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8B6" w:rsidRPr="002A1283" w:rsidRDefault="00CE68B6" w:rsidP="00CE68B6">
      <w:pPr>
        <w:jc w:val="center"/>
        <w:outlineLvl w:val="0"/>
        <w:rPr>
          <w:rFonts w:ascii="Times New Roman" w:eastAsia="黑体" w:hAnsi="Times New Roman" w:cs="Times New Roman"/>
          <w:color w:val="000000" w:themeColor="text1"/>
          <w:spacing w:val="-12"/>
          <w:kern w:val="40"/>
          <w:sz w:val="36"/>
          <w:szCs w:val="20"/>
        </w:rPr>
      </w:pPr>
      <w:r w:rsidRPr="002A1283">
        <w:rPr>
          <w:rFonts w:ascii="Times New Roman" w:eastAsia="黑体" w:hAnsi="Times New Roman" w:cs="Times New Roman"/>
          <w:color w:val="000000" w:themeColor="text1"/>
          <w:spacing w:val="-12"/>
          <w:kern w:val="40"/>
          <w:sz w:val="36"/>
          <w:szCs w:val="20"/>
        </w:rPr>
        <w:t>2020</w:t>
      </w:r>
      <w:r w:rsidRPr="002A1283">
        <w:rPr>
          <w:rFonts w:ascii="Times New Roman" w:eastAsia="黑体" w:hAnsi="Times New Roman" w:cs="Times New Roman"/>
          <w:color w:val="000000" w:themeColor="text1"/>
          <w:spacing w:val="-12"/>
          <w:kern w:val="40"/>
          <w:sz w:val="36"/>
          <w:szCs w:val="20"/>
        </w:rPr>
        <w:t>年</w:t>
      </w:r>
      <w:r w:rsidRPr="002A1283">
        <w:rPr>
          <w:rFonts w:ascii="Times New Roman" w:eastAsia="黑体" w:hAnsi="Times New Roman" w:cs="Times New Roman"/>
          <w:color w:val="000000" w:themeColor="text1"/>
          <w:spacing w:val="-12"/>
          <w:kern w:val="40"/>
          <w:sz w:val="36"/>
          <w:szCs w:val="20"/>
        </w:rPr>
        <w:t>TI</w:t>
      </w:r>
      <w:r w:rsidRPr="002A1283">
        <w:rPr>
          <w:rFonts w:ascii="Times New Roman" w:eastAsia="黑体" w:hAnsi="Times New Roman" w:cs="Times New Roman"/>
          <w:color w:val="000000" w:themeColor="text1"/>
          <w:spacing w:val="-12"/>
          <w:kern w:val="40"/>
          <w:sz w:val="36"/>
          <w:szCs w:val="20"/>
        </w:rPr>
        <w:t>杯大学生电子设计竞赛</w:t>
      </w:r>
    </w:p>
    <w:p w:rsidR="00E324CE" w:rsidRPr="00DF26D5" w:rsidRDefault="0077205E" w:rsidP="00DF26D5">
      <w:pPr>
        <w:widowControl/>
        <w:adjustRightInd w:val="0"/>
        <w:snapToGrid w:val="0"/>
        <w:spacing w:beforeLines="25" w:before="78" w:line="360" w:lineRule="auto"/>
        <w:jc w:val="center"/>
        <w:rPr>
          <w:rFonts w:ascii="微软雅黑" w:eastAsia="微软雅黑" w:hAnsi="微软雅黑" w:cs="Times New Roman"/>
          <w:b/>
          <w:kern w:val="0"/>
          <w:sz w:val="28"/>
          <w:szCs w:val="28"/>
        </w:rPr>
      </w:pPr>
      <w:r w:rsidRPr="00DF26D5">
        <w:rPr>
          <w:rFonts w:ascii="微软雅黑" w:eastAsia="微软雅黑" w:hAnsi="微软雅黑" w:cs="Times New Roman"/>
          <w:b/>
          <w:kern w:val="0"/>
          <w:sz w:val="28"/>
          <w:szCs w:val="28"/>
        </w:rPr>
        <w:t>无线运动传感器节点设计</w:t>
      </w:r>
      <w:r w:rsidR="00194FFC" w:rsidRPr="00DF26D5">
        <w:rPr>
          <w:rFonts w:ascii="微软雅黑" w:eastAsia="微软雅黑" w:hAnsi="微软雅黑" w:cs="Times New Roman" w:hint="eastAsia"/>
          <w:b/>
          <w:kern w:val="0"/>
          <w:sz w:val="28"/>
          <w:szCs w:val="28"/>
        </w:rPr>
        <w:t>（</w:t>
      </w:r>
      <w:r w:rsidR="004A6398" w:rsidRPr="00DF26D5">
        <w:rPr>
          <w:rFonts w:ascii="微软雅黑" w:eastAsia="微软雅黑" w:hAnsi="微软雅黑" w:cs="Times New Roman"/>
          <w:b/>
          <w:kern w:val="0"/>
          <w:sz w:val="28"/>
          <w:szCs w:val="28"/>
        </w:rPr>
        <w:t>A</w:t>
      </w:r>
      <w:r w:rsidR="00194FFC" w:rsidRPr="00DF26D5">
        <w:rPr>
          <w:rFonts w:ascii="微软雅黑" w:eastAsia="微软雅黑" w:hAnsi="微软雅黑" w:cs="Times New Roman" w:hint="eastAsia"/>
          <w:b/>
          <w:kern w:val="0"/>
          <w:sz w:val="28"/>
          <w:szCs w:val="28"/>
        </w:rPr>
        <w:t>题）</w:t>
      </w:r>
    </w:p>
    <w:p w:rsidR="00E324CE" w:rsidRPr="00CE68B6" w:rsidRDefault="00D71994" w:rsidP="00E324CE">
      <w:pPr>
        <w:adjustRightInd w:val="0"/>
        <w:snapToGrid w:val="0"/>
        <w:spacing w:beforeLines="50" w:before="156" w:line="300" w:lineRule="auto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1</w:t>
      </w:r>
      <w:r>
        <w:rPr>
          <w:rFonts w:ascii="黑体" w:eastAsia="黑体" w:hAnsi="黑体" w:cs="Times New Roman"/>
          <w:sz w:val="28"/>
          <w:szCs w:val="28"/>
        </w:rPr>
        <w:t xml:space="preserve">. </w:t>
      </w:r>
      <w:r w:rsidR="00E324CE" w:rsidRPr="00CE68B6">
        <w:rPr>
          <w:rFonts w:ascii="黑体" w:eastAsia="黑体" w:hAnsi="黑体" w:cs="Times New Roman" w:hint="eastAsia"/>
          <w:sz w:val="28"/>
          <w:szCs w:val="28"/>
        </w:rPr>
        <w:t>任务</w:t>
      </w:r>
    </w:p>
    <w:p w:rsidR="00F50595" w:rsidRDefault="00127509" w:rsidP="00B720D7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基于</w:t>
      </w:r>
      <w:r w:rsidR="00A923DE">
        <w:rPr>
          <w:rFonts w:ascii="Times New Roman" w:hAnsi="Times New Roman" w:cs="Times New Roman" w:hint="eastAsia"/>
          <w:sz w:val="24"/>
          <w:szCs w:val="24"/>
        </w:rPr>
        <w:t>TI</w:t>
      </w:r>
      <w:r w:rsidR="00A923DE" w:rsidRPr="00B720D7">
        <w:rPr>
          <w:rFonts w:ascii="Times New Roman" w:hAnsi="Times New Roman" w:cs="Times New Roman" w:hint="eastAsia"/>
          <w:sz w:val="24"/>
          <w:szCs w:val="24"/>
        </w:rPr>
        <w:t>模拟前端</w:t>
      </w:r>
      <w:r>
        <w:rPr>
          <w:rFonts w:ascii="Times New Roman" w:hAnsi="Times New Roman" w:cs="Times New Roman" w:hint="eastAsia"/>
          <w:sz w:val="24"/>
          <w:szCs w:val="24"/>
        </w:rPr>
        <w:t>芯片</w:t>
      </w:r>
      <w:r w:rsidR="00A923DE">
        <w:rPr>
          <w:rFonts w:ascii="Times New Roman" w:hAnsi="Times New Roman" w:cs="Times New Roman" w:hint="eastAsia"/>
          <w:sz w:val="24"/>
          <w:szCs w:val="24"/>
        </w:rPr>
        <w:t>ADS1292</w:t>
      </w:r>
      <w:r w:rsidR="00A923DE">
        <w:rPr>
          <w:rFonts w:ascii="Times New Roman" w:hAnsi="Times New Roman" w:cs="Times New Roman" w:hint="eastAsia"/>
          <w:sz w:val="24"/>
          <w:szCs w:val="24"/>
        </w:rPr>
        <w:t>和温度传感器</w:t>
      </w:r>
      <w:r w:rsidR="007858C4">
        <w:rPr>
          <w:rFonts w:ascii="Times New Roman" w:hAnsi="Times New Roman" w:cs="Times New Roman"/>
          <w:sz w:val="24"/>
          <w:szCs w:val="24"/>
        </w:rPr>
        <w:t>L</w:t>
      </w:r>
      <w:r w:rsidR="00A923DE">
        <w:rPr>
          <w:rFonts w:ascii="Times New Roman" w:hAnsi="Times New Roman" w:cs="Times New Roman" w:hint="eastAsia"/>
          <w:sz w:val="24"/>
          <w:szCs w:val="24"/>
        </w:rPr>
        <w:t>MT70</w:t>
      </w:r>
      <w:r w:rsidR="002B6AF5" w:rsidRPr="00843B64">
        <w:rPr>
          <w:rFonts w:ascii="Times New Roman" w:hAnsi="Times New Roman" w:cs="Times New Roman" w:hint="eastAsia"/>
          <w:sz w:val="24"/>
          <w:szCs w:val="24"/>
        </w:rPr>
        <w:t>设计制作</w:t>
      </w:r>
      <w:r w:rsidR="0077205E" w:rsidRPr="00843B64">
        <w:rPr>
          <w:rFonts w:ascii="Times New Roman" w:hAnsi="Times New Roman" w:cs="Times New Roman" w:hint="eastAsia"/>
          <w:sz w:val="24"/>
          <w:szCs w:val="24"/>
        </w:rPr>
        <w:t>无线运动传感器节点</w:t>
      </w:r>
      <w:r w:rsidR="00A923DE">
        <w:rPr>
          <w:rFonts w:ascii="Times New Roman" w:hAnsi="Times New Roman" w:cs="Times New Roman" w:hint="eastAsia"/>
          <w:sz w:val="24"/>
          <w:szCs w:val="24"/>
        </w:rPr>
        <w:t>，节点</w:t>
      </w:r>
      <w:r w:rsidR="00A923DE" w:rsidRPr="00843B64">
        <w:rPr>
          <w:rFonts w:ascii="Times New Roman" w:hAnsi="Times New Roman" w:cs="Times New Roman" w:hint="eastAsia"/>
          <w:sz w:val="24"/>
          <w:szCs w:val="24"/>
        </w:rPr>
        <w:t>采用电池供电</w:t>
      </w:r>
      <w:r w:rsidR="00B77960" w:rsidRPr="00843B64">
        <w:rPr>
          <w:rFonts w:ascii="Times New Roman" w:hAnsi="Times New Roman" w:cs="Times New Roman" w:hint="eastAsia"/>
          <w:sz w:val="24"/>
          <w:szCs w:val="24"/>
        </w:rPr>
        <w:t>，</w:t>
      </w:r>
      <w:r w:rsidR="002B6AF5" w:rsidRPr="00843B64">
        <w:rPr>
          <w:rFonts w:ascii="Times New Roman" w:hAnsi="Times New Roman" w:cs="Times New Roman" w:hint="eastAsia"/>
          <w:sz w:val="24"/>
          <w:szCs w:val="24"/>
        </w:rPr>
        <w:t>要求</w:t>
      </w:r>
      <w:r w:rsidR="00C61F2E">
        <w:rPr>
          <w:rFonts w:ascii="Times New Roman" w:hAnsi="Times New Roman" w:cs="Times New Roman" w:hint="eastAsia"/>
          <w:sz w:val="24"/>
          <w:szCs w:val="24"/>
        </w:rPr>
        <w:t>能</w:t>
      </w:r>
      <w:r w:rsidR="007C2E0D" w:rsidRPr="00843B64">
        <w:rPr>
          <w:rFonts w:ascii="Times New Roman" w:hAnsi="Times New Roman" w:cs="Times New Roman" w:hint="eastAsia"/>
          <w:sz w:val="24"/>
          <w:szCs w:val="24"/>
        </w:rPr>
        <w:t>稳定</w:t>
      </w:r>
      <w:r w:rsidR="0077205E" w:rsidRPr="00843B64">
        <w:rPr>
          <w:rFonts w:ascii="Times New Roman" w:hAnsi="Times New Roman" w:cs="Times New Roman" w:hint="eastAsia"/>
          <w:sz w:val="24"/>
          <w:szCs w:val="24"/>
        </w:rPr>
        <w:t>采集</w:t>
      </w:r>
      <w:r w:rsidR="00B720D7">
        <w:rPr>
          <w:rFonts w:ascii="Times New Roman" w:hAnsi="Times New Roman" w:cs="Times New Roman" w:hint="eastAsia"/>
          <w:sz w:val="24"/>
          <w:szCs w:val="24"/>
        </w:rPr>
        <w:t>和</w:t>
      </w:r>
      <w:r w:rsidR="0050245B" w:rsidRPr="00843B64">
        <w:rPr>
          <w:rFonts w:ascii="Times New Roman" w:hAnsi="Times New Roman" w:cs="Times New Roman" w:hint="eastAsia"/>
          <w:sz w:val="24"/>
          <w:szCs w:val="24"/>
        </w:rPr>
        <w:t>记录使用者的</w:t>
      </w:r>
      <w:r w:rsidR="00C61F2E">
        <w:rPr>
          <w:rFonts w:ascii="Times New Roman" w:hAnsi="Times New Roman" w:cs="Times New Roman" w:hint="eastAsia"/>
          <w:sz w:val="24"/>
          <w:szCs w:val="24"/>
        </w:rPr>
        <w:t>心电信息、体表温度和</w:t>
      </w:r>
      <w:r w:rsidR="0050245B" w:rsidRPr="00843B64">
        <w:rPr>
          <w:rFonts w:ascii="Times New Roman" w:hAnsi="Times New Roman" w:cs="Times New Roman" w:hint="eastAsia"/>
          <w:sz w:val="24"/>
          <w:szCs w:val="24"/>
        </w:rPr>
        <w:t>运动</w:t>
      </w:r>
      <w:r>
        <w:rPr>
          <w:rFonts w:ascii="Times New Roman" w:hAnsi="Times New Roman" w:cs="Times New Roman" w:hint="eastAsia"/>
          <w:sz w:val="24"/>
          <w:szCs w:val="24"/>
        </w:rPr>
        <w:t>信息</w:t>
      </w:r>
      <w:r w:rsidR="004D6DA1">
        <w:rPr>
          <w:rFonts w:ascii="Times New Roman" w:hAnsi="Times New Roman" w:cs="Times New Roman" w:hint="eastAsia"/>
          <w:sz w:val="24"/>
          <w:szCs w:val="24"/>
        </w:rPr>
        <w:t>。</w:t>
      </w:r>
    </w:p>
    <w:p w:rsidR="004135A3" w:rsidRPr="00CE68B6" w:rsidRDefault="00D71994" w:rsidP="004135A3">
      <w:pPr>
        <w:adjustRightInd w:val="0"/>
        <w:snapToGrid w:val="0"/>
        <w:spacing w:beforeLines="50" w:before="156" w:line="300" w:lineRule="auto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2</w:t>
      </w:r>
      <w:r>
        <w:rPr>
          <w:rFonts w:ascii="黑体" w:eastAsia="黑体" w:hAnsi="黑体" w:cs="Times New Roman"/>
          <w:sz w:val="28"/>
          <w:szCs w:val="28"/>
        </w:rPr>
        <w:t xml:space="preserve">. </w:t>
      </w:r>
      <w:r w:rsidR="004135A3" w:rsidRPr="00CE68B6">
        <w:rPr>
          <w:rFonts w:ascii="黑体" w:eastAsia="黑体" w:hAnsi="黑体" w:cs="Times New Roman" w:hint="eastAsia"/>
          <w:sz w:val="28"/>
          <w:szCs w:val="28"/>
        </w:rPr>
        <w:t>要求</w:t>
      </w:r>
    </w:p>
    <w:p w:rsidR="004D6DA1" w:rsidRPr="00843B64" w:rsidRDefault="00D71994" w:rsidP="00D71994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 w:rsidR="0066733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基于</w:t>
      </w:r>
      <w:r w:rsidR="00667339">
        <w:rPr>
          <w:rFonts w:ascii="Times New Roman" w:hAnsi="Times New Roman" w:cs="Times New Roman" w:hint="eastAsia"/>
          <w:sz w:val="24"/>
          <w:szCs w:val="24"/>
        </w:rPr>
        <w:t>ADS1292</w:t>
      </w:r>
      <w:r w:rsidR="00667339" w:rsidRPr="00B720D7">
        <w:rPr>
          <w:rFonts w:ascii="Times New Roman" w:hAnsi="Times New Roman" w:cs="Times New Roman" w:hint="eastAsia"/>
          <w:sz w:val="24"/>
          <w:szCs w:val="24"/>
        </w:rPr>
        <w:t>模拟前端</w:t>
      </w:r>
      <w:r w:rsidR="00667339">
        <w:rPr>
          <w:rFonts w:ascii="Times New Roman" w:hAnsi="Times New Roman" w:cs="Times New Roman" w:hint="eastAsia"/>
          <w:sz w:val="24"/>
          <w:szCs w:val="24"/>
        </w:rPr>
        <w:t>芯片</w:t>
      </w:r>
      <w:r w:rsidR="004D6DA1" w:rsidRPr="00843B6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设计心电</w:t>
      </w:r>
      <w:r w:rsidR="00C61F2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检测</w:t>
      </w:r>
      <w:r w:rsidR="004D6DA1" w:rsidRPr="00843B6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电路</w:t>
      </w:r>
      <w:r w:rsidR="004D6DA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，完成使用者</w:t>
      </w:r>
      <w:r w:rsidR="00C61F2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的心电信号实时</w:t>
      </w:r>
      <w:r w:rsidR="004D6DA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测量</w:t>
      </w:r>
      <w:r w:rsidR="008B0CA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="0049465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要求：</w:t>
      </w:r>
      <w:r w:rsidR="008B0CA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8B0C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</w:t>
      </w:r>
      <w:r w:rsidR="00DF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8B0C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4D6DA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="004D6DA1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5F10FE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494651">
        <w:rPr>
          <w:rFonts w:ascii="Times New Roman" w:hAnsi="Times New Roman" w:cs="Times New Roman"/>
          <w:color w:val="000000" w:themeColor="text1"/>
          <w:sz w:val="24"/>
          <w:szCs w:val="24"/>
        </w:rPr>
        <w:t>分）</w:t>
      </w:r>
    </w:p>
    <w:p w:rsidR="004D6DA1" w:rsidRPr="00843B64" w:rsidRDefault="00DF26D5" w:rsidP="00127509">
      <w:pPr>
        <w:adjustRightInd w:val="0"/>
        <w:snapToGrid w:val="0"/>
        <w:spacing w:beforeLines="50" w:before="156" w:line="300" w:lineRule="auto"/>
        <w:ind w:leftChars="473" w:left="1559" w:hangingChars="236" w:hanging="56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instrText>= 1 \* GB3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>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4D6DA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实时采集和记录使用者的心电信号，</w:t>
      </w:r>
      <w:r w:rsidR="00C61F2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实现动态心电图的测试与显示</w:t>
      </w:r>
      <w:r w:rsidR="004D6DA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；</w:t>
      </w:r>
    </w:p>
    <w:p w:rsidR="00B77960" w:rsidRPr="00843B64" w:rsidRDefault="00DF26D5" w:rsidP="00127509">
      <w:pPr>
        <w:adjustRightInd w:val="0"/>
        <w:snapToGrid w:val="0"/>
        <w:spacing w:beforeLines="50" w:before="156" w:line="300" w:lineRule="auto"/>
        <w:ind w:leftChars="473" w:left="1559" w:hangingChars="236" w:hanging="56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instrText>= 2 \* GB3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>②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4D6DA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分析计算使用者的心率，心率测量</w:t>
      </w:r>
      <w:r w:rsidR="008B0CA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相对</w:t>
      </w:r>
      <w:r w:rsidR="004D6DA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误差不大于</w:t>
      </w:r>
      <w:r w:rsidR="004D6DA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5%</w:t>
      </w:r>
      <w:r w:rsidR="008B0CA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</w:t>
      </w:r>
    </w:p>
    <w:p w:rsidR="00494651" w:rsidRDefault="00D71994" w:rsidP="00D71994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 w:rsidR="0049465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基于</w:t>
      </w:r>
      <w:r w:rsidR="00494651" w:rsidRPr="00D71994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494651" w:rsidRPr="00D7199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MT70</w:t>
      </w:r>
      <w:r w:rsidR="00494651" w:rsidRPr="00D7199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温度传感器</w:t>
      </w:r>
      <w:r w:rsidR="0012750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测量</w:t>
      </w:r>
      <w:r w:rsidR="00494651" w:rsidRPr="00D7199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使用者体表温度</w:t>
      </w:r>
      <w:r w:rsidR="008B0CA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="00494651" w:rsidRPr="00D7199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要求：</w:t>
      </w:r>
      <w:r w:rsidR="00DF26D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 w:rsidR="00DF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B0CA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</w:t>
      </w:r>
      <w:r w:rsidR="0049465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="0049465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  <w:r w:rsidR="0049465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分）</w:t>
      </w:r>
    </w:p>
    <w:p w:rsidR="00494651" w:rsidRPr="00843B64" w:rsidRDefault="00DF26D5" w:rsidP="00127509">
      <w:pPr>
        <w:adjustRightInd w:val="0"/>
        <w:snapToGrid w:val="0"/>
        <w:spacing w:beforeLines="50" w:before="156" w:line="300" w:lineRule="auto"/>
        <w:ind w:leftChars="473" w:left="1559" w:hangingChars="236" w:hanging="56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instrText>= 1 \* GB3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>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49465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实时采集和记录使用者的</w:t>
      </w:r>
      <w:r w:rsidR="0049465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体表温度</w:t>
      </w:r>
      <w:r w:rsidR="0049465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，</w:t>
      </w:r>
      <w:r w:rsidR="0049465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温度采样率不低于</w:t>
      </w:r>
      <w:r w:rsidR="0049465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 w:rsidR="004946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49465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次</w:t>
      </w:r>
      <w:r w:rsidR="0049465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/</w:t>
      </w:r>
      <w:r w:rsidR="0049465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分钟</w:t>
      </w:r>
      <w:r w:rsidR="0049465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；</w:t>
      </w:r>
    </w:p>
    <w:p w:rsidR="00494651" w:rsidRPr="00494651" w:rsidRDefault="00DF26D5" w:rsidP="00127509">
      <w:pPr>
        <w:adjustRightInd w:val="0"/>
        <w:snapToGrid w:val="0"/>
        <w:spacing w:beforeLines="50" w:before="156" w:line="300" w:lineRule="auto"/>
        <w:ind w:leftChars="473" w:left="1559" w:hangingChars="236" w:hanging="56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instrText>= 2 \* GB3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>②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49465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体表温度测量</w:t>
      </w:r>
      <w:r w:rsidR="0049465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误差</w:t>
      </w:r>
      <w:r w:rsidR="008B0CA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绝对值</w:t>
      </w:r>
      <w:r w:rsidR="0049465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不大于</w:t>
      </w:r>
      <w:r w:rsidR="008B0CA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 w:rsidR="008B0CA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℃。</w:t>
      </w:r>
    </w:p>
    <w:p w:rsidR="004D6DA1" w:rsidRPr="00843B64" w:rsidRDefault="00D71994" w:rsidP="00D71994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 w:rsidR="00E4315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基于</w:t>
      </w:r>
      <w:r w:rsidR="004D6DA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加速度</w:t>
      </w:r>
      <w:r w:rsidR="00E4315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计</w:t>
      </w:r>
      <w:r w:rsidR="004D6DA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等传感器</w:t>
      </w:r>
      <w:r w:rsidR="0012750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检测</w:t>
      </w:r>
      <w:r w:rsidR="00C61F2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使用者</w:t>
      </w:r>
      <w:r w:rsidR="004D6DA1" w:rsidRPr="00843B6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运动</w:t>
      </w:r>
      <w:r w:rsidR="00C61F2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信息，实现运动步数和运动距离的统计分析</w:t>
      </w:r>
      <w:r w:rsidR="004D6DA1" w:rsidRPr="00843B6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，要求：</w:t>
      </w:r>
      <w:r w:rsidR="008B0CA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                             </w:t>
      </w:r>
      <w:r w:rsidR="00DF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D6DA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="004D6DA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49465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494651">
        <w:rPr>
          <w:rFonts w:ascii="Times New Roman" w:hAnsi="Times New Roman" w:cs="Times New Roman"/>
          <w:color w:val="000000" w:themeColor="text1"/>
          <w:sz w:val="24"/>
          <w:szCs w:val="24"/>
        </w:rPr>
        <w:t>分）</w:t>
      </w:r>
    </w:p>
    <w:p w:rsidR="004D6DA1" w:rsidRDefault="00DF26D5" w:rsidP="00127509">
      <w:pPr>
        <w:adjustRightInd w:val="0"/>
        <w:snapToGrid w:val="0"/>
        <w:spacing w:beforeLines="50" w:before="156" w:line="300" w:lineRule="auto"/>
        <w:ind w:leftChars="473" w:left="1559" w:hangingChars="236" w:hanging="56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instrText>= 1 \* GB3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>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4D6DA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运动距离记录</w:t>
      </w:r>
      <w:r w:rsidR="008B0CA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相对</w:t>
      </w:r>
      <w:r w:rsidR="004D6DA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误差不大于</w:t>
      </w:r>
      <w:r w:rsidR="004D6DA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10%</w:t>
      </w:r>
      <w:r w:rsidR="004D6DA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；</w:t>
      </w:r>
    </w:p>
    <w:p w:rsidR="004B0FB2" w:rsidRPr="00843B64" w:rsidRDefault="00DF26D5" w:rsidP="00127509">
      <w:pPr>
        <w:adjustRightInd w:val="0"/>
        <w:snapToGrid w:val="0"/>
        <w:spacing w:beforeLines="50" w:before="156" w:line="300" w:lineRule="auto"/>
        <w:ind w:leftChars="473" w:left="1559" w:hangingChars="236" w:hanging="56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instrText>= 2 \* GB3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 w:hint="eastAsia"/>
          <w:noProof/>
          <w:color w:val="000000" w:themeColor="text1"/>
          <w:sz w:val="24"/>
          <w:szCs w:val="24"/>
        </w:rPr>
        <w:t>②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E433F5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运动步数</w:t>
      </w:r>
      <w:r w:rsidR="004D6DA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记录</w:t>
      </w:r>
      <w:r w:rsidR="008B0CA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相对</w:t>
      </w:r>
      <w:r w:rsidR="004D6DA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误差不大于</w:t>
      </w:r>
      <w:r w:rsidR="004D6DA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5%</w:t>
      </w:r>
      <w:r w:rsidR="008B0CA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</w:t>
      </w:r>
    </w:p>
    <w:p w:rsidR="004B0FB2" w:rsidRPr="00843B64" w:rsidRDefault="00D71994" w:rsidP="00D71994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 w:rsidR="00E433F5" w:rsidRPr="00843B64">
        <w:rPr>
          <w:rFonts w:ascii="Times New Roman" w:hAnsi="Times New Roman" w:cs="Times New Roman" w:hint="eastAsia"/>
          <w:sz w:val="24"/>
          <w:szCs w:val="24"/>
        </w:rPr>
        <w:t>无线运动传感器节点</w:t>
      </w:r>
      <w:r w:rsidR="00E433F5">
        <w:rPr>
          <w:rFonts w:ascii="Times New Roman" w:hAnsi="Times New Roman" w:cs="Times New Roman" w:hint="eastAsia"/>
          <w:sz w:val="24"/>
          <w:szCs w:val="24"/>
        </w:rPr>
        <w:t>能</w:t>
      </w:r>
      <w:r w:rsidR="00D501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通过无线</w:t>
      </w:r>
      <w:r w:rsidR="004B0FB2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上传</w:t>
      </w:r>
      <w:r w:rsidR="0066733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使用者</w:t>
      </w:r>
      <w:r w:rsidR="00011A9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</w:t>
      </w:r>
      <w:r w:rsidR="0066733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基本</w:t>
      </w:r>
      <w:r w:rsidR="00011A9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心电</w:t>
      </w:r>
      <w:r w:rsidR="00667339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信号</w:t>
      </w:r>
      <w:r w:rsidR="0066733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、体表温度和</w:t>
      </w:r>
      <w:r w:rsidR="004B0FB2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运动</w:t>
      </w:r>
      <w:r w:rsidR="0012750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信息</w:t>
      </w:r>
      <w:r w:rsidR="004B0FB2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，并</w:t>
      </w:r>
      <w:r w:rsidR="00011A9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在服务器</w:t>
      </w:r>
      <w:r w:rsidR="00804D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（手机）</w:t>
      </w:r>
      <w:r w:rsidR="00011A9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端</w:t>
      </w:r>
      <w:r w:rsidR="004B0FB2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实时显示</w:t>
      </w:r>
      <w:r w:rsidR="003814AB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动态心电图</w:t>
      </w:r>
      <w:r w:rsidR="003814AB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、体表温度和</w:t>
      </w:r>
      <w:r w:rsidR="004B0FB2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运动</w:t>
      </w:r>
      <w:r w:rsidR="0012750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信息</w:t>
      </w:r>
      <w:r w:rsidR="00D501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，要求</w:t>
      </w:r>
      <w:r w:rsidR="000D0D7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传输</w:t>
      </w:r>
      <w:r w:rsidR="00D501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时延</w:t>
      </w:r>
      <w:r w:rsidR="000D32A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不大于</w:t>
      </w:r>
      <w:r w:rsidR="000D32A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 w:rsidR="000D32A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秒</w:t>
      </w:r>
      <w:r w:rsidR="00494651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。</w:t>
      </w:r>
      <w:r w:rsidR="008B0CA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="008B0C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</w:t>
      </w:r>
      <w:r w:rsidR="00DF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8B0C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55BB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（</w:t>
      </w:r>
      <w:r w:rsidR="003B4EDB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494651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9055BB" w:rsidRPr="00843B64">
        <w:rPr>
          <w:rFonts w:ascii="Times New Roman" w:hAnsi="Times New Roman" w:cs="Times New Roman"/>
          <w:color w:val="000000" w:themeColor="text1"/>
          <w:sz w:val="24"/>
          <w:szCs w:val="24"/>
        </w:rPr>
        <w:t>分）</w:t>
      </w:r>
    </w:p>
    <w:p w:rsidR="00D5018D" w:rsidRDefault="00D71994" w:rsidP="00D71994">
      <w:pPr>
        <w:adjustRightInd w:val="0"/>
        <w:snapToGrid w:val="0"/>
        <w:spacing w:beforeLines="50" w:before="156" w:line="30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5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 w:rsidR="00D501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其他</w:t>
      </w:r>
      <w:r w:rsidR="008B0CA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</w:t>
      </w:r>
      <w:r w:rsidR="008B0CA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     </w:t>
      </w:r>
      <w:r w:rsidR="008B0C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bookmarkStart w:id="0" w:name="_GoBack"/>
      <w:bookmarkEnd w:id="0"/>
      <w:r w:rsidR="008B0C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</w:t>
      </w:r>
      <w:r w:rsidR="008B0CA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   </w:t>
      </w:r>
      <w:r w:rsidR="00DF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501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D501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5</w:t>
      </w:r>
      <w:r w:rsidR="00D5018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分）</w:t>
      </w:r>
    </w:p>
    <w:p w:rsidR="00D71994" w:rsidRDefault="00D71994" w:rsidP="005F2F53">
      <w:pPr>
        <w:adjustRightInd w:val="0"/>
        <w:snapToGrid w:val="0"/>
        <w:spacing w:beforeLines="50" w:before="156" w:afterLines="50" w:after="156" w:line="30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）设计报告</w:t>
      </w:r>
      <w:r w:rsidR="008B0CA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</w:t>
      </w:r>
      <w:r w:rsidR="008B0CA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 </w:t>
      </w:r>
      <w:r w:rsidR="008B0C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</w:t>
      </w:r>
      <w:r w:rsidR="00DF26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20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分）</w:t>
      </w:r>
    </w:p>
    <w:tbl>
      <w:tblPr>
        <w:tblW w:w="7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543"/>
        <w:gridCol w:w="1418"/>
      </w:tblGrid>
      <w:tr w:rsidR="001330DA" w:rsidRPr="005B5040" w:rsidTr="00F12A3F">
        <w:trPr>
          <w:cantSplit/>
          <w:trHeight w:val="23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DA" w:rsidRPr="005B5040" w:rsidRDefault="001330DA" w:rsidP="00F12A3F">
            <w:pPr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0DA" w:rsidRPr="005B5040" w:rsidRDefault="001330DA" w:rsidP="00F12A3F">
            <w:pPr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主要内容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0DA" w:rsidRPr="005B5040" w:rsidRDefault="001330DA" w:rsidP="00F12A3F">
            <w:pPr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50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分数</w:t>
            </w:r>
          </w:p>
        </w:tc>
      </w:tr>
      <w:tr w:rsidR="00C769F6" w:rsidRPr="00F16F80" w:rsidTr="00F12A3F">
        <w:trPr>
          <w:cantSplit/>
          <w:trHeight w:val="251"/>
          <w:jc w:val="center"/>
        </w:trPr>
        <w:tc>
          <w:tcPr>
            <w:tcW w:w="2122" w:type="dxa"/>
            <w:tcBorders>
              <w:left w:val="single" w:sz="4" w:space="0" w:color="auto"/>
            </w:tcBorders>
          </w:tcPr>
          <w:p w:rsidR="00C769F6" w:rsidRPr="00F16F80" w:rsidRDefault="00C769F6" w:rsidP="00E151B6">
            <w:pPr>
              <w:adjustRightInd w:val="0"/>
              <w:snapToGrid w:val="0"/>
              <w:spacing w:beforeLines="25" w:before="78" w:afterLines="25" w:after="78"/>
              <w:rPr>
                <w:rFonts w:ascii="Times New Roman" w:eastAsia="宋体" w:hAnsi="Times New Roman" w:cs="Times New Roman"/>
                <w:sz w:val="24"/>
              </w:rPr>
            </w:pPr>
            <w:r w:rsidRPr="00F16F80">
              <w:rPr>
                <w:rFonts w:ascii="Times New Roman" w:eastAsia="宋体" w:hAnsi="Times New Roman" w:cs="Times New Roman"/>
                <w:sz w:val="24"/>
              </w:rPr>
              <w:t>系统方案</w:t>
            </w:r>
          </w:p>
        </w:tc>
        <w:tc>
          <w:tcPr>
            <w:tcW w:w="3543" w:type="dxa"/>
            <w:vAlign w:val="center"/>
          </w:tcPr>
          <w:p w:rsidR="00C769F6" w:rsidRPr="002D76FE" w:rsidRDefault="00C769F6" w:rsidP="00E151B6">
            <w:pPr>
              <w:pStyle w:val="Default"/>
              <w:snapToGrid w:val="0"/>
              <w:spacing w:beforeLines="25" w:before="78" w:afterLines="25" w:after="78"/>
              <w:jc w:val="both"/>
              <w:rPr>
                <w:color w:val="000000" w:themeColor="text1"/>
              </w:rPr>
            </w:pPr>
            <w:r w:rsidRPr="002D76FE">
              <w:rPr>
                <w:rFonts w:hint="eastAsia"/>
                <w:color w:val="000000" w:themeColor="text1"/>
              </w:rPr>
              <w:t>方案描述、比较与选择</w:t>
            </w:r>
            <w:r w:rsidRPr="002D76FE">
              <w:rPr>
                <w:color w:val="000000" w:themeColor="text1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C769F6" w:rsidRPr="00F16F80" w:rsidRDefault="00C769F6" w:rsidP="00E151B6">
            <w:pPr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2</w:t>
            </w:r>
          </w:p>
        </w:tc>
      </w:tr>
      <w:tr w:rsidR="00C769F6" w:rsidRPr="00F16F80" w:rsidTr="00F12A3F">
        <w:trPr>
          <w:cantSplit/>
          <w:trHeight w:val="251"/>
          <w:jc w:val="center"/>
        </w:trPr>
        <w:tc>
          <w:tcPr>
            <w:tcW w:w="2122" w:type="dxa"/>
            <w:tcBorders>
              <w:left w:val="single" w:sz="4" w:space="0" w:color="auto"/>
            </w:tcBorders>
          </w:tcPr>
          <w:p w:rsidR="00C769F6" w:rsidRPr="00F16F80" w:rsidRDefault="00C769F6" w:rsidP="00E151B6">
            <w:pPr>
              <w:adjustRightInd w:val="0"/>
              <w:snapToGrid w:val="0"/>
              <w:spacing w:beforeLines="25" w:before="78" w:afterLines="25" w:after="78"/>
              <w:rPr>
                <w:rFonts w:ascii="Times New Roman" w:eastAsia="宋体" w:hAnsi="Times New Roman" w:cs="Times New Roman"/>
                <w:sz w:val="24"/>
              </w:rPr>
            </w:pPr>
            <w:r w:rsidRPr="00F16F80">
              <w:rPr>
                <w:rFonts w:ascii="Times New Roman" w:eastAsia="宋体" w:hAnsi="Times New Roman" w:cs="Times New Roman"/>
                <w:sz w:val="24"/>
              </w:rPr>
              <w:lastRenderedPageBreak/>
              <w:t>理论分析与计算</w:t>
            </w:r>
          </w:p>
        </w:tc>
        <w:tc>
          <w:tcPr>
            <w:tcW w:w="3543" w:type="dxa"/>
            <w:vAlign w:val="center"/>
          </w:tcPr>
          <w:p w:rsidR="00C769F6" w:rsidRPr="002D76FE" w:rsidRDefault="00C769F6" w:rsidP="00E151B6">
            <w:pPr>
              <w:pStyle w:val="Default"/>
              <w:snapToGrid w:val="0"/>
              <w:spacing w:beforeLines="25" w:before="78" w:afterLines="25" w:after="78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心电</w:t>
            </w:r>
            <w:r w:rsidRPr="002D76FE">
              <w:rPr>
                <w:color w:val="000000" w:themeColor="text1"/>
              </w:rPr>
              <w:t>测量方法</w:t>
            </w:r>
          </w:p>
          <w:p w:rsidR="00C769F6" w:rsidRDefault="00C769F6" w:rsidP="00E151B6">
            <w:pPr>
              <w:adjustRightInd w:val="0"/>
              <w:snapToGrid w:val="0"/>
              <w:spacing w:beforeLines="25" w:before="78" w:afterLines="25" w:after="78"/>
              <w:rPr>
                <w:rFonts w:ascii="华文中宋" w:hAnsi="华文中宋" w:cs="华文中宋"/>
                <w:color w:val="000000" w:themeColor="text1"/>
                <w:kern w:val="0"/>
                <w:sz w:val="24"/>
              </w:rPr>
            </w:pPr>
            <w:r>
              <w:rPr>
                <w:rFonts w:ascii="华文中宋" w:hAnsi="华文中宋" w:cs="华文中宋" w:hint="eastAsia"/>
                <w:color w:val="000000" w:themeColor="text1"/>
                <w:kern w:val="0"/>
                <w:sz w:val="24"/>
              </w:rPr>
              <w:t>体表温度</w:t>
            </w:r>
            <w:r w:rsidRPr="002D76FE">
              <w:rPr>
                <w:rFonts w:ascii="华文中宋" w:hAnsi="华文中宋" w:cs="华文中宋"/>
                <w:color w:val="000000" w:themeColor="text1"/>
                <w:kern w:val="0"/>
                <w:sz w:val="24"/>
              </w:rPr>
              <w:t>测量方法</w:t>
            </w:r>
          </w:p>
          <w:p w:rsidR="00C769F6" w:rsidRPr="002D76FE" w:rsidRDefault="00C769F6" w:rsidP="00E151B6">
            <w:pPr>
              <w:adjustRightInd w:val="0"/>
              <w:snapToGrid w:val="0"/>
              <w:spacing w:beforeLines="25" w:before="78" w:afterLines="25" w:after="78"/>
              <w:rPr>
                <w:rFonts w:ascii="华文中宋" w:hAnsi="华文中宋" w:cs="华文中宋"/>
                <w:color w:val="000000" w:themeColor="text1"/>
                <w:kern w:val="0"/>
                <w:sz w:val="24"/>
              </w:rPr>
            </w:pPr>
            <w:r>
              <w:rPr>
                <w:rFonts w:ascii="华文中宋" w:hAnsi="华文中宋" w:cs="华文中宋" w:hint="eastAsia"/>
                <w:color w:val="000000" w:themeColor="text1"/>
                <w:kern w:val="0"/>
                <w:sz w:val="24"/>
              </w:rPr>
              <w:t>运动量统计</w:t>
            </w:r>
          </w:p>
        </w:tc>
        <w:tc>
          <w:tcPr>
            <w:tcW w:w="1418" w:type="dxa"/>
            <w:vAlign w:val="center"/>
          </w:tcPr>
          <w:p w:rsidR="00C769F6" w:rsidRPr="00F16F80" w:rsidRDefault="00C769F6" w:rsidP="00E151B6">
            <w:pPr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4</w:t>
            </w:r>
          </w:p>
        </w:tc>
      </w:tr>
      <w:tr w:rsidR="00C769F6" w:rsidRPr="00F16F80" w:rsidTr="00F12A3F">
        <w:trPr>
          <w:cantSplit/>
          <w:trHeight w:val="257"/>
          <w:jc w:val="center"/>
        </w:trPr>
        <w:tc>
          <w:tcPr>
            <w:tcW w:w="2122" w:type="dxa"/>
            <w:tcBorders>
              <w:left w:val="single" w:sz="4" w:space="0" w:color="auto"/>
            </w:tcBorders>
          </w:tcPr>
          <w:p w:rsidR="00C769F6" w:rsidRPr="00F16F80" w:rsidRDefault="00C769F6" w:rsidP="00E151B6">
            <w:pPr>
              <w:adjustRightInd w:val="0"/>
              <w:snapToGrid w:val="0"/>
              <w:spacing w:beforeLines="25" w:before="78" w:afterLines="25" w:after="78"/>
              <w:rPr>
                <w:rFonts w:ascii="Times New Roman" w:eastAsia="宋体" w:hAnsi="Times New Roman" w:cs="Times New Roman"/>
                <w:sz w:val="24"/>
              </w:rPr>
            </w:pPr>
            <w:r w:rsidRPr="00F16F80">
              <w:rPr>
                <w:rFonts w:ascii="Times New Roman" w:eastAsia="宋体" w:hAnsi="Times New Roman" w:cs="Times New Roman"/>
                <w:sz w:val="24"/>
              </w:rPr>
              <w:t>电路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设计</w:t>
            </w:r>
            <w:r w:rsidRPr="00F16F80">
              <w:rPr>
                <w:rFonts w:ascii="Times New Roman" w:eastAsia="宋体" w:hAnsi="Times New Roman" w:cs="Times New Roman"/>
                <w:sz w:val="24"/>
              </w:rPr>
              <w:t>与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系统软件</w:t>
            </w:r>
            <w:r w:rsidRPr="00F16F80">
              <w:rPr>
                <w:rFonts w:ascii="Times New Roman" w:eastAsia="宋体" w:hAnsi="Times New Roman" w:cs="Times New Roman"/>
                <w:sz w:val="24"/>
              </w:rPr>
              <w:t>设计</w:t>
            </w:r>
          </w:p>
        </w:tc>
        <w:tc>
          <w:tcPr>
            <w:tcW w:w="3543" w:type="dxa"/>
            <w:vAlign w:val="center"/>
          </w:tcPr>
          <w:p w:rsidR="00C769F6" w:rsidRDefault="00C769F6" w:rsidP="00E151B6">
            <w:pPr>
              <w:pStyle w:val="Default"/>
              <w:snapToGrid w:val="0"/>
              <w:spacing w:beforeLines="25" w:before="78" w:afterLines="25" w:after="78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电路框图、具体</w:t>
            </w:r>
            <w:r w:rsidRPr="002D76FE">
              <w:rPr>
                <w:rFonts w:hint="eastAsia"/>
                <w:color w:val="000000" w:themeColor="text1"/>
              </w:rPr>
              <w:t>电路设计</w:t>
            </w:r>
          </w:p>
          <w:p w:rsidR="00C769F6" w:rsidRPr="002D76FE" w:rsidRDefault="00C769F6" w:rsidP="00E151B6">
            <w:pPr>
              <w:pStyle w:val="Default"/>
              <w:snapToGrid w:val="0"/>
              <w:spacing w:beforeLines="25" w:before="78" w:afterLines="25" w:after="78"/>
              <w:jc w:val="both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系统软件框图和核心算法流程图</w:t>
            </w:r>
          </w:p>
        </w:tc>
        <w:tc>
          <w:tcPr>
            <w:tcW w:w="1418" w:type="dxa"/>
            <w:vAlign w:val="center"/>
          </w:tcPr>
          <w:p w:rsidR="00C769F6" w:rsidRPr="00F16F80" w:rsidRDefault="00C769F6" w:rsidP="00E151B6">
            <w:pPr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16F80">
              <w:rPr>
                <w:rFonts w:ascii="Times New Roman" w:eastAsia="宋体" w:hAnsi="Times New Roman" w:cs="Times New Roman"/>
                <w:sz w:val="24"/>
              </w:rPr>
              <w:t>4</w:t>
            </w:r>
          </w:p>
        </w:tc>
      </w:tr>
      <w:tr w:rsidR="00C769F6" w:rsidRPr="00F16F80" w:rsidTr="00F12A3F">
        <w:trPr>
          <w:cantSplit/>
          <w:trHeight w:val="135"/>
          <w:jc w:val="center"/>
        </w:trPr>
        <w:tc>
          <w:tcPr>
            <w:tcW w:w="2122" w:type="dxa"/>
            <w:tcBorders>
              <w:left w:val="single" w:sz="4" w:space="0" w:color="auto"/>
            </w:tcBorders>
          </w:tcPr>
          <w:p w:rsidR="00C769F6" w:rsidRPr="00F16F80" w:rsidRDefault="00C769F6" w:rsidP="00E151B6">
            <w:pPr>
              <w:adjustRightInd w:val="0"/>
              <w:snapToGrid w:val="0"/>
              <w:spacing w:beforeLines="25" w:before="78" w:afterLines="25" w:after="78"/>
              <w:rPr>
                <w:rFonts w:ascii="Times New Roman" w:eastAsia="宋体" w:hAnsi="Times New Roman" w:cs="Times New Roman"/>
                <w:sz w:val="24"/>
              </w:rPr>
            </w:pPr>
            <w:r w:rsidRPr="00F16F80">
              <w:rPr>
                <w:rFonts w:ascii="Times New Roman" w:eastAsia="宋体" w:hAnsi="Times New Roman" w:cs="Times New Roman"/>
                <w:sz w:val="24"/>
              </w:rPr>
              <w:t>测试方案与测试结果</w:t>
            </w:r>
          </w:p>
        </w:tc>
        <w:tc>
          <w:tcPr>
            <w:tcW w:w="3543" w:type="dxa"/>
            <w:vAlign w:val="center"/>
          </w:tcPr>
          <w:p w:rsidR="00C769F6" w:rsidRPr="002D76FE" w:rsidRDefault="00C769F6" w:rsidP="00E151B6">
            <w:pPr>
              <w:pStyle w:val="Default"/>
              <w:snapToGrid w:val="0"/>
              <w:spacing w:beforeLines="25" w:before="78" w:afterLines="25" w:after="78"/>
              <w:jc w:val="both"/>
              <w:rPr>
                <w:color w:val="000000" w:themeColor="text1"/>
              </w:rPr>
            </w:pPr>
            <w:r w:rsidRPr="002D76FE">
              <w:rPr>
                <w:rFonts w:hint="eastAsia"/>
                <w:color w:val="000000" w:themeColor="text1"/>
              </w:rPr>
              <w:t>测试方案</w:t>
            </w:r>
          </w:p>
          <w:p w:rsidR="00C769F6" w:rsidRPr="002D76FE" w:rsidRDefault="00C769F6" w:rsidP="00E151B6">
            <w:pPr>
              <w:pStyle w:val="Default"/>
              <w:snapToGrid w:val="0"/>
              <w:spacing w:beforeLines="25" w:before="78" w:afterLines="25" w:after="78"/>
              <w:jc w:val="both"/>
              <w:rPr>
                <w:color w:val="000000" w:themeColor="text1"/>
              </w:rPr>
            </w:pPr>
            <w:r w:rsidRPr="002D76FE">
              <w:rPr>
                <w:rFonts w:hint="eastAsia"/>
                <w:color w:val="000000" w:themeColor="text1"/>
              </w:rPr>
              <w:t>测试结果完整性</w:t>
            </w:r>
          </w:p>
          <w:p w:rsidR="00C769F6" w:rsidRPr="002D76FE" w:rsidRDefault="00C769F6" w:rsidP="00E151B6">
            <w:pPr>
              <w:pStyle w:val="Default"/>
              <w:snapToGrid w:val="0"/>
              <w:spacing w:beforeLines="25" w:before="78" w:afterLines="25" w:after="78"/>
              <w:jc w:val="both"/>
              <w:rPr>
                <w:color w:val="000000" w:themeColor="text1"/>
              </w:rPr>
            </w:pPr>
            <w:r w:rsidRPr="002D76FE">
              <w:rPr>
                <w:rFonts w:hint="eastAsia"/>
                <w:color w:val="000000" w:themeColor="text1"/>
              </w:rPr>
              <w:t>测试结果分析</w:t>
            </w:r>
          </w:p>
        </w:tc>
        <w:tc>
          <w:tcPr>
            <w:tcW w:w="1418" w:type="dxa"/>
            <w:vAlign w:val="center"/>
          </w:tcPr>
          <w:p w:rsidR="00C769F6" w:rsidRPr="00F16F80" w:rsidRDefault="00C769F6" w:rsidP="00E151B6">
            <w:pPr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16F80">
              <w:rPr>
                <w:rFonts w:ascii="Times New Roman" w:eastAsia="宋体" w:hAnsi="Times New Roman" w:cs="Times New Roman"/>
                <w:sz w:val="24"/>
              </w:rPr>
              <w:t>6</w:t>
            </w:r>
          </w:p>
        </w:tc>
      </w:tr>
      <w:tr w:rsidR="00C769F6" w:rsidRPr="00F16F80" w:rsidTr="00F12A3F">
        <w:trPr>
          <w:cantSplit/>
          <w:trHeight w:val="313"/>
          <w:jc w:val="center"/>
        </w:trPr>
        <w:tc>
          <w:tcPr>
            <w:tcW w:w="2122" w:type="dxa"/>
            <w:tcBorders>
              <w:left w:val="single" w:sz="4" w:space="0" w:color="auto"/>
            </w:tcBorders>
          </w:tcPr>
          <w:p w:rsidR="00C769F6" w:rsidRPr="00F16F80" w:rsidRDefault="00C769F6" w:rsidP="00E151B6">
            <w:pPr>
              <w:adjustRightInd w:val="0"/>
              <w:snapToGrid w:val="0"/>
              <w:spacing w:beforeLines="25" w:before="78" w:afterLines="25" w:after="78"/>
              <w:rPr>
                <w:rFonts w:ascii="Times New Roman" w:eastAsia="宋体" w:hAnsi="Times New Roman" w:cs="Times New Roman"/>
                <w:sz w:val="24"/>
              </w:rPr>
            </w:pPr>
            <w:r w:rsidRPr="00F16F80">
              <w:rPr>
                <w:rFonts w:ascii="Times New Roman" w:eastAsia="宋体" w:hAnsi="Times New Roman" w:cs="Times New Roman"/>
                <w:sz w:val="24"/>
              </w:rPr>
              <w:t>设计报告结构及规范性</w:t>
            </w:r>
          </w:p>
        </w:tc>
        <w:tc>
          <w:tcPr>
            <w:tcW w:w="3543" w:type="dxa"/>
            <w:vAlign w:val="center"/>
          </w:tcPr>
          <w:p w:rsidR="00C769F6" w:rsidRPr="002D76FE" w:rsidRDefault="00C769F6" w:rsidP="00E151B6">
            <w:pPr>
              <w:pStyle w:val="Default"/>
              <w:snapToGrid w:val="0"/>
              <w:spacing w:beforeLines="25" w:before="78" w:afterLines="25" w:after="78"/>
              <w:jc w:val="both"/>
              <w:rPr>
                <w:color w:val="000000" w:themeColor="text1"/>
              </w:rPr>
            </w:pPr>
            <w:r w:rsidRPr="002D76FE">
              <w:rPr>
                <w:color w:val="000000" w:themeColor="text1"/>
              </w:rPr>
              <w:t>摘要、报告正文结构、公式、图表的</w:t>
            </w:r>
            <w:r w:rsidRPr="002D76FE">
              <w:rPr>
                <w:rFonts w:hint="eastAsia"/>
                <w:color w:val="000000" w:themeColor="text1"/>
              </w:rPr>
              <w:t>完整性和</w:t>
            </w:r>
            <w:r w:rsidRPr="002D76FE">
              <w:rPr>
                <w:color w:val="000000" w:themeColor="text1"/>
              </w:rPr>
              <w:t>规范性</w:t>
            </w:r>
          </w:p>
        </w:tc>
        <w:tc>
          <w:tcPr>
            <w:tcW w:w="1418" w:type="dxa"/>
            <w:vAlign w:val="center"/>
          </w:tcPr>
          <w:p w:rsidR="00C769F6" w:rsidRPr="00F16F80" w:rsidRDefault="00C769F6" w:rsidP="00E151B6">
            <w:pPr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16F80">
              <w:rPr>
                <w:rFonts w:ascii="Times New Roman" w:eastAsia="宋体" w:hAnsi="Times New Roman" w:cs="Times New Roman"/>
                <w:sz w:val="24"/>
              </w:rPr>
              <w:t>4</w:t>
            </w:r>
          </w:p>
        </w:tc>
      </w:tr>
      <w:tr w:rsidR="00C769F6" w:rsidRPr="00F16F80" w:rsidTr="00F12A3F">
        <w:trPr>
          <w:cantSplit/>
          <w:trHeight w:val="221"/>
          <w:jc w:val="center"/>
        </w:trPr>
        <w:tc>
          <w:tcPr>
            <w:tcW w:w="5665" w:type="dxa"/>
            <w:gridSpan w:val="2"/>
            <w:tcBorders>
              <w:left w:val="single" w:sz="4" w:space="0" w:color="auto"/>
            </w:tcBorders>
          </w:tcPr>
          <w:p w:rsidR="00C769F6" w:rsidRPr="00F16F80" w:rsidRDefault="00C769F6" w:rsidP="00E151B6">
            <w:pPr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16F80">
              <w:rPr>
                <w:rFonts w:ascii="Times New Roman" w:eastAsia="宋体" w:hAnsi="Times New Roman" w:cs="Times New Roman"/>
                <w:sz w:val="24"/>
              </w:rPr>
              <w:t>小计</w:t>
            </w:r>
          </w:p>
        </w:tc>
        <w:tc>
          <w:tcPr>
            <w:tcW w:w="1418" w:type="dxa"/>
            <w:vAlign w:val="center"/>
          </w:tcPr>
          <w:p w:rsidR="00C769F6" w:rsidRPr="00F16F80" w:rsidRDefault="00C769F6" w:rsidP="00E151B6">
            <w:pPr>
              <w:adjustRightInd w:val="0"/>
              <w:snapToGrid w:val="0"/>
              <w:spacing w:beforeLines="25" w:before="78" w:afterLines="25" w:after="78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F16F80">
              <w:rPr>
                <w:rFonts w:ascii="Times New Roman" w:eastAsia="宋体" w:hAnsi="Times New Roman" w:cs="Times New Roman"/>
                <w:sz w:val="24"/>
              </w:rPr>
              <w:t>20</w:t>
            </w:r>
          </w:p>
        </w:tc>
      </w:tr>
    </w:tbl>
    <w:p w:rsidR="00EA5EBF" w:rsidRPr="00CE68B6" w:rsidRDefault="00D71994" w:rsidP="00EA5EBF">
      <w:pPr>
        <w:adjustRightInd w:val="0"/>
        <w:snapToGrid w:val="0"/>
        <w:spacing w:beforeLines="50" w:before="156" w:line="300" w:lineRule="auto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3</w:t>
      </w:r>
      <w:r>
        <w:rPr>
          <w:rFonts w:ascii="黑体" w:eastAsia="黑体" w:hAnsi="黑体" w:cs="Times New Roman"/>
          <w:sz w:val="28"/>
          <w:szCs w:val="28"/>
        </w:rPr>
        <w:t xml:space="preserve">. </w:t>
      </w:r>
      <w:r w:rsidR="00EA5EBF" w:rsidRPr="00CE68B6">
        <w:rPr>
          <w:rFonts w:ascii="黑体" w:eastAsia="黑体" w:hAnsi="黑体" w:cs="Times New Roman" w:hint="eastAsia"/>
          <w:sz w:val="28"/>
          <w:szCs w:val="28"/>
        </w:rPr>
        <w:t>说明</w:t>
      </w:r>
    </w:p>
    <w:p w:rsidR="00F62208" w:rsidRDefault="00D71994" w:rsidP="00DF26D5">
      <w:pPr>
        <w:adjustRightInd w:val="0"/>
        <w:snapToGrid w:val="0"/>
        <w:spacing w:beforeLines="50" w:before="156" w:line="300" w:lineRule="auto"/>
        <w:ind w:firstLineChars="100" w:firstLine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 w:rsidR="0049465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作品</w:t>
      </w:r>
      <w:r w:rsidR="009F608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进行</w:t>
      </w:r>
      <w:r w:rsidR="00035FD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心电</w:t>
      </w:r>
      <w:r w:rsidR="00494651" w:rsidRPr="00843B6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信号测试</w:t>
      </w:r>
      <w:r w:rsidR="009F608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时</w:t>
      </w:r>
      <w:r w:rsidR="00035FDF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="00494651" w:rsidRPr="00843B6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可以</w:t>
      </w:r>
      <w:r w:rsidR="007C709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通过直接</w:t>
      </w:r>
      <w:r w:rsidR="00D05E9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输入</w:t>
      </w:r>
      <w:r w:rsidR="007C7092" w:rsidRPr="00843B6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心电信号模拟器进行</w:t>
      </w:r>
      <w:r w:rsidR="0049465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校准</w:t>
      </w:r>
      <w:r w:rsidR="009F608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="00494651" w:rsidRPr="00843B6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在确</w:t>
      </w:r>
      <w:r w:rsidR="009F608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认</w:t>
      </w:r>
      <w:r w:rsidR="00494651" w:rsidRPr="00843B6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作品</w:t>
      </w:r>
      <w:r w:rsidR="009F608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达到</w:t>
      </w:r>
      <w:r w:rsidR="00D05E9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题目</w:t>
      </w:r>
      <w:r w:rsidR="0049465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要求的</w:t>
      </w:r>
      <w:r w:rsidR="009F608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测量</w:t>
      </w:r>
      <w:r w:rsidR="00494651" w:rsidRPr="00843B6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精度后，再对</w:t>
      </w:r>
      <w:r w:rsidR="009F608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具体的</w:t>
      </w:r>
      <w:r w:rsidR="00494651" w:rsidRPr="00843B6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使用者进行</w:t>
      </w:r>
      <w:r w:rsidR="009F608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心电信号</w:t>
      </w:r>
      <w:r w:rsidR="00494651" w:rsidRPr="00843B6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测试。目前</w:t>
      </w:r>
      <w:r w:rsidR="009F608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市面上有多种</w:t>
      </w:r>
      <w:r w:rsidR="00494651" w:rsidRPr="00843B6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心电信号模拟器产品，各赛区可以自行选择心电信号模拟器</w:t>
      </w:r>
      <w:r w:rsidR="009F608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作为标准信号，</w:t>
      </w:r>
      <w:r w:rsidR="0012750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对</w:t>
      </w:r>
      <w:r w:rsidR="0049465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作品</w:t>
      </w:r>
      <w:r w:rsidR="009F608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进行</w:t>
      </w:r>
      <w:r w:rsidR="0049465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测试</w:t>
      </w:r>
      <w:r w:rsidR="00494651" w:rsidRPr="00843B6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</w:t>
      </w:r>
    </w:p>
    <w:p w:rsidR="00F62208" w:rsidRDefault="00F62208" w:rsidP="00DF26D5">
      <w:pPr>
        <w:adjustRightInd w:val="0"/>
        <w:snapToGrid w:val="0"/>
        <w:spacing w:beforeLines="50" w:before="156" w:line="300" w:lineRule="auto"/>
        <w:ind w:firstLineChars="100" w:firstLine="2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 w:rsidR="001015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作品设计中进行</w:t>
      </w:r>
      <w:r w:rsidR="0010152A" w:rsidRPr="00D7199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体表温度测量</w:t>
      </w:r>
      <w:r w:rsidR="001015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的温度传感器</w:t>
      </w:r>
      <w:r w:rsidR="001015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LMT70</w:t>
      </w:r>
      <w:r w:rsidR="009F608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="001015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需要使用引线连接并裸露在外，便于测试。在进行测试校验</w:t>
      </w:r>
      <w:r w:rsidR="009F608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和实测</w:t>
      </w:r>
      <w:r w:rsidR="001015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时，可以通过使用标准体温计</w:t>
      </w:r>
      <w:r w:rsidR="009F608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来</w:t>
      </w:r>
      <w:r w:rsidR="001015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测量使用者掌心温度</w:t>
      </w:r>
      <w:r w:rsidR="009F608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，与本作品测量使用者掌心温度</w:t>
      </w:r>
      <w:r w:rsidR="001015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来进行比对。</w:t>
      </w:r>
    </w:p>
    <w:p w:rsidR="00F62208" w:rsidRDefault="00F62208" w:rsidP="00DF26D5">
      <w:pPr>
        <w:adjustRightInd w:val="0"/>
        <w:snapToGrid w:val="0"/>
        <w:spacing w:beforeLines="50" w:before="156" w:line="300" w:lineRule="auto"/>
        <w:ind w:firstLineChars="100" w:firstLine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15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Pr="001015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3</w:t>
      </w:r>
      <w:r w:rsidRPr="001015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 w:rsidR="00843B64" w:rsidRPr="001015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本</w:t>
      </w:r>
      <w:r w:rsidR="00843B64" w:rsidRPr="00843B6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作品</w:t>
      </w:r>
      <w:r w:rsidR="009F608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测量的使用者</w:t>
      </w:r>
      <w:r w:rsidR="00843B64" w:rsidRPr="00843B6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运动</w:t>
      </w:r>
      <w:r w:rsidR="0012750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信息</w:t>
      </w:r>
      <w:r w:rsidR="009F608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</w:t>
      </w:r>
      <w:r w:rsidR="00843B64" w:rsidRPr="00843B6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可以</w:t>
      </w:r>
      <w:r w:rsidR="009F608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通过</w:t>
      </w:r>
      <w:r w:rsidR="00843B64" w:rsidRPr="00843B6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使用者</w:t>
      </w:r>
      <w:r w:rsidR="001015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在标定</w:t>
      </w:r>
      <w:r w:rsidR="001015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5</w:t>
      </w:r>
      <w:r w:rsidR="001015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米</w:t>
      </w:r>
      <w:r w:rsidR="009F608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长的</w:t>
      </w:r>
      <w:r w:rsidR="001015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直线上来回</w:t>
      </w:r>
      <w:r w:rsidR="00843B6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运动进行测试</w:t>
      </w:r>
      <w:r w:rsidR="0010152A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，统计</w:t>
      </w:r>
      <w:r w:rsidR="00C45CCC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运动步数和运动距离</w:t>
      </w:r>
      <w:r w:rsidR="00843B64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。</w:t>
      </w:r>
    </w:p>
    <w:p w:rsidR="000C0A8E" w:rsidRPr="000C0A8E" w:rsidRDefault="00F62208" w:rsidP="00DF26D5">
      <w:pPr>
        <w:adjustRightInd w:val="0"/>
        <w:snapToGrid w:val="0"/>
        <w:spacing w:beforeLines="50" w:before="156" w:line="300" w:lineRule="auto"/>
        <w:ind w:firstLineChars="100" w:firstLine="2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</w:t>
      </w:r>
      <w:r w:rsidR="00C079EC">
        <w:rPr>
          <w:rFonts w:ascii="Times New Roman" w:hAnsi="Times New Roman" w:cs="Times New Roman" w:hint="eastAsia"/>
          <w:sz w:val="24"/>
          <w:szCs w:val="24"/>
        </w:rPr>
        <w:t>本</w:t>
      </w:r>
      <w:r w:rsidR="009F608E">
        <w:rPr>
          <w:rFonts w:ascii="Times New Roman" w:hAnsi="Times New Roman" w:cs="Times New Roman" w:hint="eastAsia"/>
          <w:sz w:val="24"/>
          <w:szCs w:val="24"/>
        </w:rPr>
        <w:t>作品的</w:t>
      </w:r>
      <w:r w:rsidR="00C079EC" w:rsidRPr="0087537B">
        <w:rPr>
          <w:rFonts w:ascii="Times New Roman" w:hAnsi="Times New Roman" w:cs="Times New Roman" w:hint="eastAsia"/>
          <w:sz w:val="24"/>
          <w:szCs w:val="24"/>
        </w:rPr>
        <w:t>无线运动传感器节点</w:t>
      </w:r>
      <w:r w:rsidR="009F608E">
        <w:rPr>
          <w:rFonts w:ascii="Times New Roman" w:hAnsi="Times New Roman" w:cs="Times New Roman" w:hint="eastAsia"/>
          <w:sz w:val="24"/>
          <w:szCs w:val="24"/>
        </w:rPr>
        <w:t>需要实现无线上网、</w:t>
      </w:r>
      <w:r w:rsidR="00C079EC">
        <w:rPr>
          <w:rFonts w:ascii="Times New Roman" w:hAnsi="Times New Roman" w:cs="Times New Roman" w:hint="eastAsia"/>
          <w:sz w:val="24"/>
          <w:szCs w:val="24"/>
        </w:rPr>
        <w:t>上传节点传感数据到服务器中，然后</w:t>
      </w:r>
      <w:r w:rsidR="009F608E">
        <w:rPr>
          <w:rFonts w:ascii="Times New Roman" w:hAnsi="Times New Roman" w:cs="Times New Roman" w:hint="eastAsia"/>
          <w:sz w:val="24"/>
          <w:szCs w:val="24"/>
        </w:rPr>
        <w:t>在服务器中</w:t>
      </w:r>
      <w:r w:rsidR="00C079EC">
        <w:rPr>
          <w:rFonts w:ascii="Times New Roman" w:hAnsi="Times New Roman" w:cs="Times New Roman" w:hint="eastAsia"/>
          <w:sz w:val="24"/>
          <w:szCs w:val="24"/>
        </w:rPr>
        <w:t>实现数据管理</w:t>
      </w:r>
      <w:r w:rsidR="009F608E">
        <w:rPr>
          <w:rFonts w:ascii="Times New Roman" w:hAnsi="Times New Roman" w:cs="Times New Roman" w:hint="eastAsia"/>
          <w:sz w:val="24"/>
          <w:szCs w:val="24"/>
        </w:rPr>
        <w:t>和数据</w:t>
      </w:r>
      <w:r w:rsidR="00C079EC">
        <w:rPr>
          <w:rFonts w:ascii="Times New Roman" w:hAnsi="Times New Roman" w:cs="Times New Roman" w:hint="eastAsia"/>
          <w:sz w:val="24"/>
          <w:szCs w:val="24"/>
        </w:rPr>
        <w:t>显示。参赛者可以使用</w:t>
      </w:r>
      <w:r w:rsidR="00C45CCC">
        <w:rPr>
          <w:rFonts w:ascii="Times New Roman" w:hAnsi="Times New Roman" w:cs="Times New Roman" w:hint="eastAsia"/>
          <w:sz w:val="24"/>
          <w:szCs w:val="24"/>
        </w:rPr>
        <w:t>手机或笔记本电脑作为服务器端。如果使用笔记本电脑作为服务器端，则必须</w:t>
      </w:r>
      <w:r w:rsidR="009F608E">
        <w:rPr>
          <w:rFonts w:ascii="Times New Roman" w:hAnsi="Times New Roman" w:cs="Times New Roman" w:hint="eastAsia"/>
          <w:sz w:val="24"/>
          <w:szCs w:val="24"/>
        </w:rPr>
        <w:t>将电脑</w:t>
      </w:r>
      <w:r w:rsidR="00C079EC">
        <w:rPr>
          <w:rFonts w:ascii="Times New Roman" w:hAnsi="Times New Roman" w:cs="Times New Roman" w:hint="eastAsia"/>
          <w:sz w:val="24"/>
          <w:szCs w:val="24"/>
        </w:rPr>
        <w:t>作为本作品的组成部分，在作品封存时一并封存。</w:t>
      </w:r>
    </w:p>
    <w:sectPr w:rsidR="000C0A8E" w:rsidRPr="000C0A8E" w:rsidSect="008B0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48BE" w:rsidRDefault="00F648BE" w:rsidP="00487871">
      <w:r>
        <w:separator/>
      </w:r>
    </w:p>
  </w:endnote>
  <w:endnote w:type="continuationSeparator" w:id="0">
    <w:p w:rsidR="00F648BE" w:rsidRDefault="00F648BE" w:rsidP="00487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48BE" w:rsidRDefault="00F648BE" w:rsidP="00487871">
      <w:r>
        <w:separator/>
      </w:r>
    </w:p>
  </w:footnote>
  <w:footnote w:type="continuationSeparator" w:id="0">
    <w:p w:rsidR="00F648BE" w:rsidRDefault="00F648BE" w:rsidP="00487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A4824"/>
    <w:multiLevelType w:val="hybridMultilevel"/>
    <w:tmpl w:val="82C8A980"/>
    <w:lvl w:ilvl="0" w:tplc="8676E02E">
      <w:start w:val="1"/>
      <w:numFmt w:val="bullet"/>
      <w:lvlText w:val="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B2"/>
    <w:rsid w:val="00001D05"/>
    <w:rsid w:val="00011A97"/>
    <w:rsid w:val="00023D57"/>
    <w:rsid w:val="00035FDF"/>
    <w:rsid w:val="00053D32"/>
    <w:rsid w:val="000879FB"/>
    <w:rsid w:val="000C0A8E"/>
    <w:rsid w:val="000D0D79"/>
    <w:rsid w:val="000D32A7"/>
    <w:rsid w:val="000E40F8"/>
    <w:rsid w:val="000E4391"/>
    <w:rsid w:val="000E4F3A"/>
    <w:rsid w:val="0010152A"/>
    <w:rsid w:val="00105DF7"/>
    <w:rsid w:val="00126538"/>
    <w:rsid w:val="00127509"/>
    <w:rsid w:val="001303F9"/>
    <w:rsid w:val="001330DA"/>
    <w:rsid w:val="00137059"/>
    <w:rsid w:val="001413AB"/>
    <w:rsid w:val="00161555"/>
    <w:rsid w:val="00162888"/>
    <w:rsid w:val="001665BA"/>
    <w:rsid w:val="0018411D"/>
    <w:rsid w:val="00184811"/>
    <w:rsid w:val="00184903"/>
    <w:rsid w:val="00194FFC"/>
    <w:rsid w:val="00195F20"/>
    <w:rsid w:val="001A1767"/>
    <w:rsid w:val="001A344A"/>
    <w:rsid w:val="001A4050"/>
    <w:rsid w:val="001B263E"/>
    <w:rsid w:val="001B284F"/>
    <w:rsid w:val="001B5953"/>
    <w:rsid w:val="001C1BAC"/>
    <w:rsid w:val="00205497"/>
    <w:rsid w:val="002226A1"/>
    <w:rsid w:val="002531A0"/>
    <w:rsid w:val="002609F7"/>
    <w:rsid w:val="0026265E"/>
    <w:rsid w:val="0026391E"/>
    <w:rsid w:val="002721F0"/>
    <w:rsid w:val="00287D8D"/>
    <w:rsid w:val="00294459"/>
    <w:rsid w:val="002A1283"/>
    <w:rsid w:val="002B5D30"/>
    <w:rsid w:val="002B6AF5"/>
    <w:rsid w:val="002C7974"/>
    <w:rsid w:val="002D7E8E"/>
    <w:rsid w:val="003043A4"/>
    <w:rsid w:val="00311260"/>
    <w:rsid w:val="0032238E"/>
    <w:rsid w:val="0032283B"/>
    <w:rsid w:val="00327FC2"/>
    <w:rsid w:val="003814AB"/>
    <w:rsid w:val="003B4EDB"/>
    <w:rsid w:val="003B6DA9"/>
    <w:rsid w:val="00400A62"/>
    <w:rsid w:val="004135A3"/>
    <w:rsid w:val="0041372D"/>
    <w:rsid w:val="00417AFF"/>
    <w:rsid w:val="004842CB"/>
    <w:rsid w:val="00487871"/>
    <w:rsid w:val="00494651"/>
    <w:rsid w:val="004948D9"/>
    <w:rsid w:val="004A56A6"/>
    <w:rsid w:val="004A6398"/>
    <w:rsid w:val="004A7538"/>
    <w:rsid w:val="004B087D"/>
    <w:rsid w:val="004B0FB2"/>
    <w:rsid w:val="004D6DA1"/>
    <w:rsid w:val="0050245B"/>
    <w:rsid w:val="00513D8F"/>
    <w:rsid w:val="00533FB6"/>
    <w:rsid w:val="0053522B"/>
    <w:rsid w:val="00544D69"/>
    <w:rsid w:val="00582B17"/>
    <w:rsid w:val="00583B73"/>
    <w:rsid w:val="0058764A"/>
    <w:rsid w:val="005936FD"/>
    <w:rsid w:val="00597AB2"/>
    <w:rsid w:val="005B5040"/>
    <w:rsid w:val="005D79EC"/>
    <w:rsid w:val="005E09E6"/>
    <w:rsid w:val="005F00E5"/>
    <w:rsid w:val="005F10FE"/>
    <w:rsid w:val="005F2F53"/>
    <w:rsid w:val="0061427F"/>
    <w:rsid w:val="00621D11"/>
    <w:rsid w:val="006264C6"/>
    <w:rsid w:val="00627AFB"/>
    <w:rsid w:val="00633928"/>
    <w:rsid w:val="00646B22"/>
    <w:rsid w:val="0066361B"/>
    <w:rsid w:val="00667339"/>
    <w:rsid w:val="00667BFA"/>
    <w:rsid w:val="00684685"/>
    <w:rsid w:val="006914A6"/>
    <w:rsid w:val="00693CCA"/>
    <w:rsid w:val="006A4F90"/>
    <w:rsid w:val="006B4180"/>
    <w:rsid w:val="006D72BD"/>
    <w:rsid w:val="006E1BA4"/>
    <w:rsid w:val="0071252E"/>
    <w:rsid w:val="00721F9F"/>
    <w:rsid w:val="00760815"/>
    <w:rsid w:val="00765218"/>
    <w:rsid w:val="00765A61"/>
    <w:rsid w:val="0077205E"/>
    <w:rsid w:val="007816EC"/>
    <w:rsid w:val="007858C4"/>
    <w:rsid w:val="00796301"/>
    <w:rsid w:val="007B1709"/>
    <w:rsid w:val="007C2E0D"/>
    <w:rsid w:val="007C7092"/>
    <w:rsid w:val="007D7369"/>
    <w:rsid w:val="007E1BF2"/>
    <w:rsid w:val="007E2F29"/>
    <w:rsid w:val="007F5380"/>
    <w:rsid w:val="008003B6"/>
    <w:rsid w:val="00802A3E"/>
    <w:rsid w:val="00804D82"/>
    <w:rsid w:val="00824DC5"/>
    <w:rsid w:val="00834678"/>
    <w:rsid w:val="00843B64"/>
    <w:rsid w:val="0085506A"/>
    <w:rsid w:val="00864BB0"/>
    <w:rsid w:val="008B0CA7"/>
    <w:rsid w:val="008D1D98"/>
    <w:rsid w:val="008E5D1B"/>
    <w:rsid w:val="00900D4F"/>
    <w:rsid w:val="009055BB"/>
    <w:rsid w:val="0091425C"/>
    <w:rsid w:val="00922C29"/>
    <w:rsid w:val="00924CAA"/>
    <w:rsid w:val="00927DB3"/>
    <w:rsid w:val="0095078B"/>
    <w:rsid w:val="009515E9"/>
    <w:rsid w:val="00955C0A"/>
    <w:rsid w:val="00957E7C"/>
    <w:rsid w:val="00964D74"/>
    <w:rsid w:val="00965C6B"/>
    <w:rsid w:val="0099480F"/>
    <w:rsid w:val="009C364D"/>
    <w:rsid w:val="009F4F0F"/>
    <w:rsid w:val="009F608E"/>
    <w:rsid w:val="009F6354"/>
    <w:rsid w:val="00A2183C"/>
    <w:rsid w:val="00A323F5"/>
    <w:rsid w:val="00A36788"/>
    <w:rsid w:val="00A47356"/>
    <w:rsid w:val="00A70C51"/>
    <w:rsid w:val="00A923DE"/>
    <w:rsid w:val="00AC7B2B"/>
    <w:rsid w:val="00AD0507"/>
    <w:rsid w:val="00B11F32"/>
    <w:rsid w:val="00B15168"/>
    <w:rsid w:val="00B16353"/>
    <w:rsid w:val="00B35D13"/>
    <w:rsid w:val="00B56153"/>
    <w:rsid w:val="00B62A6A"/>
    <w:rsid w:val="00B70A22"/>
    <w:rsid w:val="00B720D7"/>
    <w:rsid w:val="00B72FF0"/>
    <w:rsid w:val="00B77960"/>
    <w:rsid w:val="00B91DAD"/>
    <w:rsid w:val="00BA1875"/>
    <w:rsid w:val="00BA7D83"/>
    <w:rsid w:val="00BB791C"/>
    <w:rsid w:val="00BC117B"/>
    <w:rsid w:val="00BC280B"/>
    <w:rsid w:val="00BD369A"/>
    <w:rsid w:val="00BD3CD6"/>
    <w:rsid w:val="00BE3678"/>
    <w:rsid w:val="00BE386F"/>
    <w:rsid w:val="00BF03D5"/>
    <w:rsid w:val="00BF232A"/>
    <w:rsid w:val="00BF5B3D"/>
    <w:rsid w:val="00C079EC"/>
    <w:rsid w:val="00C14793"/>
    <w:rsid w:val="00C237A7"/>
    <w:rsid w:val="00C32520"/>
    <w:rsid w:val="00C35E08"/>
    <w:rsid w:val="00C45CCC"/>
    <w:rsid w:val="00C529F9"/>
    <w:rsid w:val="00C60107"/>
    <w:rsid w:val="00C61F2E"/>
    <w:rsid w:val="00C769F6"/>
    <w:rsid w:val="00C77E9F"/>
    <w:rsid w:val="00C8475B"/>
    <w:rsid w:val="00C970F9"/>
    <w:rsid w:val="00CA1384"/>
    <w:rsid w:val="00CC7CEE"/>
    <w:rsid w:val="00CD00D4"/>
    <w:rsid w:val="00CE68B6"/>
    <w:rsid w:val="00D023D5"/>
    <w:rsid w:val="00D05E99"/>
    <w:rsid w:val="00D37150"/>
    <w:rsid w:val="00D5018D"/>
    <w:rsid w:val="00D54AC8"/>
    <w:rsid w:val="00D63788"/>
    <w:rsid w:val="00D667F4"/>
    <w:rsid w:val="00D71994"/>
    <w:rsid w:val="00D85658"/>
    <w:rsid w:val="00DD1868"/>
    <w:rsid w:val="00DE0845"/>
    <w:rsid w:val="00DF26D5"/>
    <w:rsid w:val="00E125AA"/>
    <w:rsid w:val="00E151B6"/>
    <w:rsid w:val="00E17A02"/>
    <w:rsid w:val="00E2368A"/>
    <w:rsid w:val="00E324CE"/>
    <w:rsid w:val="00E33EF6"/>
    <w:rsid w:val="00E3722E"/>
    <w:rsid w:val="00E4315B"/>
    <w:rsid w:val="00E433F5"/>
    <w:rsid w:val="00E4571E"/>
    <w:rsid w:val="00E724DB"/>
    <w:rsid w:val="00E75D44"/>
    <w:rsid w:val="00E77A81"/>
    <w:rsid w:val="00E85B74"/>
    <w:rsid w:val="00E9249D"/>
    <w:rsid w:val="00E96C1A"/>
    <w:rsid w:val="00EA5EBF"/>
    <w:rsid w:val="00EA6F6A"/>
    <w:rsid w:val="00EB6A59"/>
    <w:rsid w:val="00EB7D94"/>
    <w:rsid w:val="00ED7C18"/>
    <w:rsid w:val="00EE4C77"/>
    <w:rsid w:val="00EE5E8B"/>
    <w:rsid w:val="00EF3FFD"/>
    <w:rsid w:val="00F12A3F"/>
    <w:rsid w:val="00F241F2"/>
    <w:rsid w:val="00F50595"/>
    <w:rsid w:val="00F62208"/>
    <w:rsid w:val="00F63DC6"/>
    <w:rsid w:val="00F648BE"/>
    <w:rsid w:val="00F669DB"/>
    <w:rsid w:val="00F8507E"/>
    <w:rsid w:val="00FA1D1F"/>
    <w:rsid w:val="00FB676B"/>
    <w:rsid w:val="00FB7CC0"/>
    <w:rsid w:val="00FC28C7"/>
    <w:rsid w:val="00FC4D76"/>
    <w:rsid w:val="00FE2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832B7F-44F7-4863-B5FC-B39757ED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8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871"/>
    <w:rPr>
      <w:sz w:val="18"/>
      <w:szCs w:val="18"/>
    </w:rPr>
  </w:style>
  <w:style w:type="paragraph" w:customStyle="1" w:styleId="content">
    <w:name w:val="content"/>
    <w:basedOn w:val="a"/>
    <w:rsid w:val="00F8507E"/>
    <w:pPr>
      <w:widowControl/>
      <w:spacing w:before="100" w:beforeAutospacing="1" w:after="100" w:afterAutospacing="1" w:line="360" w:lineRule="atLeast"/>
      <w:ind w:firstLine="480"/>
      <w:jc w:val="left"/>
    </w:pPr>
    <w:rPr>
      <w:rFonts w:ascii="宋体" w:eastAsia="宋体" w:hAnsi="宋体" w:cs="宋体"/>
      <w:kern w:val="0"/>
      <w:sz w:val="18"/>
      <w:szCs w:val="18"/>
    </w:rPr>
  </w:style>
  <w:style w:type="character" w:styleId="a7">
    <w:name w:val="Strong"/>
    <w:qFormat/>
    <w:rsid w:val="00F8507E"/>
    <w:rPr>
      <w:b/>
      <w:bCs/>
    </w:rPr>
  </w:style>
  <w:style w:type="paragraph" w:styleId="a8">
    <w:name w:val="List Paragraph"/>
    <w:basedOn w:val="a"/>
    <w:uiPriority w:val="34"/>
    <w:qFormat/>
    <w:rsid w:val="00864BB0"/>
    <w:pPr>
      <w:ind w:firstLineChars="200" w:firstLine="420"/>
    </w:pPr>
  </w:style>
  <w:style w:type="character" w:customStyle="1" w:styleId="fontstyle01">
    <w:name w:val="fontstyle01"/>
    <w:basedOn w:val="a0"/>
    <w:rsid w:val="00B720D7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B720D7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B720D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D85658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Default">
    <w:name w:val="Default"/>
    <w:rsid w:val="00C769F6"/>
    <w:pPr>
      <w:widowControl w:val="0"/>
      <w:autoSpaceDE w:val="0"/>
      <w:autoSpaceDN w:val="0"/>
      <w:adjustRightInd w:val="0"/>
    </w:pPr>
    <w:rPr>
      <w:rFonts w:ascii="华文中宋" w:eastAsia="宋体" w:hAnsi="华文中宋" w:cs="华文中宋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86F37-078D-46E3-9DEA-0CF61512B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Professor_Li</dc:creator>
  <cp:lastModifiedBy>hu renjie</cp:lastModifiedBy>
  <cp:revision>28</cp:revision>
  <dcterms:created xsi:type="dcterms:W3CDTF">2020-08-24T10:22:00Z</dcterms:created>
  <dcterms:modified xsi:type="dcterms:W3CDTF">2020-09-02T08:43:00Z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