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D9C46" w14:textId="093A33F3" w:rsidR="00727F0A" w:rsidRPr="00056D99" w:rsidRDefault="00727F0A" w:rsidP="0052733D">
      <w:pPr>
        <w:jc w:val="center"/>
        <w:outlineLvl w:val="0"/>
        <w:rPr>
          <w:rFonts w:ascii="华文中宋" w:eastAsia="华文中宋" w:cs="华文中宋"/>
          <w:kern w:val="0"/>
          <w:sz w:val="28"/>
          <w:szCs w:val="28"/>
        </w:rPr>
      </w:pPr>
      <w:r w:rsidRPr="00056D99">
        <w:rPr>
          <w:rFonts w:eastAsia="黑体"/>
          <w:spacing w:val="-12"/>
          <w:kern w:val="40"/>
          <w:sz w:val="36"/>
          <w:szCs w:val="20"/>
        </w:rPr>
        <w:t>20</w:t>
      </w:r>
      <w:r w:rsidR="006549AA">
        <w:rPr>
          <w:rFonts w:eastAsia="黑体"/>
          <w:spacing w:val="-12"/>
          <w:kern w:val="40"/>
          <w:sz w:val="36"/>
          <w:szCs w:val="20"/>
        </w:rPr>
        <w:t>20</w:t>
      </w:r>
      <w:r w:rsidRPr="00056D99">
        <w:rPr>
          <w:rFonts w:eastAsia="黑体" w:hint="eastAsia"/>
          <w:spacing w:val="-12"/>
          <w:kern w:val="40"/>
          <w:sz w:val="36"/>
          <w:szCs w:val="20"/>
        </w:rPr>
        <w:t>年</w:t>
      </w:r>
      <w:r w:rsidRPr="00056D99">
        <w:rPr>
          <w:rFonts w:eastAsia="黑体" w:hint="eastAsia"/>
          <w:spacing w:val="-12"/>
          <w:kern w:val="40"/>
          <w:sz w:val="36"/>
          <w:szCs w:val="20"/>
        </w:rPr>
        <w:t>TI</w:t>
      </w:r>
      <w:r w:rsidRPr="00056D99">
        <w:rPr>
          <w:rFonts w:eastAsia="黑体" w:hint="eastAsia"/>
          <w:spacing w:val="-12"/>
          <w:kern w:val="40"/>
          <w:sz w:val="36"/>
          <w:szCs w:val="20"/>
        </w:rPr>
        <w:t>杯大学生电子设计竞赛</w:t>
      </w:r>
    </w:p>
    <w:p w14:paraId="7BE104D7" w14:textId="5A0245A7" w:rsidR="00727F0A" w:rsidRPr="00056D99" w:rsidRDefault="006549AA" w:rsidP="00727F0A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绕障飞行器</w:t>
      </w:r>
      <w:r w:rsidR="00643FD8">
        <w:rPr>
          <w:rFonts w:ascii="微软雅黑" w:eastAsia="微软雅黑" w:hAnsi="微软雅黑" w:hint="eastAsia"/>
          <w:b/>
          <w:kern w:val="0"/>
          <w:sz w:val="28"/>
          <w:szCs w:val="28"/>
        </w:rPr>
        <w:t>（</w:t>
      </w:r>
      <w:r w:rsidR="00643FD8">
        <w:rPr>
          <w:rFonts w:ascii="微软雅黑" w:eastAsia="微软雅黑" w:hAnsi="微软雅黑" w:hint="eastAsia"/>
          <w:b/>
          <w:kern w:val="0"/>
          <w:sz w:val="28"/>
          <w:szCs w:val="28"/>
        </w:rPr>
        <w:t>D</w:t>
      </w:r>
      <w:r w:rsidR="00643FD8">
        <w:rPr>
          <w:rFonts w:ascii="微软雅黑" w:eastAsia="微软雅黑" w:hAnsi="微软雅黑" w:hint="eastAsia"/>
          <w:b/>
          <w:kern w:val="0"/>
          <w:sz w:val="28"/>
          <w:szCs w:val="28"/>
        </w:rPr>
        <w:t>题</w:t>
      </w:r>
      <w:bookmarkStart w:id="0" w:name="_GoBack"/>
      <w:bookmarkEnd w:id="0"/>
      <w:r w:rsidR="00643FD8">
        <w:rPr>
          <w:rFonts w:ascii="微软雅黑" w:eastAsia="微软雅黑" w:hAnsi="微软雅黑" w:hint="eastAsia"/>
          <w:b/>
          <w:kern w:val="0"/>
          <w:sz w:val="28"/>
          <w:szCs w:val="28"/>
        </w:rPr>
        <w:t>）</w:t>
      </w:r>
    </w:p>
    <w:p w14:paraId="02839D07" w14:textId="3F5FF67F" w:rsidR="00727F0A" w:rsidRPr="00056D99" w:rsidRDefault="000B164E" w:rsidP="00727F0A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noProof/>
        </w:rPr>
        <w:object w:dxaOrig="1440" w:dyaOrig="1440" w14:anchorId="58558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7.2pt;margin-top:6.25pt;width:236.65pt;height:179.8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26" DrawAspect="Content" ObjectID="_1660201915" r:id="rId9"/>
        </w:object>
      </w:r>
      <w:r w:rsidR="00727587">
        <w:rPr>
          <w:rFonts w:ascii="黑体" w:eastAsia="黑体" w:hAnsi="宋体" w:hint="eastAsia"/>
          <w:kern w:val="0"/>
          <w:sz w:val="28"/>
          <w:szCs w:val="20"/>
        </w:rPr>
        <w:t>1．</w:t>
      </w:r>
      <w:r w:rsidR="00727F0A" w:rsidRPr="00056D99">
        <w:rPr>
          <w:rFonts w:ascii="黑体" w:eastAsia="黑体" w:hAnsi="宋体" w:hint="eastAsia"/>
          <w:kern w:val="0"/>
          <w:sz w:val="28"/>
          <w:szCs w:val="20"/>
        </w:rPr>
        <w:t xml:space="preserve">任务 </w:t>
      </w:r>
    </w:p>
    <w:p w14:paraId="2B580FA0" w14:textId="6E75FC61" w:rsidR="00822517" w:rsidRPr="00056D99" w:rsidRDefault="00EA3D5E" w:rsidP="00EA3D5E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056D99">
        <w:rPr>
          <w:rFonts w:ascii="宋体" w:hAnsi="宋体" w:hint="eastAsia"/>
          <w:sz w:val="24"/>
          <w:szCs w:val="24"/>
          <w:lang w:eastAsia="zh-CN"/>
        </w:rPr>
        <w:t>基于</w:t>
      </w:r>
      <w:r w:rsidR="006549AA">
        <w:rPr>
          <w:rFonts w:ascii="宋体" w:hAnsi="宋体" w:hint="eastAsia"/>
          <w:sz w:val="24"/>
          <w:szCs w:val="24"/>
          <w:lang w:eastAsia="zh-CN"/>
        </w:rPr>
        <w:t>多悬</w:t>
      </w:r>
      <w:proofErr w:type="gramStart"/>
      <w:r w:rsidRPr="00056D99">
        <w:rPr>
          <w:rFonts w:ascii="宋体" w:hAnsi="宋体"/>
          <w:sz w:val="24"/>
          <w:szCs w:val="24"/>
          <w:lang w:eastAsia="zh-CN"/>
        </w:rPr>
        <w:t>翼</w:t>
      </w:r>
      <w:proofErr w:type="gramEnd"/>
      <w:r w:rsidRPr="00056D99">
        <w:rPr>
          <w:rFonts w:ascii="宋体" w:hAnsi="宋体"/>
          <w:sz w:val="24"/>
          <w:szCs w:val="24"/>
          <w:lang w:eastAsia="zh-CN"/>
        </w:rPr>
        <w:t>飞行器设计</w:t>
      </w:r>
      <w:r w:rsidRPr="00056D99">
        <w:rPr>
          <w:rFonts w:ascii="宋体" w:hAnsi="宋体" w:hint="eastAsia"/>
          <w:sz w:val="24"/>
          <w:szCs w:val="24"/>
          <w:lang w:eastAsia="zh-CN"/>
        </w:rPr>
        <w:t>一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个</w:t>
      </w:r>
      <w:r w:rsidR="006549AA">
        <w:rPr>
          <w:rFonts w:ascii="宋体" w:hAnsi="宋体" w:hint="eastAsia"/>
          <w:sz w:val="24"/>
          <w:szCs w:val="24"/>
          <w:lang w:eastAsia="zh-CN"/>
        </w:rPr>
        <w:t>绕障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飞行器</w:t>
      </w:r>
      <w:r w:rsidR="004406BB" w:rsidRPr="00056D99">
        <w:rPr>
          <w:rFonts w:ascii="宋体" w:hAnsi="宋体" w:hint="eastAsia"/>
          <w:sz w:val="24"/>
          <w:szCs w:val="24"/>
          <w:lang w:eastAsia="zh-CN"/>
        </w:rPr>
        <w:t>（简称</w:t>
      </w:r>
      <w:r w:rsidR="004406BB" w:rsidRPr="00056D99">
        <w:rPr>
          <w:rFonts w:ascii="宋体" w:hAnsi="宋体"/>
          <w:sz w:val="24"/>
          <w:szCs w:val="24"/>
          <w:lang w:eastAsia="zh-CN"/>
        </w:rPr>
        <w:t>飞行器</w:t>
      </w:r>
      <w:r w:rsidR="004406BB" w:rsidRPr="00056D99">
        <w:rPr>
          <w:rFonts w:ascii="宋体" w:hAnsi="宋体" w:hint="eastAsia"/>
          <w:sz w:val="24"/>
          <w:szCs w:val="24"/>
          <w:lang w:eastAsia="zh-CN"/>
        </w:rPr>
        <w:t>）</w:t>
      </w:r>
      <w:r w:rsidRPr="00056D99">
        <w:rPr>
          <w:rFonts w:ascii="宋体" w:hAnsi="宋体" w:hint="eastAsia"/>
          <w:sz w:val="24"/>
          <w:szCs w:val="24"/>
          <w:lang w:eastAsia="zh-CN"/>
        </w:rPr>
        <w:t>。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飞行器活动</w:t>
      </w:r>
      <w:r w:rsidR="007C455A" w:rsidRPr="00056D99">
        <w:rPr>
          <w:rFonts w:ascii="宋体" w:hAnsi="宋体"/>
          <w:sz w:val="24"/>
          <w:szCs w:val="24"/>
          <w:lang w:eastAsia="zh-CN"/>
        </w:rPr>
        <w:t>区域示意图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如</w:t>
      </w:r>
      <w:r w:rsidR="007C455A" w:rsidRPr="00056D99">
        <w:rPr>
          <w:rFonts w:ascii="宋体" w:hAnsi="宋体"/>
          <w:sz w:val="24"/>
          <w:szCs w:val="24"/>
          <w:lang w:eastAsia="zh-CN"/>
        </w:rPr>
        <w:t>图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1所示</w:t>
      </w:r>
      <w:r w:rsidR="007C455A" w:rsidRPr="00056D99">
        <w:rPr>
          <w:rFonts w:ascii="宋体" w:hAnsi="宋体"/>
          <w:sz w:val="24"/>
          <w:szCs w:val="24"/>
          <w:lang w:eastAsia="zh-CN"/>
        </w:rPr>
        <w:t>。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在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图1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中</w:t>
      </w:r>
      <w:r w:rsidR="007C455A" w:rsidRPr="00056D99">
        <w:rPr>
          <w:rFonts w:ascii="宋体" w:hAnsi="宋体"/>
          <w:sz w:val="24"/>
          <w:szCs w:val="24"/>
          <w:lang w:eastAsia="zh-CN"/>
        </w:rPr>
        <w:t>，</w:t>
      </w:r>
      <w:r w:rsidR="006549AA">
        <w:rPr>
          <w:rFonts w:ascii="宋体" w:hAnsi="宋体" w:hint="eastAsia"/>
          <w:sz w:val="24"/>
          <w:szCs w:val="24"/>
          <w:lang w:eastAsia="zh-CN"/>
        </w:rPr>
        <w:t>地面上标有起飞点与降落点，并且还放置了</w:t>
      </w:r>
      <w:r w:rsidR="00727587">
        <w:rPr>
          <w:rFonts w:ascii="宋体" w:hAnsi="宋体" w:hint="eastAsia"/>
          <w:sz w:val="24"/>
          <w:szCs w:val="24"/>
          <w:lang w:eastAsia="zh-CN"/>
        </w:rPr>
        <w:t>2</w:t>
      </w:r>
      <w:r w:rsidR="006549AA">
        <w:rPr>
          <w:rFonts w:ascii="宋体" w:hAnsi="宋体" w:hint="eastAsia"/>
          <w:sz w:val="24"/>
          <w:szCs w:val="24"/>
          <w:lang w:eastAsia="zh-CN"/>
        </w:rPr>
        <w:t>个杆塔；起飞点用空心</w:t>
      </w:r>
      <w:r w:rsidR="00727587">
        <w:rPr>
          <w:rFonts w:ascii="宋体" w:hAnsi="宋体" w:hint="eastAsia"/>
          <w:sz w:val="24"/>
          <w:szCs w:val="24"/>
          <w:lang w:eastAsia="zh-CN"/>
        </w:rPr>
        <w:t>黑色矩形框</w:t>
      </w:r>
      <w:r w:rsidR="006549AA">
        <w:rPr>
          <w:rFonts w:ascii="宋体" w:hAnsi="宋体" w:hint="eastAsia"/>
          <w:sz w:val="24"/>
          <w:szCs w:val="24"/>
          <w:lang w:eastAsia="zh-CN"/>
        </w:rPr>
        <w:t>标识，降落点</w:t>
      </w:r>
      <w:r w:rsidR="00727587">
        <w:rPr>
          <w:rFonts w:ascii="宋体" w:hAnsi="宋体" w:hint="eastAsia"/>
          <w:sz w:val="24"/>
          <w:szCs w:val="24"/>
          <w:lang w:eastAsia="zh-CN"/>
        </w:rPr>
        <w:t>实心黑色圆</w:t>
      </w:r>
      <w:r w:rsidR="006549AA">
        <w:rPr>
          <w:rFonts w:ascii="宋体" w:hAnsi="宋体" w:hint="eastAsia"/>
          <w:sz w:val="24"/>
          <w:szCs w:val="24"/>
          <w:lang w:eastAsia="zh-CN"/>
        </w:rPr>
        <w:t>标识，杆塔</w:t>
      </w:r>
      <w:r w:rsidR="00084A15">
        <w:rPr>
          <w:rFonts w:ascii="宋体" w:hAnsi="宋体" w:hint="eastAsia"/>
          <w:sz w:val="24"/>
          <w:szCs w:val="24"/>
          <w:lang w:eastAsia="zh-CN"/>
        </w:rPr>
        <w:t>有红、绿</w:t>
      </w:r>
      <w:r w:rsidR="00727587">
        <w:rPr>
          <w:rFonts w:ascii="宋体" w:hAnsi="宋体" w:hint="eastAsia"/>
          <w:sz w:val="24"/>
          <w:szCs w:val="24"/>
          <w:lang w:eastAsia="zh-CN"/>
        </w:rPr>
        <w:t>两</w:t>
      </w:r>
      <w:r w:rsidR="00084A15">
        <w:rPr>
          <w:rFonts w:ascii="宋体" w:hAnsi="宋体" w:hint="eastAsia"/>
          <w:sz w:val="24"/>
          <w:szCs w:val="24"/>
          <w:lang w:eastAsia="zh-CN"/>
        </w:rPr>
        <w:t>种颜色</w:t>
      </w:r>
      <w:r w:rsidR="001E026C">
        <w:rPr>
          <w:rFonts w:ascii="宋体" w:hAnsi="宋体" w:hint="eastAsia"/>
          <w:sz w:val="24"/>
          <w:szCs w:val="24"/>
          <w:lang w:eastAsia="zh-CN"/>
        </w:rPr>
        <w:t>。</w:t>
      </w:r>
      <w:r w:rsidR="002A5FFB" w:rsidRPr="00056D99">
        <w:rPr>
          <w:rFonts w:ascii="宋体" w:hAnsi="宋体" w:hint="eastAsia"/>
          <w:sz w:val="24"/>
          <w:szCs w:val="24"/>
          <w:lang w:eastAsia="zh-CN"/>
        </w:rPr>
        <w:t xml:space="preserve">  </w:t>
      </w:r>
      <w:r w:rsidR="002A5FFB" w:rsidRPr="00056D99">
        <w:rPr>
          <w:rFonts w:ascii="宋体" w:hAnsi="宋体"/>
          <w:sz w:val="24"/>
          <w:szCs w:val="24"/>
          <w:lang w:eastAsia="zh-CN"/>
        </w:rPr>
        <w:t xml:space="preserve">             </w:t>
      </w:r>
    </w:p>
    <w:p w14:paraId="0E2BBED5" w14:textId="4AB67353" w:rsidR="00A63BB2" w:rsidRPr="00056D99" w:rsidRDefault="00A07D9F" w:rsidP="004406BB">
      <w:pPr>
        <w:pStyle w:val="1"/>
        <w:ind w:left="0" w:firstLineChars="250" w:firstLine="525"/>
        <w:jc w:val="center"/>
        <w:rPr>
          <w:rFonts w:ascii="宋体" w:hAnsi="宋体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                                       </w:t>
      </w:r>
      <w:r w:rsidR="002A5FFB" w:rsidRPr="00056D99">
        <w:rPr>
          <w:rFonts w:asciiTheme="minorEastAsia" w:eastAsiaTheme="minorEastAsia" w:hAnsiTheme="minorEastAsia"/>
          <w:sz w:val="21"/>
          <w:szCs w:val="21"/>
          <w:lang w:eastAsia="zh-CN"/>
        </w:rPr>
        <w:t>图1</w:t>
      </w:r>
      <w:r w:rsidR="002A5FFB" w:rsidRPr="00056D99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</w:t>
      </w:r>
      <w:r w:rsidR="007C455A" w:rsidRPr="00056D99">
        <w:rPr>
          <w:rFonts w:asciiTheme="minorEastAsia" w:eastAsiaTheme="minorEastAsia" w:hAnsiTheme="minorEastAsia" w:hint="eastAsia"/>
          <w:sz w:val="21"/>
          <w:szCs w:val="21"/>
          <w:lang w:eastAsia="zh-CN"/>
        </w:rPr>
        <w:t>飞行器</w:t>
      </w:r>
      <w:r w:rsidR="001E0F00">
        <w:rPr>
          <w:rFonts w:asciiTheme="minorEastAsia" w:eastAsiaTheme="minorEastAsia" w:hAnsiTheme="minorEastAsia" w:hint="eastAsia"/>
          <w:sz w:val="21"/>
          <w:szCs w:val="21"/>
          <w:lang w:eastAsia="zh-CN"/>
        </w:rPr>
        <w:t>飞行</w:t>
      </w:r>
      <w:r w:rsidR="002A5FFB" w:rsidRPr="00056D99">
        <w:rPr>
          <w:rFonts w:asciiTheme="minorEastAsia" w:eastAsiaTheme="minorEastAsia" w:hAnsiTheme="minorEastAsia"/>
          <w:sz w:val="21"/>
          <w:szCs w:val="21"/>
          <w:lang w:eastAsia="zh-CN"/>
        </w:rPr>
        <w:t>区域示意图</w:t>
      </w:r>
    </w:p>
    <w:p w14:paraId="3F44A814" w14:textId="408C7283" w:rsidR="00727F0A" w:rsidRPr="00056D99" w:rsidRDefault="00727587" w:rsidP="002A5FFB">
      <w:pPr>
        <w:pStyle w:val="content"/>
        <w:spacing w:before="0" w:beforeAutospacing="0" w:afterLines="50" w:after="156" w:afterAutospacing="0" w:line="300" w:lineRule="auto"/>
        <w:ind w:firstLine="0"/>
        <w:rPr>
          <w:rFonts w:ascii="黑体" w:eastAsia="黑体"/>
          <w:b/>
          <w:bCs/>
          <w:sz w:val="28"/>
          <w:szCs w:val="20"/>
        </w:rPr>
      </w:pPr>
      <w:r>
        <w:rPr>
          <w:rFonts w:ascii="黑体" w:eastAsia="黑体" w:hint="eastAsia"/>
          <w:sz w:val="28"/>
          <w:szCs w:val="20"/>
        </w:rPr>
        <w:t>2．</w:t>
      </w:r>
      <w:r w:rsidR="00727F0A" w:rsidRPr="00056D99">
        <w:rPr>
          <w:rFonts w:ascii="黑体" w:eastAsia="黑体"/>
          <w:b/>
          <w:bCs/>
          <w:sz w:val="28"/>
          <w:szCs w:val="20"/>
        </w:rPr>
        <w:t>要求</w:t>
      </w:r>
    </w:p>
    <w:p w14:paraId="47F0E8AC" w14:textId="31424F9D" w:rsidR="00727F0A" w:rsidRPr="00056D99" w:rsidRDefault="00FD3A3B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</w:t>
      </w:r>
      <w:r w:rsidR="00DA5E03" w:rsidRPr="00056D99">
        <w:rPr>
          <w:rFonts w:hAnsi="宋体"/>
          <w:sz w:val="24"/>
        </w:rPr>
        <w:t>从起飞地点垂直起飞升高到</w:t>
      </w:r>
      <w:r w:rsidR="00DA5E03" w:rsidRPr="00056D99">
        <w:rPr>
          <w:rFonts w:hAnsi="宋体" w:hint="eastAsia"/>
          <w:sz w:val="24"/>
        </w:rPr>
        <w:t>150</w:t>
      </w:r>
      <w:r w:rsidR="00DA5E03" w:rsidRPr="00056D99">
        <w:rPr>
          <w:rFonts w:hAnsi="宋体"/>
          <w:sz w:val="24"/>
        </w:rPr>
        <w:t>cm</w:t>
      </w:r>
      <w:r w:rsidR="00DE7F70" w:rsidRPr="00056D99">
        <w:rPr>
          <w:rFonts w:hAnsi="宋体"/>
          <w:sz w:val="24"/>
        </w:rPr>
        <w:t>±</w:t>
      </w:r>
      <w:r w:rsidR="00DE7F70" w:rsidRPr="00056D99">
        <w:rPr>
          <w:rFonts w:hAnsi="宋体"/>
          <w:sz w:val="24"/>
        </w:rPr>
        <w:t>10cm</w:t>
      </w:r>
      <w:r w:rsidR="00DE7F70" w:rsidRPr="00056D99">
        <w:rPr>
          <w:rFonts w:hAnsi="宋体" w:hint="eastAsia"/>
          <w:sz w:val="24"/>
        </w:rPr>
        <w:t>的</w:t>
      </w:r>
      <w:r w:rsidR="00DA5E03" w:rsidRPr="00056D99">
        <w:rPr>
          <w:rFonts w:hAnsi="宋体"/>
          <w:sz w:val="24"/>
        </w:rPr>
        <w:t>巡航高度</w:t>
      </w:r>
      <w:r w:rsidR="0067053F" w:rsidRPr="00056D99">
        <w:rPr>
          <w:rFonts w:hAnsi="宋体" w:hint="eastAsia"/>
          <w:sz w:val="24"/>
        </w:rPr>
        <w:t>。</w:t>
      </w:r>
      <w:r w:rsidR="00A63BB2" w:rsidRPr="00056D99">
        <w:rPr>
          <w:rFonts w:hAnsi="宋体" w:hint="eastAsia"/>
          <w:sz w:val="24"/>
        </w:rPr>
        <w:t xml:space="preserve">  </w:t>
      </w:r>
      <w:r w:rsidR="00F2636F" w:rsidRPr="00056D99">
        <w:rPr>
          <w:rFonts w:hAnsi="宋体"/>
          <w:sz w:val="24"/>
        </w:rPr>
        <w:t xml:space="preserve"> </w:t>
      </w:r>
      <w:r w:rsidR="00727F0A" w:rsidRPr="00056D99">
        <w:rPr>
          <w:rFonts w:hAnsi="宋体"/>
          <w:sz w:val="24"/>
        </w:rPr>
        <w:t>（</w:t>
      </w:r>
      <w:r w:rsidR="00C81565" w:rsidRPr="00056D99">
        <w:rPr>
          <w:rFonts w:hAnsi="宋体" w:hint="eastAsia"/>
          <w:sz w:val="24"/>
        </w:rPr>
        <w:t>1</w:t>
      </w:r>
      <w:r w:rsidR="00A67483" w:rsidRPr="00056D99">
        <w:rPr>
          <w:rFonts w:hAnsi="宋体"/>
          <w:sz w:val="24"/>
        </w:rPr>
        <w:t>5</w:t>
      </w:r>
      <w:r w:rsidR="00727F0A" w:rsidRPr="00056D99">
        <w:rPr>
          <w:rFonts w:hAnsi="宋体" w:hint="eastAsia"/>
          <w:sz w:val="24"/>
        </w:rPr>
        <w:t>分）</w:t>
      </w:r>
    </w:p>
    <w:p w14:paraId="416FECF8" w14:textId="1C64297D" w:rsidR="0067053F" w:rsidRPr="00056D99" w:rsidRDefault="00084A15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>
        <w:rPr>
          <w:rFonts w:hAnsi="宋体" w:hint="eastAsia"/>
          <w:sz w:val="24"/>
        </w:rPr>
        <w:t>巡航</w:t>
      </w:r>
      <w:r w:rsidR="001E0F00">
        <w:rPr>
          <w:rFonts w:hAnsi="宋体" w:hint="eastAsia"/>
          <w:sz w:val="24"/>
        </w:rPr>
        <w:t>飞行中</w:t>
      </w:r>
      <w:r w:rsidR="001E026C">
        <w:rPr>
          <w:rFonts w:hAnsi="宋体" w:hint="eastAsia"/>
          <w:sz w:val="24"/>
        </w:rPr>
        <w:t>发现</w:t>
      </w:r>
      <w:r w:rsidR="001E0F00">
        <w:rPr>
          <w:rFonts w:hAnsi="宋体" w:hint="eastAsia"/>
          <w:sz w:val="24"/>
        </w:rPr>
        <w:t>杆塔</w:t>
      </w:r>
      <w:r w:rsidR="001E026C">
        <w:rPr>
          <w:rFonts w:hAnsi="宋体" w:hint="eastAsia"/>
          <w:sz w:val="24"/>
        </w:rPr>
        <w:t>，</w:t>
      </w:r>
      <w:r w:rsidR="008A1104">
        <w:rPr>
          <w:rFonts w:hAnsi="宋体" w:hint="eastAsia"/>
          <w:sz w:val="24"/>
        </w:rPr>
        <w:t>以声音提示</w:t>
      </w:r>
      <w:r>
        <w:rPr>
          <w:rFonts w:hAnsi="宋体" w:hint="eastAsia"/>
          <w:sz w:val="24"/>
        </w:rPr>
        <w:t>，并用与所发现杆塔相同颜色的</w:t>
      </w:r>
      <w:r w:rsidR="006E163E">
        <w:rPr>
          <w:rFonts w:hAnsi="宋体" w:hint="eastAsia"/>
          <w:sz w:val="24"/>
        </w:rPr>
        <w:t>LED</w:t>
      </w:r>
      <w:r w:rsidR="006E163E">
        <w:rPr>
          <w:rFonts w:hAnsi="宋体" w:hint="eastAsia"/>
          <w:sz w:val="24"/>
        </w:rPr>
        <w:t>闪烁</w:t>
      </w:r>
      <w:r>
        <w:rPr>
          <w:rFonts w:hAnsi="宋体" w:hint="eastAsia"/>
          <w:sz w:val="24"/>
        </w:rPr>
        <w:t>数次</w:t>
      </w:r>
      <w:r w:rsidR="006E163E">
        <w:rPr>
          <w:rFonts w:hAnsi="宋体" w:hint="eastAsia"/>
          <w:sz w:val="24"/>
        </w:rPr>
        <w:t>指示</w:t>
      </w:r>
      <w:r w:rsidR="001E026C">
        <w:rPr>
          <w:rFonts w:hAnsi="宋体" w:hint="eastAsia"/>
          <w:sz w:val="24"/>
        </w:rPr>
        <w:t>。</w:t>
      </w:r>
      <w:r w:rsidR="00CC53FA">
        <w:rPr>
          <w:rFonts w:hAnsi="宋体" w:hint="eastAsia"/>
          <w:sz w:val="24"/>
        </w:rPr>
        <w:t xml:space="preserve"> </w:t>
      </w:r>
      <w:r w:rsidR="00CC53FA">
        <w:rPr>
          <w:rFonts w:hAnsi="宋体"/>
          <w:sz w:val="24"/>
        </w:rPr>
        <w:t xml:space="preserve">              </w:t>
      </w:r>
      <w:r w:rsidR="00BC4745">
        <w:rPr>
          <w:rFonts w:hAnsi="宋体"/>
          <w:sz w:val="24"/>
        </w:rPr>
        <w:t xml:space="preserve">                                    </w:t>
      </w:r>
      <w:r w:rsidR="00CC53FA">
        <w:rPr>
          <w:rFonts w:hAnsi="宋体"/>
          <w:sz w:val="24"/>
        </w:rPr>
        <w:t xml:space="preserve"> </w:t>
      </w:r>
      <w:r w:rsidR="00537690">
        <w:rPr>
          <w:rFonts w:hAnsi="宋体"/>
          <w:sz w:val="24"/>
        </w:rPr>
        <w:t xml:space="preserve">     </w:t>
      </w:r>
      <w:r w:rsidR="006E163E">
        <w:rPr>
          <w:rFonts w:hAnsi="宋体" w:hint="eastAsia"/>
          <w:sz w:val="24"/>
        </w:rPr>
        <w:t>（</w:t>
      </w:r>
      <w:r w:rsidR="00B13FE0">
        <w:rPr>
          <w:rFonts w:hAnsi="宋体" w:hint="eastAsia"/>
          <w:sz w:val="24"/>
        </w:rPr>
        <w:t>2</w:t>
      </w:r>
      <w:r w:rsidR="006E163E">
        <w:rPr>
          <w:rFonts w:hAnsi="宋体"/>
          <w:sz w:val="24"/>
        </w:rPr>
        <w:t>0</w:t>
      </w:r>
      <w:r w:rsidR="006E163E">
        <w:rPr>
          <w:rFonts w:hAnsi="宋体" w:hint="eastAsia"/>
          <w:sz w:val="24"/>
        </w:rPr>
        <w:t>分）</w:t>
      </w:r>
    </w:p>
    <w:p w14:paraId="2688F2F1" w14:textId="52E8E9C5" w:rsidR="003A3851" w:rsidRPr="00056D99" w:rsidRDefault="00084A15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BC4745">
        <w:rPr>
          <w:rFonts w:hAnsi="宋体" w:hint="eastAsia"/>
          <w:color w:val="000000" w:themeColor="text1"/>
          <w:sz w:val="24"/>
        </w:rPr>
        <w:t>在巡航高度以杆塔为中心，</w:t>
      </w:r>
      <w:proofErr w:type="gramStart"/>
      <w:r w:rsidRPr="00BC4745">
        <w:rPr>
          <w:rFonts w:hAnsi="宋体" w:hint="eastAsia"/>
          <w:color w:val="000000" w:themeColor="text1"/>
          <w:sz w:val="24"/>
        </w:rPr>
        <w:t>绕所</w:t>
      </w:r>
      <w:r w:rsidR="001E0F00" w:rsidRPr="00BC4745">
        <w:rPr>
          <w:rFonts w:hAnsi="宋体" w:hint="eastAsia"/>
          <w:color w:val="000000" w:themeColor="text1"/>
          <w:sz w:val="24"/>
        </w:rPr>
        <w:t>发现</w:t>
      </w:r>
      <w:proofErr w:type="gramEnd"/>
      <w:r w:rsidRPr="00BC4745">
        <w:rPr>
          <w:rFonts w:hAnsi="宋体" w:hint="eastAsia"/>
          <w:color w:val="000000" w:themeColor="text1"/>
          <w:sz w:val="24"/>
        </w:rPr>
        <w:t>的</w:t>
      </w:r>
      <w:r w:rsidR="001E0F00" w:rsidRPr="00BC4745">
        <w:rPr>
          <w:rFonts w:hAnsi="宋体" w:hint="eastAsia"/>
          <w:color w:val="000000" w:themeColor="text1"/>
          <w:sz w:val="24"/>
        </w:rPr>
        <w:t>杆塔</w:t>
      </w:r>
      <w:r w:rsidR="001B4E23" w:rsidRPr="00BC4745">
        <w:rPr>
          <w:rFonts w:hAnsi="宋体" w:hint="eastAsia"/>
          <w:color w:val="000000" w:themeColor="text1"/>
          <w:sz w:val="24"/>
        </w:rPr>
        <w:t>抵近飞行</w:t>
      </w:r>
      <w:r w:rsidRPr="00BC4745">
        <w:rPr>
          <w:rFonts w:hAnsi="宋体" w:hint="eastAsia"/>
          <w:color w:val="000000" w:themeColor="text1"/>
          <w:sz w:val="24"/>
        </w:rPr>
        <w:t>一周</w:t>
      </w:r>
      <w:r w:rsidR="001B4E23" w:rsidRPr="00BC4745">
        <w:rPr>
          <w:rFonts w:ascii="宋体" w:hAnsi="宋体" w:hint="eastAsia"/>
          <w:color w:val="000000" w:themeColor="text1"/>
          <w:sz w:val="24"/>
        </w:rPr>
        <w:t>（3</w:t>
      </w:r>
      <w:r w:rsidR="001B4E23" w:rsidRPr="00BC4745">
        <w:rPr>
          <w:rFonts w:ascii="宋体" w:hAnsi="宋体"/>
          <w:color w:val="000000" w:themeColor="text1"/>
          <w:sz w:val="24"/>
        </w:rPr>
        <w:t>60°</w:t>
      </w:r>
      <w:r w:rsidR="001B4E23" w:rsidRPr="00BC4745">
        <w:rPr>
          <w:rFonts w:ascii="宋体" w:hAnsi="宋体" w:hint="eastAsia"/>
          <w:color w:val="000000" w:themeColor="text1"/>
          <w:sz w:val="24"/>
        </w:rPr>
        <w:t>及以上）</w:t>
      </w:r>
      <w:r w:rsidRPr="00BC4745">
        <w:rPr>
          <w:rFonts w:hAnsi="宋体" w:hint="eastAsia"/>
          <w:color w:val="000000" w:themeColor="text1"/>
          <w:sz w:val="24"/>
        </w:rPr>
        <w:t>；绕</w:t>
      </w:r>
      <w:r>
        <w:rPr>
          <w:rFonts w:hAnsi="宋体" w:hint="eastAsia"/>
          <w:sz w:val="24"/>
        </w:rPr>
        <w:t>飞时飞行器与杆塔最近点距离在</w:t>
      </w:r>
      <w:r>
        <w:rPr>
          <w:rFonts w:hAnsi="宋体" w:hint="eastAsia"/>
          <w:sz w:val="24"/>
        </w:rPr>
        <w:t>5</w:t>
      </w:r>
      <w:r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±</w:t>
      </w:r>
      <w:r>
        <w:rPr>
          <w:rFonts w:hAnsi="宋体"/>
          <w:sz w:val="24"/>
        </w:rPr>
        <w:t>10</w:t>
      </w:r>
      <w:r>
        <w:rPr>
          <w:rFonts w:hAnsi="宋体" w:hint="eastAsia"/>
          <w:sz w:val="24"/>
        </w:rPr>
        <w:t>cm</w:t>
      </w:r>
      <w:r>
        <w:rPr>
          <w:rFonts w:hAnsi="宋体" w:hint="eastAsia"/>
          <w:sz w:val="24"/>
        </w:rPr>
        <w:t>；红色杆塔时飞行器</w:t>
      </w:r>
      <w:r w:rsidR="00537690">
        <w:rPr>
          <w:rFonts w:hAnsi="宋体" w:hint="eastAsia"/>
          <w:sz w:val="24"/>
        </w:rPr>
        <w:t>沿</w:t>
      </w:r>
      <w:r>
        <w:rPr>
          <w:rFonts w:hAnsi="宋体" w:hint="eastAsia"/>
          <w:sz w:val="24"/>
        </w:rPr>
        <w:t>顺时针方向（</w:t>
      </w:r>
      <w:r w:rsidR="001B4E23">
        <w:rPr>
          <w:rFonts w:hAnsi="宋体" w:hint="eastAsia"/>
          <w:sz w:val="24"/>
        </w:rPr>
        <w:t>顶视</w:t>
      </w:r>
      <w:r>
        <w:rPr>
          <w:rFonts w:hAnsi="宋体" w:hint="eastAsia"/>
          <w:sz w:val="24"/>
        </w:rPr>
        <w:t>）绕飞，</w:t>
      </w:r>
      <w:r w:rsidR="001B4E23">
        <w:rPr>
          <w:rFonts w:hAnsi="宋体" w:hint="eastAsia"/>
          <w:sz w:val="24"/>
        </w:rPr>
        <w:t>绿色杆塔时飞行器</w:t>
      </w:r>
      <w:r w:rsidR="00537690">
        <w:rPr>
          <w:rFonts w:hAnsi="宋体" w:hint="eastAsia"/>
          <w:sz w:val="24"/>
        </w:rPr>
        <w:t>沿逆</w:t>
      </w:r>
      <w:r w:rsidR="001B4E23">
        <w:rPr>
          <w:rFonts w:hAnsi="宋体" w:hint="eastAsia"/>
          <w:sz w:val="24"/>
        </w:rPr>
        <w:t>时针方向（顶视）绕飞</w:t>
      </w:r>
      <w:r w:rsidR="001E026C">
        <w:rPr>
          <w:rFonts w:hAnsi="宋体" w:hint="eastAsia"/>
          <w:sz w:val="24"/>
        </w:rPr>
        <w:t>。</w:t>
      </w:r>
      <w:r w:rsidR="00CC53FA">
        <w:rPr>
          <w:rFonts w:hAnsi="宋体" w:hint="eastAsia"/>
          <w:sz w:val="24"/>
        </w:rPr>
        <w:t xml:space="preserve"> </w:t>
      </w:r>
      <w:r w:rsidR="00537690">
        <w:rPr>
          <w:rFonts w:hAnsi="宋体"/>
          <w:sz w:val="24"/>
        </w:rPr>
        <w:t xml:space="preserve">            </w:t>
      </w:r>
      <w:r w:rsidR="00CC53FA">
        <w:rPr>
          <w:rFonts w:hAnsi="宋体"/>
          <w:sz w:val="24"/>
        </w:rPr>
        <w:t xml:space="preserve">     </w:t>
      </w:r>
      <w:r w:rsidR="00537690">
        <w:rPr>
          <w:rFonts w:hAnsi="宋体"/>
          <w:sz w:val="24"/>
        </w:rPr>
        <w:t xml:space="preserve">   </w:t>
      </w:r>
      <w:r w:rsidR="006E163E">
        <w:rPr>
          <w:rFonts w:hAnsi="宋体" w:hint="eastAsia"/>
          <w:sz w:val="24"/>
        </w:rPr>
        <w:t>（</w:t>
      </w:r>
      <w:r w:rsidR="006E163E">
        <w:rPr>
          <w:rFonts w:hAnsi="宋体"/>
          <w:sz w:val="24"/>
        </w:rPr>
        <w:t>30</w:t>
      </w:r>
      <w:r w:rsidR="006E163E">
        <w:rPr>
          <w:rFonts w:hAnsi="宋体" w:hint="eastAsia"/>
          <w:sz w:val="24"/>
        </w:rPr>
        <w:t>分）</w:t>
      </w:r>
    </w:p>
    <w:p w14:paraId="081B5D9D" w14:textId="16C21E8D" w:rsidR="002B116A" w:rsidRPr="00056D99" w:rsidRDefault="001E026C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>
        <w:rPr>
          <w:rFonts w:hAnsi="宋体" w:hint="eastAsia"/>
          <w:sz w:val="24"/>
        </w:rPr>
        <w:t>飞行区域中所有杆塔均</w:t>
      </w:r>
      <w:r w:rsidR="001B4E23">
        <w:rPr>
          <w:rFonts w:hAnsi="宋体" w:hint="eastAsia"/>
          <w:sz w:val="24"/>
        </w:rPr>
        <w:t>被</w:t>
      </w:r>
      <w:r>
        <w:rPr>
          <w:rFonts w:hAnsi="宋体" w:hint="eastAsia"/>
          <w:sz w:val="24"/>
        </w:rPr>
        <w:t>发现并识别</w:t>
      </w:r>
      <w:r w:rsidR="00727587">
        <w:rPr>
          <w:rFonts w:hAnsi="宋体" w:hint="eastAsia"/>
          <w:sz w:val="24"/>
        </w:rPr>
        <w:t>、</w:t>
      </w:r>
      <w:r w:rsidR="001B4E23">
        <w:rPr>
          <w:rFonts w:hAnsi="宋体" w:hint="eastAsia"/>
          <w:sz w:val="24"/>
        </w:rPr>
        <w:t>绕飞后，</w:t>
      </w:r>
      <w:r>
        <w:rPr>
          <w:rFonts w:hAnsi="宋体" w:hint="eastAsia"/>
          <w:sz w:val="24"/>
        </w:rPr>
        <w:t>寻找</w:t>
      </w:r>
      <w:r w:rsidR="00BF6C06" w:rsidRPr="00056D99">
        <w:rPr>
          <w:rFonts w:hAnsi="宋体" w:hint="eastAsia"/>
          <w:sz w:val="24"/>
        </w:rPr>
        <w:t>降落</w:t>
      </w:r>
      <w:r w:rsidR="00DA5E03" w:rsidRPr="00056D99">
        <w:rPr>
          <w:rFonts w:hAnsi="宋体"/>
          <w:sz w:val="24"/>
        </w:rPr>
        <w:t>点</w:t>
      </w:r>
      <w:r>
        <w:rPr>
          <w:rFonts w:hAnsi="宋体" w:hint="eastAsia"/>
          <w:sz w:val="24"/>
        </w:rPr>
        <w:t>标识</w:t>
      </w:r>
      <w:r w:rsidR="001E0F00">
        <w:rPr>
          <w:rFonts w:hAnsi="宋体" w:hint="eastAsia"/>
          <w:sz w:val="24"/>
        </w:rPr>
        <w:t>缓慢平稳准确</w:t>
      </w:r>
      <w:r w:rsidR="00BF6C06" w:rsidRPr="00056D99">
        <w:rPr>
          <w:rFonts w:hAnsi="宋体"/>
          <w:sz w:val="24"/>
        </w:rPr>
        <w:t>地降落在</w:t>
      </w:r>
      <w:r w:rsidR="00BF6C06" w:rsidRPr="00056D99">
        <w:rPr>
          <w:rFonts w:hAnsi="宋体" w:hint="eastAsia"/>
          <w:sz w:val="24"/>
        </w:rPr>
        <w:t>降落</w:t>
      </w:r>
      <w:r w:rsidR="00B13FE0">
        <w:rPr>
          <w:rFonts w:hAnsi="宋体" w:hint="eastAsia"/>
          <w:sz w:val="24"/>
        </w:rPr>
        <w:t>区域内</w:t>
      </w:r>
      <w:r w:rsidR="001E0F00">
        <w:rPr>
          <w:rFonts w:hAnsi="宋体" w:hint="eastAsia"/>
          <w:sz w:val="24"/>
        </w:rPr>
        <w:t>。</w:t>
      </w:r>
      <w:r w:rsidR="00B13FE0">
        <w:rPr>
          <w:rFonts w:hAnsi="宋体" w:hint="eastAsia"/>
          <w:sz w:val="24"/>
        </w:rPr>
        <w:t xml:space="preserve"> </w:t>
      </w:r>
      <w:r w:rsidR="00B13FE0">
        <w:rPr>
          <w:rFonts w:hAnsi="宋体"/>
          <w:sz w:val="24"/>
        </w:rPr>
        <w:t xml:space="preserve">             </w:t>
      </w:r>
      <w:r w:rsidR="00727587">
        <w:rPr>
          <w:rFonts w:hAnsi="宋体"/>
          <w:sz w:val="24"/>
        </w:rPr>
        <w:t xml:space="preserve">                  </w:t>
      </w:r>
      <w:r w:rsidR="001B4E23">
        <w:rPr>
          <w:rFonts w:hAnsi="宋体"/>
          <w:sz w:val="24"/>
        </w:rPr>
        <w:t xml:space="preserve">          </w:t>
      </w:r>
      <w:r w:rsidR="00537690">
        <w:rPr>
          <w:rFonts w:hAnsi="宋体"/>
          <w:sz w:val="24"/>
        </w:rPr>
        <w:t xml:space="preserve">  </w:t>
      </w:r>
      <w:r w:rsidR="00B13FE0">
        <w:rPr>
          <w:rFonts w:hAnsi="宋体"/>
          <w:sz w:val="24"/>
        </w:rPr>
        <w:t xml:space="preserve"> </w:t>
      </w:r>
      <w:r w:rsidR="00537690">
        <w:rPr>
          <w:rFonts w:hAnsi="宋体"/>
          <w:sz w:val="24"/>
        </w:rPr>
        <w:t xml:space="preserve">  </w:t>
      </w:r>
      <w:r w:rsidR="002B116A" w:rsidRPr="00056D99">
        <w:rPr>
          <w:rFonts w:hAnsi="宋体" w:hint="eastAsia"/>
          <w:sz w:val="24"/>
        </w:rPr>
        <w:t>（</w:t>
      </w:r>
      <w:r w:rsidR="00EB2266" w:rsidRPr="00056D99">
        <w:rPr>
          <w:rFonts w:hAnsi="宋体"/>
          <w:sz w:val="24"/>
        </w:rPr>
        <w:t>10</w:t>
      </w:r>
      <w:r w:rsidR="002B116A" w:rsidRPr="00056D99">
        <w:rPr>
          <w:rFonts w:hAnsi="宋体" w:hint="eastAsia"/>
          <w:sz w:val="24"/>
        </w:rPr>
        <w:t>分）</w:t>
      </w:r>
    </w:p>
    <w:p w14:paraId="61D852A2" w14:textId="38A12968" w:rsidR="00EB2266" w:rsidRPr="00056D99" w:rsidRDefault="008E5B43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>
        <w:rPr>
          <w:rFonts w:hAnsi="宋体" w:hint="eastAsia"/>
          <w:sz w:val="24"/>
        </w:rPr>
        <w:t>整个</w:t>
      </w:r>
      <w:r w:rsidR="00EB2266" w:rsidRPr="00056D99">
        <w:rPr>
          <w:rFonts w:hAnsi="宋体" w:hint="eastAsia"/>
          <w:sz w:val="24"/>
        </w:rPr>
        <w:t>飞行过程</w:t>
      </w:r>
      <w:r w:rsidR="00537690">
        <w:rPr>
          <w:rFonts w:hAnsi="宋体" w:hint="eastAsia"/>
          <w:sz w:val="24"/>
        </w:rPr>
        <w:t>用</w:t>
      </w:r>
      <w:r w:rsidR="00EB2266" w:rsidRPr="00056D99">
        <w:rPr>
          <w:rFonts w:hAnsi="宋体"/>
          <w:sz w:val="24"/>
        </w:rPr>
        <w:t>时</w:t>
      </w:r>
      <w:r w:rsidR="00537690">
        <w:rPr>
          <w:rFonts w:hAnsi="宋体" w:hint="eastAsia"/>
          <w:sz w:val="24"/>
        </w:rPr>
        <w:t>不得超过</w:t>
      </w:r>
      <w:r w:rsidR="00537690">
        <w:rPr>
          <w:rFonts w:hAnsi="宋体" w:hint="eastAsia"/>
          <w:sz w:val="24"/>
        </w:rPr>
        <w:t>5</w:t>
      </w:r>
      <w:r w:rsidR="00537690">
        <w:rPr>
          <w:rFonts w:hAnsi="宋体" w:hint="eastAsia"/>
          <w:sz w:val="24"/>
        </w:rPr>
        <w:t>分钟，按用时</w:t>
      </w:r>
      <w:r w:rsidR="00537690" w:rsidRPr="00056D99">
        <w:rPr>
          <w:rFonts w:hAnsi="宋体"/>
          <w:sz w:val="24"/>
        </w:rPr>
        <w:t>计</w:t>
      </w:r>
      <w:r w:rsidR="00EB2266" w:rsidRPr="00056D99">
        <w:rPr>
          <w:rFonts w:hAnsi="宋体"/>
          <w:sz w:val="24"/>
        </w:rPr>
        <w:t>分</w:t>
      </w:r>
      <w:r w:rsidR="001B4E23">
        <w:rPr>
          <w:rFonts w:hAnsi="宋体" w:hint="eastAsia"/>
          <w:sz w:val="24"/>
        </w:rPr>
        <w:t>，越快越好</w:t>
      </w:r>
      <w:r w:rsidR="00EB2266" w:rsidRPr="00056D99">
        <w:rPr>
          <w:rFonts w:hAnsi="宋体"/>
          <w:sz w:val="24"/>
        </w:rPr>
        <w:t>。</w:t>
      </w:r>
      <w:r w:rsidR="00EB2266" w:rsidRPr="00056D99">
        <w:rPr>
          <w:rFonts w:hAnsi="宋体" w:hint="eastAsia"/>
          <w:sz w:val="24"/>
        </w:rPr>
        <w:t xml:space="preserve"> </w:t>
      </w:r>
      <w:r w:rsidR="00DA2B40" w:rsidRPr="00056D99">
        <w:rPr>
          <w:rFonts w:hAnsi="宋体"/>
          <w:sz w:val="24"/>
        </w:rPr>
        <w:t xml:space="preserve"> </w:t>
      </w:r>
      <w:r w:rsidR="00EB2266" w:rsidRPr="00056D99">
        <w:rPr>
          <w:rFonts w:hAnsi="宋体" w:hint="eastAsia"/>
          <w:sz w:val="24"/>
        </w:rPr>
        <w:t xml:space="preserve">  </w:t>
      </w:r>
      <w:r w:rsidR="00EB2266" w:rsidRPr="00056D99">
        <w:rPr>
          <w:rFonts w:hAnsi="宋体" w:hint="eastAsia"/>
          <w:sz w:val="24"/>
        </w:rPr>
        <w:t>（</w:t>
      </w:r>
      <w:r w:rsidR="00EB2266" w:rsidRPr="00056D99">
        <w:rPr>
          <w:rFonts w:hAnsi="宋体"/>
          <w:sz w:val="24"/>
        </w:rPr>
        <w:t>1</w:t>
      </w:r>
      <w:r w:rsidR="001E026C">
        <w:rPr>
          <w:rFonts w:hAnsi="宋体"/>
          <w:sz w:val="24"/>
        </w:rPr>
        <w:t>5</w:t>
      </w:r>
      <w:r w:rsidR="00EB2266" w:rsidRPr="00056D99">
        <w:rPr>
          <w:rFonts w:hAnsi="宋体" w:hint="eastAsia"/>
          <w:sz w:val="24"/>
        </w:rPr>
        <w:t>分）</w:t>
      </w:r>
    </w:p>
    <w:p w14:paraId="1CE2F966" w14:textId="76DD889D" w:rsidR="002B116A" w:rsidRPr="00056D99" w:rsidRDefault="002B116A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其他</w:t>
      </w:r>
      <w:r w:rsidRPr="00056D99">
        <w:rPr>
          <w:rFonts w:hAnsi="宋体"/>
          <w:sz w:val="24"/>
        </w:rPr>
        <w:t>。</w:t>
      </w:r>
      <w:r w:rsidR="008E5B43">
        <w:rPr>
          <w:rFonts w:hAnsi="宋体" w:hint="eastAsia"/>
          <w:sz w:val="24"/>
        </w:rPr>
        <w:t xml:space="preserve"> </w:t>
      </w:r>
      <w:r w:rsidR="008E5B43">
        <w:rPr>
          <w:rFonts w:hAnsi="宋体"/>
          <w:sz w:val="24"/>
        </w:rPr>
        <w:t xml:space="preserve">       </w:t>
      </w:r>
      <w:r w:rsidR="005D5E89" w:rsidRPr="00056D99">
        <w:rPr>
          <w:rFonts w:hAnsi="宋体" w:hint="eastAsia"/>
          <w:sz w:val="24"/>
        </w:rPr>
        <w:t xml:space="preserve">                                      </w:t>
      </w:r>
      <w:r w:rsidR="00F2636F" w:rsidRPr="00056D99">
        <w:rPr>
          <w:rFonts w:hAnsi="宋体"/>
          <w:sz w:val="24"/>
        </w:rPr>
        <w:t xml:space="preserve">   </w:t>
      </w:r>
      <w:r w:rsidR="00DA2B40" w:rsidRPr="00056D99">
        <w:rPr>
          <w:rFonts w:hAnsi="宋体"/>
          <w:sz w:val="24"/>
        </w:rPr>
        <w:t xml:space="preserve"> </w:t>
      </w:r>
      <w:r w:rsidR="00F2636F" w:rsidRPr="00056D99">
        <w:rPr>
          <w:rFonts w:hAnsi="宋体"/>
          <w:sz w:val="24"/>
        </w:rPr>
        <w:t xml:space="preserve"> </w:t>
      </w:r>
      <w:r w:rsidR="005D5E89" w:rsidRPr="00056D99">
        <w:rPr>
          <w:rFonts w:hAnsi="宋体" w:hint="eastAsia"/>
          <w:sz w:val="24"/>
        </w:rPr>
        <w:t xml:space="preserve"> </w:t>
      </w:r>
      <w:r w:rsidR="005D5E89" w:rsidRPr="00056D99">
        <w:rPr>
          <w:rFonts w:hAnsi="宋体" w:hint="eastAsia"/>
          <w:sz w:val="24"/>
        </w:rPr>
        <w:t>（</w:t>
      </w:r>
      <w:r w:rsidR="005D5E89" w:rsidRPr="00056D99">
        <w:rPr>
          <w:rFonts w:hAnsi="宋体" w:hint="eastAsia"/>
          <w:sz w:val="24"/>
        </w:rPr>
        <w:t>1</w:t>
      </w:r>
      <w:r w:rsidR="00EB2266" w:rsidRPr="00056D99">
        <w:rPr>
          <w:rFonts w:hAnsi="宋体"/>
          <w:sz w:val="24"/>
        </w:rPr>
        <w:t>0</w:t>
      </w:r>
      <w:r w:rsidR="005D5E89" w:rsidRPr="00056D99">
        <w:rPr>
          <w:rFonts w:hAnsi="宋体" w:hint="eastAsia"/>
          <w:sz w:val="24"/>
        </w:rPr>
        <w:t>分）</w:t>
      </w:r>
    </w:p>
    <w:p w14:paraId="4A867BB8" w14:textId="024AD290" w:rsidR="008E332D" w:rsidRPr="00056D99" w:rsidRDefault="008E332D" w:rsidP="00B31DC0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/>
          <w:sz w:val="24"/>
        </w:rPr>
        <w:t>设计报告</w:t>
      </w:r>
      <w:r w:rsidR="00DB4B6E" w:rsidRPr="00056D99">
        <w:rPr>
          <w:rFonts w:hAnsi="宋体" w:hint="eastAsia"/>
          <w:sz w:val="24"/>
        </w:rPr>
        <w:t xml:space="preserve">                                </w:t>
      </w:r>
      <w:r w:rsidR="003B2BFA" w:rsidRPr="00056D99">
        <w:rPr>
          <w:rFonts w:hAnsi="宋体"/>
          <w:sz w:val="24"/>
        </w:rPr>
        <w:t xml:space="preserve"> </w:t>
      </w:r>
      <w:r w:rsidR="00DB4B6E" w:rsidRPr="00056D99">
        <w:rPr>
          <w:rFonts w:hAnsi="宋体" w:hint="eastAsia"/>
          <w:sz w:val="24"/>
        </w:rPr>
        <w:t xml:space="preserve">          </w:t>
      </w:r>
      <w:r w:rsidR="00083B58" w:rsidRPr="00056D99">
        <w:rPr>
          <w:rFonts w:hAnsi="宋体"/>
          <w:sz w:val="24"/>
        </w:rPr>
        <w:t xml:space="preserve"> </w:t>
      </w:r>
      <w:r w:rsidR="00F2636F" w:rsidRPr="00056D99">
        <w:rPr>
          <w:rFonts w:hAnsi="宋体"/>
          <w:sz w:val="24"/>
        </w:rPr>
        <w:t xml:space="preserve">  </w:t>
      </w:r>
      <w:r w:rsidR="003760A0" w:rsidRPr="00056D99">
        <w:rPr>
          <w:rFonts w:hAnsi="宋体"/>
          <w:sz w:val="24"/>
        </w:rPr>
        <w:t xml:space="preserve"> </w:t>
      </w:r>
      <w:r w:rsidR="00DA2B40" w:rsidRPr="00056D99">
        <w:rPr>
          <w:rFonts w:hAnsi="宋体"/>
          <w:sz w:val="24"/>
        </w:rPr>
        <w:t xml:space="preserve">  </w:t>
      </w:r>
      <w:r w:rsidR="00083B58" w:rsidRPr="00056D99">
        <w:rPr>
          <w:rFonts w:hAnsi="宋体"/>
          <w:sz w:val="24"/>
        </w:rPr>
        <w:t xml:space="preserve"> </w:t>
      </w:r>
      <w:r w:rsidR="00DB4B6E" w:rsidRPr="00056D99">
        <w:rPr>
          <w:rFonts w:hAnsi="宋体"/>
          <w:sz w:val="24"/>
        </w:rPr>
        <w:t>（</w:t>
      </w:r>
      <w:r w:rsidR="00DB4B6E" w:rsidRPr="00056D99">
        <w:rPr>
          <w:rFonts w:hAnsi="宋体" w:hint="eastAsia"/>
          <w:sz w:val="24"/>
        </w:rPr>
        <w:t>20</w:t>
      </w:r>
      <w:r w:rsidR="00DB4B6E" w:rsidRPr="00056D99">
        <w:rPr>
          <w:rFonts w:hAnsi="宋体" w:hint="eastAsia"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4948"/>
        <w:gridCol w:w="891"/>
      </w:tblGrid>
      <w:tr w:rsidR="00056D99" w:rsidRPr="00056D99" w14:paraId="4A3720EA" w14:textId="77777777" w:rsidTr="00306E52">
        <w:trPr>
          <w:trHeight w:val="473"/>
          <w:jc w:val="center"/>
        </w:trPr>
        <w:tc>
          <w:tcPr>
            <w:tcW w:w="2148" w:type="dxa"/>
            <w:vAlign w:val="center"/>
          </w:tcPr>
          <w:p w14:paraId="24452E7E" w14:textId="77777777" w:rsidR="008E332D" w:rsidRPr="00056D99" w:rsidRDefault="008E332D" w:rsidP="00306E52">
            <w:pPr>
              <w:jc w:val="center"/>
              <w:rPr>
                <w:b/>
                <w:sz w:val="24"/>
              </w:rPr>
            </w:pPr>
            <w:r w:rsidRPr="00056D99">
              <w:rPr>
                <w:b/>
                <w:sz w:val="24"/>
              </w:rPr>
              <w:t>项</w:t>
            </w:r>
            <w:r w:rsidRPr="00056D99">
              <w:rPr>
                <w:b/>
                <w:sz w:val="24"/>
              </w:rPr>
              <w:t xml:space="preserve"> </w:t>
            </w:r>
            <w:r w:rsidRPr="00056D99">
              <w:rPr>
                <w:rFonts w:hint="eastAsia"/>
                <w:b/>
                <w:sz w:val="24"/>
              </w:rPr>
              <w:t xml:space="preserve"> </w:t>
            </w:r>
            <w:r w:rsidRPr="00056D99">
              <w:rPr>
                <w:b/>
                <w:sz w:val="24"/>
              </w:rPr>
              <w:t>目</w:t>
            </w:r>
          </w:p>
        </w:tc>
        <w:tc>
          <w:tcPr>
            <w:tcW w:w="4948" w:type="dxa"/>
            <w:vAlign w:val="center"/>
          </w:tcPr>
          <w:p w14:paraId="0D1559CA" w14:textId="77777777" w:rsidR="008E332D" w:rsidRPr="00056D99" w:rsidRDefault="008E332D" w:rsidP="00306E52">
            <w:pPr>
              <w:jc w:val="center"/>
              <w:rPr>
                <w:sz w:val="24"/>
              </w:rPr>
            </w:pPr>
            <w:r w:rsidRPr="00056D99"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91" w:type="dxa"/>
            <w:vAlign w:val="center"/>
          </w:tcPr>
          <w:p w14:paraId="07224ED6" w14:textId="77777777" w:rsidR="008E332D" w:rsidRPr="00056D99" w:rsidRDefault="008E332D" w:rsidP="00306E52">
            <w:pPr>
              <w:jc w:val="center"/>
              <w:rPr>
                <w:b/>
                <w:sz w:val="24"/>
              </w:rPr>
            </w:pPr>
            <w:r w:rsidRPr="00056D99">
              <w:rPr>
                <w:b/>
                <w:sz w:val="24"/>
              </w:rPr>
              <w:t>满分</w:t>
            </w:r>
          </w:p>
        </w:tc>
      </w:tr>
      <w:tr w:rsidR="00056D99" w:rsidRPr="00056D99" w14:paraId="1E04FF76" w14:textId="77777777" w:rsidTr="009968BB">
        <w:trPr>
          <w:trHeight w:val="20"/>
          <w:jc w:val="center"/>
        </w:trPr>
        <w:tc>
          <w:tcPr>
            <w:tcW w:w="2148" w:type="dxa"/>
          </w:tcPr>
          <w:p w14:paraId="3FF67B30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系统方案</w:t>
            </w:r>
          </w:p>
        </w:tc>
        <w:tc>
          <w:tcPr>
            <w:tcW w:w="4948" w:type="dxa"/>
            <w:vAlign w:val="center"/>
          </w:tcPr>
          <w:p w14:paraId="6DE0B388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方案描述、比较与选择</w:t>
            </w:r>
            <w:r w:rsidRPr="00056D99">
              <w:rPr>
                <w:color w:val="auto"/>
              </w:rPr>
              <w:t xml:space="preserve"> 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054531A" w14:textId="77777777" w:rsidR="002B116A" w:rsidRPr="00056D99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3</w:t>
            </w:r>
          </w:p>
        </w:tc>
      </w:tr>
      <w:tr w:rsidR="00056D99" w:rsidRPr="00056D99" w14:paraId="13B65B48" w14:textId="77777777" w:rsidTr="009968BB">
        <w:trPr>
          <w:trHeight w:val="20"/>
          <w:jc w:val="center"/>
        </w:trPr>
        <w:tc>
          <w:tcPr>
            <w:tcW w:w="2148" w:type="dxa"/>
          </w:tcPr>
          <w:p w14:paraId="40C924BD" w14:textId="699873D6" w:rsidR="002B116A" w:rsidRPr="00056D99" w:rsidRDefault="004436AA" w:rsidP="00BD7273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设计</w:t>
            </w:r>
            <w:r w:rsidR="00BD7273">
              <w:rPr>
                <w:rFonts w:hint="eastAsia"/>
                <w:color w:val="auto"/>
              </w:rPr>
              <w:t>计算</w:t>
            </w:r>
          </w:p>
        </w:tc>
        <w:tc>
          <w:tcPr>
            <w:tcW w:w="4948" w:type="dxa"/>
            <w:vAlign w:val="center"/>
          </w:tcPr>
          <w:p w14:paraId="7F933C73" w14:textId="77777777" w:rsidR="002B116A" w:rsidRPr="00056D99" w:rsidRDefault="004436AA" w:rsidP="002B116A">
            <w:pPr>
              <w:rPr>
                <w:rFonts w:ascii="华文中宋" w:hAnsi="华文中宋" w:cs="华文中宋"/>
                <w:kern w:val="0"/>
                <w:sz w:val="24"/>
              </w:rPr>
            </w:pPr>
            <w:r w:rsidRPr="00056D99">
              <w:rPr>
                <w:rFonts w:ascii="华文中宋" w:hAnsi="华文中宋" w:cs="华文中宋" w:hint="eastAsia"/>
                <w:kern w:val="0"/>
                <w:sz w:val="24"/>
              </w:rPr>
              <w:t>控制方法描述</w:t>
            </w:r>
            <w:r w:rsidRPr="00056D99">
              <w:rPr>
                <w:rFonts w:ascii="华文中宋" w:hAnsi="华文中宋" w:cs="华文中宋"/>
                <w:kern w:val="0"/>
                <w:sz w:val="24"/>
              </w:rPr>
              <w:t>及参数计算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E830728" w14:textId="77777777" w:rsidR="002B116A" w:rsidRPr="00056D99" w:rsidRDefault="002B116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5</w:t>
            </w:r>
          </w:p>
        </w:tc>
      </w:tr>
      <w:tr w:rsidR="00056D99" w:rsidRPr="00056D99" w14:paraId="2C9D7E0F" w14:textId="77777777" w:rsidTr="009968BB">
        <w:trPr>
          <w:trHeight w:val="20"/>
          <w:jc w:val="center"/>
        </w:trPr>
        <w:tc>
          <w:tcPr>
            <w:tcW w:w="2148" w:type="dxa"/>
          </w:tcPr>
          <w:p w14:paraId="55D89326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电路</w:t>
            </w:r>
            <w:r w:rsidR="004436AA" w:rsidRPr="00056D99">
              <w:rPr>
                <w:rFonts w:hint="eastAsia"/>
                <w:color w:val="auto"/>
              </w:rPr>
              <w:t>及</w:t>
            </w:r>
            <w:r w:rsidR="004436AA" w:rsidRPr="00056D99">
              <w:rPr>
                <w:color w:val="auto"/>
              </w:rPr>
              <w:t>程序</w:t>
            </w:r>
            <w:r w:rsidRPr="00056D99">
              <w:rPr>
                <w:rFonts w:hint="eastAsia"/>
                <w:color w:val="auto"/>
              </w:rPr>
              <w:t>设计</w:t>
            </w:r>
          </w:p>
        </w:tc>
        <w:tc>
          <w:tcPr>
            <w:tcW w:w="4948" w:type="dxa"/>
            <w:vAlign w:val="center"/>
          </w:tcPr>
          <w:p w14:paraId="70920945" w14:textId="77777777" w:rsidR="004436AA" w:rsidRPr="00056D99" w:rsidRDefault="004436A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系统</w:t>
            </w:r>
            <w:r w:rsidRPr="00056D99">
              <w:rPr>
                <w:color w:val="auto"/>
              </w:rPr>
              <w:t>组成，原理框图与各部分电路图</w:t>
            </w:r>
          </w:p>
          <w:p w14:paraId="2D7A8E8F" w14:textId="77777777" w:rsidR="002B116A" w:rsidRPr="00056D99" w:rsidRDefault="004436AA" w:rsidP="004436A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系统</w:t>
            </w:r>
            <w:r w:rsidRPr="00056D99">
              <w:rPr>
                <w:color w:val="auto"/>
              </w:rPr>
              <w:t>软件</w:t>
            </w:r>
            <w:r w:rsidR="002B116A" w:rsidRPr="00056D99">
              <w:rPr>
                <w:rFonts w:hint="eastAsia"/>
                <w:color w:val="auto"/>
              </w:rPr>
              <w:t>设计</w:t>
            </w:r>
            <w:r w:rsidRPr="00056D99">
              <w:rPr>
                <w:rFonts w:hint="eastAsia"/>
                <w:color w:val="auto"/>
              </w:rPr>
              <w:t>与</w:t>
            </w:r>
            <w:r w:rsidRPr="00056D99">
              <w:rPr>
                <w:color w:val="auto"/>
              </w:rPr>
              <w:t>流程图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1BBCC67" w14:textId="77777777" w:rsidR="002B116A" w:rsidRPr="00056D99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7</w:t>
            </w:r>
          </w:p>
        </w:tc>
      </w:tr>
      <w:tr w:rsidR="00056D99" w:rsidRPr="00056D99" w14:paraId="2EDF48A7" w14:textId="77777777" w:rsidTr="009968BB">
        <w:trPr>
          <w:trHeight w:val="20"/>
          <w:jc w:val="center"/>
        </w:trPr>
        <w:tc>
          <w:tcPr>
            <w:tcW w:w="2148" w:type="dxa"/>
          </w:tcPr>
          <w:p w14:paraId="30F9DBD8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测试方案与测试结果</w:t>
            </w:r>
          </w:p>
        </w:tc>
        <w:tc>
          <w:tcPr>
            <w:tcW w:w="4948" w:type="dxa"/>
            <w:vAlign w:val="center"/>
          </w:tcPr>
          <w:p w14:paraId="7C73B180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测试方案</w:t>
            </w:r>
            <w:r w:rsidR="004436AA" w:rsidRPr="00056D99">
              <w:rPr>
                <w:rFonts w:hint="eastAsia"/>
                <w:color w:val="auto"/>
              </w:rPr>
              <w:t>及</w:t>
            </w:r>
            <w:r w:rsidR="004436AA" w:rsidRPr="00056D99">
              <w:rPr>
                <w:color w:val="auto"/>
              </w:rPr>
              <w:t>测试条件</w:t>
            </w:r>
          </w:p>
          <w:p w14:paraId="7D6D7900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测试结果完整性</w:t>
            </w:r>
          </w:p>
          <w:p w14:paraId="6BC7FECA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测试结果分析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2868D15" w14:textId="77777777" w:rsidR="002B116A" w:rsidRPr="00056D99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3</w:t>
            </w:r>
          </w:p>
        </w:tc>
      </w:tr>
      <w:tr w:rsidR="00056D99" w:rsidRPr="00056D99" w14:paraId="25F78722" w14:textId="77777777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14:paraId="46F30968" w14:textId="77777777" w:rsidR="008E332D" w:rsidRPr="00056D99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color w:val="auto"/>
              </w:rPr>
              <w:lastRenderedPageBreak/>
              <w:t>设计报告结构</w:t>
            </w:r>
          </w:p>
          <w:p w14:paraId="74BCB358" w14:textId="77777777" w:rsidR="008E332D" w:rsidRPr="00056D99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056D99">
              <w:rPr>
                <w:color w:val="auto"/>
              </w:rPr>
              <w:t>及规范性</w:t>
            </w:r>
          </w:p>
        </w:tc>
        <w:tc>
          <w:tcPr>
            <w:tcW w:w="4948" w:type="dxa"/>
            <w:vAlign w:val="center"/>
          </w:tcPr>
          <w:p w14:paraId="06392BA3" w14:textId="77777777" w:rsidR="008E332D" w:rsidRPr="00056D99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color w:val="auto"/>
              </w:rPr>
              <w:t>摘要、报告正文结构、公式、图表的</w:t>
            </w:r>
            <w:r w:rsidRPr="00056D99">
              <w:rPr>
                <w:rFonts w:hint="eastAsia"/>
                <w:color w:val="auto"/>
              </w:rPr>
              <w:t>完整性和</w:t>
            </w:r>
            <w:r w:rsidRPr="00056D99">
              <w:rPr>
                <w:color w:val="auto"/>
              </w:rPr>
              <w:t>规范性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A4BB8A5" w14:textId="77777777" w:rsidR="008E332D" w:rsidRPr="00056D99" w:rsidRDefault="002B116A" w:rsidP="00306E52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2</w:t>
            </w:r>
          </w:p>
        </w:tc>
      </w:tr>
      <w:tr w:rsidR="00056D99" w:rsidRPr="00056D99" w14:paraId="49DCF084" w14:textId="77777777" w:rsidTr="00306E52">
        <w:trPr>
          <w:trHeight w:val="20"/>
          <w:jc w:val="center"/>
        </w:trPr>
        <w:tc>
          <w:tcPr>
            <w:tcW w:w="7096" w:type="dxa"/>
            <w:gridSpan w:val="2"/>
            <w:vAlign w:val="center"/>
          </w:tcPr>
          <w:p w14:paraId="2407DA20" w14:textId="77777777" w:rsidR="008E332D" w:rsidRPr="00056D99" w:rsidRDefault="008E332D" w:rsidP="00306E52">
            <w:pPr>
              <w:jc w:val="center"/>
              <w:rPr>
                <w:b/>
                <w:sz w:val="24"/>
              </w:rPr>
            </w:pPr>
            <w:r w:rsidRPr="00056D99">
              <w:rPr>
                <w:rFonts w:hint="eastAsia"/>
                <w:b/>
                <w:sz w:val="24"/>
              </w:rPr>
              <w:t>总分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C47CEFF" w14:textId="77777777" w:rsidR="008E332D" w:rsidRPr="00056D99" w:rsidRDefault="008E332D" w:rsidP="00306E52">
            <w:pPr>
              <w:pStyle w:val="content"/>
              <w:ind w:rightChars="100" w:right="210" w:firstLine="0"/>
              <w:jc w:val="right"/>
              <w:rPr>
                <w:rStyle w:val="a4"/>
                <w:rFonts w:ascii="Times New Roman" w:hAnsi="Times New Roman"/>
                <w:sz w:val="24"/>
                <w:szCs w:val="24"/>
              </w:rPr>
            </w:pPr>
            <w:r w:rsidRPr="00056D99">
              <w:rPr>
                <w:rStyle w:val="a4"/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3C03D6AA" w14:textId="744862DA" w:rsidR="00F270B4" w:rsidRPr="00056D99" w:rsidRDefault="001E026C" w:rsidP="00F270B4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三、</w:t>
      </w:r>
      <w:r w:rsidR="00F270B4" w:rsidRPr="00056D99">
        <w:rPr>
          <w:rStyle w:val="a4"/>
          <w:rFonts w:ascii="华文中宋" w:eastAsia="华文中宋" w:hAnsi="华文中宋"/>
          <w:bCs w:val="0"/>
          <w:sz w:val="28"/>
          <w:szCs w:val="28"/>
        </w:rPr>
        <w:t>说明</w:t>
      </w:r>
    </w:p>
    <w:p w14:paraId="3E46DBDF" w14:textId="69B26A4A" w:rsidR="001E026C" w:rsidRPr="00F71C06" w:rsidRDefault="001E026C" w:rsidP="001E026C">
      <w:pPr>
        <w:ind w:firstLineChars="100" w:firstLine="240"/>
        <w:rPr>
          <w:color w:val="000000"/>
          <w:sz w:val="24"/>
          <w:szCs w:val="36"/>
        </w:rPr>
      </w:pPr>
      <w:r w:rsidRPr="00F71C06">
        <w:rPr>
          <w:rFonts w:hint="eastAsia"/>
          <w:color w:val="000000"/>
          <w:sz w:val="24"/>
          <w:szCs w:val="36"/>
        </w:rPr>
        <w:t xml:space="preserve">1. </w:t>
      </w:r>
      <w:r>
        <w:rPr>
          <w:rFonts w:hint="eastAsia"/>
          <w:color w:val="000000"/>
          <w:sz w:val="24"/>
          <w:szCs w:val="36"/>
        </w:rPr>
        <w:t>杆塔说明</w:t>
      </w:r>
    </w:p>
    <w:p w14:paraId="7003EACB" w14:textId="1B2CFCB8" w:rsidR="001E026C" w:rsidRPr="003A3746" w:rsidRDefault="001E026C" w:rsidP="001E026C">
      <w:pPr>
        <w:pStyle w:val="ae"/>
        <w:numPr>
          <w:ilvl w:val="0"/>
          <w:numId w:val="27"/>
        </w:numPr>
        <w:spacing w:line="30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杆塔高度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不低于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1</w:t>
      </w:r>
      <w:r>
        <w:rPr>
          <w:rFonts w:ascii="宋体" w:eastAsia="宋体" w:hAnsi="宋体" w:cs="Times New Roman"/>
          <w:color w:val="000000"/>
          <w:sz w:val="24"/>
          <w:szCs w:val="24"/>
        </w:rPr>
        <w:t>80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cm，直径3</w:t>
      </w:r>
      <w:r w:rsidR="001B4E23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5</w:t>
      </w:r>
      <w:r w:rsidR="00537690" w:rsidRPr="00537690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="00537690">
        <w:rPr>
          <w:rFonts w:ascii="宋体" w:eastAsia="宋体" w:hAnsi="宋体" w:cs="Times New Roman" w:hint="eastAsia"/>
          <w:color w:val="000000"/>
          <w:sz w:val="24"/>
          <w:szCs w:val="24"/>
        </w:rPr>
        <w:t>cm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±+</w:t>
      </w:r>
      <w:r w:rsidR="001B4E23">
        <w:rPr>
          <w:rFonts w:ascii="宋体" w:eastAsia="宋体" w:hAnsi="宋体" w:cs="Times New Roman"/>
          <w:color w:val="000000"/>
          <w:sz w:val="24"/>
          <w:szCs w:val="24"/>
        </w:rPr>
        <w:t>0.5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c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m；</w:t>
      </w:r>
    </w:p>
    <w:p w14:paraId="615353F2" w14:textId="26F551C3" w:rsidR="001E026C" w:rsidRPr="008E6274" w:rsidRDefault="001E026C" w:rsidP="001E026C">
      <w:pPr>
        <w:pStyle w:val="ae"/>
        <w:numPr>
          <w:ilvl w:val="0"/>
          <w:numId w:val="27"/>
        </w:numPr>
        <w:spacing w:line="30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杆塔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用红色或绿色</w:t>
      </w:r>
      <w:r w:rsidR="00537690">
        <w:rPr>
          <w:rFonts w:ascii="宋体" w:eastAsia="宋体" w:hAnsi="宋体" w:cs="Times New Roman" w:hint="eastAsia"/>
          <w:color w:val="000000"/>
          <w:sz w:val="24"/>
          <w:szCs w:val="24"/>
        </w:rPr>
        <w:t>喷涂或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包裹，飞行区域中</w:t>
      </w:r>
      <w:r w:rsidR="00537690">
        <w:rPr>
          <w:rFonts w:ascii="宋体" w:eastAsia="宋体" w:hAnsi="宋体" w:cs="Times New Roman" w:hint="eastAsia"/>
          <w:color w:val="000000"/>
          <w:sz w:val="24"/>
          <w:szCs w:val="24"/>
        </w:rPr>
        <w:t>两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个杆塔为</w:t>
      </w:r>
      <w:r w:rsidR="00537690">
        <w:rPr>
          <w:rFonts w:ascii="宋体" w:eastAsia="宋体" w:hAnsi="宋体" w:cs="Times New Roman" w:hint="eastAsia"/>
          <w:color w:val="000000"/>
          <w:sz w:val="24"/>
          <w:szCs w:val="24"/>
        </w:rPr>
        <w:t>一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红一绿</w:t>
      </w:r>
      <w:r w:rsidR="00537690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1B4E23"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  <w:r w:rsidR="001B4E23" w:rsidRPr="008E6274">
        <w:rPr>
          <w:rFonts w:ascii="Times New Roman" w:cs="Times New Roman"/>
          <w:sz w:val="24"/>
          <w:szCs w:val="24"/>
        </w:rPr>
        <w:t xml:space="preserve"> </w:t>
      </w:r>
    </w:p>
    <w:p w14:paraId="54C861D3" w14:textId="5F9E27FB" w:rsidR="001E026C" w:rsidRPr="00E51037" w:rsidRDefault="008D1377" w:rsidP="001E026C">
      <w:pPr>
        <w:pStyle w:val="ae"/>
        <w:numPr>
          <w:ilvl w:val="0"/>
          <w:numId w:val="27"/>
        </w:numPr>
        <w:spacing w:line="30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杆塔</w:t>
      </w:r>
      <w:r w:rsidR="00537690">
        <w:rPr>
          <w:rFonts w:ascii="Times New Roman" w:cs="Times New Roman" w:hint="eastAsia"/>
          <w:sz w:val="24"/>
          <w:szCs w:val="24"/>
        </w:rPr>
        <w:t>可在飞行区域随意</w:t>
      </w:r>
      <w:r w:rsidR="00537690">
        <w:rPr>
          <w:rFonts w:ascii="宋体" w:eastAsia="宋体" w:hAnsi="宋体" w:cs="Times New Roman" w:hint="eastAsia"/>
          <w:color w:val="000000"/>
          <w:sz w:val="24"/>
          <w:szCs w:val="24"/>
        </w:rPr>
        <w:t>指定放置，</w:t>
      </w:r>
      <w:r>
        <w:rPr>
          <w:rFonts w:ascii="Times New Roman" w:cs="Times New Roman" w:hint="eastAsia"/>
          <w:sz w:val="24"/>
          <w:szCs w:val="24"/>
        </w:rPr>
        <w:t>杆塔间距离不小于</w:t>
      </w: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/>
          <w:sz w:val="24"/>
          <w:szCs w:val="24"/>
        </w:rPr>
        <w:t>50</w:t>
      </w:r>
      <w:r>
        <w:rPr>
          <w:rFonts w:ascii="Times New Roman" w:cs="Times New Roman" w:hint="eastAsia"/>
          <w:sz w:val="24"/>
          <w:szCs w:val="24"/>
        </w:rPr>
        <w:t>cm</w:t>
      </w:r>
      <w:r w:rsidR="00537690">
        <w:rPr>
          <w:rFonts w:ascii="Times New Roman" w:cs="Times New Roman" w:hint="eastAsia"/>
          <w:sz w:val="24"/>
          <w:szCs w:val="24"/>
        </w:rPr>
        <w:t>。</w:t>
      </w:r>
    </w:p>
    <w:p w14:paraId="19742694" w14:textId="3B6E9A53" w:rsidR="001E026C" w:rsidRDefault="001E026C" w:rsidP="001E026C">
      <w:pPr>
        <w:ind w:firstLineChars="100" w:firstLine="240"/>
        <w:rPr>
          <w:color w:val="000000"/>
          <w:sz w:val="24"/>
          <w:szCs w:val="36"/>
        </w:rPr>
      </w:pPr>
      <w:r>
        <w:rPr>
          <w:rFonts w:hint="eastAsia"/>
          <w:color w:val="000000"/>
          <w:sz w:val="24"/>
          <w:szCs w:val="36"/>
        </w:rPr>
        <w:t>2</w:t>
      </w:r>
      <w:r>
        <w:rPr>
          <w:color w:val="000000"/>
          <w:sz w:val="24"/>
          <w:szCs w:val="36"/>
        </w:rPr>
        <w:t>.</w:t>
      </w:r>
      <w:r w:rsidR="008D1377">
        <w:rPr>
          <w:rFonts w:hint="eastAsia"/>
          <w:color w:val="000000"/>
          <w:sz w:val="24"/>
          <w:szCs w:val="36"/>
        </w:rPr>
        <w:t>飞行器</w:t>
      </w:r>
      <w:r>
        <w:rPr>
          <w:rFonts w:hint="eastAsia"/>
          <w:color w:val="000000"/>
          <w:sz w:val="24"/>
          <w:szCs w:val="36"/>
        </w:rPr>
        <w:t>要求：</w:t>
      </w:r>
    </w:p>
    <w:p w14:paraId="17F8CDED" w14:textId="77777777" w:rsidR="001E026C" w:rsidRPr="00B551BE" w:rsidRDefault="001E026C" w:rsidP="001E026C">
      <w:pPr>
        <w:numPr>
          <w:ilvl w:val="0"/>
          <w:numId w:val="26"/>
        </w:numPr>
        <w:spacing w:line="300" w:lineRule="auto"/>
        <w:rPr>
          <w:rFonts w:ascii="宋体" w:hAnsi="宋体"/>
          <w:color w:val="000000"/>
          <w:sz w:val="24"/>
        </w:rPr>
      </w:pPr>
      <w:r w:rsidRPr="00D50EDE">
        <w:rPr>
          <w:rFonts w:hAnsi="宋体" w:hint="eastAsia"/>
          <w:sz w:val="24"/>
        </w:rPr>
        <w:t>参赛队所用飞行器应遵守中国民用航空局的管理规定（《民用无人驾驶航</w:t>
      </w:r>
      <w:r w:rsidRPr="00D50EDE">
        <w:rPr>
          <w:rFonts w:hAnsi="宋体" w:hint="eastAsia"/>
          <w:sz w:val="24"/>
        </w:rPr>
        <w:t xml:space="preserve"> </w:t>
      </w:r>
      <w:r w:rsidRPr="00D50EDE">
        <w:rPr>
          <w:rFonts w:hAnsi="宋体" w:hint="eastAsia"/>
          <w:sz w:val="24"/>
        </w:rPr>
        <w:t>空器实名制登记管理规定》，编号：</w:t>
      </w:r>
      <w:r w:rsidRPr="00D50EDE">
        <w:rPr>
          <w:rFonts w:hAnsi="宋体" w:hint="eastAsia"/>
          <w:sz w:val="24"/>
        </w:rPr>
        <w:t>AP-45-AA-2017-03</w:t>
      </w:r>
      <w:r w:rsidRPr="00D50EDE">
        <w:rPr>
          <w:rFonts w:hAnsi="宋体" w:hint="eastAsia"/>
          <w:sz w:val="24"/>
        </w:rPr>
        <w:t>）。</w:t>
      </w:r>
    </w:p>
    <w:p w14:paraId="3F00CA3D" w14:textId="24B25D81" w:rsidR="001E026C" w:rsidRDefault="00B13FE0" w:rsidP="001E026C">
      <w:pPr>
        <w:pStyle w:val="ae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多旋翼</w:t>
      </w:r>
      <w:r w:rsidR="008D1377">
        <w:rPr>
          <w:rFonts w:ascii="宋体" w:eastAsia="宋体" w:hAnsi="宋体" w:cs="Times New Roman" w:hint="eastAsia"/>
          <w:color w:val="000000"/>
          <w:sz w:val="24"/>
          <w:szCs w:val="24"/>
        </w:rPr>
        <w:t>飞行器</w:t>
      </w:r>
      <w:r w:rsidR="001E026C" w:rsidRPr="003A3746">
        <w:rPr>
          <w:rFonts w:ascii="宋体" w:eastAsia="宋体" w:hAnsi="宋体" w:cs="Times New Roman" w:hint="eastAsia"/>
          <w:color w:val="000000"/>
          <w:sz w:val="24"/>
          <w:szCs w:val="24"/>
        </w:rPr>
        <w:t>最大轴间距</w:t>
      </w:r>
      <w:r w:rsidR="001E026C">
        <w:rPr>
          <w:rFonts w:ascii="宋体" w:eastAsia="宋体" w:hAnsi="宋体" w:cs="Times New Roman" w:hint="eastAsia"/>
          <w:color w:val="000000"/>
          <w:sz w:val="24"/>
          <w:szCs w:val="24"/>
        </w:rPr>
        <w:t>不大于</w:t>
      </w:r>
      <w:r w:rsidR="001E026C" w:rsidRPr="003A3746">
        <w:rPr>
          <w:rFonts w:ascii="宋体" w:eastAsia="宋体" w:hAnsi="宋体" w:cs="Times New Roman" w:hint="eastAsia"/>
          <w:color w:val="000000"/>
          <w:sz w:val="24"/>
          <w:szCs w:val="24"/>
        </w:rPr>
        <w:t>4</w:t>
      </w:r>
      <w:r w:rsidR="001E026C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1E026C" w:rsidRPr="003A3746">
        <w:rPr>
          <w:rFonts w:ascii="宋体" w:eastAsia="宋体" w:hAnsi="宋体" w:cs="Times New Roman" w:hint="eastAsia"/>
          <w:color w:val="000000"/>
          <w:sz w:val="24"/>
          <w:szCs w:val="24"/>
        </w:rPr>
        <w:t>0</w:t>
      </w:r>
      <w:r w:rsidR="001E026C">
        <w:rPr>
          <w:rFonts w:ascii="宋体" w:eastAsia="宋体" w:hAnsi="宋体" w:cs="Times New Roman" w:hint="eastAsia"/>
          <w:color w:val="000000"/>
          <w:sz w:val="24"/>
          <w:szCs w:val="24"/>
        </w:rPr>
        <w:t>mm。</w:t>
      </w:r>
    </w:p>
    <w:p w14:paraId="1C5B4CC8" w14:textId="344E070C" w:rsidR="001E026C" w:rsidRDefault="001E026C" w:rsidP="001E026C">
      <w:pPr>
        <w:pStyle w:val="ae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为确保安全，</w:t>
      </w:r>
      <w:r w:rsidRPr="00934C51">
        <w:rPr>
          <w:rFonts w:ascii="宋体" w:eastAsia="宋体" w:hAnsi="宋体" w:cs="Times New Roman" w:hint="eastAsia"/>
          <w:sz w:val="24"/>
          <w:szCs w:val="24"/>
        </w:rPr>
        <w:t>飞行器桨叶</w:t>
      </w:r>
      <w:r w:rsidR="008D1377">
        <w:rPr>
          <w:rFonts w:ascii="宋体" w:eastAsia="宋体" w:hAnsi="宋体" w:cs="Times New Roman" w:hint="eastAsia"/>
          <w:sz w:val="24"/>
          <w:szCs w:val="24"/>
        </w:rPr>
        <w:t>必须</w:t>
      </w:r>
      <w:r w:rsidRPr="00934C51">
        <w:rPr>
          <w:rFonts w:ascii="宋体" w:eastAsia="宋体" w:hAnsi="宋体" w:cs="Times New Roman" w:hint="eastAsia"/>
          <w:sz w:val="24"/>
          <w:szCs w:val="24"/>
        </w:rPr>
        <w:t>全防护</w:t>
      </w:r>
      <w:r>
        <w:rPr>
          <w:rFonts w:ascii="宋体" w:eastAsia="宋体" w:hAnsi="宋体" w:cs="Times New Roman" w:hint="eastAsia"/>
          <w:sz w:val="24"/>
          <w:szCs w:val="24"/>
        </w:rPr>
        <w:t>（防护圈将飞行器或桨叶全包）</w:t>
      </w:r>
      <w:r w:rsidRPr="00934C51">
        <w:rPr>
          <w:rFonts w:ascii="宋体" w:eastAsia="宋体" w:hAnsi="宋体" w:cs="Times New Roman" w:hint="eastAsia"/>
          <w:sz w:val="24"/>
          <w:szCs w:val="24"/>
        </w:rPr>
        <w:t>，否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则不得测试；测试区应设置</w:t>
      </w:r>
      <w:r w:rsidRPr="005559DB">
        <w:rPr>
          <w:rFonts w:ascii="宋体" w:eastAsia="宋体" w:hAnsi="宋体" w:cs="Times New Roman" w:hint="eastAsia"/>
          <w:color w:val="000000"/>
          <w:sz w:val="24"/>
          <w:szCs w:val="24"/>
        </w:rPr>
        <w:t>防护网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759D62E1" w14:textId="60B5E738" w:rsidR="001E026C" w:rsidRPr="008D1377" w:rsidRDefault="008D1377" w:rsidP="001E026C">
      <w:pPr>
        <w:pStyle w:val="ae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飞行器</w:t>
      </w:r>
      <w:r w:rsidR="001E026C">
        <w:rPr>
          <w:rFonts w:ascii="宋体" w:eastAsia="宋体" w:hAnsi="宋体" w:cs="Times New Roman" w:hint="eastAsia"/>
          <w:sz w:val="24"/>
          <w:szCs w:val="24"/>
        </w:rPr>
        <w:t>不得有“无线通信及遥控”功能。</w:t>
      </w:r>
    </w:p>
    <w:p w14:paraId="3CE7C888" w14:textId="5CF6ADFB" w:rsidR="008D1377" w:rsidRPr="00BC4745" w:rsidRDefault="008D1377" w:rsidP="001E026C">
      <w:pPr>
        <w:pStyle w:val="ae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BC4745">
        <w:rPr>
          <w:rFonts w:ascii="宋体" w:hAnsi="宋体" w:hint="eastAsia"/>
          <w:color w:val="000000" w:themeColor="text1"/>
          <w:sz w:val="24"/>
          <w:szCs w:val="24"/>
        </w:rPr>
        <w:t>飞行器采用唯一的启动按键一键启动。</w:t>
      </w:r>
    </w:p>
    <w:p w14:paraId="31E743DB" w14:textId="206D7FE5" w:rsidR="001E026C" w:rsidRPr="00BC4745" w:rsidRDefault="001E026C" w:rsidP="001E026C">
      <w:pPr>
        <w:pStyle w:val="ae"/>
        <w:numPr>
          <w:ilvl w:val="0"/>
          <w:numId w:val="26"/>
        </w:numPr>
        <w:spacing w:line="300" w:lineRule="auto"/>
        <w:ind w:firstLineChars="0"/>
        <w:rPr>
          <w:rFonts w:ascii="黑体" w:eastAsia="黑体" w:hAnsi="黑体" w:cs="Times New Roman"/>
          <w:b/>
          <w:color w:val="000000" w:themeColor="text1"/>
          <w:sz w:val="24"/>
          <w:szCs w:val="24"/>
        </w:rPr>
      </w:pPr>
      <w:r w:rsidRPr="00BC4745">
        <w:rPr>
          <w:rFonts w:ascii="黑体" w:eastAsia="黑体" w:hAnsi="黑体" w:cs="Times New Roman" w:hint="eastAsia"/>
          <w:b/>
          <w:color w:val="000000" w:themeColor="text1"/>
          <w:sz w:val="24"/>
          <w:szCs w:val="24"/>
        </w:rPr>
        <w:t>除飞行器机械构件、飞行控制（电调）、摄像功能模块外，</w:t>
      </w:r>
      <w:r w:rsidR="00B13FE0">
        <w:rPr>
          <w:rFonts w:ascii="黑体" w:eastAsia="黑体" w:hAnsi="黑体" w:cs="Times New Roman" w:hint="eastAsia"/>
          <w:b/>
          <w:color w:val="000000" w:themeColor="text1"/>
          <w:sz w:val="24"/>
          <w:szCs w:val="24"/>
        </w:rPr>
        <w:t>绕障飞行器</w:t>
      </w:r>
      <w:r w:rsidRPr="00BC4745">
        <w:rPr>
          <w:rFonts w:ascii="黑体" w:eastAsia="黑体" w:hAnsi="黑体" w:cs="Times New Roman" w:hint="eastAsia"/>
          <w:b/>
          <w:color w:val="000000" w:themeColor="text1"/>
          <w:sz w:val="24"/>
          <w:szCs w:val="24"/>
        </w:rPr>
        <w:t>其他功能的实现不得采用飞行器集成商提供的组件，必须自主设计完成。</w:t>
      </w:r>
    </w:p>
    <w:p w14:paraId="3FEF0C8B" w14:textId="1A67AC76" w:rsidR="008D1377" w:rsidRPr="00BC4745" w:rsidRDefault="00E85A1E" w:rsidP="00E85A1E">
      <w:pPr>
        <w:ind w:firstLineChars="100" w:firstLine="240"/>
        <w:rPr>
          <w:color w:val="000000" w:themeColor="text1"/>
          <w:sz w:val="24"/>
          <w:szCs w:val="36"/>
        </w:rPr>
      </w:pPr>
      <w:r w:rsidRPr="00BC4745">
        <w:rPr>
          <w:color w:val="000000" w:themeColor="text1"/>
          <w:sz w:val="24"/>
          <w:szCs w:val="36"/>
        </w:rPr>
        <w:t>3</w:t>
      </w:r>
      <w:r w:rsidRPr="00BC4745">
        <w:rPr>
          <w:rFonts w:hint="eastAsia"/>
          <w:color w:val="000000" w:themeColor="text1"/>
          <w:sz w:val="24"/>
          <w:szCs w:val="36"/>
        </w:rPr>
        <w:t xml:space="preserve">. </w:t>
      </w:r>
      <w:r w:rsidR="008D1377" w:rsidRPr="00BC4745">
        <w:rPr>
          <w:rFonts w:hint="eastAsia"/>
          <w:color w:val="000000" w:themeColor="text1"/>
          <w:sz w:val="24"/>
          <w:szCs w:val="36"/>
        </w:rPr>
        <w:t>测试场地说明</w:t>
      </w:r>
    </w:p>
    <w:p w14:paraId="564E99A7" w14:textId="77777777" w:rsidR="008D1377" w:rsidRPr="00BC4745" w:rsidRDefault="008D1377" w:rsidP="008D1377">
      <w:pPr>
        <w:numPr>
          <w:ilvl w:val="0"/>
          <w:numId w:val="29"/>
        </w:numPr>
        <w:spacing w:line="300" w:lineRule="auto"/>
        <w:rPr>
          <w:rFonts w:ascii="宋体" w:hAnsi="宋体"/>
          <w:color w:val="000000" w:themeColor="text1"/>
          <w:sz w:val="24"/>
        </w:rPr>
      </w:pPr>
      <w:r w:rsidRPr="00BC4745">
        <w:rPr>
          <w:rFonts w:hAnsi="宋体" w:hint="eastAsia"/>
          <w:color w:val="000000" w:themeColor="text1"/>
          <w:sz w:val="24"/>
        </w:rPr>
        <w:t>测试场地地面采用</w:t>
      </w:r>
      <w:r w:rsidRPr="00BC4745">
        <w:rPr>
          <w:rFonts w:ascii="宋体" w:hAnsi="宋体" w:hint="eastAsia"/>
          <w:color w:val="000000" w:themeColor="text1"/>
          <w:sz w:val="24"/>
        </w:rPr>
        <w:t>白色纸质材料（亚光）铺设；</w:t>
      </w:r>
    </w:p>
    <w:p w14:paraId="30438291" w14:textId="3EE0BF4E" w:rsidR="008D1377" w:rsidRPr="00BC4745" w:rsidRDefault="008D1377" w:rsidP="008D1377">
      <w:pPr>
        <w:numPr>
          <w:ilvl w:val="0"/>
          <w:numId w:val="29"/>
        </w:numPr>
        <w:spacing w:line="300" w:lineRule="auto"/>
        <w:rPr>
          <w:rFonts w:ascii="宋体" w:hAnsi="宋体"/>
          <w:color w:val="000000" w:themeColor="text1"/>
          <w:sz w:val="24"/>
        </w:rPr>
      </w:pPr>
      <w:r w:rsidRPr="00BC4745">
        <w:rPr>
          <w:rFonts w:ascii="宋体" w:hAnsi="宋体" w:hint="eastAsia"/>
          <w:color w:val="000000" w:themeColor="text1"/>
          <w:sz w:val="24"/>
        </w:rPr>
        <w:t>起飞、降落标志固定，</w:t>
      </w:r>
      <w:r w:rsidR="00537690">
        <w:rPr>
          <w:rFonts w:ascii="宋体" w:hAnsi="宋体" w:hint="eastAsia"/>
          <w:color w:val="000000" w:themeColor="text1"/>
          <w:sz w:val="24"/>
        </w:rPr>
        <w:t>起飞标识</w:t>
      </w:r>
      <w:r w:rsidR="00B13FE0">
        <w:rPr>
          <w:rFonts w:ascii="宋体" w:hAnsi="宋体" w:hint="eastAsia"/>
          <w:color w:val="000000" w:themeColor="text1"/>
          <w:sz w:val="24"/>
        </w:rPr>
        <w:t>可</w:t>
      </w:r>
      <w:r w:rsidRPr="00BC4745">
        <w:rPr>
          <w:rFonts w:ascii="宋体" w:hAnsi="宋体" w:hint="eastAsia"/>
          <w:color w:val="000000" w:themeColor="text1"/>
          <w:sz w:val="24"/>
        </w:rPr>
        <w:t>采用宽度为1</w:t>
      </w:r>
      <w:r w:rsidRPr="00BC4745">
        <w:rPr>
          <w:rFonts w:ascii="宋体" w:hAnsi="宋体"/>
          <w:color w:val="000000" w:themeColor="text1"/>
          <w:sz w:val="24"/>
        </w:rPr>
        <w:t>.8</w:t>
      </w:r>
      <w:r w:rsidRPr="00BC4745">
        <w:rPr>
          <w:rFonts w:ascii="宋体" w:hAnsi="宋体" w:hint="eastAsia"/>
          <w:color w:val="000000" w:themeColor="text1"/>
          <w:sz w:val="24"/>
        </w:rPr>
        <w:t>cm黑色电工胶带粘贴而成；</w:t>
      </w:r>
    </w:p>
    <w:p w14:paraId="51BB1A90" w14:textId="77777777" w:rsidR="00BC4745" w:rsidRPr="00002B0B" w:rsidRDefault="00BC4745" w:rsidP="00BC4745">
      <w:pPr>
        <w:pStyle w:val="ae"/>
        <w:numPr>
          <w:ilvl w:val="0"/>
          <w:numId w:val="29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测试现场应</w:t>
      </w:r>
      <w:r w:rsidRPr="00002B0B">
        <w:rPr>
          <w:rFonts w:ascii="宋体" w:eastAsia="宋体" w:hAnsi="宋体" w:cs="Times New Roman" w:hint="eastAsia"/>
          <w:color w:val="000000"/>
          <w:sz w:val="24"/>
          <w:szCs w:val="24"/>
        </w:rPr>
        <w:t>避免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窗外强光直接照射，避免</w:t>
      </w:r>
      <w:r w:rsidRPr="00002B0B">
        <w:rPr>
          <w:rFonts w:ascii="宋体" w:eastAsia="宋体" w:hAnsi="宋体" w:cs="Times New Roman" w:hint="eastAsia"/>
          <w:color w:val="000000"/>
          <w:sz w:val="24"/>
          <w:szCs w:val="24"/>
        </w:rPr>
        <w:t>高照度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点光源照明；尽量采用多点</w:t>
      </w:r>
      <w:r w:rsidRPr="00002B0B">
        <w:rPr>
          <w:rFonts w:ascii="宋体" w:eastAsia="宋体" w:hAnsi="宋体" w:cs="Times New Roman" w:hint="eastAsia"/>
          <w:color w:val="000000"/>
          <w:sz w:val="24"/>
          <w:szCs w:val="24"/>
        </w:rPr>
        <w:t>分布式照明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002B0B">
        <w:rPr>
          <w:rFonts w:ascii="宋体" w:eastAsia="宋体" w:hAnsi="宋体" w:cs="Times New Roman" w:hint="eastAsia"/>
          <w:color w:val="000000"/>
          <w:sz w:val="24"/>
          <w:szCs w:val="24"/>
        </w:rPr>
        <w:t>以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减小</w:t>
      </w:r>
      <w:r w:rsidRPr="00002B0B">
        <w:rPr>
          <w:rFonts w:ascii="宋体" w:eastAsia="宋体" w:hAnsi="宋体" w:cs="Times New Roman" w:hint="eastAsia"/>
          <w:color w:val="000000"/>
          <w:sz w:val="24"/>
          <w:szCs w:val="24"/>
        </w:rPr>
        <w:t>飞行器自身投影的影响。</w:t>
      </w:r>
    </w:p>
    <w:p w14:paraId="0A583F4B" w14:textId="61159A7A" w:rsidR="00E85A1E" w:rsidRPr="00F71C06" w:rsidRDefault="008D1377" w:rsidP="00E85A1E">
      <w:pPr>
        <w:ind w:firstLineChars="100" w:firstLine="240"/>
        <w:rPr>
          <w:color w:val="000000"/>
          <w:sz w:val="24"/>
          <w:szCs w:val="36"/>
        </w:rPr>
      </w:pPr>
      <w:r>
        <w:rPr>
          <w:color w:val="000000"/>
          <w:sz w:val="24"/>
          <w:szCs w:val="36"/>
        </w:rPr>
        <w:t xml:space="preserve">4. </w:t>
      </w:r>
      <w:r w:rsidR="00E85A1E" w:rsidRPr="00F71C06">
        <w:rPr>
          <w:rFonts w:hint="eastAsia"/>
          <w:color w:val="000000"/>
          <w:sz w:val="24"/>
          <w:szCs w:val="36"/>
        </w:rPr>
        <w:t>测试</w:t>
      </w:r>
      <w:r w:rsidR="00E85A1E">
        <w:rPr>
          <w:rFonts w:hint="eastAsia"/>
          <w:color w:val="000000"/>
          <w:sz w:val="24"/>
          <w:szCs w:val="36"/>
        </w:rPr>
        <w:t>流程</w:t>
      </w:r>
      <w:r w:rsidR="00E85A1E" w:rsidRPr="00F71C06">
        <w:rPr>
          <w:rFonts w:hint="eastAsia"/>
          <w:color w:val="000000"/>
          <w:sz w:val="24"/>
          <w:szCs w:val="36"/>
        </w:rPr>
        <w:t>说明</w:t>
      </w:r>
    </w:p>
    <w:p w14:paraId="7680DD9C" w14:textId="1E7FC638" w:rsidR="00E85A1E" w:rsidRPr="00B551BE" w:rsidRDefault="00E85A1E" w:rsidP="00E85A1E">
      <w:pPr>
        <w:numPr>
          <w:ilvl w:val="0"/>
          <w:numId w:val="28"/>
        </w:numPr>
        <w:spacing w:line="300" w:lineRule="auto"/>
        <w:rPr>
          <w:rFonts w:ascii="宋体" w:hAnsi="宋体"/>
          <w:color w:val="000000" w:themeColor="text1"/>
          <w:sz w:val="24"/>
        </w:rPr>
      </w:pPr>
      <w:r w:rsidRPr="00B551BE">
        <w:rPr>
          <w:rFonts w:hAnsi="宋体" w:hint="eastAsia"/>
          <w:sz w:val="24"/>
        </w:rPr>
        <w:t>起飞前</w:t>
      </w:r>
      <w:r w:rsidRPr="00B551BE">
        <w:rPr>
          <w:rFonts w:hAnsi="宋体"/>
          <w:sz w:val="24"/>
        </w:rPr>
        <w:t>，</w:t>
      </w:r>
      <w:r w:rsidRPr="00B551BE">
        <w:rPr>
          <w:rFonts w:hAnsi="宋体" w:hint="eastAsia"/>
          <w:sz w:val="24"/>
        </w:rPr>
        <w:t>飞行器可</w:t>
      </w:r>
      <w:r w:rsidRPr="00B551BE">
        <w:rPr>
          <w:rFonts w:hAnsi="宋体"/>
          <w:sz w:val="24"/>
        </w:rPr>
        <w:t>手动放置到</w:t>
      </w:r>
      <w:r w:rsidRPr="00B551BE">
        <w:rPr>
          <w:rFonts w:hAnsi="宋体" w:hint="eastAsia"/>
          <w:sz w:val="24"/>
        </w:rPr>
        <w:t>起飞</w:t>
      </w:r>
      <w:r w:rsidRPr="00B551BE">
        <w:rPr>
          <w:rFonts w:hAnsi="宋体"/>
          <w:sz w:val="24"/>
        </w:rPr>
        <w:t>点；可</w:t>
      </w:r>
      <w:r w:rsidRPr="00B551BE">
        <w:rPr>
          <w:rFonts w:hAnsi="宋体" w:hint="eastAsia"/>
          <w:sz w:val="24"/>
        </w:rPr>
        <w:t>手动</w:t>
      </w:r>
      <w:r w:rsidRPr="00B551BE">
        <w:rPr>
          <w:rFonts w:hAnsi="宋体"/>
          <w:sz w:val="24"/>
        </w:rPr>
        <w:t>控制起飞</w:t>
      </w:r>
      <w:r w:rsidRPr="007B3507">
        <w:rPr>
          <w:rFonts w:ascii="黑体" w:eastAsia="黑体" w:hAnsi="黑体" w:hint="eastAsia"/>
          <w:b/>
          <w:sz w:val="24"/>
        </w:rPr>
        <w:t>。</w:t>
      </w:r>
    </w:p>
    <w:p w14:paraId="48C2A0CF" w14:textId="6039D6B2" w:rsidR="00E85A1E" w:rsidRDefault="00BC4745" w:rsidP="00E85A1E">
      <w:pPr>
        <w:pStyle w:val="ae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绕障飞行全程</w:t>
      </w:r>
      <w:r w:rsidR="00E85A1E">
        <w:rPr>
          <w:rFonts w:ascii="宋体" w:eastAsia="宋体" w:hAnsi="宋体" w:cs="Times New Roman" w:hint="eastAsia"/>
          <w:color w:val="000000"/>
          <w:sz w:val="24"/>
          <w:szCs w:val="24"/>
        </w:rPr>
        <w:t>工作须一次连续完成，期间不得人为干预，也不得更换电池；</w:t>
      </w:r>
      <w:r w:rsidR="00E85A1E" w:rsidRPr="00F20291">
        <w:rPr>
          <w:rFonts w:ascii="宋体" w:eastAsia="宋体" w:hAnsi="宋体" w:cs="Times New Roman" w:hint="eastAsia"/>
          <w:color w:val="000000"/>
          <w:sz w:val="24"/>
          <w:szCs w:val="24"/>
        </w:rPr>
        <w:t>允许测试2次</w:t>
      </w:r>
      <w:r w:rsidR="00E85A1E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proofErr w:type="gramStart"/>
      <w:r w:rsidR="00E85A1E">
        <w:rPr>
          <w:rFonts w:ascii="宋体" w:eastAsia="宋体" w:hAnsi="宋体" w:cs="Times New Roman" w:hint="eastAsia"/>
          <w:color w:val="000000"/>
          <w:sz w:val="24"/>
          <w:szCs w:val="24"/>
        </w:rPr>
        <w:t>按最好</w:t>
      </w:r>
      <w:proofErr w:type="gramEnd"/>
      <w:r w:rsidR="00E85A1E">
        <w:rPr>
          <w:rFonts w:ascii="宋体" w:eastAsia="宋体" w:hAnsi="宋体" w:cs="Times New Roman" w:hint="eastAsia"/>
          <w:color w:val="000000"/>
          <w:sz w:val="24"/>
          <w:szCs w:val="24"/>
        </w:rPr>
        <w:t>成绩记录；两次测试间可更换电池。</w:t>
      </w:r>
    </w:p>
    <w:p w14:paraId="12A7ED6F" w14:textId="77777777" w:rsidR="00E85A1E" w:rsidRPr="00652497" w:rsidRDefault="00E85A1E" w:rsidP="00E85A1E">
      <w:pPr>
        <w:pStyle w:val="ae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652497">
        <w:rPr>
          <w:rFonts w:ascii="宋体" w:eastAsia="宋体" w:hAnsi="宋体" w:cs="Times New Roman" w:hint="eastAsia"/>
          <w:color w:val="000000"/>
          <w:sz w:val="24"/>
          <w:szCs w:val="24"/>
        </w:rPr>
        <w:t>飞行期间，飞行器触及地面后自行恢复飞行的，酌情扣分；触地后5秒内不能自行恢复飞行视为失败，失败前完成动作仍计分。</w:t>
      </w:r>
    </w:p>
    <w:p w14:paraId="4F4C78C4" w14:textId="77777777" w:rsidR="00E85A1E" w:rsidRPr="00652497" w:rsidRDefault="00E85A1E" w:rsidP="00E85A1E">
      <w:pPr>
        <w:pStyle w:val="ae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652497">
        <w:rPr>
          <w:rFonts w:ascii="宋体" w:eastAsia="宋体" w:hAnsi="宋体" w:cs="Times New Roman" w:hint="eastAsia"/>
          <w:color w:val="000000"/>
          <w:sz w:val="24"/>
          <w:szCs w:val="24"/>
        </w:rPr>
        <w:t>平稳降落是指在降落过程中无明显的跌落、弹跳及着地后滑行等情况出现。</w:t>
      </w:r>
    </w:p>
    <w:p w14:paraId="5F1C8A9F" w14:textId="43C1CEF2" w:rsidR="00E85A1E" w:rsidRPr="001E026C" w:rsidRDefault="00E85A1E" w:rsidP="00E85A1E">
      <w:pPr>
        <w:spacing w:line="400" w:lineRule="exact"/>
        <w:ind w:left="1140"/>
        <w:rPr>
          <w:rFonts w:hAnsi="宋体"/>
          <w:sz w:val="24"/>
        </w:rPr>
      </w:pPr>
      <w:r>
        <w:rPr>
          <w:rFonts w:ascii="宋体" w:hAnsi="宋体" w:hint="eastAsia"/>
          <w:color w:val="000000"/>
          <w:sz w:val="24"/>
        </w:rPr>
        <w:t>调试及测试时必须佩带防护眼镜，穿戴防护手套。</w:t>
      </w:r>
    </w:p>
    <w:sectPr w:rsidR="00E85A1E" w:rsidRPr="001E026C" w:rsidSect="002406E1">
      <w:footerReference w:type="even" r:id="rId10"/>
      <w:footerReference w:type="default" r:id="rId11"/>
      <w:pgSz w:w="11906" w:h="16838"/>
      <w:pgMar w:top="1418" w:right="1361" w:bottom="1418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4230F" w14:textId="77777777" w:rsidR="000B164E" w:rsidRDefault="000B164E">
      <w:r>
        <w:separator/>
      </w:r>
    </w:p>
  </w:endnote>
  <w:endnote w:type="continuationSeparator" w:id="0">
    <w:p w14:paraId="5F50D3D3" w14:textId="77777777" w:rsidR="000B164E" w:rsidRDefault="000B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0BF87" w14:textId="77777777" w:rsidR="009E2488" w:rsidRDefault="009E2488" w:rsidP="008934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F08A2A" w14:textId="77777777" w:rsidR="009E2488" w:rsidRDefault="009E2488" w:rsidP="00443C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F74A3" w14:textId="1B373FF7" w:rsidR="009E2488" w:rsidRPr="00B71D3E" w:rsidRDefault="00D96FDB" w:rsidP="00B71D3E">
    <w:pPr>
      <w:pStyle w:val="a6"/>
      <w:framePr w:w="428" w:wrap="around" w:vAnchor="text" w:hAnchor="page" w:x="5559" w:y="7"/>
      <w:rPr>
        <w:rStyle w:val="a7"/>
        <w:b/>
      </w:rPr>
    </w:pPr>
    <w:r>
      <w:rPr>
        <w:rStyle w:val="a7"/>
        <w:rFonts w:hint="eastAsia"/>
        <w:b/>
      </w:rPr>
      <w:t>D</w:t>
    </w:r>
    <w:r w:rsidR="009E2488">
      <w:rPr>
        <w:rStyle w:val="a7"/>
        <w:rFonts w:hint="eastAsia"/>
        <w:b/>
      </w:rPr>
      <w:t>-</w:t>
    </w:r>
    <w:r w:rsidR="009E2488" w:rsidRPr="00B71D3E">
      <w:rPr>
        <w:rStyle w:val="a7"/>
        <w:b/>
      </w:rPr>
      <w:fldChar w:fldCharType="begin"/>
    </w:r>
    <w:r w:rsidR="009E2488" w:rsidRPr="00B71D3E">
      <w:rPr>
        <w:rStyle w:val="a7"/>
        <w:b/>
      </w:rPr>
      <w:instrText xml:space="preserve">PAGE  </w:instrText>
    </w:r>
    <w:r w:rsidR="009E2488" w:rsidRPr="00B71D3E">
      <w:rPr>
        <w:rStyle w:val="a7"/>
        <w:b/>
      </w:rPr>
      <w:fldChar w:fldCharType="separate"/>
    </w:r>
    <w:r w:rsidR="00643FD8">
      <w:rPr>
        <w:rStyle w:val="a7"/>
        <w:b/>
        <w:noProof/>
      </w:rPr>
      <w:t>1</w:t>
    </w:r>
    <w:r w:rsidR="009E2488" w:rsidRPr="00B71D3E">
      <w:rPr>
        <w:rStyle w:val="a7"/>
        <w:b/>
      </w:rPr>
      <w:fldChar w:fldCharType="end"/>
    </w:r>
  </w:p>
  <w:p w14:paraId="758A947C" w14:textId="77777777" w:rsidR="009E2488" w:rsidRDefault="009E2488" w:rsidP="00443C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9482A" w14:textId="77777777" w:rsidR="000B164E" w:rsidRDefault="000B164E">
      <w:r>
        <w:separator/>
      </w:r>
    </w:p>
  </w:footnote>
  <w:footnote w:type="continuationSeparator" w:id="0">
    <w:p w14:paraId="1F67CB0D" w14:textId="77777777" w:rsidR="000B164E" w:rsidRDefault="000B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9D"/>
    <w:multiLevelType w:val="hybridMultilevel"/>
    <w:tmpl w:val="B088DF94"/>
    <w:lvl w:ilvl="0" w:tplc="6E2AAC4E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90818"/>
    <w:multiLevelType w:val="hybridMultilevel"/>
    <w:tmpl w:val="528E92EA"/>
    <w:lvl w:ilvl="0" w:tplc="DD327636">
      <w:start w:val="1"/>
      <w:numFmt w:val="decimal"/>
      <w:lvlText w:val="%1．"/>
      <w:lvlJc w:val="left"/>
      <w:pPr>
        <w:ind w:left="432" w:hanging="432"/>
      </w:pPr>
      <w:rPr>
        <w:rFonts w:ascii="Times New Roman" w:eastAsia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30228C"/>
    <w:multiLevelType w:val="hybridMultilevel"/>
    <w:tmpl w:val="94A058C2"/>
    <w:lvl w:ilvl="0" w:tplc="DBFA84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BF2254"/>
    <w:multiLevelType w:val="hybridMultilevel"/>
    <w:tmpl w:val="0E6248F6"/>
    <w:lvl w:ilvl="0" w:tplc="6EE25DB6">
      <w:start w:val="1"/>
      <w:numFmt w:val="decimal"/>
      <w:lvlText w:val="（%1）"/>
      <w:lvlJc w:val="left"/>
      <w:pPr>
        <w:ind w:left="1256" w:hanging="360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3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9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1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3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5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6" w:hanging="420"/>
      </w:pPr>
      <w:rPr>
        <w:rFonts w:cs="Times New Roman"/>
      </w:rPr>
    </w:lvl>
  </w:abstractNum>
  <w:abstractNum w:abstractNumId="4" w15:restartNumberingAfterBreak="0">
    <w:nsid w:val="0A5C14D7"/>
    <w:multiLevelType w:val="hybridMultilevel"/>
    <w:tmpl w:val="68E6D4F6"/>
    <w:lvl w:ilvl="0" w:tplc="85F6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 w15:restartNumberingAfterBreak="0">
    <w:nsid w:val="16602842"/>
    <w:multiLevelType w:val="hybridMultilevel"/>
    <w:tmpl w:val="B3A65EE2"/>
    <w:lvl w:ilvl="0" w:tplc="76006434">
      <w:start w:val="1"/>
      <w:numFmt w:val="decimal"/>
      <w:lvlText w:val="（%1）"/>
      <w:lvlJc w:val="left"/>
      <w:pPr>
        <w:ind w:left="862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1DD47B2F"/>
    <w:multiLevelType w:val="hybridMultilevel"/>
    <w:tmpl w:val="32B6C9F4"/>
    <w:lvl w:ilvl="0" w:tplc="CCD487A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FE71077"/>
    <w:multiLevelType w:val="hybridMultilevel"/>
    <w:tmpl w:val="BB18F7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420" w:firstLine="300"/>
      </w:pPr>
      <w:rPr>
        <w:rFonts w:ascii="Wingdings" w:hAnsi="Wingdings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29724E1"/>
    <w:multiLevelType w:val="hybridMultilevel"/>
    <w:tmpl w:val="A80C526A"/>
    <w:lvl w:ilvl="0" w:tplc="4A8AE03E">
      <w:start w:val="1"/>
      <w:numFmt w:val="chi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F6D3F2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7E17FF"/>
    <w:multiLevelType w:val="multilevel"/>
    <w:tmpl w:val="51D6E736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92A7894"/>
    <w:multiLevelType w:val="hybridMultilevel"/>
    <w:tmpl w:val="7DA6B008"/>
    <w:lvl w:ilvl="0" w:tplc="9B0CAA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4670D15"/>
    <w:multiLevelType w:val="hybridMultilevel"/>
    <w:tmpl w:val="B532D2A4"/>
    <w:lvl w:ilvl="0" w:tplc="A5AC4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142819"/>
    <w:multiLevelType w:val="hybridMultilevel"/>
    <w:tmpl w:val="770A2E16"/>
    <w:lvl w:ilvl="0" w:tplc="4A667B4C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866820">
      <w:start w:val="1"/>
      <w:numFmt w:val="decimal"/>
      <w:lvlText w:val="（%3）"/>
      <w:lvlJc w:val="left"/>
      <w:pPr>
        <w:tabs>
          <w:tab w:val="num" w:pos="567"/>
        </w:tabs>
        <w:ind w:left="147" w:firstLine="420"/>
      </w:pPr>
      <w:rPr>
        <w:rFonts w:ascii="Times New Roman" w:hAnsi="Times New Roman" w:hint="default"/>
        <w:sz w:val="21"/>
        <w:szCs w:val="21"/>
      </w:rPr>
    </w:lvl>
    <w:lvl w:ilvl="3" w:tplc="A2E82720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94D7ED3"/>
    <w:multiLevelType w:val="multilevel"/>
    <w:tmpl w:val="34AC0AC4"/>
    <w:lvl w:ilvl="0">
      <w:start w:val="1"/>
      <w:numFmt w:val="decimal"/>
      <w:lvlText w:val="（%1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E44066A"/>
    <w:multiLevelType w:val="hybridMultilevel"/>
    <w:tmpl w:val="CB286536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E8B154F"/>
    <w:multiLevelType w:val="hybridMultilevel"/>
    <w:tmpl w:val="423EC920"/>
    <w:lvl w:ilvl="0" w:tplc="85F6D3F2">
      <w:start w:val="1"/>
      <w:numFmt w:val="decimal"/>
      <w:lvlText w:val="（%1）"/>
      <w:lvlJc w:val="left"/>
      <w:pPr>
        <w:ind w:left="420" w:hanging="420"/>
      </w:pPr>
      <w:rPr>
        <w:rFonts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222800"/>
    <w:multiLevelType w:val="hybridMultilevel"/>
    <w:tmpl w:val="4BF20082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45C442C1"/>
    <w:multiLevelType w:val="multilevel"/>
    <w:tmpl w:val="67D6E36C"/>
    <w:lvl w:ilvl="0">
      <w:start w:val="1"/>
      <w:numFmt w:val="decimal"/>
      <w:lvlText w:val="（%1）"/>
      <w:lvlJc w:val="left"/>
      <w:pPr>
        <w:tabs>
          <w:tab w:val="num" w:pos="1320"/>
        </w:tabs>
        <w:ind w:left="90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6921715"/>
    <w:multiLevelType w:val="hybridMultilevel"/>
    <w:tmpl w:val="6ADE3552"/>
    <w:lvl w:ilvl="0" w:tplc="6E2AAC4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13121B0C">
      <w:start w:val="1"/>
      <w:numFmt w:val="decimal"/>
      <w:lvlText w:val="%2."/>
      <w:lvlJc w:val="left"/>
      <w:pPr>
        <w:tabs>
          <w:tab w:val="num" w:pos="0"/>
        </w:tabs>
        <w:ind w:left="-420" w:firstLine="420"/>
      </w:pPr>
      <w:rPr>
        <w:rFonts w:ascii="Times New Roman" w:hAnsi="Times New Roman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9" w15:restartNumberingAfterBreak="0">
    <w:nsid w:val="50BB637C"/>
    <w:multiLevelType w:val="multilevel"/>
    <w:tmpl w:val="AD4CBF0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21E101B"/>
    <w:multiLevelType w:val="hybridMultilevel"/>
    <w:tmpl w:val="CB286536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8737AC9"/>
    <w:multiLevelType w:val="hybridMultilevel"/>
    <w:tmpl w:val="EE70DC02"/>
    <w:lvl w:ilvl="0" w:tplc="6E2AAC4E">
      <w:start w:val="1"/>
      <w:numFmt w:val="decimal"/>
      <w:lvlText w:val="（%1）"/>
      <w:lvlJc w:val="left"/>
      <w:pPr>
        <w:tabs>
          <w:tab w:val="num" w:pos="540"/>
        </w:tabs>
        <w:ind w:left="12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D47988"/>
    <w:multiLevelType w:val="multilevel"/>
    <w:tmpl w:val="F47CF7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E96549"/>
    <w:multiLevelType w:val="hybridMultilevel"/>
    <w:tmpl w:val="BA3A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40536C"/>
    <w:multiLevelType w:val="hybridMultilevel"/>
    <w:tmpl w:val="7D14E176"/>
    <w:lvl w:ilvl="0" w:tplc="B310ECF8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992"/>
        </w:tabs>
        <w:ind w:left="692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CD325E5"/>
    <w:multiLevelType w:val="multilevel"/>
    <w:tmpl w:val="770A2E16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3E55EFB"/>
    <w:multiLevelType w:val="multilevel"/>
    <w:tmpl w:val="34E000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FB35194"/>
    <w:multiLevelType w:val="hybridMultilevel"/>
    <w:tmpl w:val="C38C4CCE"/>
    <w:lvl w:ilvl="0" w:tplc="051C72B4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7FC738DE"/>
    <w:multiLevelType w:val="multilevel"/>
    <w:tmpl w:val="11E0306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28"/>
  </w:num>
  <w:num w:numId="3">
    <w:abstractNumId w:val="19"/>
  </w:num>
  <w:num w:numId="4">
    <w:abstractNumId w:val="18"/>
  </w:num>
  <w:num w:numId="5">
    <w:abstractNumId w:val="17"/>
  </w:num>
  <w:num w:numId="6">
    <w:abstractNumId w:val="2"/>
  </w:num>
  <w:num w:numId="7">
    <w:abstractNumId w:val="24"/>
  </w:num>
  <w:num w:numId="8">
    <w:abstractNumId w:val="26"/>
  </w:num>
  <w:num w:numId="9">
    <w:abstractNumId w:val="6"/>
  </w:num>
  <w:num w:numId="10">
    <w:abstractNumId w:val="22"/>
  </w:num>
  <w:num w:numId="11">
    <w:abstractNumId w:val="21"/>
  </w:num>
  <w:num w:numId="12">
    <w:abstractNumId w:val="25"/>
  </w:num>
  <w:num w:numId="13">
    <w:abstractNumId w:val="13"/>
  </w:num>
  <w:num w:numId="14">
    <w:abstractNumId w:val="9"/>
  </w:num>
  <w:num w:numId="15">
    <w:abstractNumId w:val="5"/>
  </w:num>
  <w:num w:numId="16">
    <w:abstractNumId w:val="1"/>
  </w:num>
  <w:num w:numId="17">
    <w:abstractNumId w:val="7"/>
  </w:num>
  <w:num w:numId="18">
    <w:abstractNumId w:val="23"/>
  </w:num>
  <w:num w:numId="19">
    <w:abstractNumId w:val="3"/>
  </w:num>
  <w:num w:numId="20">
    <w:abstractNumId w:val="27"/>
  </w:num>
  <w:num w:numId="21">
    <w:abstractNumId w:val="8"/>
  </w:num>
  <w:num w:numId="22">
    <w:abstractNumId w:val="0"/>
  </w:num>
  <w:num w:numId="23">
    <w:abstractNumId w:val="11"/>
  </w:num>
  <w:num w:numId="24">
    <w:abstractNumId w:val="15"/>
  </w:num>
  <w:num w:numId="25">
    <w:abstractNumId w:val="4"/>
  </w:num>
  <w:num w:numId="26">
    <w:abstractNumId w:val="14"/>
  </w:num>
  <w:num w:numId="27">
    <w:abstractNumId w:val="16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EB"/>
    <w:rsid w:val="00011E0D"/>
    <w:rsid w:val="00015515"/>
    <w:rsid w:val="00020DD9"/>
    <w:rsid w:val="0003194E"/>
    <w:rsid w:val="00031D2D"/>
    <w:rsid w:val="00032C89"/>
    <w:rsid w:val="00034902"/>
    <w:rsid w:val="0004061E"/>
    <w:rsid w:val="000450AE"/>
    <w:rsid w:val="00045149"/>
    <w:rsid w:val="00056D99"/>
    <w:rsid w:val="00064ECA"/>
    <w:rsid w:val="00065E0E"/>
    <w:rsid w:val="00071501"/>
    <w:rsid w:val="00071E69"/>
    <w:rsid w:val="000759CD"/>
    <w:rsid w:val="00075D62"/>
    <w:rsid w:val="00081EC6"/>
    <w:rsid w:val="00083B58"/>
    <w:rsid w:val="00084A15"/>
    <w:rsid w:val="00092D74"/>
    <w:rsid w:val="00093FE8"/>
    <w:rsid w:val="000957B2"/>
    <w:rsid w:val="000A10FB"/>
    <w:rsid w:val="000A2CDA"/>
    <w:rsid w:val="000A5050"/>
    <w:rsid w:val="000A7401"/>
    <w:rsid w:val="000B164E"/>
    <w:rsid w:val="000B7C01"/>
    <w:rsid w:val="000E610D"/>
    <w:rsid w:val="000E70C2"/>
    <w:rsid w:val="000F49AD"/>
    <w:rsid w:val="00105917"/>
    <w:rsid w:val="00121C5E"/>
    <w:rsid w:val="00122167"/>
    <w:rsid w:val="001270AB"/>
    <w:rsid w:val="00136834"/>
    <w:rsid w:val="00141A34"/>
    <w:rsid w:val="00143C57"/>
    <w:rsid w:val="0014745A"/>
    <w:rsid w:val="00156F7D"/>
    <w:rsid w:val="00157B93"/>
    <w:rsid w:val="001628EE"/>
    <w:rsid w:val="001731B3"/>
    <w:rsid w:val="001738FA"/>
    <w:rsid w:val="00186562"/>
    <w:rsid w:val="00196ABA"/>
    <w:rsid w:val="00197CF2"/>
    <w:rsid w:val="001A2086"/>
    <w:rsid w:val="001A2C8A"/>
    <w:rsid w:val="001A4784"/>
    <w:rsid w:val="001B3BBB"/>
    <w:rsid w:val="001B4E23"/>
    <w:rsid w:val="001B7046"/>
    <w:rsid w:val="001B7EF2"/>
    <w:rsid w:val="001C1026"/>
    <w:rsid w:val="001C5C14"/>
    <w:rsid w:val="001C6E01"/>
    <w:rsid w:val="001D0480"/>
    <w:rsid w:val="001E026C"/>
    <w:rsid w:val="001E0F00"/>
    <w:rsid w:val="001E1B18"/>
    <w:rsid w:val="001F0C0C"/>
    <w:rsid w:val="00201860"/>
    <w:rsid w:val="00225995"/>
    <w:rsid w:val="0023003E"/>
    <w:rsid w:val="002300EA"/>
    <w:rsid w:val="00232C2A"/>
    <w:rsid w:val="00232F97"/>
    <w:rsid w:val="002406E1"/>
    <w:rsid w:val="00242716"/>
    <w:rsid w:val="00246522"/>
    <w:rsid w:val="00254B0C"/>
    <w:rsid w:val="00267673"/>
    <w:rsid w:val="00281A54"/>
    <w:rsid w:val="00285480"/>
    <w:rsid w:val="00286C2E"/>
    <w:rsid w:val="00286F5A"/>
    <w:rsid w:val="00287309"/>
    <w:rsid w:val="00293F51"/>
    <w:rsid w:val="002A1F1F"/>
    <w:rsid w:val="002A4EC1"/>
    <w:rsid w:val="002A5FFB"/>
    <w:rsid w:val="002B116A"/>
    <w:rsid w:val="002B2861"/>
    <w:rsid w:val="002B66A8"/>
    <w:rsid w:val="002D49E7"/>
    <w:rsid w:val="002D5046"/>
    <w:rsid w:val="002F33A3"/>
    <w:rsid w:val="00303B53"/>
    <w:rsid w:val="00305116"/>
    <w:rsid w:val="00306E52"/>
    <w:rsid w:val="003133B0"/>
    <w:rsid w:val="00322B13"/>
    <w:rsid w:val="003254FB"/>
    <w:rsid w:val="003409A6"/>
    <w:rsid w:val="0035095F"/>
    <w:rsid w:val="00367DCF"/>
    <w:rsid w:val="003760A0"/>
    <w:rsid w:val="00386AB2"/>
    <w:rsid w:val="0039537F"/>
    <w:rsid w:val="00395DDA"/>
    <w:rsid w:val="003A3851"/>
    <w:rsid w:val="003B2BFA"/>
    <w:rsid w:val="003B3B8B"/>
    <w:rsid w:val="003C3013"/>
    <w:rsid w:val="003E0E45"/>
    <w:rsid w:val="003E566C"/>
    <w:rsid w:val="003F3251"/>
    <w:rsid w:val="003F6C15"/>
    <w:rsid w:val="00405615"/>
    <w:rsid w:val="00407496"/>
    <w:rsid w:val="00415C03"/>
    <w:rsid w:val="00417187"/>
    <w:rsid w:val="00430CAD"/>
    <w:rsid w:val="00433EC5"/>
    <w:rsid w:val="004342EA"/>
    <w:rsid w:val="004406BB"/>
    <w:rsid w:val="004418AF"/>
    <w:rsid w:val="004436AA"/>
    <w:rsid w:val="00443CE6"/>
    <w:rsid w:val="00445320"/>
    <w:rsid w:val="00446F4F"/>
    <w:rsid w:val="00463FA4"/>
    <w:rsid w:val="00470459"/>
    <w:rsid w:val="00473381"/>
    <w:rsid w:val="0047681D"/>
    <w:rsid w:val="00477FEF"/>
    <w:rsid w:val="00484424"/>
    <w:rsid w:val="00486AF4"/>
    <w:rsid w:val="004969D5"/>
    <w:rsid w:val="004A19BC"/>
    <w:rsid w:val="004A3B1F"/>
    <w:rsid w:val="004B5514"/>
    <w:rsid w:val="004D2375"/>
    <w:rsid w:val="004D2F15"/>
    <w:rsid w:val="004D36B9"/>
    <w:rsid w:val="004E2FDE"/>
    <w:rsid w:val="004E5999"/>
    <w:rsid w:val="005141B0"/>
    <w:rsid w:val="00520C06"/>
    <w:rsid w:val="00526ABA"/>
    <w:rsid w:val="0052733D"/>
    <w:rsid w:val="00530744"/>
    <w:rsid w:val="00531F2F"/>
    <w:rsid w:val="00532CA0"/>
    <w:rsid w:val="005352C0"/>
    <w:rsid w:val="00535819"/>
    <w:rsid w:val="00537690"/>
    <w:rsid w:val="0053789A"/>
    <w:rsid w:val="00541996"/>
    <w:rsid w:val="00542DEE"/>
    <w:rsid w:val="00545C3C"/>
    <w:rsid w:val="00550230"/>
    <w:rsid w:val="00550E48"/>
    <w:rsid w:val="005568F2"/>
    <w:rsid w:val="00556AE7"/>
    <w:rsid w:val="00560EAD"/>
    <w:rsid w:val="00563D65"/>
    <w:rsid w:val="005659F6"/>
    <w:rsid w:val="005663AF"/>
    <w:rsid w:val="00581A56"/>
    <w:rsid w:val="00584560"/>
    <w:rsid w:val="005868C5"/>
    <w:rsid w:val="005967BE"/>
    <w:rsid w:val="00596D2E"/>
    <w:rsid w:val="005A2AEA"/>
    <w:rsid w:val="005A3184"/>
    <w:rsid w:val="005A681C"/>
    <w:rsid w:val="005A757E"/>
    <w:rsid w:val="005A7B46"/>
    <w:rsid w:val="005A7F1D"/>
    <w:rsid w:val="005B320E"/>
    <w:rsid w:val="005B3DAA"/>
    <w:rsid w:val="005B630B"/>
    <w:rsid w:val="005B7539"/>
    <w:rsid w:val="005C2EC6"/>
    <w:rsid w:val="005C44B0"/>
    <w:rsid w:val="005D22B1"/>
    <w:rsid w:val="005D5E89"/>
    <w:rsid w:val="005D6452"/>
    <w:rsid w:val="005F45F7"/>
    <w:rsid w:val="00603850"/>
    <w:rsid w:val="00605D88"/>
    <w:rsid w:val="00612135"/>
    <w:rsid w:val="00616871"/>
    <w:rsid w:val="006222BD"/>
    <w:rsid w:val="006323F2"/>
    <w:rsid w:val="00633FBA"/>
    <w:rsid w:val="00636DEC"/>
    <w:rsid w:val="00643FD8"/>
    <w:rsid w:val="006440D7"/>
    <w:rsid w:val="00651391"/>
    <w:rsid w:val="00653409"/>
    <w:rsid w:val="00653E02"/>
    <w:rsid w:val="006549AA"/>
    <w:rsid w:val="00661E78"/>
    <w:rsid w:val="006643DF"/>
    <w:rsid w:val="006657D8"/>
    <w:rsid w:val="0067053F"/>
    <w:rsid w:val="00670D0B"/>
    <w:rsid w:val="00675496"/>
    <w:rsid w:val="00675CB4"/>
    <w:rsid w:val="006912EB"/>
    <w:rsid w:val="00692177"/>
    <w:rsid w:val="006A6ACC"/>
    <w:rsid w:val="006B2727"/>
    <w:rsid w:val="006B2D10"/>
    <w:rsid w:val="006B61DF"/>
    <w:rsid w:val="006B7D63"/>
    <w:rsid w:val="006C3B2D"/>
    <w:rsid w:val="006C64D6"/>
    <w:rsid w:val="006D526C"/>
    <w:rsid w:val="006E0905"/>
    <w:rsid w:val="006E163E"/>
    <w:rsid w:val="006E3798"/>
    <w:rsid w:val="006F0364"/>
    <w:rsid w:val="006F67A7"/>
    <w:rsid w:val="00701B81"/>
    <w:rsid w:val="00707DA9"/>
    <w:rsid w:val="00712AE1"/>
    <w:rsid w:val="00716981"/>
    <w:rsid w:val="00722A68"/>
    <w:rsid w:val="00724EA0"/>
    <w:rsid w:val="00725568"/>
    <w:rsid w:val="00727587"/>
    <w:rsid w:val="00727928"/>
    <w:rsid w:val="00727F0A"/>
    <w:rsid w:val="007320B1"/>
    <w:rsid w:val="00747D6E"/>
    <w:rsid w:val="007516F4"/>
    <w:rsid w:val="007542A7"/>
    <w:rsid w:val="0078242C"/>
    <w:rsid w:val="007866CA"/>
    <w:rsid w:val="0079742A"/>
    <w:rsid w:val="007A5B25"/>
    <w:rsid w:val="007B55A2"/>
    <w:rsid w:val="007B5851"/>
    <w:rsid w:val="007B6F74"/>
    <w:rsid w:val="007C0C73"/>
    <w:rsid w:val="007C455A"/>
    <w:rsid w:val="007C6B4B"/>
    <w:rsid w:val="007D22DD"/>
    <w:rsid w:val="007D26AD"/>
    <w:rsid w:val="007D645B"/>
    <w:rsid w:val="007E7CB2"/>
    <w:rsid w:val="007F3269"/>
    <w:rsid w:val="0080166A"/>
    <w:rsid w:val="00807D50"/>
    <w:rsid w:val="00810EAB"/>
    <w:rsid w:val="008139E5"/>
    <w:rsid w:val="00822517"/>
    <w:rsid w:val="00823A74"/>
    <w:rsid w:val="00826730"/>
    <w:rsid w:val="0083578E"/>
    <w:rsid w:val="00844A64"/>
    <w:rsid w:val="00845FA1"/>
    <w:rsid w:val="008506AC"/>
    <w:rsid w:val="0085406C"/>
    <w:rsid w:val="00855D53"/>
    <w:rsid w:val="0087041B"/>
    <w:rsid w:val="00874CAA"/>
    <w:rsid w:val="008771ED"/>
    <w:rsid w:val="00886426"/>
    <w:rsid w:val="008934DA"/>
    <w:rsid w:val="008944EB"/>
    <w:rsid w:val="00895475"/>
    <w:rsid w:val="00896F3A"/>
    <w:rsid w:val="008A1104"/>
    <w:rsid w:val="008B79B5"/>
    <w:rsid w:val="008C37ED"/>
    <w:rsid w:val="008C7FF9"/>
    <w:rsid w:val="008D1377"/>
    <w:rsid w:val="008E2B23"/>
    <w:rsid w:val="008E332D"/>
    <w:rsid w:val="008E3D2F"/>
    <w:rsid w:val="008E5B43"/>
    <w:rsid w:val="008F63F5"/>
    <w:rsid w:val="0090075B"/>
    <w:rsid w:val="0090155D"/>
    <w:rsid w:val="00904EF5"/>
    <w:rsid w:val="00904F9B"/>
    <w:rsid w:val="0090786F"/>
    <w:rsid w:val="00915DA3"/>
    <w:rsid w:val="00920D9D"/>
    <w:rsid w:val="0092138D"/>
    <w:rsid w:val="00932607"/>
    <w:rsid w:val="00934524"/>
    <w:rsid w:val="009374B8"/>
    <w:rsid w:val="00945B74"/>
    <w:rsid w:val="00945FA5"/>
    <w:rsid w:val="009554E5"/>
    <w:rsid w:val="00960F4E"/>
    <w:rsid w:val="00961DC7"/>
    <w:rsid w:val="009658FD"/>
    <w:rsid w:val="00977005"/>
    <w:rsid w:val="00982461"/>
    <w:rsid w:val="00990A03"/>
    <w:rsid w:val="00994086"/>
    <w:rsid w:val="00996937"/>
    <w:rsid w:val="009A0C97"/>
    <w:rsid w:val="009A4619"/>
    <w:rsid w:val="009B0A82"/>
    <w:rsid w:val="009B4400"/>
    <w:rsid w:val="009B4FA3"/>
    <w:rsid w:val="009C2274"/>
    <w:rsid w:val="009C7AA5"/>
    <w:rsid w:val="009D01E8"/>
    <w:rsid w:val="009D7007"/>
    <w:rsid w:val="009E2488"/>
    <w:rsid w:val="00A07D9F"/>
    <w:rsid w:val="00A123DD"/>
    <w:rsid w:val="00A23AB6"/>
    <w:rsid w:val="00A25CD3"/>
    <w:rsid w:val="00A2645A"/>
    <w:rsid w:val="00A5011F"/>
    <w:rsid w:val="00A51E7C"/>
    <w:rsid w:val="00A54C78"/>
    <w:rsid w:val="00A553CE"/>
    <w:rsid w:val="00A55AC8"/>
    <w:rsid w:val="00A571FD"/>
    <w:rsid w:val="00A63BB2"/>
    <w:rsid w:val="00A67483"/>
    <w:rsid w:val="00A70757"/>
    <w:rsid w:val="00A72F37"/>
    <w:rsid w:val="00A840A7"/>
    <w:rsid w:val="00A84640"/>
    <w:rsid w:val="00A84D24"/>
    <w:rsid w:val="00A92E38"/>
    <w:rsid w:val="00A96DEF"/>
    <w:rsid w:val="00AA040E"/>
    <w:rsid w:val="00AA6300"/>
    <w:rsid w:val="00AB0B11"/>
    <w:rsid w:val="00AB1A79"/>
    <w:rsid w:val="00AB242F"/>
    <w:rsid w:val="00AC05AF"/>
    <w:rsid w:val="00AE177A"/>
    <w:rsid w:val="00AE38D8"/>
    <w:rsid w:val="00AF319B"/>
    <w:rsid w:val="00AF6B19"/>
    <w:rsid w:val="00B006E9"/>
    <w:rsid w:val="00B00B66"/>
    <w:rsid w:val="00B02333"/>
    <w:rsid w:val="00B0281A"/>
    <w:rsid w:val="00B04266"/>
    <w:rsid w:val="00B126D7"/>
    <w:rsid w:val="00B12F8C"/>
    <w:rsid w:val="00B13FE0"/>
    <w:rsid w:val="00B2102D"/>
    <w:rsid w:val="00B21AE0"/>
    <w:rsid w:val="00B258F1"/>
    <w:rsid w:val="00B25B96"/>
    <w:rsid w:val="00B27602"/>
    <w:rsid w:val="00B31DC0"/>
    <w:rsid w:val="00B34A22"/>
    <w:rsid w:val="00B36906"/>
    <w:rsid w:val="00B44231"/>
    <w:rsid w:val="00B4515D"/>
    <w:rsid w:val="00B50147"/>
    <w:rsid w:val="00B55233"/>
    <w:rsid w:val="00B5682D"/>
    <w:rsid w:val="00B7033D"/>
    <w:rsid w:val="00B715C7"/>
    <w:rsid w:val="00B71D3E"/>
    <w:rsid w:val="00B839ED"/>
    <w:rsid w:val="00B91B31"/>
    <w:rsid w:val="00BA0907"/>
    <w:rsid w:val="00BA1B36"/>
    <w:rsid w:val="00BB12A8"/>
    <w:rsid w:val="00BB1C36"/>
    <w:rsid w:val="00BB313B"/>
    <w:rsid w:val="00BB3336"/>
    <w:rsid w:val="00BB3C59"/>
    <w:rsid w:val="00BC4745"/>
    <w:rsid w:val="00BC4811"/>
    <w:rsid w:val="00BC643D"/>
    <w:rsid w:val="00BD2436"/>
    <w:rsid w:val="00BD5627"/>
    <w:rsid w:val="00BD7273"/>
    <w:rsid w:val="00BE2DE6"/>
    <w:rsid w:val="00BE7FEF"/>
    <w:rsid w:val="00BF57B6"/>
    <w:rsid w:val="00BF65BE"/>
    <w:rsid w:val="00BF6C06"/>
    <w:rsid w:val="00C02674"/>
    <w:rsid w:val="00C071EF"/>
    <w:rsid w:val="00C10D6A"/>
    <w:rsid w:val="00C219C4"/>
    <w:rsid w:val="00C2390B"/>
    <w:rsid w:val="00C244FC"/>
    <w:rsid w:val="00C24635"/>
    <w:rsid w:val="00C24F90"/>
    <w:rsid w:val="00C25018"/>
    <w:rsid w:val="00C33126"/>
    <w:rsid w:val="00C33AAC"/>
    <w:rsid w:val="00C343B1"/>
    <w:rsid w:val="00C35D86"/>
    <w:rsid w:val="00C40610"/>
    <w:rsid w:val="00C42DB4"/>
    <w:rsid w:val="00C5000A"/>
    <w:rsid w:val="00C57D57"/>
    <w:rsid w:val="00C65A65"/>
    <w:rsid w:val="00C67114"/>
    <w:rsid w:val="00C7228A"/>
    <w:rsid w:val="00C81565"/>
    <w:rsid w:val="00C83CDD"/>
    <w:rsid w:val="00C84442"/>
    <w:rsid w:val="00C86F2F"/>
    <w:rsid w:val="00C92144"/>
    <w:rsid w:val="00CA1DFE"/>
    <w:rsid w:val="00CB2DE6"/>
    <w:rsid w:val="00CB6A88"/>
    <w:rsid w:val="00CC53FA"/>
    <w:rsid w:val="00CC77A7"/>
    <w:rsid w:val="00CD6D3D"/>
    <w:rsid w:val="00CD7A01"/>
    <w:rsid w:val="00CF2377"/>
    <w:rsid w:val="00CF297C"/>
    <w:rsid w:val="00CF566F"/>
    <w:rsid w:val="00CF622E"/>
    <w:rsid w:val="00CF712D"/>
    <w:rsid w:val="00CF7A50"/>
    <w:rsid w:val="00D07257"/>
    <w:rsid w:val="00D07C70"/>
    <w:rsid w:val="00D127B2"/>
    <w:rsid w:val="00D14396"/>
    <w:rsid w:val="00D20646"/>
    <w:rsid w:val="00D36F36"/>
    <w:rsid w:val="00D51FF3"/>
    <w:rsid w:val="00D532AB"/>
    <w:rsid w:val="00D61E05"/>
    <w:rsid w:val="00D705D2"/>
    <w:rsid w:val="00D73347"/>
    <w:rsid w:val="00D75EAC"/>
    <w:rsid w:val="00D800EF"/>
    <w:rsid w:val="00D954DF"/>
    <w:rsid w:val="00D96D45"/>
    <w:rsid w:val="00D96FDB"/>
    <w:rsid w:val="00DA1912"/>
    <w:rsid w:val="00DA2B40"/>
    <w:rsid w:val="00DA3385"/>
    <w:rsid w:val="00DA33D4"/>
    <w:rsid w:val="00DA5E03"/>
    <w:rsid w:val="00DA7E02"/>
    <w:rsid w:val="00DB0FAE"/>
    <w:rsid w:val="00DB4B6E"/>
    <w:rsid w:val="00DC6C34"/>
    <w:rsid w:val="00DD0CB1"/>
    <w:rsid w:val="00DD0EB1"/>
    <w:rsid w:val="00DE68A0"/>
    <w:rsid w:val="00DE7F70"/>
    <w:rsid w:val="00DF0C11"/>
    <w:rsid w:val="00DF0D5A"/>
    <w:rsid w:val="00DF510F"/>
    <w:rsid w:val="00DF7324"/>
    <w:rsid w:val="00E007CE"/>
    <w:rsid w:val="00E0142B"/>
    <w:rsid w:val="00E050AD"/>
    <w:rsid w:val="00E10FA2"/>
    <w:rsid w:val="00E11B1A"/>
    <w:rsid w:val="00E13E76"/>
    <w:rsid w:val="00E14723"/>
    <w:rsid w:val="00E2240C"/>
    <w:rsid w:val="00E34D87"/>
    <w:rsid w:val="00E3773B"/>
    <w:rsid w:val="00E4799F"/>
    <w:rsid w:val="00E55C8A"/>
    <w:rsid w:val="00E62BE1"/>
    <w:rsid w:val="00E65998"/>
    <w:rsid w:val="00E70658"/>
    <w:rsid w:val="00E85A1E"/>
    <w:rsid w:val="00E86852"/>
    <w:rsid w:val="00E90220"/>
    <w:rsid w:val="00E95937"/>
    <w:rsid w:val="00EA3D5E"/>
    <w:rsid w:val="00EA6E16"/>
    <w:rsid w:val="00EB2266"/>
    <w:rsid w:val="00EC3951"/>
    <w:rsid w:val="00ED38A2"/>
    <w:rsid w:val="00EE494D"/>
    <w:rsid w:val="00F00F4E"/>
    <w:rsid w:val="00F02664"/>
    <w:rsid w:val="00F062F9"/>
    <w:rsid w:val="00F10BF3"/>
    <w:rsid w:val="00F12861"/>
    <w:rsid w:val="00F130B5"/>
    <w:rsid w:val="00F1502A"/>
    <w:rsid w:val="00F17912"/>
    <w:rsid w:val="00F22F1B"/>
    <w:rsid w:val="00F2636F"/>
    <w:rsid w:val="00F270B4"/>
    <w:rsid w:val="00F35F40"/>
    <w:rsid w:val="00F37A04"/>
    <w:rsid w:val="00F37E05"/>
    <w:rsid w:val="00F436EF"/>
    <w:rsid w:val="00F43C18"/>
    <w:rsid w:val="00F53181"/>
    <w:rsid w:val="00F639CD"/>
    <w:rsid w:val="00F6503B"/>
    <w:rsid w:val="00F6508E"/>
    <w:rsid w:val="00F76047"/>
    <w:rsid w:val="00F8238C"/>
    <w:rsid w:val="00F94CA1"/>
    <w:rsid w:val="00FA7847"/>
    <w:rsid w:val="00FB0AA7"/>
    <w:rsid w:val="00FB47FB"/>
    <w:rsid w:val="00FB505A"/>
    <w:rsid w:val="00FB551A"/>
    <w:rsid w:val="00FC0501"/>
    <w:rsid w:val="00FC0B6C"/>
    <w:rsid w:val="00FC37A3"/>
    <w:rsid w:val="00FD3A3B"/>
    <w:rsid w:val="00FD5A55"/>
    <w:rsid w:val="00FF2CB2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838A5"/>
  <w15:chartTrackingRefBased/>
  <w15:docId w15:val="{F07A296C-93D0-479F-A8B7-2ECBA53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ubtitle1">
    <w:name w:val="subtitle1"/>
    <w:rPr>
      <w:rFonts w:hint="default"/>
      <w:sz w:val="24"/>
      <w:szCs w:val="24"/>
    </w:rPr>
  </w:style>
  <w:style w:type="character" w:styleId="a4">
    <w:name w:val="Strong"/>
    <w:qFormat/>
    <w:rPr>
      <w:b/>
      <w:bCs/>
    </w:rPr>
  </w:style>
  <w:style w:type="paragraph" w:styleId="a5">
    <w:name w:val="Balloon Text"/>
    <w:basedOn w:val="a"/>
    <w:semiHidden/>
    <w:rsid w:val="00034902"/>
    <w:rPr>
      <w:sz w:val="18"/>
      <w:szCs w:val="18"/>
    </w:rPr>
  </w:style>
  <w:style w:type="paragraph" w:styleId="a6">
    <w:name w:val="footer"/>
    <w:basedOn w:val="a"/>
    <w:rsid w:val="0044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43CE6"/>
  </w:style>
  <w:style w:type="paragraph" w:styleId="a8">
    <w:name w:val="header"/>
    <w:basedOn w:val="a"/>
    <w:rsid w:val="0089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281A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6D2E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0A2CDA"/>
    <w:rPr>
      <w:color w:val="808080"/>
    </w:rPr>
  </w:style>
  <w:style w:type="paragraph" w:customStyle="1" w:styleId="1">
    <w:name w:val="列出段落1"/>
    <w:basedOn w:val="a"/>
    <w:qFormat/>
    <w:rsid w:val="006E0905"/>
    <w:pPr>
      <w:widowControl/>
      <w:spacing w:line="360" w:lineRule="auto"/>
      <w:ind w:left="720" w:firstLine="446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styleId="ab">
    <w:name w:val="annotation reference"/>
    <w:basedOn w:val="a0"/>
    <w:uiPriority w:val="99"/>
    <w:unhideWhenUsed/>
    <w:rsid w:val="0023003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23003E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23003E"/>
    <w:rPr>
      <w:kern w:val="2"/>
    </w:rPr>
  </w:style>
  <w:style w:type="paragraph" w:styleId="ae">
    <w:name w:val="List Paragraph"/>
    <w:basedOn w:val="a"/>
    <w:uiPriority w:val="34"/>
    <w:qFormat/>
    <w:rsid w:val="001E026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64FD0-08E5-414B-85BD-3F2E99E2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239</Words>
  <Characters>1367</Characters>
  <Application>Microsoft Office Word</Application>
  <DocSecurity>0</DocSecurity>
  <Lines>11</Lines>
  <Paragraphs>3</Paragraphs>
  <ScaleCrop>false</ScaleCrop>
  <Company>番茄花园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开关稳定电源</dc:title>
  <dc:subject/>
  <dc:creator>陈南</dc:creator>
  <cp:keywords/>
  <cp:lastModifiedBy>hu renjie</cp:lastModifiedBy>
  <cp:revision>15</cp:revision>
  <cp:lastPrinted>2018-07-10T07:45:00Z</cp:lastPrinted>
  <dcterms:created xsi:type="dcterms:W3CDTF">2020-03-29T03:55:00Z</dcterms:created>
  <dcterms:modified xsi:type="dcterms:W3CDTF">2020-08-29T02:25:00Z</dcterms:modified>
</cp:coreProperties>
</file>