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8B7D" w14:textId="76EDC647" w:rsidR="00CD060D" w:rsidRPr="001F3998" w:rsidRDefault="001F3998" w:rsidP="001F3998">
      <w:pPr>
        <w:jc w:val="center"/>
        <w:rPr>
          <w:sz w:val="44"/>
          <w:szCs w:val="44"/>
        </w:rPr>
      </w:pPr>
      <w:r w:rsidRPr="001F3998">
        <w:rPr>
          <w:rFonts w:hint="eastAsia"/>
          <w:sz w:val="44"/>
          <w:szCs w:val="44"/>
        </w:rPr>
        <w:t>2</w:t>
      </w:r>
      <w:r w:rsidRPr="001F3998">
        <w:rPr>
          <w:sz w:val="44"/>
          <w:szCs w:val="44"/>
        </w:rPr>
        <w:t>022</w:t>
      </w:r>
      <w:r w:rsidRPr="001F3998">
        <w:rPr>
          <w:rFonts w:hint="eastAsia"/>
          <w:sz w:val="44"/>
          <w:szCs w:val="44"/>
        </w:rPr>
        <w:t>年中国计量大学电子设计大赛</w:t>
      </w:r>
    </w:p>
    <w:p w14:paraId="1ADC949F" w14:textId="1B3E50EF" w:rsidR="001F3998" w:rsidRDefault="001F3998"/>
    <w:p w14:paraId="40B3AB01" w14:textId="47B41875" w:rsidR="001F3998" w:rsidRDefault="001F3998"/>
    <w:p w14:paraId="631B2B33" w14:textId="2455368B" w:rsidR="001F3998" w:rsidRDefault="001F3998"/>
    <w:p w14:paraId="741A455D" w14:textId="2EE3FCF1" w:rsidR="001F3998" w:rsidRDefault="001F3998"/>
    <w:p w14:paraId="7B6B82A3" w14:textId="1C08ACE2" w:rsidR="001F3998" w:rsidRPr="000B0E3F" w:rsidRDefault="001F3998" w:rsidP="001F3998">
      <w:pPr>
        <w:jc w:val="center"/>
        <w:rPr>
          <w:b/>
          <w:bCs/>
          <w:sz w:val="44"/>
          <w:szCs w:val="44"/>
        </w:rPr>
      </w:pPr>
      <w:r w:rsidRPr="000B0E3F">
        <w:rPr>
          <w:rFonts w:hint="eastAsia"/>
          <w:b/>
          <w:bCs/>
          <w:sz w:val="44"/>
          <w:szCs w:val="44"/>
        </w:rPr>
        <w:t>基于小车的声音引导系统</w:t>
      </w:r>
    </w:p>
    <w:p w14:paraId="13DD161F" w14:textId="243FC17B" w:rsidR="001F3998" w:rsidRDefault="001F3998">
      <w:pPr>
        <w:rPr>
          <w:b/>
          <w:bCs/>
        </w:rPr>
      </w:pPr>
    </w:p>
    <w:p w14:paraId="3CEE6440" w14:textId="2088B98D" w:rsidR="00B02947" w:rsidRDefault="00B02947">
      <w:pPr>
        <w:rPr>
          <w:b/>
          <w:bCs/>
        </w:rPr>
      </w:pPr>
    </w:p>
    <w:p w14:paraId="384328F2" w14:textId="038693C6" w:rsidR="00B02947" w:rsidRDefault="00B02947">
      <w:pPr>
        <w:rPr>
          <w:b/>
          <w:bCs/>
        </w:rPr>
      </w:pPr>
    </w:p>
    <w:p w14:paraId="5CDFCDD2" w14:textId="77777777" w:rsidR="00B02947" w:rsidRPr="001F3998" w:rsidRDefault="00B02947">
      <w:pPr>
        <w:rPr>
          <w:rFonts w:hint="eastAsia"/>
          <w:b/>
          <w:bCs/>
        </w:rPr>
      </w:pPr>
    </w:p>
    <w:p w14:paraId="4231A19D" w14:textId="62682BB6" w:rsidR="001F3998" w:rsidRPr="000B0E3F" w:rsidRDefault="001F3998" w:rsidP="000B0E3F">
      <w:pPr>
        <w:ind w:firstLineChars="1000" w:firstLine="2400"/>
        <w:rPr>
          <w:b/>
          <w:bCs/>
          <w:sz w:val="24"/>
          <w:szCs w:val="24"/>
        </w:rPr>
      </w:pPr>
      <w:r w:rsidRPr="000B0E3F">
        <w:rPr>
          <w:rFonts w:hint="eastAsia"/>
          <w:b/>
          <w:bCs/>
          <w:sz w:val="24"/>
          <w:szCs w:val="24"/>
        </w:rPr>
        <w:t>设计小组：2</w:t>
      </w:r>
      <w:r w:rsidRPr="000B0E3F">
        <w:rPr>
          <w:b/>
          <w:bCs/>
          <w:sz w:val="24"/>
          <w:szCs w:val="24"/>
        </w:rPr>
        <w:t xml:space="preserve">1  </w:t>
      </w:r>
      <w:r w:rsidRPr="000B0E3F">
        <w:rPr>
          <w:rFonts w:hint="eastAsia"/>
          <w:b/>
          <w:bCs/>
          <w:sz w:val="24"/>
          <w:szCs w:val="24"/>
        </w:rPr>
        <w:t>工试四班 刘相臣</w:t>
      </w:r>
    </w:p>
    <w:p w14:paraId="5161E28C" w14:textId="09F360B6" w:rsidR="001F3998" w:rsidRPr="000B0E3F" w:rsidRDefault="001F3998">
      <w:pPr>
        <w:rPr>
          <w:b/>
          <w:bCs/>
          <w:sz w:val="24"/>
          <w:szCs w:val="24"/>
        </w:rPr>
      </w:pPr>
      <w:r w:rsidRPr="000B0E3F">
        <w:rPr>
          <w:rFonts w:hint="eastAsia"/>
          <w:b/>
          <w:bCs/>
          <w:sz w:val="24"/>
          <w:szCs w:val="24"/>
        </w:rPr>
        <w:t xml:space="preserve"> </w:t>
      </w:r>
      <w:r w:rsidRPr="000B0E3F">
        <w:rPr>
          <w:b/>
          <w:bCs/>
          <w:sz w:val="24"/>
          <w:szCs w:val="24"/>
        </w:rPr>
        <w:t xml:space="preserve">         </w:t>
      </w:r>
      <w:r w:rsidR="00B02947" w:rsidRPr="000B0E3F">
        <w:rPr>
          <w:b/>
          <w:bCs/>
          <w:sz w:val="24"/>
          <w:szCs w:val="24"/>
        </w:rPr>
        <w:t xml:space="preserve">                    </w:t>
      </w:r>
      <w:r w:rsidRPr="000B0E3F">
        <w:rPr>
          <w:b/>
          <w:bCs/>
          <w:sz w:val="24"/>
          <w:szCs w:val="24"/>
        </w:rPr>
        <w:t xml:space="preserve">21  </w:t>
      </w:r>
      <w:r w:rsidRPr="000B0E3F">
        <w:rPr>
          <w:rFonts w:hint="eastAsia"/>
          <w:b/>
          <w:bCs/>
          <w:sz w:val="24"/>
          <w:szCs w:val="24"/>
        </w:rPr>
        <w:t>测控一班 王欣钺</w:t>
      </w:r>
    </w:p>
    <w:p w14:paraId="5F267AEB" w14:textId="524D60D7" w:rsidR="001F3998" w:rsidRPr="000B0E3F" w:rsidRDefault="001F3998">
      <w:pPr>
        <w:rPr>
          <w:b/>
          <w:bCs/>
          <w:sz w:val="24"/>
          <w:szCs w:val="24"/>
        </w:rPr>
      </w:pPr>
      <w:r w:rsidRPr="000B0E3F">
        <w:rPr>
          <w:rFonts w:hint="eastAsia"/>
          <w:b/>
          <w:bCs/>
          <w:sz w:val="24"/>
          <w:szCs w:val="24"/>
        </w:rPr>
        <w:t xml:space="preserve"> </w:t>
      </w:r>
      <w:r w:rsidRPr="000B0E3F">
        <w:rPr>
          <w:b/>
          <w:bCs/>
          <w:sz w:val="24"/>
          <w:szCs w:val="24"/>
        </w:rPr>
        <w:t xml:space="preserve">        </w:t>
      </w:r>
      <w:r w:rsidR="00B02947" w:rsidRPr="000B0E3F">
        <w:rPr>
          <w:b/>
          <w:bCs/>
          <w:sz w:val="24"/>
          <w:szCs w:val="24"/>
        </w:rPr>
        <w:t xml:space="preserve">                     </w:t>
      </w:r>
      <w:r w:rsidRPr="000B0E3F">
        <w:rPr>
          <w:b/>
          <w:bCs/>
          <w:sz w:val="24"/>
          <w:szCs w:val="24"/>
        </w:rPr>
        <w:t xml:space="preserve">21  </w:t>
      </w:r>
      <w:r w:rsidRPr="000B0E3F">
        <w:rPr>
          <w:rFonts w:hint="eastAsia"/>
          <w:b/>
          <w:bCs/>
          <w:sz w:val="24"/>
          <w:szCs w:val="24"/>
        </w:rPr>
        <w:t>测控一班 卢益智</w:t>
      </w:r>
    </w:p>
    <w:p w14:paraId="2878EECD" w14:textId="426DFD5F" w:rsidR="001F3998" w:rsidRPr="001F3998" w:rsidRDefault="001F3998">
      <w:pPr>
        <w:rPr>
          <w:b/>
          <w:bCs/>
        </w:rPr>
      </w:pPr>
    </w:p>
    <w:p w14:paraId="109E099E" w14:textId="19E3BFA7" w:rsidR="001F3998" w:rsidRPr="001F3998" w:rsidRDefault="001F3998">
      <w:pPr>
        <w:rPr>
          <w:b/>
          <w:bCs/>
        </w:rPr>
      </w:pPr>
    </w:p>
    <w:p w14:paraId="513C278F" w14:textId="0BC67424" w:rsidR="001F3998" w:rsidRPr="001F3998" w:rsidRDefault="001F3998">
      <w:pPr>
        <w:rPr>
          <w:b/>
          <w:bCs/>
        </w:rPr>
      </w:pPr>
    </w:p>
    <w:p w14:paraId="57623EBA" w14:textId="6F0D4181" w:rsidR="001F3998" w:rsidRPr="001F3998" w:rsidRDefault="001F3998">
      <w:pPr>
        <w:rPr>
          <w:b/>
          <w:bCs/>
        </w:rPr>
      </w:pPr>
    </w:p>
    <w:p w14:paraId="6A96ED31" w14:textId="3B167067" w:rsidR="001F3998" w:rsidRPr="001F3998" w:rsidRDefault="001F3998">
      <w:pPr>
        <w:rPr>
          <w:b/>
          <w:bCs/>
        </w:rPr>
      </w:pPr>
    </w:p>
    <w:p w14:paraId="66E30611" w14:textId="2E6CB489" w:rsidR="001F3998" w:rsidRPr="001F3998" w:rsidRDefault="001F3998">
      <w:pPr>
        <w:rPr>
          <w:b/>
          <w:bCs/>
        </w:rPr>
      </w:pPr>
    </w:p>
    <w:p w14:paraId="1B56B700" w14:textId="68B73C8F" w:rsidR="001F3998" w:rsidRPr="001F3998" w:rsidRDefault="001F3998">
      <w:pPr>
        <w:rPr>
          <w:b/>
          <w:bCs/>
        </w:rPr>
      </w:pPr>
    </w:p>
    <w:p w14:paraId="589B37AD" w14:textId="55B3E01B" w:rsidR="001F3998" w:rsidRPr="001F3998" w:rsidRDefault="001F3998">
      <w:pPr>
        <w:rPr>
          <w:b/>
          <w:bCs/>
        </w:rPr>
      </w:pPr>
    </w:p>
    <w:p w14:paraId="70A95A1A" w14:textId="2BF27FAC" w:rsidR="001F3998" w:rsidRPr="001F3998" w:rsidRDefault="001F3998">
      <w:pPr>
        <w:rPr>
          <w:b/>
          <w:bCs/>
        </w:rPr>
      </w:pPr>
    </w:p>
    <w:p w14:paraId="656BC10F" w14:textId="71DA58C1" w:rsidR="001F3998" w:rsidRPr="001F3998" w:rsidRDefault="001F3998">
      <w:pPr>
        <w:rPr>
          <w:rFonts w:hint="eastAsia"/>
          <w:b/>
          <w:bCs/>
        </w:rPr>
      </w:pPr>
    </w:p>
    <w:p w14:paraId="608BCB10" w14:textId="6DFA14D4" w:rsidR="001F3998" w:rsidRPr="001F3998" w:rsidRDefault="001F3998">
      <w:pPr>
        <w:rPr>
          <w:b/>
          <w:bCs/>
        </w:rPr>
      </w:pPr>
    </w:p>
    <w:p w14:paraId="2DFDF810" w14:textId="032238C9" w:rsidR="001F3998" w:rsidRPr="001F3998" w:rsidRDefault="001F3998">
      <w:pPr>
        <w:rPr>
          <w:b/>
          <w:bCs/>
        </w:rPr>
      </w:pPr>
    </w:p>
    <w:p w14:paraId="52E9289F" w14:textId="55C83F0B" w:rsidR="001F3998" w:rsidRPr="001F3998" w:rsidRDefault="001F3998">
      <w:pPr>
        <w:rPr>
          <w:b/>
          <w:bCs/>
        </w:rPr>
      </w:pPr>
    </w:p>
    <w:p w14:paraId="7E276D52" w14:textId="4999EB4F" w:rsidR="001F3998" w:rsidRPr="001F3998" w:rsidRDefault="001F3998">
      <w:pPr>
        <w:rPr>
          <w:b/>
          <w:bCs/>
        </w:rPr>
      </w:pPr>
    </w:p>
    <w:p w14:paraId="30E50DBE" w14:textId="5E4CF5E8" w:rsidR="001F3998" w:rsidRPr="001F3998" w:rsidRDefault="001F3998">
      <w:pPr>
        <w:rPr>
          <w:b/>
          <w:bCs/>
        </w:rPr>
      </w:pPr>
    </w:p>
    <w:p w14:paraId="4982B4D9" w14:textId="3660D46E" w:rsidR="001F3998" w:rsidRPr="001F3998" w:rsidRDefault="001F3998">
      <w:pPr>
        <w:rPr>
          <w:b/>
          <w:bCs/>
        </w:rPr>
      </w:pPr>
    </w:p>
    <w:p w14:paraId="3BC25382" w14:textId="290A6A02" w:rsidR="001F3998" w:rsidRPr="001F3998" w:rsidRDefault="001F3998">
      <w:pPr>
        <w:rPr>
          <w:b/>
          <w:bCs/>
        </w:rPr>
      </w:pPr>
    </w:p>
    <w:p w14:paraId="0F91A905" w14:textId="620DD392" w:rsidR="001F3998" w:rsidRPr="001F3998" w:rsidRDefault="001F3998">
      <w:pPr>
        <w:rPr>
          <w:b/>
          <w:bCs/>
        </w:rPr>
      </w:pPr>
    </w:p>
    <w:p w14:paraId="0B60D7E7" w14:textId="27C85FB5" w:rsidR="00B02947" w:rsidRDefault="001F3998" w:rsidP="00B02947">
      <w:pPr>
        <w:jc w:val="center"/>
        <w:rPr>
          <w:b/>
          <w:bCs/>
          <w:sz w:val="24"/>
          <w:szCs w:val="24"/>
        </w:rPr>
      </w:pPr>
      <w:r w:rsidRPr="00B02947">
        <w:rPr>
          <w:b/>
          <w:bCs/>
          <w:sz w:val="24"/>
          <w:szCs w:val="24"/>
        </w:rPr>
        <w:t>2022</w:t>
      </w:r>
      <w:r w:rsidRPr="00B02947">
        <w:rPr>
          <w:rFonts w:hint="eastAsia"/>
          <w:b/>
          <w:bCs/>
          <w:sz w:val="24"/>
          <w:szCs w:val="24"/>
        </w:rPr>
        <w:t>年5月2</w:t>
      </w:r>
      <w:r w:rsidRPr="00B02947">
        <w:rPr>
          <w:b/>
          <w:bCs/>
          <w:sz w:val="24"/>
          <w:szCs w:val="24"/>
        </w:rPr>
        <w:t>9</w:t>
      </w:r>
      <w:r w:rsidRPr="00B02947">
        <w:rPr>
          <w:rFonts w:hint="eastAsia"/>
          <w:b/>
          <w:bCs/>
          <w:sz w:val="24"/>
          <w:szCs w:val="24"/>
        </w:rPr>
        <w:t>日</w:t>
      </w:r>
    </w:p>
    <w:p w14:paraId="4D0C6B22" w14:textId="77777777" w:rsidR="00B02947" w:rsidRDefault="00B02947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BD50FB5" w14:textId="67A69CF3" w:rsidR="001F3998" w:rsidRPr="00B02947" w:rsidRDefault="00B02947" w:rsidP="00B02947">
      <w:pPr>
        <w:jc w:val="center"/>
        <w:rPr>
          <w:b/>
          <w:bCs/>
          <w:sz w:val="44"/>
          <w:szCs w:val="44"/>
        </w:rPr>
      </w:pPr>
      <w:r w:rsidRPr="00B02947">
        <w:rPr>
          <w:rFonts w:hint="eastAsia"/>
          <w:b/>
          <w:bCs/>
          <w:sz w:val="44"/>
          <w:szCs w:val="44"/>
        </w:rPr>
        <w:lastRenderedPageBreak/>
        <w:t>摘要</w:t>
      </w:r>
    </w:p>
    <w:p w14:paraId="65C36571" w14:textId="351582B6" w:rsidR="000B0E3F" w:rsidRDefault="004C0258" w:rsidP="00B0294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本文采用基于e</w:t>
      </w:r>
      <w:r>
        <w:rPr>
          <w:sz w:val="24"/>
          <w:szCs w:val="24"/>
        </w:rPr>
        <w:t>sp32</w:t>
      </w:r>
      <w:r>
        <w:rPr>
          <w:rFonts w:hint="eastAsia"/>
          <w:sz w:val="24"/>
          <w:szCs w:val="24"/>
        </w:rPr>
        <w:t>单片机的声音引导系统，由单片机产生周期性音频脉冲信号，通过LM</w:t>
      </w:r>
      <w:r>
        <w:rPr>
          <w:sz w:val="24"/>
          <w:szCs w:val="24"/>
        </w:rPr>
        <w:t>386</w:t>
      </w:r>
      <w:r>
        <w:rPr>
          <w:rFonts w:hint="eastAsia"/>
          <w:sz w:val="24"/>
          <w:szCs w:val="24"/>
        </w:rPr>
        <w:t>功率放大器放大声音信号后驱动喇叭；</w:t>
      </w:r>
      <w:r w:rsidR="001F380C" w:rsidRPr="001F380C">
        <w:rPr>
          <w:sz w:val="24"/>
          <w:szCs w:val="24"/>
        </w:rPr>
        <w:t>声</w:t>
      </w:r>
      <w:r w:rsidR="001F380C">
        <w:rPr>
          <w:rFonts w:hint="eastAsia"/>
          <w:sz w:val="24"/>
          <w:szCs w:val="24"/>
        </w:rPr>
        <w:t>音</w:t>
      </w:r>
      <w:r w:rsidR="001F380C" w:rsidRPr="001F380C">
        <w:rPr>
          <w:sz w:val="24"/>
          <w:szCs w:val="24"/>
        </w:rPr>
        <w:t>接收模块</w:t>
      </w:r>
      <w:r w:rsidR="001F380C">
        <w:rPr>
          <w:rFonts w:hint="eastAsia"/>
          <w:sz w:val="24"/>
          <w:szCs w:val="24"/>
        </w:rPr>
        <w:t>则</w:t>
      </w:r>
      <w:r w:rsidR="001F380C" w:rsidRPr="001F380C">
        <w:rPr>
          <w:sz w:val="24"/>
          <w:szCs w:val="24"/>
        </w:rPr>
        <w:t>采用驻极体话简作为声电转换元件，将声音信号转化成电信号。通</w:t>
      </w:r>
      <w:r w:rsidR="001F380C">
        <w:rPr>
          <w:rFonts w:hint="eastAsia"/>
          <w:sz w:val="24"/>
          <w:szCs w:val="24"/>
        </w:rPr>
        <w:t>过esp</w:t>
      </w:r>
      <w:r w:rsidR="001F380C">
        <w:rPr>
          <w:sz w:val="24"/>
          <w:szCs w:val="24"/>
        </w:rPr>
        <w:t>32</w:t>
      </w:r>
      <w:r w:rsidR="001F380C">
        <w:rPr>
          <w:rFonts w:hint="eastAsia"/>
          <w:sz w:val="24"/>
          <w:szCs w:val="24"/>
        </w:rPr>
        <w:t>自带的蓝牙传输</w:t>
      </w:r>
      <w:r w:rsidR="000B0E3F">
        <w:rPr>
          <w:rFonts w:hint="eastAsia"/>
          <w:sz w:val="24"/>
          <w:szCs w:val="24"/>
        </w:rPr>
        <w:t>实现小车与接收模块信息的互换，以确定小车的具体位置，控制小车的移动。最后</w:t>
      </w:r>
      <w:r w:rsidR="001F380C" w:rsidRPr="001F380C">
        <w:rPr>
          <w:sz w:val="24"/>
          <w:szCs w:val="24"/>
        </w:rPr>
        <w:t>由单片机来控制全桥驱动芯片L298N驱动直流减速电机的转速和转向。</w:t>
      </w:r>
    </w:p>
    <w:p w14:paraId="15444DAC" w14:textId="597D7B41" w:rsidR="00F008B7" w:rsidRDefault="000B0E3F" w:rsidP="000B0E3F">
      <w:pPr>
        <w:jc w:val="left"/>
        <w:rPr>
          <w:b/>
          <w:bCs/>
          <w:sz w:val="24"/>
          <w:szCs w:val="24"/>
        </w:rPr>
      </w:pPr>
      <w:r w:rsidRPr="000B0E3F">
        <w:rPr>
          <w:rFonts w:hint="eastAsia"/>
          <w:b/>
          <w:bCs/>
          <w:sz w:val="24"/>
          <w:szCs w:val="24"/>
        </w:rPr>
        <w:t>关键词：（最后写一下）</w:t>
      </w:r>
    </w:p>
    <w:p w14:paraId="3DEE5AD5" w14:textId="77777777" w:rsidR="00F008B7" w:rsidRDefault="00F008B7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E01A2B" w14:textId="77777777" w:rsidR="00F008B7" w:rsidRDefault="00F008B7" w:rsidP="00F008B7">
      <w:pPr>
        <w:jc w:val="center"/>
        <w:rPr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lastRenderedPageBreak/>
        <w:t>目</w:t>
      </w:r>
      <w:r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eastAsia="宋体" w:hAnsi="宋体"/>
          <w:b/>
          <w:bCs/>
          <w:sz w:val="44"/>
          <w:szCs w:val="44"/>
        </w:rPr>
        <w:t>录</w:t>
      </w:r>
    </w:p>
    <w:p w14:paraId="7958C865" w14:textId="77777777" w:rsidR="00F008B7" w:rsidRDefault="00F008B7" w:rsidP="00F008B7">
      <w:pPr>
        <w:pStyle w:val="TOC1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TOC \o "1-3" \h \u 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separate"/>
      </w:r>
      <w:hyperlink w:anchor="_Toc31524" w:history="1">
        <w:r>
          <w:rPr>
            <w:rFonts w:ascii="宋体" w:eastAsia="宋体" w:hAnsi="宋体" w:cs="宋体" w:hint="eastAsia"/>
            <w:b/>
            <w:bCs/>
            <w:sz w:val="24"/>
          </w:rPr>
          <w:t>1 、方案比较与论证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_Toc31524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5E0CD6A8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27335" w:history="1">
        <w:r>
          <w:rPr>
            <w:rFonts w:ascii="宋体" w:eastAsia="宋体" w:hAnsi="宋体" w:cs="宋体" w:hint="eastAsia"/>
            <w:b/>
            <w:bCs/>
            <w:sz w:val="24"/>
          </w:rPr>
          <w:t>1.1. 方案设计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_Toc27335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2D93D08F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551" w:history="1">
        <w:r>
          <w:rPr>
            <w:rFonts w:ascii="宋体" w:eastAsia="宋体" w:hAnsi="宋体" w:cs="宋体" w:hint="eastAsia"/>
            <w:b/>
            <w:bCs/>
            <w:sz w:val="24"/>
          </w:rPr>
          <w:t>1.2. 方案论证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_Toc551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1AB4DC83" w14:textId="77777777" w:rsidR="00F008B7" w:rsidRDefault="00F008B7" w:rsidP="00F008B7">
      <w:pPr>
        <w:pStyle w:val="TOC3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21274" w:history="1">
        <w:r>
          <w:rPr>
            <w:rFonts w:ascii="宋体" w:eastAsia="宋体" w:hAnsi="宋体" w:cs="宋体" w:hint="eastAsia"/>
            <w:b/>
            <w:bCs/>
            <w:sz w:val="24"/>
          </w:rPr>
          <w:t>1.2.1. 调速模块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_Toc21274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277C49E9" w14:textId="77777777" w:rsidR="00F008B7" w:rsidRDefault="00F008B7" w:rsidP="00F008B7">
      <w:pPr>
        <w:pStyle w:val="TOC3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32059" w:history="1">
        <w:r>
          <w:rPr>
            <w:rFonts w:ascii="宋体" w:eastAsia="宋体" w:hAnsi="宋体" w:cs="宋体" w:hint="eastAsia"/>
            <w:b/>
            <w:bCs/>
            <w:sz w:val="24"/>
          </w:rPr>
          <w:t>1.2.2. 寻线模块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_Toc32059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662C2B96" w14:textId="77777777" w:rsidR="00F008B7" w:rsidRDefault="00F008B7" w:rsidP="00F008B7">
      <w:pPr>
        <w:pStyle w:val="TOC3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16737" w:history="1">
        <w:r>
          <w:rPr>
            <w:rFonts w:ascii="宋体" w:eastAsia="宋体" w:hAnsi="宋体" w:cs="宋体" w:hint="eastAsia"/>
            <w:b/>
            <w:bCs/>
            <w:sz w:val="24"/>
          </w:rPr>
          <w:t>1.2.3. 转向装置模块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_Toc16737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2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4790FF52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8450" w:history="1">
        <w:r>
          <w:rPr>
            <w:rFonts w:ascii="宋体" w:eastAsia="宋体" w:hAnsi="宋体" w:cs="宋体" w:hint="eastAsia"/>
            <w:b/>
            <w:bCs/>
            <w:sz w:val="24"/>
          </w:rPr>
          <w:t>1.3. 总体总结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_Toc8450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2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209FC0DC" w14:textId="77777777" w:rsidR="00F008B7" w:rsidRDefault="00F008B7" w:rsidP="00F008B7">
      <w:pPr>
        <w:pStyle w:val="TOC1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25299" w:history="1">
        <w:r>
          <w:rPr>
            <w:rFonts w:ascii="宋体" w:eastAsia="宋体" w:hAnsi="宋体" w:cs="宋体" w:hint="eastAsia"/>
            <w:b/>
            <w:bCs/>
            <w:sz w:val="24"/>
          </w:rPr>
          <w:t>2 、理性分析和计算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_Toc25299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3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2BB68A1F" w14:textId="77777777" w:rsidR="00F008B7" w:rsidRDefault="00F008B7" w:rsidP="00F008B7">
      <w:pPr>
        <w:pStyle w:val="TOC1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3192" w:history="1">
        <w:r>
          <w:rPr>
            <w:rFonts w:ascii="宋体" w:eastAsia="宋体" w:hAnsi="宋体" w:cs="宋体" w:hint="eastAsia"/>
            <w:b/>
            <w:bCs/>
            <w:sz w:val="24"/>
          </w:rPr>
          <w:t>3 、电路与程序设计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_Toc3192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4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14DD84B5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20142" w:history="1">
        <w:r>
          <w:rPr>
            <w:rFonts w:ascii="宋体" w:eastAsia="宋体" w:hAnsi="宋体" w:cs="宋体" w:hint="eastAsia"/>
            <w:b/>
            <w:bCs/>
            <w:sz w:val="24"/>
          </w:rPr>
          <w:t>3.1. 总体硬件框图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_Toc20142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4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1138C523" w14:textId="77777777" w:rsidR="00F008B7" w:rsidRDefault="00F008B7" w:rsidP="00F008B7">
      <w:pPr>
        <w:pStyle w:val="TOC2"/>
        <w:tabs>
          <w:tab w:val="right" w:leader="dot" w:pos="8306"/>
        </w:tabs>
        <w:ind w:firstLineChars="200" w:firstLine="482"/>
        <w:rPr>
          <w:rFonts w:ascii="宋体" w:eastAsia="宋体" w:hAnsi="宋体" w:cs="宋体"/>
          <w:b/>
          <w:bCs/>
          <w:sz w:val="24"/>
        </w:rPr>
      </w:pPr>
      <w:hyperlink w:anchor="_Toc9191" w:history="1">
        <w:r>
          <w:rPr>
            <w:rFonts w:ascii="宋体" w:eastAsia="宋体" w:hAnsi="宋体" w:cs="宋体" w:hint="eastAsia"/>
            <w:b/>
            <w:bCs/>
            <w:sz w:val="24"/>
          </w:rPr>
          <w:t>3.1.1. 单元电路设计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_Toc9191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4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49EF77BA" w14:textId="77777777" w:rsidR="00F008B7" w:rsidRDefault="00F008B7" w:rsidP="00F008B7">
      <w:pPr>
        <w:pStyle w:val="TOC2"/>
        <w:tabs>
          <w:tab w:val="right" w:leader="dot" w:pos="8306"/>
        </w:tabs>
        <w:ind w:firstLineChars="200" w:firstLine="482"/>
        <w:rPr>
          <w:rFonts w:ascii="宋体" w:eastAsia="宋体" w:hAnsi="宋体" w:cs="宋体"/>
          <w:b/>
          <w:bCs/>
          <w:sz w:val="24"/>
        </w:rPr>
      </w:pPr>
      <w:hyperlink w:anchor="_Toc24162" w:history="1">
        <w:r>
          <w:rPr>
            <w:rFonts w:ascii="宋体" w:eastAsia="宋体" w:hAnsi="宋体" w:cs="宋体" w:hint="eastAsia"/>
            <w:b/>
            <w:bCs/>
            <w:sz w:val="24"/>
          </w:rPr>
          <w:t>药物感应模块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_Toc24162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4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02D0F443" w14:textId="77777777" w:rsidR="00F008B7" w:rsidRDefault="00F008B7" w:rsidP="00F008B7">
      <w:pPr>
        <w:pStyle w:val="TOC2"/>
        <w:tabs>
          <w:tab w:val="right" w:leader="dot" w:pos="8306"/>
        </w:tabs>
        <w:ind w:firstLineChars="200" w:firstLine="482"/>
        <w:rPr>
          <w:rFonts w:ascii="宋体" w:eastAsia="宋体" w:hAnsi="宋体" w:cs="宋体"/>
          <w:b/>
          <w:bCs/>
          <w:sz w:val="24"/>
        </w:rPr>
      </w:pPr>
      <w:hyperlink w:anchor="_Toc23566" w:history="1">
        <w:r>
          <w:rPr>
            <w:rFonts w:ascii="宋体" w:eastAsia="宋体" w:hAnsi="宋体" w:cs="宋体" w:hint="eastAsia"/>
            <w:b/>
            <w:bCs/>
            <w:sz w:val="24"/>
          </w:rPr>
          <w:t>寻径模块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_Toc23566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5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25377214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22154" w:history="1">
        <w:r>
          <w:rPr>
            <w:rFonts w:ascii="宋体" w:eastAsia="宋体" w:hAnsi="宋体" w:cs="宋体" w:hint="eastAsia"/>
            <w:b/>
            <w:bCs/>
            <w:sz w:val="24"/>
          </w:rPr>
          <w:t>3.2. 软件设计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_Toc22154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6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5B202489" w14:textId="77777777" w:rsidR="00F008B7" w:rsidRDefault="00F008B7" w:rsidP="00F008B7">
      <w:pPr>
        <w:pStyle w:val="TOC1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2979" w:history="1">
        <w:r>
          <w:rPr>
            <w:rFonts w:ascii="宋体" w:eastAsia="宋体" w:hAnsi="宋体" w:cs="宋体" w:hint="eastAsia"/>
            <w:b/>
            <w:bCs/>
            <w:sz w:val="24"/>
          </w:rPr>
          <w:t>4 、测试方案及结果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_Toc2979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7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7B26803F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3248" w:history="1">
        <w:r>
          <w:rPr>
            <w:rFonts w:ascii="宋体" w:eastAsia="宋体" w:hAnsi="宋体" w:cs="宋体" w:hint="eastAsia"/>
            <w:b/>
            <w:bCs/>
            <w:sz w:val="24"/>
          </w:rPr>
          <w:t>4.1. 测试方案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_Toc3248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7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0F12E0FC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12446" w:history="1">
        <w:r>
          <w:rPr>
            <w:rFonts w:ascii="宋体" w:eastAsia="宋体" w:hAnsi="宋体" w:cs="宋体" w:hint="eastAsia"/>
            <w:b/>
            <w:bCs/>
            <w:sz w:val="24"/>
          </w:rPr>
          <w:t>4.2. 测试条件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_Toc12446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8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624DCCD5" w14:textId="77777777" w:rsidR="00F008B7" w:rsidRDefault="00F008B7" w:rsidP="00F008B7">
      <w:pPr>
        <w:pStyle w:val="TOC2"/>
        <w:tabs>
          <w:tab w:val="right" w:leader="dot" w:pos="8306"/>
        </w:tabs>
        <w:rPr>
          <w:rFonts w:ascii="宋体" w:eastAsia="宋体" w:hAnsi="宋体" w:cs="宋体"/>
          <w:b/>
          <w:bCs/>
          <w:sz w:val="24"/>
        </w:rPr>
      </w:pPr>
      <w:hyperlink w:anchor="_Toc11058" w:history="1">
        <w:r>
          <w:rPr>
            <w:rFonts w:ascii="宋体" w:eastAsia="宋体" w:hAnsi="宋体" w:cs="宋体" w:hint="eastAsia"/>
            <w:b/>
            <w:bCs/>
            <w:sz w:val="24"/>
          </w:rPr>
          <w:t>4.3. 测试结果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_Toc11058 \h </w:instrText>
        </w:r>
        <w:r>
          <w:rPr>
            <w:rFonts w:ascii="宋体" w:eastAsia="宋体" w:hAnsi="宋体" w:cs="宋体" w:hint="eastAsia"/>
            <w:b/>
            <w:bCs/>
            <w:sz w:val="24"/>
          </w:rPr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8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14:paraId="636CA186" w14:textId="0F984F3D" w:rsidR="000D043B" w:rsidRDefault="00F008B7" w:rsidP="00F008B7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end"/>
      </w:r>
    </w:p>
    <w:p w14:paraId="4699A694" w14:textId="53E709DE" w:rsidR="000B0E3F" w:rsidRPr="000D043B" w:rsidRDefault="000D043B" w:rsidP="000D043B">
      <w:pPr>
        <w:widowControl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br w:type="page"/>
      </w:r>
    </w:p>
    <w:p w14:paraId="6B8B020E" w14:textId="6E07E28A" w:rsidR="00F008B7" w:rsidRPr="00F008B7" w:rsidRDefault="000B0E3F" w:rsidP="00F008B7">
      <w:pPr>
        <w:pStyle w:val="1"/>
        <w:numPr>
          <w:ilvl w:val="0"/>
          <w:numId w:val="2"/>
        </w:numPr>
        <w:rPr>
          <w:rFonts w:hint="eastAsia"/>
        </w:rPr>
      </w:pPr>
      <w:r w:rsidRPr="00F008B7">
        <w:lastRenderedPageBreak/>
        <w:t>方案</w:t>
      </w:r>
      <w:r w:rsidR="00F008B7">
        <w:rPr>
          <w:rFonts w:hint="eastAsia"/>
        </w:rPr>
        <w:t>的比较与论证</w:t>
      </w:r>
    </w:p>
    <w:p w14:paraId="5AAC2D29" w14:textId="14323C10" w:rsidR="000B0E3F" w:rsidRDefault="00B4681C" w:rsidP="00B4681C">
      <w:pPr>
        <w:pStyle w:val="2"/>
        <w:numPr>
          <w:ilvl w:val="0"/>
          <w:numId w:val="3"/>
        </w:numPr>
      </w:pPr>
      <w:r>
        <w:rPr>
          <w:rFonts w:hint="eastAsia"/>
        </w:rPr>
        <w:t>声音接收模块</w:t>
      </w:r>
      <w:r w:rsidR="000B0E3F">
        <w:rPr>
          <w:rFonts w:hint="eastAsia"/>
        </w:rPr>
        <w:t>方案的</w:t>
      </w:r>
      <w:r>
        <w:rPr>
          <w:rFonts w:hint="eastAsia"/>
        </w:rPr>
        <w:t>论证与比较</w:t>
      </w:r>
    </w:p>
    <w:p w14:paraId="4CA451B6" w14:textId="14F98B10" w:rsidR="00B4681C" w:rsidRDefault="00B4681C" w:rsidP="00B4681C">
      <w:pPr>
        <w:rPr>
          <w:sz w:val="28"/>
          <w:szCs w:val="28"/>
        </w:rPr>
      </w:pPr>
      <w:r>
        <w:rPr>
          <w:rFonts w:hint="eastAsia"/>
        </w:rPr>
        <w:t>（ 1</w:t>
      </w:r>
      <w:r>
        <w:t xml:space="preserve"> </w:t>
      </w:r>
      <w:r>
        <w:rPr>
          <w:rFonts w:hint="eastAsia"/>
        </w:rPr>
        <w:t>）</w:t>
      </w:r>
      <w:r w:rsidRPr="00B4681C">
        <w:rPr>
          <w:rFonts w:hint="eastAsia"/>
          <w:sz w:val="28"/>
          <w:szCs w:val="28"/>
        </w:rPr>
        <w:t>超声波测距方案</w:t>
      </w:r>
    </w:p>
    <w:p w14:paraId="1DFA9711" w14:textId="7B06C0AC" w:rsidR="00B4681C" w:rsidRDefault="00B4681C" w:rsidP="00B468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由于超声波指向性强，消耗缓慢，在介质中传播距离较远，经常用于测量距离。但</w:t>
      </w:r>
      <w:r w:rsidR="00E779F5">
        <w:rPr>
          <w:rFonts w:hint="eastAsia"/>
          <w:sz w:val="28"/>
          <w:szCs w:val="28"/>
        </w:rPr>
        <w:t>由于发射端的</w:t>
      </w:r>
      <w:r>
        <w:rPr>
          <w:rFonts w:hint="eastAsia"/>
          <w:sz w:val="28"/>
          <w:szCs w:val="28"/>
        </w:rPr>
        <w:t>指向性</w:t>
      </w:r>
      <w:r w:rsidR="00E779F5">
        <w:rPr>
          <w:rFonts w:hint="eastAsia"/>
          <w:sz w:val="28"/>
          <w:szCs w:val="28"/>
        </w:rPr>
        <w:t>过强，要满足本题要求需要相当数量的发射端，这也就导致了成本高，硬件电路较为复杂等问题，因此不采用此方案。</w:t>
      </w:r>
    </w:p>
    <w:p w14:paraId="0713C6AA" w14:textId="43C884CA" w:rsidR="00E779F5" w:rsidRDefault="00E779F5" w:rsidP="00E779F5">
      <w:pPr>
        <w:rPr>
          <w:sz w:val="28"/>
          <w:szCs w:val="28"/>
        </w:rPr>
      </w:pPr>
      <w:r>
        <w:rPr>
          <w:rFonts w:hint="eastAsia"/>
        </w:rPr>
        <w:t xml:space="preserve">（ </w:t>
      </w:r>
      <w:r>
        <w:t>2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  <w:sz w:val="28"/>
          <w:szCs w:val="28"/>
        </w:rPr>
        <w:t>时间差测距方案</w:t>
      </w:r>
    </w:p>
    <w:p w14:paraId="4D1A7D05" w14:textId="6ACD9A88" w:rsidR="00E779F5" w:rsidRDefault="00E511A8" w:rsidP="00B468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本题对于确定小车位置要求不高，因此根据测量两个声音接收器接收到声波信号的时间差，由计算可得声源与两声音接收器之间的距离差。</w:t>
      </w:r>
      <w:r w:rsidR="003F06CE" w:rsidRPr="003F06CE">
        <w:rPr>
          <w:sz w:val="28"/>
          <w:szCs w:val="28"/>
        </w:rPr>
        <w:t>通过要求中定位误差，可得到在该误差下的时间为△t</w:t>
      </w:r>
      <w:r w:rsidR="003F06CE">
        <w:rPr>
          <w:sz w:val="28"/>
          <w:szCs w:val="28"/>
        </w:rPr>
        <w:t>1</w:t>
      </w:r>
      <w:r w:rsidR="003F06CE">
        <w:rPr>
          <w:rFonts w:hint="eastAsia"/>
          <w:sz w:val="28"/>
          <w:szCs w:val="28"/>
        </w:rPr>
        <w:t>、</w:t>
      </w:r>
      <w:r w:rsidR="003F06CE" w:rsidRPr="003F06CE">
        <w:rPr>
          <w:sz w:val="28"/>
          <w:szCs w:val="28"/>
        </w:rPr>
        <w:t>△</w:t>
      </w:r>
      <w:r w:rsidR="003F06CE">
        <w:rPr>
          <w:rFonts w:hint="eastAsia"/>
          <w:sz w:val="28"/>
          <w:szCs w:val="28"/>
        </w:rPr>
        <w:t>t</w:t>
      </w:r>
      <w:r w:rsidR="003F06CE">
        <w:rPr>
          <w:sz w:val="28"/>
          <w:szCs w:val="28"/>
        </w:rPr>
        <w:t>2</w:t>
      </w:r>
      <w:r w:rsidR="003F06CE" w:rsidRPr="003F06CE">
        <w:rPr>
          <w:sz w:val="28"/>
          <w:szCs w:val="28"/>
        </w:rPr>
        <w:t>。通过单片机计算使得接收两时间差T≤△t</w:t>
      </w:r>
      <w:r w:rsidR="003F06CE">
        <w:rPr>
          <w:sz w:val="28"/>
          <w:szCs w:val="28"/>
        </w:rPr>
        <w:t>1</w:t>
      </w:r>
      <w:r w:rsidR="003F06CE" w:rsidRPr="003F06CE">
        <w:rPr>
          <w:sz w:val="28"/>
          <w:szCs w:val="28"/>
        </w:rPr>
        <w:t>时，可移动声源</w:t>
      </w:r>
      <w:r w:rsidR="003F06CE">
        <w:rPr>
          <w:rFonts w:hint="eastAsia"/>
          <w:sz w:val="28"/>
          <w:szCs w:val="28"/>
        </w:rPr>
        <w:t>减缓移动速度；当</w:t>
      </w:r>
      <w:r w:rsidR="003F06CE" w:rsidRPr="003F06CE">
        <w:rPr>
          <w:sz w:val="28"/>
          <w:szCs w:val="28"/>
        </w:rPr>
        <w:t>T≤△t</w:t>
      </w:r>
      <w:r w:rsidR="003F06CE">
        <w:rPr>
          <w:sz w:val="28"/>
          <w:szCs w:val="28"/>
        </w:rPr>
        <w:t>2</w:t>
      </w:r>
      <w:r w:rsidR="003F06CE">
        <w:rPr>
          <w:rFonts w:hint="eastAsia"/>
          <w:sz w:val="28"/>
          <w:szCs w:val="28"/>
        </w:rPr>
        <w:t>时，可移动声源停止移动</w:t>
      </w:r>
      <w:r w:rsidR="003F06CE" w:rsidRPr="003F06CE">
        <w:rPr>
          <w:sz w:val="28"/>
          <w:szCs w:val="28"/>
        </w:rPr>
        <w:t>，从而达</w:t>
      </w:r>
      <w:r w:rsidR="003F06CE">
        <w:rPr>
          <w:rFonts w:hint="eastAsia"/>
          <w:sz w:val="28"/>
          <w:szCs w:val="28"/>
        </w:rPr>
        <w:t>到</w:t>
      </w:r>
      <w:r w:rsidR="003F06CE" w:rsidRPr="003F06CE">
        <w:rPr>
          <w:sz w:val="28"/>
          <w:szCs w:val="28"/>
        </w:rPr>
        <w:t>定位的目的。因此，本文采用此方案</w:t>
      </w:r>
      <w:r w:rsidR="003F06CE">
        <w:rPr>
          <w:rFonts w:hint="eastAsia"/>
          <w:sz w:val="28"/>
          <w:szCs w:val="28"/>
        </w:rPr>
        <w:t>。</w:t>
      </w:r>
    </w:p>
    <w:p w14:paraId="118D02D0" w14:textId="76C1B8CD" w:rsidR="003F06CE" w:rsidRDefault="003F06CE" w:rsidP="003F06CE">
      <w:pPr>
        <w:pStyle w:val="2"/>
        <w:numPr>
          <w:ilvl w:val="0"/>
          <w:numId w:val="3"/>
        </w:numPr>
      </w:pPr>
      <w:r>
        <w:rPr>
          <w:rFonts w:hint="eastAsia"/>
        </w:rPr>
        <w:t>系统控制方案</w:t>
      </w:r>
    </w:p>
    <w:p w14:paraId="3DF4F0B8" w14:textId="77777777" w:rsidR="002E66F2" w:rsidRDefault="003F06CE" w:rsidP="002E66F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用两块e</w:t>
      </w:r>
      <w:r>
        <w:rPr>
          <w:sz w:val="28"/>
          <w:szCs w:val="28"/>
        </w:rPr>
        <w:t>sp32</w:t>
      </w:r>
      <w:r>
        <w:rPr>
          <w:rFonts w:hint="eastAsia"/>
          <w:sz w:val="28"/>
          <w:szCs w:val="28"/>
        </w:rPr>
        <w:t>，作为可移动声源模块和主控模块</w:t>
      </w:r>
      <w:r w:rsidR="002E66F2">
        <w:rPr>
          <w:rFonts w:hint="eastAsia"/>
          <w:sz w:val="28"/>
          <w:szCs w:val="28"/>
        </w:rPr>
        <w:t>。</w:t>
      </w:r>
    </w:p>
    <w:p w14:paraId="0006996B" w14:textId="7D3C25ED" w:rsidR="002E66F2" w:rsidRPr="002E66F2" w:rsidRDefault="002E66F2" w:rsidP="002E6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2E66F2">
        <w:rPr>
          <w:rFonts w:hint="eastAsia"/>
          <w:sz w:val="28"/>
          <w:szCs w:val="28"/>
        </w:rPr>
        <w:t>可移动声源模块</w:t>
      </w:r>
    </w:p>
    <w:p w14:paraId="4B50BF86" w14:textId="73D04CB8" w:rsidR="00C64840" w:rsidRDefault="002E66F2" w:rsidP="002E6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通过电源模块，稳定输出5V电压用以供电</w:t>
      </w:r>
      <w:r w:rsidR="00170889">
        <w:rPr>
          <w:rFonts w:hint="eastAsia"/>
          <w:sz w:val="28"/>
          <w:szCs w:val="28"/>
        </w:rPr>
        <w:t>；</w:t>
      </w:r>
    </w:p>
    <w:p w14:paraId="7F82D236" w14:textId="6A344672" w:rsidR="002E66F2" w:rsidRDefault="00170889" w:rsidP="00C6484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通过电机模块控制直流电机运作，带动小车移动</w:t>
      </w:r>
      <w:r w:rsidR="00C64840">
        <w:rPr>
          <w:rFonts w:hint="eastAsia"/>
          <w:sz w:val="28"/>
          <w:szCs w:val="28"/>
        </w:rPr>
        <w:t>；</w:t>
      </w:r>
    </w:p>
    <w:p w14:paraId="727F6DF6" w14:textId="77777777" w:rsidR="00C64840" w:rsidRPr="002E66F2" w:rsidRDefault="00C64840" w:rsidP="00C64840">
      <w:pPr>
        <w:ind w:firstLineChars="200" w:firstLine="560"/>
        <w:rPr>
          <w:rFonts w:hint="eastAsia"/>
          <w:sz w:val="28"/>
          <w:szCs w:val="28"/>
        </w:rPr>
      </w:pPr>
    </w:p>
    <w:p w14:paraId="4340FE71" w14:textId="419BBB37" w:rsidR="008E3F93" w:rsidRPr="008E3F93" w:rsidRDefault="008E3F93" w:rsidP="008E3F93">
      <w:pPr>
        <w:rPr>
          <w:rFonts w:hint="eastAsia"/>
          <w:sz w:val="28"/>
          <w:szCs w:val="28"/>
        </w:rPr>
      </w:pPr>
    </w:p>
    <w:sectPr w:rsidR="008E3F93" w:rsidRPr="008E3F93" w:rsidSect="00B02947">
      <w:headerReference w:type="default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F7A02" w14:textId="77777777" w:rsidR="0049713A" w:rsidRDefault="0049713A" w:rsidP="001F3998">
      <w:r>
        <w:separator/>
      </w:r>
    </w:p>
  </w:endnote>
  <w:endnote w:type="continuationSeparator" w:id="0">
    <w:p w14:paraId="05AE0B99" w14:textId="77777777" w:rsidR="0049713A" w:rsidRDefault="0049713A" w:rsidP="001F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46299"/>
      <w:docPartObj>
        <w:docPartGallery w:val="Page Numbers (Bottom of Page)"/>
        <w:docPartUnique/>
      </w:docPartObj>
    </w:sdtPr>
    <w:sdtContent>
      <w:p w14:paraId="15867984" w14:textId="19B97889" w:rsidR="00FE16FB" w:rsidRDefault="00FE16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0F2E7D" w14:textId="77777777" w:rsidR="00FE16FB" w:rsidRDefault="00FE16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419862"/>
      <w:docPartObj>
        <w:docPartGallery w:val="Page Numbers (Bottom of Page)"/>
        <w:docPartUnique/>
      </w:docPartObj>
    </w:sdtPr>
    <w:sdtContent>
      <w:p w14:paraId="512F7147" w14:textId="6B54CDBE" w:rsidR="00FE16FB" w:rsidRDefault="00FE16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16CB83" w14:textId="77777777" w:rsidR="00FE16FB" w:rsidRDefault="00FE16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3A68" w14:textId="77777777" w:rsidR="0049713A" w:rsidRDefault="0049713A" w:rsidP="001F3998">
      <w:r>
        <w:separator/>
      </w:r>
    </w:p>
  </w:footnote>
  <w:footnote w:type="continuationSeparator" w:id="0">
    <w:p w14:paraId="109A2C57" w14:textId="77777777" w:rsidR="0049713A" w:rsidRDefault="0049713A" w:rsidP="001F3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29D1" w14:textId="29607549" w:rsidR="00B02947" w:rsidRDefault="00B02947">
    <w:pPr>
      <w:pStyle w:val="a3"/>
    </w:pPr>
    <w:r>
      <w:rPr>
        <w:rFonts w:hint="eastAsia"/>
      </w:rPr>
      <w:t>中国计量大学电子设计大赛报告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B03"/>
    <w:multiLevelType w:val="hybridMultilevel"/>
    <w:tmpl w:val="28A479B2"/>
    <w:lvl w:ilvl="0" w:tplc="0A129F98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260B2787"/>
    <w:multiLevelType w:val="hybridMultilevel"/>
    <w:tmpl w:val="F27C2FFC"/>
    <w:lvl w:ilvl="0" w:tplc="A328CBA4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53DFF"/>
    <w:multiLevelType w:val="hybridMultilevel"/>
    <w:tmpl w:val="564ADDD4"/>
    <w:lvl w:ilvl="0" w:tplc="1856013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E6CFB"/>
    <w:multiLevelType w:val="hybridMultilevel"/>
    <w:tmpl w:val="C908E722"/>
    <w:lvl w:ilvl="0" w:tplc="2812A21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7747806">
    <w:abstractNumId w:val="1"/>
  </w:num>
  <w:num w:numId="2" w16cid:durableId="1315912030">
    <w:abstractNumId w:val="2"/>
  </w:num>
  <w:num w:numId="3" w16cid:durableId="1137720103">
    <w:abstractNumId w:val="3"/>
  </w:num>
  <w:num w:numId="4" w16cid:durableId="202566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6"/>
    <w:rsid w:val="000B0E3F"/>
    <w:rsid w:val="000D043B"/>
    <w:rsid w:val="00170889"/>
    <w:rsid w:val="001F380C"/>
    <w:rsid w:val="001F3998"/>
    <w:rsid w:val="002E66F2"/>
    <w:rsid w:val="00322FCD"/>
    <w:rsid w:val="003F06CE"/>
    <w:rsid w:val="0049713A"/>
    <w:rsid w:val="004C0258"/>
    <w:rsid w:val="005D62BA"/>
    <w:rsid w:val="006E1B18"/>
    <w:rsid w:val="007462B6"/>
    <w:rsid w:val="008E3F93"/>
    <w:rsid w:val="00B02947"/>
    <w:rsid w:val="00B4681C"/>
    <w:rsid w:val="00C24121"/>
    <w:rsid w:val="00C64840"/>
    <w:rsid w:val="00CD060D"/>
    <w:rsid w:val="00E511A8"/>
    <w:rsid w:val="00E779F5"/>
    <w:rsid w:val="00EC032D"/>
    <w:rsid w:val="00F008B7"/>
    <w:rsid w:val="00FE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DE461"/>
  <w15:chartTrackingRefBased/>
  <w15:docId w15:val="{E74342ED-978D-4557-87DA-D209CE6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998"/>
    <w:rPr>
      <w:sz w:val="18"/>
      <w:szCs w:val="18"/>
    </w:rPr>
  </w:style>
  <w:style w:type="paragraph" w:styleId="a7">
    <w:name w:val="List Paragraph"/>
    <w:basedOn w:val="a"/>
    <w:uiPriority w:val="34"/>
    <w:qFormat/>
    <w:rsid w:val="000B0E3F"/>
    <w:pPr>
      <w:ind w:firstLineChars="200" w:firstLine="420"/>
    </w:pPr>
  </w:style>
  <w:style w:type="paragraph" w:styleId="TOC3">
    <w:name w:val="toc 3"/>
    <w:basedOn w:val="a"/>
    <w:next w:val="a"/>
    <w:qFormat/>
    <w:rsid w:val="00F008B7"/>
    <w:pPr>
      <w:ind w:leftChars="400" w:left="840"/>
    </w:pPr>
    <w:rPr>
      <w:szCs w:val="24"/>
    </w:rPr>
  </w:style>
  <w:style w:type="paragraph" w:styleId="TOC1">
    <w:name w:val="toc 1"/>
    <w:basedOn w:val="a"/>
    <w:next w:val="a"/>
    <w:qFormat/>
    <w:rsid w:val="00F008B7"/>
    <w:rPr>
      <w:szCs w:val="24"/>
    </w:rPr>
  </w:style>
  <w:style w:type="paragraph" w:styleId="TOC2">
    <w:name w:val="toc 2"/>
    <w:basedOn w:val="a"/>
    <w:next w:val="a"/>
    <w:rsid w:val="00F008B7"/>
    <w:pPr>
      <w:ind w:leftChars="200" w:left="420"/>
    </w:pPr>
    <w:rPr>
      <w:szCs w:val="24"/>
    </w:rPr>
  </w:style>
  <w:style w:type="character" w:customStyle="1" w:styleId="10">
    <w:name w:val="标题 1 字符"/>
    <w:basedOn w:val="a0"/>
    <w:link w:val="1"/>
    <w:uiPriority w:val="9"/>
    <w:rsid w:val="00F008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68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2661978893@qq.com</dc:creator>
  <cp:keywords/>
  <dc:description/>
  <cp:lastModifiedBy>2661978893@qq.com</cp:lastModifiedBy>
  <cp:revision>5</cp:revision>
  <dcterms:created xsi:type="dcterms:W3CDTF">2022-05-29T07:18:00Z</dcterms:created>
  <dcterms:modified xsi:type="dcterms:W3CDTF">2022-05-29T08:30:00Z</dcterms:modified>
</cp:coreProperties>
</file>