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样例一：爬取招聘网站，分析python岗位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效果图：</w:t>
      </w:r>
      <w:r>
        <w:rPr>
          <w:rFonts w:hint="eastAsia"/>
          <w:b/>
          <w:bCs/>
          <w:sz w:val="44"/>
          <w:szCs w:val="44"/>
          <w:lang w:val="en-US" w:eastAsia="zh-CN"/>
        </w:rPr>
        <w:br w:type="textWrapping"/>
      </w: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9230" cy="2134870"/>
            <wp:effectExtent l="0" t="0" r="7620" b="17780"/>
            <wp:docPr id="1" name="图片 1" descr="15907436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74366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7960" cy="3268345"/>
            <wp:effectExtent l="0" t="0" r="8890" b="8255"/>
            <wp:docPr id="2" name="图片 2" descr="15907437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74374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6690" cy="2510790"/>
            <wp:effectExtent l="0" t="0" r="10160" b="3810"/>
            <wp:docPr id="3" name="图片 3" descr="15907438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074380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4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2020-05-29T09:11:21Z</dcterms:created>
  <dc:creator>程序Nice</dc:creator>
  <cp:lastModifiedBy>python小白助教</cp:lastModifiedBy>
  <dcterms:modified xsi:type="dcterms:W3CDTF">2020-05-29T09:16:53Z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