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6C1F3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初界面介绍</w:t>
      </w:r>
    </w:p>
    <w:p w14:paraId="470A9F9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连接实验室305网络，在浏览器界面输入10.163.43.11:8080/user_system访问index序列页。进入后页面如下图所示。在对应的空白栏中填写好个人信息后点击注册。</w:t>
      </w:r>
    </w:p>
    <w:p w14:paraId="4D9B8819">
      <w:r>
        <w:drawing>
          <wp:inline distT="0" distB="0" distL="114300" distR="114300">
            <wp:extent cx="5266690" cy="374459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B34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看到如下图则注册成功。</w:t>
      </w:r>
    </w:p>
    <w:p w14:paraId="2513333B">
      <w:r>
        <w:drawing>
          <wp:inline distT="0" distB="0" distL="114300" distR="114300">
            <wp:extent cx="5266690" cy="3744595"/>
            <wp:effectExtent l="0" t="0" r="1016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0614"/>
    <w:p w14:paraId="05B2F7E8">
      <w:pPr>
        <w:rPr>
          <w:rFonts w:hint="default"/>
          <w:lang w:val="en-US" w:eastAsia="zh-CN"/>
        </w:rPr>
      </w:pPr>
    </w:p>
    <w:p w14:paraId="36CA8D1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登录介绍</w:t>
      </w:r>
      <w:r>
        <w:rPr>
          <w:rFonts w:hint="eastAsia"/>
          <w:lang w:val="en-US" w:eastAsia="zh-CN"/>
        </w:rPr>
        <w:br w:type="textWrapping"/>
      </w:r>
    </w:p>
    <w:p w14:paraId="418CAA84">
      <w:pPr>
        <w:numPr>
          <w:numId w:val="0"/>
        </w:numPr>
        <w:ind w:leftChars="0" w:firstLine="420"/>
      </w:pPr>
      <w:r>
        <w:rPr>
          <w:rFonts w:hint="eastAsia"/>
          <w:lang w:val="en-US" w:eastAsia="zh-CN"/>
        </w:rPr>
        <w:t>点击上一页中的立即登录跳转至登录页，输入用户名和密码后即可登录，若无账号，点击下方蓝色字体即可跳回注册页。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6690" cy="3744595"/>
            <wp:effectExtent l="0" t="0" r="1016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5A43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主界面介绍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6690" cy="3744595"/>
            <wp:effectExtent l="0" t="0" r="1016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点击登陆后即可进入个人主页面，在最上方显示个人姓名与所属小组。</w:t>
      </w:r>
      <w:r>
        <w:rPr>
          <w:rFonts w:hint="eastAsia"/>
          <w:lang w:val="en-US" w:eastAsia="zh-CN"/>
        </w:rPr>
        <w:br w:type="textWrapping"/>
      </w:r>
    </w:p>
    <w:p w14:paraId="56FCFA2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各功能介绍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1.绿色提交信息：点击按钮跳转至物料信息提交页面。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6690" cy="3744595"/>
            <wp:effectExtent l="0" t="0" r="1016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可在该页面提交物料信息，物料名称不唯一，出入库时间可选，也可以不填写。如遇提交失败，可以试着将重名物料后添加序列号。点击提交后直接返回主界面。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2.小组分工信息提交: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6690" cy="2715895"/>
            <wp:effectExtent l="0" t="0" r="1016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回到主界面。在两处空白栏当中填写学号与小组内个人分工，点击提交即可。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6690" cy="2232025"/>
            <wp:effectExtent l="0" t="0" r="10160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3049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小组个别数据库使用</w:t>
      </w:r>
      <w:r>
        <w:rPr>
          <w:rFonts w:hint="eastAsia"/>
          <w:lang w:val="en-US" w:eastAsia="zh-CN"/>
        </w:rPr>
        <w:br w:type="textWrapping"/>
      </w:r>
      <w:bookmarkStart w:id="0" w:name="_GoBack"/>
      <w:r>
        <w:drawing>
          <wp:inline distT="0" distB="0" distL="114300" distR="114300">
            <wp:extent cx="5266690" cy="3744595"/>
            <wp:effectExtent l="0" t="0" r="1016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E56B922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主界面下端是小组内数据库，点击蓝色连接即可查看小组内所有成员与物料。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658110" cy="1863725"/>
            <wp:effectExtent l="0" t="0" r="889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6035" cy="1751965"/>
            <wp:effectExtent l="0" t="0" r="571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F87F22"/>
    <w:multiLevelType w:val="singleLevel"/>
    <w:tmpl w:val="26F87F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F6906"/>
    <w:rsid w:val="11BE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2025-06-09T06:07:40Z</dcterms:created>
  <dc:creator>Administrator</dc:creator>
  <cp:lastModifiedBy>Administrator</cp:lastModifiedBy>
  <dcterms:modified xsi:type="dcterms:W3CDTF">2025-06-09T06:59:02Z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eyJoZGlkIjoiMWI5ZTJhOGEwZTgxMTdhZDRiODAwNGE1MTMyNWJmOGMifQ==</vt:lpwstr>
  </property>
  <property fmtid="{D5CDD505-2E9C-101B-9397-08002B2CF9AE}" pid="4" name="ICV">
    <vt:lpwstr>1C89F3A4F8A5447D8C42C4AE68B6354C_13</vt:lpwstr>
  </property>
</Properties>
</file>