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新QC接口说明：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获取外发加工订单合同</w:t>
      </w:r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GetSearchMakeContractList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eastAsia"/>
        </w:rPr>
        <w:t>":"",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eastAsia"/>
        </w:rPr>
        <w:t>":"",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PO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StyleNo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款号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FactoryID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工厂ID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ContractNo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加工合同</w:t>
      </w:r>
      <w:r>
        <w:rPr>
          <w:rFonts w:hint="eastAsia"/>
        </w:rPr>
        <w:t>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“：{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TOTAL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总数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，“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ITEM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”：【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ContractNo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合同号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PO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StyleNo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款号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IHDate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IHDATE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ustName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客户名称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FactName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工厂名称</w:t>
      </w:r>
      <w:r>
        <w:rPr>
          <w:rFonts w:hint="eastAsia"/>
        </w:rPr>
        <w:t>",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GenDanName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跟单员</w:t>
      </w:r>
      <w:r>
        <w:rPr>
          <w:rFonts w:hint="eastAsia"/>
        </w:rPr>
        <w:t>"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 w:ascii="新宋体" w:hAnsi="新宋体" w:eastAsia="新宋体"/>
          <w:color w:val="A31515"/>
          <w:sz w:val="19"/>
        </w:rPr>
        <w:t>TotalQty</w:t>
      </w:r>
      <w:r>
        <w:rPr>
          <w:rFonts w:hint="eastAsia"/>
          <w:lang w:eastAsia="zh-CN"/>
        </w:rPr>
        <w:t>”：“</w:t>
      </w:r>
      <w:r>
        <w:rPr>
          <w:rFonts w:hint="eastAsia"/>
          <w:lang w:val="en-US" w:eastAsia="zh-CN"/>
        </w:rPr>
        <w:t>数量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}，{。。。。。}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加工厂信息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GetFactoryList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“：{“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ITEM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”：【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A31515"/>
          <w:sz w:val="19"/>
        </w:rPr>
        <w:t>FactName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工厂名称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A31515"/>
          <w:sz w:val="19"/>
        </w:rPr>
        <w:t>FID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}，{。。。。。}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客户列表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GetCustomerList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“：{“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ITEM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”：【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Cust</w:t>
      </w:r>
      <w:r>
        <w:rPr>
          <w:rFonts w:hint="eastAsia" w:ascii="新宋体" w:hAnsi="新宋体" w:eastAsia="新宋体"/>
          <w:color w:val="A31515"/>
          <w:sz w:val="19"/>
        </w:rPr>
        <w:t>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工厂名称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A31515"/>
          <w:sz w:val="19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}，{。。。。。}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添加前期报告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AddQcReportQQ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</w:t>
      </w:r>
    </w:p>
    <w:p>
      <w:pPr>
        <w:rPr>
          <w:rFonts w:hint="eastAsia"/>
          <w:lang w:val="en-US" w:eastAsia="zh-CN"/>
        </w:rPr>
      </w:pPr>
      <w:bookmarkStart w:id="0" w:name="OLE_LINK11"/>
      <w:r>
        <w:rPr>
          <w:rFonts w:hint="eastAsia"/>
          <w:lang w:val="en-US" w:eastAsia="zh-CN"/>
        </w:rPr>
        <w:t>输入参数格式：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"QCID":"",</w:t>
      </w:r>
    </w:p>
    <w:p>
      <w:pPr>
        <w:rPr>
          <w:rFonts w:hint="eastAsia"/>
        </w:rPr>
      </w:pPr>
      <w:r>
        <w:rPr>
          <w:rFonts w:hint="eastAsia"/>
        </w:rPr>
        <w:t>"FACTNAME":"工厂名称",</w:t>
      </w:r>
    </w:p>
    <w:p>
      <w:pPr>
        <w:rPr>
          <w:rFonts w:hint="eastAsia"/>
        </w:rPr>
      </w:pPr>
      <w:r>
        <w:rPr>
          <w:rFonts w:hint="eastAsia"/>
        </w:rPr>
        <w:t>"CONTRACTNO":"合同号",</w:t>
      </w:r>
    </w:p>
    <w:p>
      <w:pPr>
        <w:rPr>
          <w:rFonts w:hint="eastAsia"/>
        </w:rPr>
      </w:pPr>
      <w:r>
        <w:rPr>
          <w:rFonts w:hint="eastAsia"/>
        </w:rPr>
        <w:t>"ORDERNO":"</w:t>
      </w:r>
      <w:r>
        <w:rPr>
          <w:rFonts w:hint="eastAsia"/>
          <w:lang w:val="en-US" w:eastAsia="zh-CN"/>
        </w:rPr>
        <w:t>订单号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"YHGC":"</w:t>
      </w:r>
      <w:r>
        <w:rPr>
          <w:rFonts w:hint="eastAsia" w:ascii="新宋体" w:hAnsi="新宋体" w:eastAsia="新宋体"/>
          <w:color w:val="008000"/>
          <w:sz w:val="19"/>
        </w:rPr>
        <w:t>验货工厂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"SHIPDATE":"</w:t>
      </w:r>
      <w:r>
        <w:rPr>
          <w:rFonts w:hint="eastAsia" w:ascii="新宋体" w:hAnsi="新宋体" w:eastAsia="新宋体"/>
          <w:color w:val="008000"/>
          <w:sz w:val="19"/>
        </w:rPr>
        <w:t>船期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"QTY":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数量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"CUSTNAME":"客户",</w:t>
      </w:r>
    </w:p>
    <w:p>
      <w:pPr>
        <w:rPr>
          <w:rFonts w:hint="eastAsia"/>
        </w:rPr>
      </w:pPr>
      <w:r>
        <w:rPr>
          <w:rFonts w:hint="eastAsia"/>
        </w:rPr>
        <w:t>"STYLENO":"</w:t>
      </w:r>
      <w:r>
        <w:rPr>
          <w:rFonts w:hint="eastAsia"/>
          <w:lang w:val="en-US" w:eastAsia="zh-CN"/>
        </w:rPr>
        <w:t>款号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"PO":"PO",</w:t>
      </w:r>
    </w:p>
    <w:p>
      <w:pPr>
        <w:rPr>
          <w:rFonts w:hint="eastAsia"/>
        </w:rPr>
      </w:pPr>
      <w:r>
        <w:rPr>
          <w:rFonts w:hint="eastAsia"/>
        </w:rPr>
        <w:t>"ZGJYJG":</w:t>
      </w:r>
      <w:r>
        <w:rPr>
          <w:rFonts w:hint="eastAsia"/>
          <w:lang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整个检验结果  0-表示合格 1-表示不合格</w:t>
      </w:r>
      <w:r>
        <w:rPr>
          <w:rFonts w:hint="eastAsia"/>
          <w:lang w:eastAsia="zh-CN"/>
        </w:rPr>
        <w:t>“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"ADDTIME":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录入时间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"REMARK":"</w:t>
      </w:r>
      <w:r>
        <w:rPr>
          <w:rFonts w:hint="eastAsia" w:ascii="新宋体" w:hAnsi="新宋体" w:eastAsia="新宋体"/>
          <w:color w:val="008000"/>
          <w:sz w:val="19"/>
        </w:rPr>
        <w:t>款式描述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"PERSONQTY":"</w:t>
      </w:r>
      <w:r>
        <w:rPr>
          <w:rFonts w:hint="eastAsia" w:ascii="新宋体" w:hAnsi="新宋体" w:eastAsia="新宋体"/>
          <w:color w:val="008000"/>
          <w:sz w:val="19"/>
        </w:rPr>
        <w:t>工厂人数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"SXRQ":"</w:t>
      </w:r>
      <w:r>
        <w:rPr>
          <w:rFonts w:hint="eastAsia" w:ascii="新宋体" w:hAnsi="新宋体" w:eastAsia="新宋体"/>
          <w:color w:val="008000"/>
          <w:sz w:val="19"/>
        </w:rPr>
        <w:t>上线日期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"RCLQTY":"</w:t>
      </w:r>
      <w:r>
        <w:rPr>
          <w:rFonts w:hint="eastAsia" w:ascii="新宋体" w:hAnsi="新宋体" w:eastAsia="新宋体"/>
          <w:color w:val="008000"/>
          <w:sz w:val="19"/>
        </w:rPr>
        <w:t>计划日产量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"XXRQ":"</w:t>
      </w:r>
      <w:r>
        <w:rPr>
          <w:rFonts w:hint="eastAsia" w:ascii="新宋体" w:hAnsi="新宋体" w:eastAsia="新宋体"/>
          <w:color w:val="008000"/>
          <w:sz w:val="19"/>
        </w:rPr>
        <w:t>下线日期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"COMMENTS":"</w:t>
      </w:r>
      <w:r>
        <w:rPr>
          <w:rFonts w:hint="eastAsia" w:ascii="新宋体" w:hAnsi="新宋体" w:eastAsia="新宋体"/>
          <w:color w:val="008000"/>
          <w:sz w:val="19"/>
        </w:rPr>
        <w:t>评语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"ZJRQ":"</w:t>
      </w:r>
      <w:r>
        <w:rPr>
          <w:rFonts w:hint="eastAsia" w:ascii="新宋体" w:hAnsi="新宋体" w:eastAsia="新宋体"/>
          <w:color w:val="008000"/>
          <w:sz w:val="19"/>
        </w:rPr>
        <w:t>质检日期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"USERNAME":"</w:t>
      </w:r>
      <w:r>
        <w:rPr>
          <w:rFonts w:hint="eastAsia" w:ascii="新宋体" w:hAnsi="新宋体" w:eastAsia="新宋体"/>
          <w:color w:val="008000"/>
          <w:sz w:val="19"/>
        </w:rPr>
        <w:t>验货员用户名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"REALNAME":"</w:t>
      </w:r>
      <w:r>
        <w:rPr>
          <w:rFonts w:hint="eastAsia" w:ascii="新宋体" w:hAnsi="新宋体" w:eastAsia="新宋体"/>
          <w:color w:val="008000"/>
          <w:sz w:val="19"/>
        </w:rPr>
        <w:t>验货员真实名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QCITEM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 xml:space="preserve">----- </w:t>
      </w:r>
      <w:bookmarkStart w:id="1" w:name="OLE_LINK2"/>
      <w:r>
        <w:rPr>
          <w:rFonts w:hint="eastAsia"/>
          <w:lang w:val="en-US" w:eastAsia="zh-CN"/>
        </w:rPr>
        <w:t>图片明细表信息</w:t>
      </w:r>
      <w:bookmarkEnd w:id="1"/>
    </w:p>
    <w:p>
      <w:pPr>
        <w:rPr>
          <w:rFonts w:hint="eastAsia"/>
        </w:rPr>
      </w:pPr>
      <w:r>
        <w:rPr>
          <w:rFonts w:hint="eastAsia"/>
        </w:rPr>
        <w:t>[{"ID":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包装图片表 ID序号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 新增ID=0，修改ID为自己值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"QCID":"</w:t>
      </w:r>
      <w:r>
        <w:rPr>
          <w:rFonts w:hint="eastAsia"/>
          <w:lang w:eastAsia="zh-CN"/>
        </w:rPr>
        <w:t>主表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IMGTYPE</w:t>
      </w:r>
      <w:r>
        <w:rPr>
          <w:rFonts w:hint="eastAsia"/>
        </w:rPr>
        <w:t>":1,</w:t>
      </w:r>
    </w:p>
    <w:p>
      <w:pPr>
        <w:rPr>
          <w:rFonts w:hint="eastAsia"/>
        </w:rPr>
      </w:pPr>
      <w:r>
        <w:rPr>
          <w:rFonts w:hint="eastAsia"/>
        </w:rPr>
        <w:t>"NAME":"Test",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ImgItem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PSSJ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"PSDD":"上海","TPSM":"图片说明",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ImgPath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图片路径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第几张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....................多张图片信息循环显示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bookmarkEnd w:id="0"/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“：“”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UpLoadImg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{</w:t>
      </w:r>
      <w:r>
        <w:rPr>
          <w:rFonts w:hint="eastAsia"/>
          <w:lang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ImgBase64</w:t>
      </w:r>
      <w:r>
        <w:rPr>
          <w:rFonts w:hint="eastAsia"/>
          <w:lang w:eastAsia="zh-CN"/>
        </w:rPr>
        <w:t>”：“</w:t>
      </w:r>
      <w:r>
        <w:rPr>
          <w:rFonts w:hint="eastAsia"/>
          <w:lang w:val="en-US" w:eastAsia="zh-CN"/>
        </w:rPr>
        <w:t>img64字符串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“：“{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FilePath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文件路径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}”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根据查询条件获取已质检过的加工合同信息分页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GetSearchQcReportContractList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eastAsia"/>
        </w:rPr>
        <w:t>":"",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eastAsia"/>
        </w:rPr>
        <w:t>":"",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PO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StyleNo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款号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FactoryID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工厂ID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ContractNo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加工合同</w:t>
      </w:r>
      <w:r>
        <w:rPr>
          <w:rFonts w:hint="eastAsia"/>
        </w:rPr>
        <w:t>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“：{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TOTAL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总数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，“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ITEM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”：【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ContractNo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合同号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PO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StyleNo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款号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IHDate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IHDATE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ustName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客户名称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FactName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工厂名称</w:t>
      </w:r>
      <w:r>
        <w:rPr>
          <w:rFonts w:hint="eastAsia"/>
        </w:rPr>
        <w:t>",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GenDanName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跟单员</w:t>
      </w:r>
      <w:r>
        <w:rPr>
          <w:rFonts w:hint="eastAsia"/>
        </w:rPr>
        <w:t>"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 w:ascii="新宋体" w:hAnsi="新宋体" w:eastAsia="新宋体"/>
          <w:color w:val="A31515"/>
          <w:sz w:val="19"/>
        </w:rPr>
        <w:t>TotalQty</w:t>
      </w:r>
      <w:r>
        <w:rPr>
          <w:rFonts w:hint="eastAsia"/>
          <w:lang w:eastAsia="zh-CN"/>
        </w:rPr>
        <w:t>”：“</w:t>
      </w:r>
      <w:r>
        <w:rPr>
          <w:rFonts w:hint="eastAsia"/>
          <w:lang w:val="en-US" w:eastAsia="zh-CN"/>
        </w:rPr>
        <w:t>数量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}，{。。。。。}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根据查询条件获取已质检过的加工合同信息分页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GetQCReportCountList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CONTRACTNO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加工合同号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[{ 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QCID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QC序号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CONTRACTNO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合同号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CNT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次数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8000"/>
          <w:sz w:val="19"/>
        </w:rPr>
        <w:t>报告类型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0-前期，</w:t>
      </w:r>
      <w:r>
        <w:rPr>
          <w:rFonts w:hint="eastAsia" w:ascii="新宋体" w:hAnsi="新宋体" w:eastAsia="新宋体"/>
          <w:color w:val="008000"/>
          <w:sz w:val="19"/>
        </w:rPr>
        <w:t xml:space="preserve"> 1-表示中期报告 2-表示尾期报告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},.....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获取单个加工合同信息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GetQCReportCountList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CONTRACTNO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加工合同号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2" w:name="_GoBack"/>
      <w:bookmarkEnd w:id="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“：{合同对象}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DDD7A"/>
    <w:multiLevelType w:val="singleLevel"/>
    <w:tmpl w:val="594DDD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B1A55"/>
    <w:rsid w:val="05570F72"/>
    <w:rsid w:val="06FE2736"/>
    <w:rsid w:val="0701644F"/>
    <w:rsid w:val="0737376F"/>
    <w:rsid w:val="088823E6"/>
    <w:rsid w:val="08D824A8"/>
    <w:rsid w:val="0E2526F0"/>
    <w:rsid w:val="100248ED"/>
    <w:rsid w:val="11E97261"/>
    <w:rsid w:val="123F1A2A"/>
    <w:rsid w:val="126C1018"/>
    <w:rsid w:val="131D255B"/>
    <w:rsid w:val="133B56F1"/>
    <w:rsid w:val="14CA0F8C"/>
    <w:rsid w:val="18AC1130"/>
    <w:rsid w:val="193246A1"/>
    <w:rsid w:val="1AA34B91"/>
    <w:rsid w:val="1B735DC4"/>
    <w:rsid w:val="1CF01D4E"/>
    <w:rsid w:val="1E71265F"/>
    <w:rsid w:val="1F075C31"/>
    <w:rsid w:val="20082A02"/>
    <w:rsid w:val="20B110F5"/>
    <w:rsid w:val="22107738"/>
    <w:rsid w:val="239E04E9"/>
    <w:rsid w:val="24346894"/>
    <w:rsid w:val="2542412F"/>
    <w:rsid w:val="26745618"/>
    <w:rsid w:val="27DF7C2D"/>
    <w:rsid w:val="290E21F0"/>
    <w:rsid w:val="2AE510E7"/>
    <w:rsid w:val="2B712801"/>
    <w:rsid w:val="2EFD0CEA"/>
    <w:rsid w:val="2F184495"/>
    <w:rsid w:val="30E81C00"/>
    <w:rsid w:val="31042220"/>
    <w:rsid w:val="32495718"/>
    <w:rsid w:val="348D4B6E"/>
    <w:rsid w:val="35375586"/>
    <w:rsid w:val="35E17120"/>
    <w:rsid w:val="36085A2B"/>
    <w:rsid w:val="36717067"/>
    <w:rsid w:val="379067D8"/>
    <w:rsid w:val="37921CA9"/>
    <w:rsid w:val="38613E6B"/>
    <w:rsid w:val="3885672D"/>
    <w:rsid w:val="38A465DB"/>
    <w:rsid w:val="3ADC093F"/>
    <w:rsid w:val="3C2C285F"/>
    <w:rsid w:val="3DEC6F92"/>
    <w:rsid w:val="3E4043E2"/>
    <w:rsid w:val="4032131C"/>
    <w:rsid w:val="421437A0"/>
    <w:rsid w:val="432A2A5F"/>
    <w:rsid w:val="438751E6"/>
    <w:rsid w:val="44020664"/>
    <w:rsid w:val="45C049A7"/>
    <w:rsid w:val="46135858"/>
    <w:rsid w:val="46805B7E"/>
    <w:rsid w:val="46D16208"/>
    <w:rsid w:val="478A61D6"/>
    <w:rsid w:val="4A972541"/>
    <w:rsid w:val="4A9D1EC5"/>
    <w:rsid w:val="4BC76F2B"/>
    <w:rsid w:val="4C1F002F"/>
    <w:rsid w:val="4CE41293"/>
    <w:rsid w:val="4DD030FB"/>
    <w:rsid w:val="4E5A79E2"/>
    <w:rsid w:val="4FF876E9"/>
    <w:rsid w:val="50FD4B2C"/>
    <w:rsid w:val="511312A4"/>
    <w:rsid w:val="51215C41"/>
    <w:rsid w:val="54046A8B"/>
    <w:rsid w:val="546368BF"/>
    <w:rsid w:val="54CC1E83"/>
    <w:rsid w:val="550625BF"/>
    <w:rsid w:val="55BF3BAF"/>
    <w:rsid w:val="56CD22A6"/>
    <w:rsid w:val="570B2A27"/>
    <w:rsid w:val="57666C79"/>
    <w:rsid w:val="57A15457"/>
    <w:rsid w:val="5A597191"/>
    <w:rsid w:val="5A850B9E"/>
    <w:rsid w:val="5B232702"/>
    <w:rsid w:val="5BA4599E"/>
    <w:rsid w:val="5BE35333"/>
    <w:rsid w:val="5CF73072"/>
    <w:rsid w:val="5E911B6A"/>
    <w:rsid w:val="63C62C9F"/>
    <w:rsid w:val="63D13B2A"/>
    <w:rsid w:val="640F66E7"/>
    <w:rsid w:val="65815AA6"/>
    <w:rsid w:val="67BF02DA"/>
    <w:rsid w:val="67FE5A09"/>
    <w:rsid w:val="694309BA"/>
    <w:rsid w:val="699B1BDF"/>
    <w:rsid w:val="6A6C51F8"/>
    <w:rsid w:val="6B0669A0"/>
    <w:rsid w:val="6BF14689"/>
    <w:rsid w:val="6C1F59F2"/>
    <w:rsid w:val="6CBC0C1E"/>
    <w:rsid w:val="6D752EC5"/>
    <w:rsid w:val="6E6E04C2"/>
    <w:rsid w:val="6F165D1E"/>
    <w:rsid w:val="6FDD5EBD"/>
    <w:rsid w:val="706239EF"/>
    <w:rsid w:val="72763244"/>
    <w:rsid w:val="734E4760"/>
    <w:rsid w:val="736A54FE"/>
    <w:rsid w:val="74D466F0"/>
    <w:rsid w:val="77C71119"/>
    <w:rsid w:val="7AD2175F"/>
    <w:rsid w:val="7D4D62D8"/>
    <w:rsid w:val="7DD4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2018-04-07T10:03:00Z</dcterms:created>
  <dc:creator>小余</dc:creator>
  <cp:lastModifiedBy>小余</cp:lastModifiedBy>
  <dcterms:modified xsi:type="dcterms:W3CDTF">2018-04-09T14:14:12Z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