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微一案代码块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前言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为了提高开发效率，我们针对组件库内容整理代码块（</w:t>
      </w:r>
      <w:r>
        <w:rPr>
          <w:rFonts w:hint="eastAsia"/>
          <w:sz w:val="21"/>
          <w:szCs w:val="21"/>
          <w:lang w:val="en-US" w:eastAsia="zh-CN"/>
        </w:rPr>
        <w:t>Templates</w:t>
      </w:r>
      <w:r>
        <w:rPr>
          <w:rFonts w:hint="eastAsia"/>
          <w:sz w:val="21"/>
          <w:szCs w:val="21"/>
          <w:lang w:eastAsia="zh-CN"/>
        </w:rPr>
        <w:t>），命名为</w:t>
      </w:r>
      <w:r>
        <w:rPr>
          <w:rFonts w:hint="eastAsia"/>
          <w:sz w:val="21"/>
          <w:szCs w:val="21"/>
          <w:lang w:val="en-US" w:eastAsia="zh-CN"/>
        </w:rPr>
        <w:t>wya_templates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配置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wya_templates文件添加到...\.AndroidStudioX.X\config\templates路径下，然后重启android studio就可以在setting中看到如下内容</w:t>
      </w:r>
    </w:p>
    <w:p>
      <w:pPr>
        <w:ind w:firstLine="420" w:firstLineChars="0"/>
      </w:pPr>
      <w:r>
        <w:drawing>
          <wp:inline distT="0" distB="0" distL="114300" distR="114300">
            <wp:extent cx="5272405" cy="46837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31"/>
          <w:szCs w:val="31"/>
          <w:shd w:val="clear" w:fill="FFFFFF"/>
          <w:lang w:eastAsia="zh-CN"/>
        </w:rPr>
        <w:t>使用说明</w:t>
      </w:r>
      <w:bookmarkStart w:id="0" w:name="_GoBack"/>
      <w:bookmarkEnd w:id="0"/>
    </w:p>
    <w:p>
      <w:pPr>
        <w:rPr>
          <w:rFonts w:hint="eastAsia" w:asciiTheme="minorAscii" w:hAnsi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 wyabdv</w:t>
      </w:r>
    </w:p>
    <w:p>
      <w:pPr>
        <w:ind w:firstLine="420" w:firstLineChars="0"/>
      </w:pPr>
      <w:r>
        <w:drawing>
          <wp:inline distT="0" distB="0" distL="114300" distR="114300">
            <wp:extent cx="5269865" cy="166370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 wyabn </w:t>
      </w:r>
    </w:p>
    <w:p>
      <w:pPr>
        <w:ind w:firstLine="420" w:firstLineChars="0"/>
      </w:pPr>
      <w:r>
        <w:drawing>
          <wp:inline distT="0" distB="0" distL="114300" distR="114300">
            <wp:extent cx="5268595" cy="145605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  wyabtn</w:t>
      </w:r>
    </w:p>
    <w:p>
      <w:pPr>
        <w:ind w:firstLine="420" w:firstLineChars="0"/>
        <w:rPr>
          <w:rFonts w:hint="default"/>
          <w:sz w:val="21"/>
          <w:szCs w:val="21"/>
        </w:rPr>
      </w:pPr>
      <w:r>
        <w:drawing>
          <wp:inline distT="0" distB="0" distL="114300" distR="114300">
            <wp:extent cx="5267325" cy="15532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  wyacd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865" cy="20256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wyacrop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7325" cy="20345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wyact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865" cy="1632585"/>
            <wp:effectExtent l="0" t="0" r="698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ab/>
        <w:t>wyagc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1770" cy="1675130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wyaipc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865" cy="1673225"/>
            <wp:effectExtent l="0" t="0" r="698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wyamqtv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7325" cy="1612900"/>
            <wp:effectExtent l="0" t="0" r="952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wyapbv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2405" cy="1629410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wyapd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230" cy="1661160"/>
            <wp:effectExtent l="0" t="0" r="762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ab/>
        <w:t>wyapro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1663700"/>
            <wp:effectExtent l="0" t="0" r="1079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wyapw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230" cy="1631950"/>
            <wp:effectExtent l="0" t="0" r="762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wyasb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865" cy="1417955"/>
            <wp:effectExtent l="0" t="0" r="698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wyasl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2405" cy="1478280"/>
            <wp:effectExtent l="0" t="0" r="444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wyast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1770" cy="1487170"/>
            <wp:effectExtent l="0" t="0" r="5080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wyasv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2405" cy="1482090"/>
            <wp:effectExtent l="0" t="0" r="444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wyaswv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1135" cy="1462405"/>
            <wp:effectExtent l="0" t="0" r="5715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ab/>
        <w:t>wyatb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9230" cy="1380490"/>
            <wp:effectExtent l="0" t="0" r="762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12D7F"/>
    <w:rsid w:val="19B04225"/>
    <w:rsid w:val="40793FED"/>
    <w:rsid w:val="66651597"/>
    <w:rsid w:val="6DBD4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unknown</dc:creator>
  <cp:lastModifiedBy>简单點</cp:lastModifiedBy>
  <dcterms:modified xsi:type="dcterms:W3CDTF">2019-01-14T01:52:45Z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