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6480175</wp:posOffset>
            </wp:positionH>
            <wp:positionV relativeFrom="page">
              <wp:posOffset>0</wp:posOffset>
            </wp:positionV>
            <wp:extent cx="1080135" cy="10979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1080135" cy="1097915"/>
                    </a:xfrm>
                    <a:prstGeom prst="rect">
                      <a:avLst/>
                    </a:prstGeom>
                    <a:noFill/>
                  </pic:spPr>
                </pic:pic>
              </a:graphicData>
            </a:graphic>
          </wp:anchor>
        </w:drawing>
      </w:r>
    </w:p>
    <w:p>
      <w:pPr>
        <w:spacing w:after="0" w:line="200" w:lineRule="exact"/>
        <w:rPr>
          <w:sz w:val="24"/>
          <w:szCs w:val="24"/>
          <w:color w:val="auto"/>
        </w:rPr>
      </w:pPr>
    </w:p>
    <w:p>
      <w:pPr>
        <w:spacing w:after="0" w:line="260" w:lineRule="exact"/>
        <w:rPr>
          <w:sz w:val="24"/>
          <w:szCs w:val="24"/>
          <w:color w:val="auto"/>
        </w:rPr>
      </w:pPr>
    </w:p>
    <w:p>
      <w:pPr>
        <w:jc w:val="center"/>
        <w:ind w:right="6"/>
        <w:spacing w:after="0"/>
        <w:rPr>
          <w:sz w:val="20"/>
          <w:szCs w:val="20"/>
          <w:color w:val="auto"/>
        </w:rPr>
      </w:pPr>
      <w:r>
        <w:rPr>
          <w:rFonts w:ascii="Arial" w:cs="Arial" w:eastAsia="Arial" w:hAnsi="Arial"/>
          <w:sz w:val="22"/>
          <w:szCs w:val="22"/>
          <w:color w:val="auto"/>
        </w:rPr>
        <w:t>Northeastern University, Khoury College of Computer Science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450850</wp:posOffset>
                </wp:positionV>
                <wp:extent cx="573087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087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5pt" to="451.25pt,35.5pt" o:allowincell="f" strokecolor="#000000" strokeweight="0.4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1" w:lineRule="exact"/>
        <w:rPr>
          <w:sz w:val="24"/>
          <w:szCs w:val="24"/>
          <w:color w:val="auto"/>
        </w:rPr>
      </w:pPr>
    </w:p>
    <w:p>
      <w:pPr>
        <w:jc w:val="center"/>
        <w:ind w:right="6"/>
        <w:spacing w:after="0"/>
        <w:rPr>
          <w:sz w:val="20"/>
          <w:szCs w:val="20"/>
          <w:color w:val="auto"/>
        </w:rPr>
      </w:pPr>
      <w:r>
        <w:rPr>
          <w:rFonts w:ascii="Arial" w:cs="Arial" w:eastAsia="Arial" w:hAnsi="Arial"/>
          <w:sz w:val="41"/>
          <w:szCs w:val="41"/>
          <w:color w:val="auto"/>
        </w:rPr>
        <w:t>CS 6220 Data Mining | Assignment 3</w:t>
      </w:r>
    </w:p>
    <w:p>
      <w:pPr>
        <w:jc w:val="center"/>
        <w:ind w:right="6"/>
        <w:spacing w:after="0" w:line="236" w:lineRule="auto"/>
        <w:rPr>
          <w:sz w:val="20"/>
          <w:szCs w:val="20"/>
          <w:color w:val="auto"/>
        </w:rPr>
      </w:pPr>
      <w:r>
        <w:rPr>
          <w:rFonts w:ascii="Arial" w:cs="Arial" w:eastAsia="Arial" w:hAnsi="Arial"/>
          <w:sz w:val="29"/>
          <w:szCs w:val="29"/>
          <w:color w:val="auto"/>
        </w:rPr>
        <w:t>Due: February 15, 2023(100 points)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169545</wp:posOffset>
                </wp:positionV>
                <wp:extent cx="573087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0875" cy="4763"/>
                        </a:xfrm>
                        <a:prstGeom prst="line">
                          <a:avLst/>
                        </a:prstGeom>
                        <a:solidFill>
                          <a:srgbClr val="FFFFFF"/>
                        </a:solidFill>
                        <a:ln w="2531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35pt" to="451.25pt,13.35pt" o:allowincell="f" strokecolor="#000000" strokeweight="1.992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5" w:lineRule="exact"/>
        <w:rPr>
          <w:sz w:val="24"/>
          <w:szCs w:val="24"/>
          <w:color w:val="auto"/>
        </w:rPr>
      </w:pPr>
    </w:p>
    <w:p>
      <w:pPr>
        <w:jc w:val="center"/>
        <w:ind w:right="6"/>
        <w:spacing w:after="0"/>
        <w:rPr>
          <w:sz w:val="20"/>
          <w:szCs w:val="20"/>
          <w:color w:val="auto"/>
        </w:rPr>
      </w:pPr>
      <w:r>
        <w:rPr>
          <w:rFonts w:ascii="Arial" w:cs="Arial" w:eastAsia="Arial" w:hAnsi="Arial"/>
          <w:sz w:val="29"/>
          <w:szCs w:val="29"/>
          <w:color w:val="auto"/>
        </w:rPr>
        <w:t>YOUR NAME</w:t>
      </w:r>
    </w:p>
    <w:p>
      <w:pPr>
        <w:spacing w:after="0" w:line="25" w:lineRule="exact"/>
        <w:rPr>
          <w:sz w:val="24"/>
          <w:szCs w:val="24"/>
          <w:color w:val="auto"/>
        </w:rPr>
      </w:pPr>
    </w:p>
    <w:p>
      <w:pPr>
        <w:jc w:val="center"/>
        <w:ind w:right="6"/>
        <w:spacing w:after="0"/>
        <w:rPr>
          <w:sz w:val="20"/>
          <w:szCs w:val="20"/>
          <w:color w:val="auto"/>
        </w:rPr>
      </w:pPr>
      <w:r>
        <w:rPr>
          <w:rFonts w:ascii="Arial" w:cs="Arial" w:eastAsia="Arial" w:hAnsi="Arial"/>
          <w:sz w:val="29"/>
          <w:szCs w:val="29"/>
          <w:color w:val="auto"/>
        </w:rPr>
        <w:t>YOUR GIT USERNAME</w:t>
      </w:r>
    </w:p>
    <w:p>
      <w:pPr>
        <w:spacing w:after="0" w:line="25" w:lineRule="exact"/>
        <w:rPr>
          <w:sz w:val="24"/>
          <w:szCs w:val="24"/>
          <w:color w:val="auto"/>
        </w:rPr>
      </w:pPr>
    </w:p>
    <w:p>
      <w:pPr>
        <w:jc w:val="center"/>
        <w:ind w:right="6"/>
        <w:spacing w:after="0"/>
        <w:rPr>
          <w:sz w:val="20"/>
          <w:szCs w:val="20"/>
          <w:color w:val="auto"/>
        </w:rPr>
      </w:pPr>
      <w:r>
        <w:rPr>
          <w:rFonts w:ascii="Arial" w:cs="Arial" w:eastAsia="Arial" w:hAnsi="Arial"/>
          <w:sz w:val="29"/>
          <w:szCs w:val="29"/>
          <w:color w:val="auto"/>
        </w:rPr>
        <w:t>YOUR E-MAIL</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p>
      <w:pPr>
        <w:spacing w:after="0"/>
        <w:rPr>
          <w:sz w:val="20"/>
          <w:szCs w:val="20"/>
          <w:color w:val="auto"/>
        </w:rPr>
      </w:pPr>
      <w:r>
        <w:rPr>
          <w:rFonts w:ascii="Arial" w:cs="Arial" w:eastAsia="Arial" w:hAnsi="Arial"/>
          <w:sz w:val="41"/>
          <w:szCs w:val="41"/>
          <w:color w:val="auto"/>
        </w:rPr>
        <w:t>Multisource Joins</w:t>
      </w:r>
    </w:p>
    <w:p>
      <w:pPr>
        <w:spacing w:after="0" w:line="277" w:lineRule="exact"/>
        <w:rPr>
          <w:sz w:val="24"/>
          <w:szCs w:val="24"/>
          <w:color w:val="auto"/>
        </w:rPr>
      </w:pPr>
    </w:p>
    <w:p>
      <w:pPr>
        <w:jc w:val="both"/>
        <w:ind w:right="6"/>
        <w:spacing w:after="0" w:line="245" w:lineRule="auto"/>
        <w:rPr>
          <w:sz w:val="20"/>
          <w:szCs w:val="20"/>
          <w:color w:val="auto"/>
        </w:rPr>
      </w:pPr>
      <w:r>
        <w:rPr>
          <w:rFonts w:ascii="Arial" w:cs="Arial" w:eastAsia="Arial" w:hAnsi="Arial"/>
          <w:sz w:val="22"/>
          <w:szCs w:val="22"/>
          <w:color w:val="auto"/>
        </w:rPr>
        <w:t>News articles are commonly aggregated from multiple sites and companies. The landscape of news has been evolving ever since social media has ampli ed its e ects. In politics, Congress has explored the topic of bias with the diversity of news sources. That is, news articles may cover news stories with di ering perspectives and language.</w:t>
      </w:r>
    </w:p>
    <w:p>
      <w:pPr>
        <w:spacing w:after="0" w:line="322" w:lineRule="exact"/>
        <w:rPr>
          <w:sz w:val="24"/>
          <w:szCs w:val="24"/>
          <w:color w:val="auto"/>
        </w:rPr>
      </w:pPr>
    </w:p>
    <w:p>
      <w:pPr>
        <w:jc w:val="both"/>
        <w:ind w:right="6"/>
        <w:spacing w:after="0" w:line="231" w:lineRule="auto"/>
        <w:rPr>
          <w:rFonts w:ascii="Arial" w:cs="Arial" w:eastAsia="Arial" w:hAnsi="Arial"/>
          <w:sz w:val="22"/>
          <w:szCs w:val="22"/>
          <w:color w:val="auto"/>
        </w:rPr>
      </w:pPr>
      <w:r>
        <w:rPr>
          <w:rFonts w:ascii="Arial" w:cs="Arial" w:eastAsia="Arial" w:hAnsi="Arial"/>
          <w:sz w:val="22"/>
          <w:szCs w:val="22"/>
          <w:color w:val="auto"/>
        </w:rPr>
        <w:t>The data that we will be using today comes from Kaggle, and it is available</w:t>
      </w:r>
      <w:r>
        <w:rPr>
          <w:rFonts w:ascii="Arial" w:cs="Arial" w:eastAsia="Arial" w:hAnsi="Arial"/>
          <w:sz w:val="22"/>
          <w:szCs w:val="22"/>
          <w:color w:val="0000FF"/>
        </w:rPr>
        <w:t xml:space="preserve"> </w:t>
      </w:r>
      <w:hyperlink r:id="rId13">
        <w:r>
          <w:rPr>
            <w:rFonts w:ascii="Arial" w:cs="Arial" w:eastAsia="Arial" w:hAnsi="Arial"/>
            <w:sz w:val="22"/>
            <w:szCs w:val="22"/>
            <w:color w:val="0000FF"/>
          </w:rPr>
          <w:t>here</w:t>
        </w:r>
      </w:hyperlink>
      <w:r>
        <w:rPr>
          <w:rFonts w:ascii="Arial" w:cs="Arial" w:eastAsia="Arial" w:hAnsi="Arial"/>
          <w:sz w:val="22"/>
          <w:szCs w:val="22"/>
          <w:color w:val="auto"/>
        </w:rPr>
        <w:t>. There are two CSV les that we wish to join in this week’s homework:</w:t>
      </w:r>
    </w:p>
    <w:p>
      <w:pPr>
        <w:spacing w:after="0" w:line="281" w:lineRule="exact"/>
        <w:rPr>
          <w:sz w:val="24"/>
          <w:szCs w:val="24"/>
          <w:color w:val="auto"/>
        </w:rPr>
      </w:pPr>
    </w:p>
    <w:p>
      <w:pPr>
        <w:ind w:left="540" w:right="5606" w:hanging="212"/>
        <w:spacing w:after="0" w:line="180" w:lineRule="auto"/>
        <w:tabs>
          <w:tab w:leader="none" w:pos="540" w:val="left"/>
        </w:tabs>
        <w:numPr>
          <w:ilvl w:val="0"/>
          <w:numId w:val="1"/>
        </w:numPr>
        <w:rPr>
          <w:rFonts w:ascii="PMingLiU" w:cs="PMingLiU" w:eastAsia="PMingLiU" w:hAnsi="PMingLiU"/>
          <w:sz w:val="57"/>
          <w:szCs w:val="57"/>
          <w:b w:val="1"/>
          <w:bCs w:val="1"/>
          <w:color w:val="auto"/>
        </w:rPr>
      </w:pPr>
      <w:r>
        <w:rPr>
          <w:rFonts w:ascii="Arial" w:cs="Arial" w:eastAsia="Arial" w:hAnsi="Arial"/>
          <w:sz w:val="19"/>
          <w:szCs w:val="19"/>
          <w:color w:val="auto"/>
        </w:rPr>
        <w:t>data/id_titles.csv data/id_publishers.csv</w:t>
      </w:r>
    </w:p>
    <w:p>
      <w:pPr>
        <w:spacing w:after="0" w:line="297" w:lineRule="exact"/>
        <w:rPr>
          <w:sz w:val="24"/>
          <w:szCs w:val="24"/>
          <w:color w:val="auto"/>
        </w:rPr>
      </w:pPr>
    </w:p>
    <w:p>
      <w:pPr>
        <w:jc w:val="both"/>
        <w:ind w:right="6"/>
        <w:spacing w:after="0" w:line="245" w:lineRule="auto"/>
        <w:rPr>
          <w:sz w:val="20"/>
          <w:szCs w:val="20"/>
          <w:color w:val="auto"/>
        </w:rPr>
      </w:pPr>
      <w:r>
        <w:rPr>
          <w:rFonts w:ascii="Arial" w:cs="Arial" w:eastAsia="Arial" w:hAnsi="Arial"/>
          <w:sz w:val="22"/>
          <w:szCs w:val="22"/>
          <w:color w:val="auto"/>
        </w:rPr>
        <w:t>As there name suggests, there is publishing data associated with articles and there is title and description information associated with the same articles. Each table has many instances, and each instance for both tables have an associated ID, where it is possible to join the two data sources.</w:t>
      </w:r>
    </w:p>
    <w:p>
      <w:pPr>
        <w:spacing w:after="0" w:line="286" w:lineRule="exact"/>
        <w:rPr>
          <w:sz w:val="24"/>
          <w:szCs w:val="24"/>
          <w:color w:val="auto"/>
        </w:rPr>
      </w:pPr>
    </w:p>
    <w:p>
      <w:pPr>
        <w:spacing w:after="0"/>
        <w:rPr>
          <w:sz w:val="20"/>
          <w:szCs w:val="20"/>
          <w:color w:val="auto"/>
        </w:rPr>
      </w:pPr>
      <w:r>
        <w:rPr>
          <w:rFonts w:ascii="Arial" w:cs="Arial" w:eastAsia="Arial" w:hAnsi="Arial"/>
          <w:sz w:val="22"/>
          <w:szCs w:val="22"/>
          <w:color w:val="auto"/>
        </w:rPr>
        <w:t>In this particular case, there is some missing information in the join. Your task is as follows.</w:t>
      </w:r>
    </w:p>
    <w:p>
      <w:pPr>
        <w:spacing w:after="0" w:line="558" w:lineRule="exact"/>
        <w:rPr>
          <w:sz w:val="20"/>
          <w:szCs w:val="20"/>
          <w:color w:val="auto"/>
        </w:rPr>
      </w:pPr>
      <w:r>
        <w:rPr>
          <w:rFonts w:ascii="Arial" w:cs="Arial" w:eastAsia="Arial" w:hAnsi="Arial"/>
          <w:sz w:val="25"/>
          <w:szCs w:val="25"/>
          <w:color w:val="auto"/>
        </w:rPr>
        <w:t>Question</w:t>
      </w:r>
      <w:r>
        <w:rPr>
          <w:rFonts w:ascii="PMingLiU" w:cs="PMingLiU" w:eastAsia="PMingLiU" w:hAnsi="PMingLiU"/>
          <w:sz w:val="61"/>
          <w:szCs w:val="61"/>
          <w:color w:val="auto"/>
        </w:rPr>
        <w:t></w:t>
      </w:r>
      <w:r>
        <w:rPr>
          <w:rFonts w:ascii="Arial" w:cs="Arial" w:eastAsia="Arial" w:hAnsi="Arial"/>
          <w:sz w:val="25"/>
          <w:szCs w:val="25"/>
          <w:color w:val="auto"/>
        </w:rPr>
        <w:t xml:space="preserve"> 1 a.) [15 pts]</w:t>
      </w:r>
    </w:p>
    <w:p>
      <w:pPr>
        <w:spacing w:after="0" w:line="217" w:lineRule="exact"/>
        <w:rPr>
          <w:sz w:val="24"/>
          <w:szCs w:val="24"/>
          <w:color w:val="auto"/>
        </w:rPr>
      </w:pPr>
    </w:p>
    <w:p>
      <w:pPr>
        <w:ind w:left="540" w:right="6"/>
        <w:spacing w:after="0" w:line="231" w:lineRule="auto"/>
        <w:rPr>
          <w:sz w:val="20"/>
          <w:szCs w:val="20"/>
          <w:color w:val="auto"/>
        </w:rPr>
      </w:pPr>
      <w:r>
        <w:rPr>
          <w:rFonts w:ascii="Arial" w:cs="Arial" w:eastAsia="Arial" w:hAnsi="Arial"/>
          <w:sz w:val="22"/>
          <w:szCs w:val="22"/>
          <w:color w:val="auto"/>
        </w:rPr>
        <w:t>Write out a le that has all the publishers for which there are no titles, called publish-ers no titles.txt. This table should look something like the below (ignore the values):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525145</wp:posOffset>
                </wp:positionH>
                <wp:positionV relativeFrom="paragraph">
                  <wp:posOffset>-35560</wp:posOffset>
                </wp:positionV>
                <wp:extent cx="4127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35pt,-2.7999pt" to="44.6pt,-2.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720725</wp:posOffset>
                </wp:positionH>
                <wp:positionV relativeFrom="paragraph">
                  <wp:posOffset>-35560</wp:posOffset>
                </wp:positionV>
                <wp:extent cx="4191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9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75pt,-2.7999pt" to="60.05pt,-2.7999pt" o:allowincell="f" strokecolor="#000000" strokeweight="0.398pt"/>
            </w:pict>
          </mc:Fallback>
        </mc:AlternateContent>
      </w:r>
    </w:p>
    <w:p>
      <w:pPr>
        <w:sectPr>
          <w:pgSz w:w="11900" w:h="16838" w:orient="portrait"/>
          <w:cols w:equalWidth="0" w:num="1">
            <w:col w:w="9026"/>
          </w:cols>
          <w:pgMar w:left="1440" w:top="1440" w:right="1440" w:bottom="683"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1" w:lineRule="exact"/>
        <w:rPr>
          <w:sz w:val="24"/>
          <w:szCs w:val="24"/>
          <w:color w:val="auto"/>
        </w:rPr>
      </w:pPr>
    </w:p>
    <w:p>
      <w:pPr>
        <w:ind w:left="8920"/>
        <w:spacing w:after="0"/>
        <w:rPr>
          <w:sz w:val="20"/>
          <w:szCs w:val="20"/>
          <w:color w:val="auto"/>
        </w:rPr>
      </w:pPr>
      <w:r>
        <w:rPr>
          <w:rFonts w:ascii="Arial" w:cs="Arial" w:eastAsia="Arial" w:hAnsi="Arial"/>
          <w:sz w:val="17"/>
          <w:szCs w:val="17"/>
          <w:color w:val="auto"/>
        </w:rPr>
        <w:t>1</w:t>
      </w:r>
    </w:p>
    <w:p>
      <w:pPr>
        <w:sectPr>
          <w:pgSz w:w="11900" w:h="16838" w:orient="portrait"/>
          <w:cols w:equalWidth="0" w:num="1">
            <w:col w:w="9026"/>
          </w:cols>
          <w:pgMar w:left="1440" w:top="1440" w:right="1440" w:bottom="683" w:gutter="0" w:footer="0" w:header="0"/>
          <w:type w:val="continuous"/>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1260475</wp:posOffset>
            </wp:positionH>
            <wp:positionV relativeFrom="page">
              <wp:posOffset>871220</wp:posOffset>
            </wp:positionV>
            <wp:extent cx="3600450" cy="17360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3600450" cy="1736090"/>
                    </a:xfrm>
                    <a:prstGeom prst="rect">
                      <a:avLst/>
                    </a:prstGeom>
                    <a:noFill/>
                  </pic:spPr>
                </pic:pic>
              </a:graphicData>
            </a:graphic>
          </wp:anchor>
        </w:drawing>
      </w:r>
    </w:p>
    <w:p>
      <w:pPr>
        <w:spacing w:after="0" w:line="351" w:lineRule="exact"/>
        <w:rPr>
          <w:sz w:val="20"/>
          <w:szCs w:val="20"/>
          <w:color w:val="auto"/>
        </w:rPr>
      </w:pPr>
    </w:p>
    <w:p>
      <w:pPr>
        <w:spacing w:after="0" w:line="2909" w:lineRule="exact"/>
        <w:rPr>
          <w:sz w:val="20"/>
          <w:szCs w:val="20"/>
          <w:color w:val="auto"/>
        </w:rPr>
      </w:pPr>
      <w:r>
        <w:rPr>
          <w:rFonts w:ascii="Arial" w:cs="Arial" w:eastAsia="Arial" w:hAnsi="Arial"/>
          <w:sz w:val="29"/>
          <w:szCs w:val="29"/>
          <w:color w:val="auto"/>
        </w:rPr>
        <w:t>Question</w:t>
      </w:r>
      <w:r>
        <w:rPr>
          <w:rFonts w:ascii="PMingLiU" w:cs="PMingLiU" w:eastAsia="PMingLiU" w:hAnsi="PMingLiU"/>
          <w:sz w:val="240"/>
          <w:szCs w:val="240"/>
          <w:color w:val="auto"/>
        </w:rPr>
        <w:t></w:t>
      </w:r>
      <w:r>
        <w:rPr>
          <w:rFonts w:ascii="Arial" w:cs="Arial" w:eastAsia="Arial" w:hAnsi="Arial"/>
          <w:sz w:val="29"/>
          <w:szCs w:val="29"/>
          <w:color w:val="auto"/>
        </w:rPr>
        <w:t xml:space="preserve"> 1 b.) [15 pts]</w:t>
      </w:r>
    </w:p>
    <w:p>
      <w:pPr>
        <w:spacing w:after="0" w:line="191" w:lineRule="exact"/>
        <w:rPr>
          <w:sz w:val="20"/>
          <w:szCs w:val="20"/>
          <w:color w:val="auto"/>
        </w:rPr>
      </w:pPr>
    </w:p>
    <w:p>
      <w:pPr>
        <w:ind w:left="540"/>
        <w:spacing w:after="0"/>
        <w:rPr>
          <w:sz w:val="20"/>
          <w:szCs w:val="20"/>
          <w:color w:val="auto"/>
        </w:rPr>
      </w:pPr>
      <w:r>
        <w:rPr>
          <w:rFonts w:ascii="Arial" w:cs="Arial" w:eastAsia="Arial" w:hAnsi="Arial"/>
          <w:sz w:val="21"/>
          <w:szCs w:val="21"/>
          <w:color w:val="auto"/>
        </w:rPr>
        <w:t>Write out a  le that has all the publishers for which there are no titles, called titles no publishers.txt.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5181600</wp:posOffset>
                </wp:positionH>
                <wp:positionV relativeFrom="paragraph">
                  <wp:posOffset>-36195</wp:posOffset>
                </wp:positionV>
                <wp:extent cx="41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8pt,-2.8499pt" to="411.25pt,-2.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5377815</wp:posOffset>
                </wp:positionH>
                <wp:positionV relativeFrom="paragraph">
                  <wp:posOffset>-36195</wp:posOffset>
                </wp:positionV>
                <wp:extent cx="4127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3.45pt,-2.8499pt" to="426.7pt,-2.8499pt" o:allowincell="f" strokecolor="#000000" strokeweight="0.398pt"/>
            </w:pict>
          </mc:Fallback>
        </mc:AlternateContent>
      </w:r>
    </w:p>
    <w:p>
      <w:pPr>
        <w:ind w:left="540"/>
        <w:spacing w:after="0"/>
        <w:rPr>
          <w:sz w:val="20"/>
          <w:szCs w:val="20"/>
          <w:color w:val="auto"/>
        </w:rPr>
      </w:pPr>
      <w:r>
        <w:rPr>
          <w:rFonts w:ascii="Arial" w:cs="Arial" w:eastAsia="Arial" w:hAnsi="Arial"/>
          <w:sz w:val="22"/>
          <w:szCs w:val="22"/>
          <w:color w:val="auto"/>
        </w:rPr>
        <w:t>That table should look something like the below (ignore the values):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346075</wp:posOffset>
            </wp:positionH>
            <wp:positionV relativeFrom="paragraph">
              <wp:posOffset>12700</wp:posOffset>
            </wp:positionV>
            <wp:extent cx="5400040" cy="11830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5400040" cy="1183005"/>
                    </a:xfrm>
                    <a:prstGeom prst="rect">
                      <a:avLst/>
                    </a:prstGeom>
                    <a:noFill/>
                  </pic:spPr>
                </pic:pic>
              </a:graphicData>
            </a:graphic>
          </wp:anchor>
        </w:drawing>
      </w:r>
    </w:p>
    <w:p>
      <w:pPr>
        <w:spacing w:after="0" w:line="2647" w:lineRule="exact"/>
        <w:rPr>
          <w:sz w:val="20"/>
          <w:szCs w:val="20"/>
          <w:color w:val="auto"/>
        </w:rPr>
      </w:pPr>
      <w:r>
        <w:rPr>
          <w:rFonts w:ascii="Arial" w:cs="Arial" w:eastAsia="Arial" w:hAnsi="Arial"/>
          <w:sz w:val="29"/>
          <w:szCs w:val="29"/>
          <w:color w:val="auto"/>
        </w:rPr>
        <w:t>Question</w:t>
      </w:r>
      <w:r>
        <w:rPr>
          <w:rFonts w:ascii="PMingLiU" w:cs="PMingLiU" w:eastAsia="PMingLiU" w:hAnsi="PMingLiU"/>
          <w:sz w:val="240"/>
          <w:szCs w:val="240"/>
          <w:color w:val="auto"/>
        </w:rPr>
        <w:t></w:t>
      </w:r>
      <w:r>
        <w:rPr>
          <w:rFonts w:ascii="Arial" w:cs="Arial" w:eastAsia="Arial" w:hAnsi="Arial"/>
          <w:sz w:val="29"/>
          <w:szCs w:val="29"/>
          <w:color w:val="auto"/>
        </w:rPr>
        <w:t xml:space="preserve"> 1 c.) [5 pts]</w:t>
      </w:r>
    </w:p>
    <w:p>
      <w:pPr>
        <w:spacing w:after="0" w:line="200" w:lineRule="exact"/>
        <w:rPr>
          <w:sz w:val="20"/>
          <w:szCs w:val="20"/>
          <w:color w:val="auto"/>
        </w:rPr>
      </w:pPr>
    </w:p>
    <w:p>
      <w:pPr>
        <w:spacing w:after="0" w:line="297" w:lineRule="exact"/>
        <w:rPr>
          <w:sz w:val="20"/>
          <w:szCs w:val="20"/>
          <w:color w:val="auto"/>
        </w:rPr>
      </w:pPr>
    </w:p>
    <w:p>
      <w:pPr>
        <w:jc w:val="both"/>
        <w:ind w:left="540" w:right="880"/>
        <w:spacing w:after="0" w:line="245" w:lineRule="auto"/>
        <w:rPr>
          <w:sz w:val="20"/>
          <w:szCs w:val="20"/>
          <w:color w:val="auto"/>
        </w:rPr>
      </w:pPr>
      <w:r>
        <w:rPr>
          <w:rFonts w:ascii="Arial" w:cs="Arial" w:eastAsia="Arial" w:hAnsi="Arial"/>
          <w:sz w:val="22"/>
          <w:szCs w:val="22"/>
          <w:color w:val="auto"/>
        </w:rPr>
        <w:t>Explore the data further, and identify any potential problems that could arise if we were to apply any algorithm to it. Is there still missing data? If there are any issues with the data, what might you do to x it? (You needn’t code anything, but conceptually describe any issues you see and how you would remedy it.)</w:t>
      </w:r>
    </w:p>
    <w:p>
      <w:pPr>
        <w:spacing w:after="0" w:line="195" w:lineRule="exact"/>
        <w:rPr>
          <w:sz w:val="20"/>
          <w:szCs w:val="20"/>
          <w:color w:val="auto"/>
        </w:rPr>
      </w:pPr>
    </w:p>
    <w:p>
      <w:pPr>
        <w:spacing w:after="0"/>
        <w:rPr>
          <w:sz w:val="20"/>
          <w:szCs w:val="20"/>
          <w:color w:val="auto"/>
        </w:rPr>
      </w:pPr>
      <w:r>
        <w:rPr>
          <w:rFonts w:ascii="Arial" w:cs="Arial" w:eastAsia="Arial" w:hAnsi="Arial"/>
          <w:sz w:val="22"/>
          <w:szCs w:val="22"/>
          <w:color w:val="auto"/>
        </w:rPr>
        <w:t>.</w:t>
      </w:r>
    </w:p>
    <w:p>
      <w:pPr>
        <w:spacing w:after="0" w:line="151" w:lineRule="exact"/>
        <w:rPr>
          <w:sz w:val="20"/>
          <w:szCs w:val="20"/>
          <w:color w:val="auto"/>
        </w:rPr>
      </w:pPr>
    </w:p>
    <w:p>
      <w:pPr>
        <w:spacing w:after="0"/>
        <w:rPr>
          <w:sz w:val="20"/>
          <w:szCs w:val="20"/>
          <w:color w:val="auto"/>
        </w:rPr>
      </w:pPr>
      <w:r>
        <w:rPr>
          <w:rFonts w:ascii="Arial" w:cs="Arial" w:eastAsia="Arial" w:hAnsi="Arial"/>
          <w:sz w:val="41"/>
          <w:szCs w:val="41"/>
          <w:color w:val="auto"/>
        </w:rPr>
        <w:t>Frequent Itemsets</w:t>
      </w:r>
    </w:p>
    <w:p>
      <w:pPr>
        <w:spacing w:after="0" w:line="241" w:lineRule="exact"/>
        <w:rPr>
          <w:sz w:val="20"/>
          <w:szCs w:val="20"/>
          <w:color w:val="auto"/>
        </w:rPr>
      </w:pPr>
    </w:p>
    <w:p>
      <w:pPr>
        <w:spacing w:after="0"/>
        <w:rPr>
          <w:sz w:val="20"/>
          <w:szCs w:val="20"/>
          <w:color w:val="auto"/>
        </w:rPr>
      </w:pPr>
      <w:r>
        <w:rPr>
          <w:rFonts w:ascii="Arial" w:cs="Arial" w:eastAsia="Arial" w:hAnsi="Arial"/>
          <w:sz w:val="22"/>
          <w:szCs w:val="22"/>
          <w:color w:val="auto"/>
        </w:rPr>
        <w:t>Consider the following set of frequent 3-itemsets:</w:t>
      </w:r>
    </w:p>
    <w:p>
      <w:pPr>
        <w:spacing w:after="0" w:line="280" w:lineRule="exact"/>
        <w:rPr>
          <w:sz w:val="20"/>
          <w:szCs w:val="20"/>
          <w:color w:val="auto"/>
        </w:rPr>
      </w:pPr>
    </w:p>
    <w:p>
      <w:pPr>
        <w:ind w:right="4280"/>
        <w:spacing w:after="0" w:line="235" w:lineRule="auto"/>
        <w:rPr>
          <w:sz w:val="20"/>
          <w:szCs w:val="20"/>
          <w:color w:val="auto"/>
        </w:rPr>
      </w:pPr>
      <w:r>
        <w:rPr>
          <w:rFonts w:ascii="Arial" w:cs="Arial" w:eastAsia="Arial" w:hAnsi="Arial"/>
          <w:sz w:val="22"/>
          <w:szCs w:val="22"/>
          <w:color w:val="auto"/>
        </w:rPr>
        <w:t>{1, 2, 3}, {1, 2, 4}, {1, 2, 5}, {1, 3, 4}, {2, 3, 4}, {2, 3, 5}, {3, 4, 5}.</w:t>
      </w:r>
    </w:p>
    <w:p>
      <w:pPr>
        <w:spacing w:after="0" w:line="299" w:lineRule="exact"/>
        <w:rPr>
          <w:sz w:val="20"/>
          <w:szCs w:val="20"/>
          <w:color w:val="auto"/>
        </w:rPr>
      </w:pPr>
    </w:p>
    <w:p>
      <w:pPr>
        <w:ind w:right="880"/>
        <w:spacing w:after="0" w:line="231" w:lineRule="auto"/>
        <w:rPr>
          <w:rFonts w:ascii="Arial" w:cs="Arial" w:eastAsia="Arial" w:hAnsi="Arial"/>
          <w:sz w:val="22"/>
          <w:szCs w:val="22"/>
          <w:color w:val="auto"/>
        </w:rPr>
      </w:pPr>
      <w:r>
        <w:rPr>
          <w:rFonts w:ascii="Arial" w:cs="Arial" w:eastAsia="Arial" w:hAnsi="Arial"/>
          <w:sz w:val="22"/>
          <w:szCs w:val="22"/>
          <w:color w:val="auto"/>
        </w:rPr>
        <w:t>Assume that there are only ve items in the data set. This question was taken from</w:t>
      </w:r>
      <w:r>
        <w:rPr>
          <w:rFonts w:ascii="Arial" w:cs="Arial" w:eastAsia="Arial" w:hAnsi="Arial"/>
          <w:sz w:val="22"/>
          <w:szCs w:val="22"/>
          <w:color w:val="0000FF"/>
        </w:rPr>
        <w:t xml:space="preserve"> </w:t>
      </w:r>
      <w:hyperlink r:id="rId16">
        <w:r>
          <w:rPr>
            <w:rFonts w:ascii="Arial" w:cs="Arial" w:eastAsia="Arial" w:hAnsi="Arial"/>
            <w:sz w:val="22"/>
            <w:szCs w:val="22"/>
            <w:color w:val="0000FF"/>
          </w:rPr>
          <w:t>Tan et al.</w:t>
        </w:r>
      </w:hyperlink>
      <w:r>
        <w:rPr>
          <w:rFonts w:ascii="Arial" w:cs="Arial" w:eastAsia="Arial" w:hAnsi="Arial"/>
          <w:sz w:val="22"/>
          <w:szCs w:val="22"/>
          <w:color w:val="auto"/>
        </w:rPr>
        <w:t>, which may help in reviewing Candidate Generation in Rule Generation.</w:t>
      </w:r>
    </w:p>
    <w:p>
      <w:pPr>
        <w:spacing w:after="0" w:line="228" w:lineRule="exact"/>
        <w:rPr>
          <w:sz w:val="20"/>
          <w:szCs w:val="20"/>
          <w:color w:val="auto"/>
        </w:rPr>
      </w:pPr>
    </w:p>
    <w:p>
      <w:pPr>
        <w:spacing w:after="0"/>
        <w:rPr>
          <w:sz w:val="20"/>
          <w:szCs w:val="20"/>
          <w:color w:val="auto"/>
        </w:rPr>
      </w:pPr>
      <w:r>
        <w:rPr>
          <w:rFonts w:ascii="Arial" w:cs="Arial" w:eastAsia="Arial" w:hAnsi="Arial"/>
          <w:sz w:val="29"/>
          <w:szCs w:val="29"/>
          <w:color w:val="auto"/>
        </w:rPr>
        <w:t>Question 2a.) [10 pts]</w:t>
      </w:r>
    </w:p>
    <w:p>
      <w:pPr>
        <w:ind w:right="880"/>
        <w:spacing w:after="0" w:line="214" w:lineRule="auto"/>
        <w:rPr>
          <w:sz w:val="20"/>
          <w:szCs w:val="20"/>
          <w:color w:val="auto"/>
        </w:rPr>
      </w:pPr>
      <w:r>
        <w:rPr>
          <w:rFonts w:ascii="Arial" w:cs="Arial" w:eastAsia="Arial" w:hAnsi="Arial"/>
          <w:sz w:val="21"/>
          <w:szCs w:val="21"/>
          <w:color w:val="auto"/>
        </w:rPr>
        <w:t>List all candidate 4-itemsets obtained by a candidate generation procedure using the F</w:t>
      </w:r>
      <w:r>
        <w:rPr>
          <w:rFonts w:ascii="Arial" w:cs="Arial" w:eastAsia="Arial" w:hAnsi="Arial"/>
          <w:sz w:val="30"/>
          <w:szCs w:val="30"/>
          <w:color w:val="auto"/>
          <w:vertAlign w:val="subscript"/>
        </w:rPr>
        <w:t>k</w:t>
      </w:r>
      <w:r>
        <w:rPr>
          <w:rFonts w:ascii="Arial" w:cs="Arial" w:eastAsia="Arial" w:hAnsi="Arial"/>
          <w:sz w:val="30"/>
          <w:szCs w:val="30"/>
          <w:color w:val="auto"/>
        </w:rPr>
        <w:t xml:space="preserve"> </w:t>
      </w:r>
      <w:r>
        <w:rPr>
          <w:rFonts w:ascii="Arial" w:cs="Arial" w:eastAsia="Arial" w:hAnsi="Arial"/>
          <w:sz w:val="30"/>
          <w:szCs w:val="30"/>
          <w:color w:val="auto"/>
          <w:vertAlign w:val="subscript"/>
        </w:rPr>
        <w:t>1</w:t>
      </w:r>
      <w:r>
        <w:rPr>
          <w:rFonts w:ascii="Arial" w:cs="Arial" w:eastAsia="Arial" w:hAnsi="Arial"/>
          <w:sz w:val="21"/>
          <w:szCs w:val="21"/>
          <w:color w:val="auto"/>
        </w:rPr>
        <w:t xml:space="preserve"> F</w:t>
      </w:r>
      <w:r>
        <w:rPr>
          <w:rFonts w:ascii="Arial" w:cs="Arial" w:eastAsia="Arial" w:hAnsi="Arial"/>
          <w:sz w:val="30"/>
          <w:szCs w:val="30"/>
          <w:color w:val="auto"/>
          <w:vertAlign w:val="subscript"/>
        </w:rPr>
        <w:t>1</w:t>
      </w:r>
      <w:r>
        <w:rPr>
          <w:rFonts w:ascii="Arial" w:cs="Arial" w:eastAsia="Arial" w:hAnsi="Arial"/>
          <w:sz w:val="21"/>
          <w:szCs w:val="21"/>
          <w:color w:val="auto"/>
        </w:rPr>
        <w:t xml:space="preserve"> merging strategy.</w:t>
      </w:r>
    </w:p>
    <w:p>
      <w:pPr>
        <w:spacing w:after="0" w:line="228" w:lineRule="exact"/>
        <w:rPr>
          <w:sz w:val="20"/>
          <w:szCs w:val="20"/>
          <w:color w:val="auto"/>
        </w:rPr>
      </w:pPr>
    </w:p>
    <w:p>
      <w:pPr>
        <w:spacing w:after="0"/>
        <w:rPr>
          <w:sz w:val="20"/>
          <w:szCs w:val="20"/>
          <w:color w:val="auto"/>
        </w:rPr>
      </w:pPr>
      <w:r>
        <w:rPr>
          <w:rFonts w:ascii="Arial" w:cs="Arial" w:eastAsia="Arial" w:hAnsi="Arial"/>
          <w:sz w:val="29"/>
          <w:szCs w:val="29"/>
          <w:color w:val="auto"/>
        </w:rPr>
        <w:t>Question 2b.) [10 pts]</w:t>
      </w:r>
    </w:p>
    <w:p>
      <w:pPr>
        <w:sectPr>
          <w:pgSz w:w="11900" w:h="16838" w:orient="portrait"/>
          <w:cols w:equalWidth="0" w:num="1">
            <w:col w:w="9900"/>
          </w:cols>
          <w:pgMar w:left="1440" w:top="1440" w:right="566" w:bottom="68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8920"/>
        <w:spacing w:after="0"/>
        <w:rPr>
          <w:sz w:val="20"/>
          <w:szCs w:val="20"/>
          <w:color w:val="auto"/>
        </w:rPr>
      </w:pPr>
      <w:r>
        <w:rPr>
          <w:rFonts w:ascii="Arial" w:cs="Arial" w:eastAsia="Arial" w:hAnsi="Arial"/>
          <w:sz w:val="17"/>
          <w:szCs w:val="17"/>
          <w:color w:val="auto"/>
        </w:rPr>
        <w:t>2</w:t>
      </w:r>
    </w:p>
    <w:p>
      <w:pPr>
        <w:sectPr>
          <w:pgSz w:w="11900" w:h="16838" w:orient="portrait"/>
          <w:cols w:equalWidth="0" w:num="1">
            <w:col w:w="9900"/>
          </w:cols>
          <w:pgMar w:left="1440" w:top="1440" w:right="566" w:bottom="683" w:gutter="0" w:footer="0" w:header="0"/>
          <w:type w:val="continuous"/>
        </w:sectPr>
      </w:pPr>
    </w:p>
    <w:bookmarkStart w:id="2" w:name="page3"/>
    <w:bookmarkEnd w:id="2"/>
    <w:p>
      <w:pPr>
        <w:jc w:val="both"/>
        <w:ind w:right="6"/>
        <w:spacing w:after="0" w:line="200" w:lineRule="auto"/>
        <w:rPr>
          <w:sz w:val="20"/>
          <w:szCs w:val="20"/>
          <w:color w:val="auto"/>
        </w:rPr>
      </w:pPr>
      <w:r>
        <w:rPr>
          <w:rFonts w:ascii="Arial" w:cs="Arial" w:eastAsia="Arial" w:hAnsi="Arial"/>
          <w:sz w:val="22"/>
          <w:szCs w:val="22"/>
          <w:color w:val="auto"/>
        </w:rPr>
        <w:t>List all candidate 4-itemsets obtained by the candidate generation procedure in A Priori, using F</w:t>
      </w:r>
      <w:r>
        <w:rPr>
          <w:rFonts w:ascii="Arial" w:cs="Arial" w:eastAsia="Arial" w:hAnsi="Arial"/>
          <w:sz w:val="31"/>
          <w:szCs w:val="31"/>
          <w:color w:val="auto"/>
          <w:vertAlign w:val="subscript"/>
        </w:rPr>
        <w:t>k</w:t>
      </w:r>
      <w:r>
        <w:rPr>
          <w:rFonts w:ascii="Arial" w:cs="Arial" w:eastAsia="Arial" w:hAnsi="Arial"/>
          <w:sz w:val="31"/>
          <w:szCs w:val="31"/>
          <w:color w:val="auto"/>
        </w:rPr>
        <w:t xml:space="preserve"> </w:t>
      </w:r>
      <w:r>
        <w:rPr>
          <w:rFonts w:ascii="Arial" w:cs="Arial" w:eastAsia="Arial" w:hAnsi="Arial"/>
          <w:sz w:val="31"/>
          <w:szCs w:val="31"/>
          <w:color w:val="auto"/>
          <w:vertAlign w:val="subscript"/>
        </w:rPr>
        <w:t>1</w:t>
      </w:r>
      <w:r>
        <w:rPr>
          <w:rFonts w:ascii="Arial" w:cs="Arial" w:eastAsia="Arial" w:hAnsi="Arial"/>
          <w:sz w:val="22"/>
          <w:szCs w:val="22"/>
          <w:color w:val="auto"/>
        </w:rPr>
        <w:t xml:space="preserve"> F</w:t>
      </w:r>
      <w:r>
        <w:rPr>
          <w:rFonts w:ascii="Arial" w:cs="Arial" w:eastAsia="Arial" w:hAnsi="Arial"/>
          <w:sz w:val="31"/>
          <w:szCs w:val="31"/>
          <w:color w:val="auto"/>
          <w:vertAlign w:val="subscript"/>
        </w:rPr>
        <w:t>k</w:t>
      </w:r>
      <w:r>
        <w:rPr>
          <w:rFonts w:ascii="Arial" w:cs="Arial" w:eastAsia="Arial" w:hAnsi="Arial"/>
          <w:sz w:val="31"/>
          <w:szCs w:val="31"/>
          <w:color w:val="auto"/>
        </w:rPr>
        <w:t xml:space="preserve"> </w:t>
      </w:r>
      <w:r>
        <w:rPr>
          <w:rFonts w:ascii="Arial" w:cs="Arial" w:eastAsia="Arial" w:hAnsi="Arial"/>
          <w:sz w:val="31"/>
          <w:szCs w:val="31"/>
          <w:color w:val="auto"/>
          <w:vertAlign w:val="subscript"/>
        </w:rPr>
        <w:t>1</w:t>
      </w:r>
      <w:r>
        <w:rPr>
          <w:rFonts w:ascii="Arial" w:cs="Arial" w:eastAsia="Arial" w:hAnsi="Arial"/>
          <w:sz w:val="22"/>
          <w:szCs w:val="22"/>
          <w:color w:val="auto"/>
        </w:rPr>
        <w:t>.</w:t>
      </w:r>
    </w:p>
    <w:p>
      <w:pPr>
        <w:spacing w:after="0" w:line="207" w:lineRule="exact"/>
        <w:rPr>
          <w:sz w:val="20"/>
          <w:szCs w:val="20"/>
          <w:color w:val="auto"/>
        </w:rPr>
      </w:pPr>
    </w:p>
    <w:p>
      <w:pPr>
        <w:spacing w:after="0"/>
        <w:rPr>
          <w:sz w:val="20"/>
          <w:szCs w:val="20"/>
          <w:color w:val="auto"/>
        </w:rPr>
      </w:pPr>
      <w:r>
        <w:rPr>
          <w:rFonts w:ascii="Arial" w:cs="Arial" w:eastAsia="Arial" w:hAnsi="Arial"/>
          <w:sz w:val="29"/>
          <w:szCs w:val="29"/>
          <w:color w:val="auto"/>
        </w:rPr>
        <w:t>Question 2c.) [10 pts]</w:t>
      </w:r>
    </w:p>
    <w:p>
      <w:pPr>
        <w:spacing w:after="0"/>
        <w:rPr>
          <w:sz w:val="20"/>
          <w:szCs w:val="20"/>
          <w:color w:val="auto"/>
        </w:rPr>
      </w:pPr>
      <w:r>
        <w:rPr>
          <w:rFonts w:ascii="Arial" w:cs="Arial" w:eastAsia="Arial" w:hAnsi="Arial"/>
          <w:sz w:val="22"/>
          <w:szCs w:val="22"/>
          <w:color w:val="auto"/>
        </w:rPr>
        <w:t>List all candidate 4-itemsets that survive the candidate pruning step of the Apriori algorithm.</w:t>
      </w: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Arial" w:cs="Arial" w:eastAsia="Arial" w:hAnsi="Arial"/>
          <w:sz w:val="41"/>
          <w:szCs w:val="41"/>
          <w:color w:val="auto"/>
        </w:rPr>
        <w:t>Principle Components Analysis</w:t>
      </w:r>
    </w:p>
    <w:p>
      <w:pPr>
        <w:spacing w:after="0" w:line="277" w:lineRule="exact"/>
        <w:rPr>
          <w:sz w:val="20"/>
          <w:szCs w:val="20"/>
          <w:color w:val="auto"/>
        </w:rPr>
      </w:pPr>
    </w:p>
    <w:p>
      <w:pPr>
        <w:jc w:val="both"/>
        <w:ind w:right="6"/>
        <w:spacing w:after="0" w:line="248" w:lineRule="auto"/>
        <w:rPr>
          <w:sz w:val="20"/>
          <w:szCs w:val="20"/>
          <w:color w:val="auto"/>
        </w:rPr>
      </w:pPr>
      <w:r>
        <w:rPr>
          <w:rFonts w:ascii="Arial" w:cs="Arial" w:eastAsia="Arial" w:hAnsi="Arial"/>
          <w:sz w:val="22"/>
          <w:szCs w:val="22"/>
          <w:color w:val="auto"/>
        </w:rPr>
        <w:t>Italy is home to over 2000 grape varieties. Even within a single region, wines exhibit distinct attributes from di erent cultivators that can be measured with objective and numerical fea-tures. Notably, in the dataset we are exploring today, there are thirteen di erent measurements taken for di erent constituents found in the three types of wine. We would like to visualize how well-separated the data is for the di erent wineries in a 2D scatter plot.</w:t>
      </w:r>
    </w:p>
    <w:p>
      <w:pPr>
        <w:spacing w:after="0" w:line="306" w:lineRule="exact"/>
        <w:rPr>
          <w:sz w:val="20"/>
          <w:szCs w:val="20"/>
          <w:color w:val="auto"/>
        </w:rPr>
      </w:pPr>
    </w:p>
    <w:p>
      <w:pPr>
        <w:jc w:val="both"/>
        <w:ind w:right="6"/>
        <w:spacing w:after="0" w:line="237" w:lineRule="auto"/>
        <w:rPr>
          <w:rFonts w:ascii="Arial" w:cs="Arial" w:eastAsia="Arial" w:hAnsi="Arial"/>
          <w:sz w:val="22"/>
          <w:szCs w:val="22"/>
          <w:color w:val="auto"/>
        </w:rPr>
      </w:pPr>
      <w:r>
        <w:rPr>
          <w:rFonts w:ascii="Arial" w:cs="Arial" w:eastAsia="Arial" w:hAnsi="Arial"/>
          <w:sz w:val="22"/>
          <w:szCs w:val="22"/>
          <w:color w:val="auto"/>
        </w:rPr>
        <w:t>We will be using the UCI Wine’s dataset. Please review sklearn’s description of</w:t>
      </w:r>
      <w:r>
        <w:rPr>
          <w:rFonts w:ascii="Arial" w:cs="Arial" w:eastAsia="Arial" w:hAnsi="Arial"/>
          <w:sz w:val="22"/>
          <w:szCs w:val="22"/>
          <w:color w:val="0000FF"/>
        </w:rPr>
        <w:t xml:space="preserve"> </w:t>
      </w:r>
      <w:hyperlink r:id="rId17">
        <w:r>
          <w:rPr>
            <w:rFonts w:ascii="Arial" w:cs="Arial" w:eastAsia="Arial" w:hAnsi="Arial"/>
            <w:sz w:val="22"/>
            <w:szCs w:val="22"/>
            <w:color w:val="0000FF"/>
          </w:rPr>
          <w:t>wine data</w:t>
        </w:r>
      </w:hyperlink>
      <w:r>
        <w:rPr>
          <w:rFonts w:ascii="Arial" w:cs="Arial" w:eastAsia="Arial" w:hAnsi="Arial"/>
          <w:sz w:val="22"/>
          <w:szCs w:val="22"/>
          <w:color w:val="auto"/>
        </w:rPr>
        <w:t>, and load it in with the following code:</w:t>
      </w:r>
    </w:p>
    <w:p>
      <w:pPr>
        <w:spacing w:after="0" w:line="222" w:lineRule="exact"/>
        <w:rPr>
          <w:sz w:val="20"/>
          <w:szCs w:val="20"/>
          <w:color w:val="auto"/>
        </w:rPr>
      </w:pPr>
    </w:p>
    <w:p>
      <w:pPr>
        <w:ind w:right="4046"/>
        <w:spacing w:after="0" w:line="235" w:lineRule="auto"/>
        <w:rPr>
          <w:sz w:val="20"/>
          <w:szCs w:val="20"/>
          <w:color w:val="auto"/>
        </w:rPr>
      </w:pPr>
      <w:r>
        <w:rPr>
          <w:rFonts w:ascii="Arial" w:cs="Arial" w:eastAsia="Arial" w:hAnsi="Arial"/>
          <w:sz w:val="22"/>
          <w:szCs w:val="22"/>
          <w:color w:val="auto"/>
        </w:rPr>
        <w:t>from sklearn.datasets import load_wine wine = load_wine()</w:t>
      </w:r>
    </w:p>
    <w:p>
      <w:pPr>
        <w:spacing w:after="0" w:line="141" w:lineRule="exact"/>
        <w:rPr>
          <w:sz w:val="20"/>
          <w:szCs w:val="20"/>
          <w:color w:val="auto"/>
        </w:rPr>
      </w:pPr>
    </w:p>
    <w:p>
      <w:pPr>
        <w:spacing w:after="0"/>
        <w:rPr>
          <w:sz w:val="20"/>
          <w:szCs w:val="20"/>
          <w:color w:val="auto"/>
        </w:rPr>
      </w:pPr>
      <w:r>
        <w:rPr>
          <w:rFonts w:ascii="Arial" w:cs="Arial" w:eastAsia="Arial" w:hAnsi="Arial"/>
          <w:sz w:val="29"/>
          <w:szCs w:val="29"/>
          <w:color w:val="auto"/>
        </w:rPr>
        <w:t>Question 3 [20 pts]</w:t>
      </w:r>
    </w:p>
    <w:p>
      <w:pPr>
        <w:spacing w:after="0" w:line="307" w:lineRule="exact"/>
        <w:rPr>
          <w:sz w:val="20"/>
          <w:szCs w:val="20"/>
          <w:color w:val="auto"/>
        </w:rPr>
      </w:pPr>
    </w:p>
    <w:p>
      <w:pPr>
        <w:jc w:val="both"/>
        <w:ind w:right="6"/>
        <w:spacing w:after="0" w:line="245" w:lineRule="auto"/>
        <w:rPr>
          <w:sz w:val="20"/>
          <w:szCs w:val="20"/>
          <w:color w:val="auto"/>
        </w:rPr>
      </w:pPr>
      <w:r>
        <w:rPr>
          <w:rFonts w:ascii="Arial" w:cs="Arial" w:eastAsia="Arial" w:hAnsi="Arial"/>
          <w:sz w:val="21"/>
          <w:szCs w:val="21"/>
          <w:color w:val="auto"/>
        </w:rPr>
        <w:t>Preprocess the the data with z-score normalization and scatter the data that’s been projected onto the rst two principle components with di erent colors for each target/class of wine.</w:t>
      </w: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41"/>
          <w:szCs w:val="41"/>
          <w:color w:val="auto"/>
        </w:rPr>
        <w:t>Parameter Estimation</w:t>
      </w:r>
    </w:p>
    <w:p>
      <w:pPr>
        <w:spacing w:after="0" w:line="277" w:lineRule="exact"/>
        <w:rPr>
          <w:sz w:val="20"/>
          <w:szCs w:val="20"/>
          <w:color w:val="auto"/>
        </w:rPr>
      </w:pPr>
    </w:p>
    <w:p>
      <w:pPr>
        <w:jc w:val="both"/>
        <w:ind w:right="6"/>
        <w:spacing w:after="0"/>
        <w:rPr>
          <w:sz w:val="20"/>
          <w:szCs w:val="20"/>
          <w:color w:val="auto"/>
        </w:rPr>
      </w:pPr>
      <w:r>
        <w:rPr>
          <w:rFonts w:ascii="Arial" w:cs="Arial" w:eastAsia="Arial" w:hAnsi="Arial"/>
          <w:sz w:val="22"/>
          <w:szCs w:val="22"/>
          <w:color w:val="auto"/>
        </w:rPr>
        <w:t>It is well-known that light bulbs commonly go out according to a Poisson distribution, and are independent regardless of whether or not they’re made in the same factory. The Poisson distribution has the form:</w:t>
      </w:r>
    </w:p>
    <w:p>
      <w:pPr>
        <w:spacing w:after="0" w:line="67" w:lineRule="exact"/>
        <w:rPr>
          <w:sz w:val="20"/>
          <w:szCs w:val="20"/>
          <w:color w:val="auto"/>
        </w:rPr>
      </w:pPr>
    </w:p>
    <w:p>
      <w:pPr>
        <w:ind w:left="3560"/>
        <w:spacing w:after="0"/>
        <w:tabs>
          <w:tab w:leader="none" w:pos="5260" w:val="left"/>
        </w:tabs>
        <w:rPr>
          <w:sz w:val="20"/>
          <w:szCs w:val="20"/>
          <w:color w:val="auto"/>
        </w:rPr>
      </w:pPr>
      <w:r>
        <w:rPr>
          <w:rFonts w:ascii="Arial" w:cs="Arial" w:eastAsia="Arial" w:hAnsi="Arial"/>
          <w:sz w:val="44"/>
          <w:szCs w:val="44"/>
          <w:color w:val="auto"/>
          <w:vertAlign w:val="subscript"/>
        </w:rPr>
        <w:t>p</w:t>
      </w:r>
      <w:r>
        <w:rPr>
          <w:rFonts w:ascii="Arial" w:cs="Arial" w:eastAsia="Arial" w:hAnsi="Arial"/>
          <w:sz w:val="43"/>
          <w:szCs w:val="43"/>
          <w:color w:val="auto"/>
          <w:vertAlign w:val="subscript"/>
        </w:rPr>
        <w:t>(</w:t>
      </w:r>
      <w:r>
        <w:rPr>
          <w:rFonts w:ascii="Arial" w:cs="Arial" w:eastAsia="Arial" w:hAnsi="Arial"/>
          <w:sz w:val="44"/>
          <w:szCs w:val="44"/>
          <w:color w:val="auto"/>
          <w:vertAlign w:val="subscript"/>
        </w:rPr>
        <w:t>X</w:t>
      </w:r>
      <w:r>
        <w:rPr>
          <w:rFonts w:ascii="Arial" w:cs="Arial" w:eastAsia="Arial" w:hAnsi="Arial"/>
          <w:sz w:val="43"/>
          <w:szCs w:val="43"/>
          <w:color w:val="auto"/>
          <w:vertAlign w:val="subscript"/>
        </w:rPr>
        <w:t>j ) =</w:t>
      </w:r>
      <w:r>
        <w:rPr>
          <w:rFonts w:ascii="Arial" w:cs="Arial" w:eastAsia="Arial" w:hAnsi="Arial"/>
          <w:sz w:val="44"/>
          <w:szCs w:val="44"/>
          <w:color w:val="auto"/>
          <w:vertAlign w:val="subscript"/>
        </w:rPr>
        <w:t xml:space="preserve"> </w:t>
      </w:r>
      <w:r>
        <w:rPr>
          <w:rFonts w:ascii="Arial" w:cs="Arial" w:eastAsia="Arial" w:hAnsi="Arial"/>
          <w:sz w:val="44"/>
          <w:szCs w:val="44"/>
          <w:color w:val="auto"/>
        </w:rPr>
        <w:t>exp</w:t>
      </w:r>
      <w:r>
        <w:rPr>
          <w:sz w:val="20"/>
          <w:szCs w:val="20"/>
          <w:color w:val="auto"/>
        </w:rPr>
        <w:tab/>
      </w:r>
      <w:r>
        <w:rPr>
          <w:rFonts w:ascii="Arial" w:cs="Arial" w:eastAsia="Arial" w:hAnsi="Arial"/>
          <w:sz w:val="31"/>
          <w:szCs w:val="31"/>
          <w:color w:val="auto"/>
          <w:vertAlign w:val="superscript"/>
        </w:rPr>
        <w:t>x</w:t>
      </w:r>
      <w:r>
        <w:rPr>
          <w:rFonts w:ascii="Arial" w:cs="Arial" w:eastAsia="Arial" w:hAnsi="Arial"/>
          <w:sz w:val="22"/>
          <w:szCs w:val="22"/>
          <w:color w:val="auto"/>
          <w:vertAlign w:val="superscript"/>
        </w:rPr>
        <w:t>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2880995</wp:posOffset>
                </wp:positionH>
                <wp:positionV relativeFrom="paragraph">
                  <wp:posOffset>-33020</wp:posOffset>
                </wp:positionV>
                <wp:extent cx="57531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310" cy="4763"/>
                        </a:xfrm>
                        <a:prstGeom prst="line">
                          <a:avLst/>
                        </a:prstGeom>
                        <a:solidFill>
                          <a:srgbClr val="FFFFFF"/>
                        </a:solidFill>
                        <a:ln w="5537">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85pt,-2.5999pt" to="272.15pt,-2.5999pt" o:allowincell="f" strokecolor="#000000" strokeweight="0.436pt"/>
            </w:pict>
          </mc:Fallback>
        </mc:AlternateContent>
      </w:r>
    </w:p>
    <w:p>
      <w:pPr>
        <w:ind w:left="4860"/>
        <w:spacing w:after="0" w:line="185" w:lineRule="auto"/>
        <w:rPr>
          <w:sz w:val="20"/>
          <w:szCs w:val="20"/>
          <w:color w:val="auto"/>
        </w:rPr>
      </w:pPr>
      <w:r>
        <w:rPr>
          <w:rFonts w:ascii="Arial" w:cs="Arial" w:eastAsia="Arial" w:hAnsi="Arial"/>
          <w:sz w:val="18"/>
          <w:szCs w:val="18"/>
          <w:color w:val="auto"/>
        </w:rPr>
        <w:t>x</w:t>
      </w:r>
      <w:r>
        <w:rPr>
          <w:rFonts w:ascii="Arial" w:cs="Arial" w:eastAsia="Arial" w:hAnsi="Arial"/>
          <w:sz w:val="25"/>
          <w:szCs w:val="25"/>
          <w:color w:val="auto"/>
          <w:vertAlign w:val="subscript"/>
        </w:rPr>
        <w:t>i</w:t>
      </w:r>
      <w:r>
        <w:rPr>
          <w:rFonts w:ascii="Arial" w:cs="Arial" w:eastAsia="Arial" w:hAnsi="Arial"/>
          <w:sz w:val="18"/>
          <w:szCs w:val="18"/>
          <w:color w:val="auto"/>
        </w:rPr>
        <w:t>!</w:t>
      </w:r>
    </w:p>
    <w:p>
      <w:pPr>
        <w:spacing w:after="0" w:line="200" w:lineRule="exact"/>
        <w:rPr>
          <w:sz w:val="20"/>
          <w:szCs w:val="20"/>
          <w:color w:val="auto"/>
        </w:rPr>
      </w:pPr>
    </w:p>
    <w:p>
      <w:pPr>
        <w:spacing w:after="0" w:line="359" w:lineRule="exact"/>
        <w:rPr>
          <w:sz w:val="20"/>
          <w:szCs w:val="20"/>
          <w:color w:val="auto"/>
        </w:rPr>
      </w:pPr>
    </w:p>
    <w:p>
      <w:pPr>
        <w:jc w:val="both"/>
        <w:ind w:right="6"/>
        <w:spacing w:after="0" w:line="260" w:lineRule="auto"/>
        <w:rPr>
          <w:sz w:val="20"/>
          <w:szCs w:val="20"/>
          <w:color w:val="auto"/>
        </w:rPr>
      </w:pPr>
      <w:r>
        <w:rPr>
          <w:rFonts w:ascii="Arial" w:cs="Arial" w:eastAsia="Arial" w:hAnsi="Arial"/>
          <w:sz w:val="22"/>
          <w:szCs w:val="22"/>
          <w:color w:val="auto"/>
        </w:rPr>
        <w:t>An architect has out tted a building with 32,000 of the same lightbulb. The factory has pro-vided him with data on when N of these lightbulbs have gone out over their lifetimes. They’ve been measured with D = fx</w:t>
      </w:r>
      <w:r>
        <w:rPr>
          <w:rFonts w:ascii="Arial" w:cs="Arial" w:eastAsia="Arial" w:hAnsi="Arial"/>
          <w:sz w:val="31"/>
          <w:szCs w:val="31"/>
          <w:color w:val="auto"/>
          <w:vertAlign w:val="subscript"/>
        </w:rPr>
        <w:t>1</w:t>
      </w:r>
      <w:r>
        <w:rPr>
          <w:rFonts w:ascii="Arial" w:cs="Arial" w:eastAsia="Arial" w:hAnsi="Arial"/>
          <w:sz w:val="22"/>
          <w:szCs w:val="22"/>
          <w:color w:val="auto"/>
        </w:rPr>
        <w:t>; x</w:t>
      </w:r>
      <w:r>
        <w:rPr>
          <w:rFonts w:ascii="Arial" w:cs="Arial" w:eastAsia="Arial" w:hAnsi="Arial"/>
          <w:sz w:val="31"/>
          <w:szCs w:val="31"/>
          <w:color w:val="auto"/>
          <w:vertAlign w:val="subscript"/>
        </w:rPr>
        <w:t>2</w:t>
      </w:r>
      <w:r>
        <w:rPr>
          <w:rFonts w:ascii="Arial" w:cs="Arial" w:eastAsia="Arial" w:hAnsi="Arial"/>
          <w:sz w:val="22"/>
          <w:szCs w:val="22"/>
          <w:color w:val="auto"/>
        </w:rPr>
        <w:t>; ; x</w:t>
      </w:r>
      <w:r>
        <w:rPr>
          <w:rFonts w:ascii="Arial" w:cs="Arial" w:eastAsia="Arial" w:hAnsi="Arial"/>
          <w:sz w:val="31"/>
          <w:szCs w:val="31"/>
          <w:color w:val="auto"/>
          <w:vertAlign w:val="subscript"/>
        </w:rPr>
        <w:t>N</w:t>
      </w:r>
      <w:r>
        <w:rPr>
          <w:rFonts w:ascii="Arial" w:cs="Arial" w:eastAsia="Arial" w:hAnsi="Arial"/>
          <w:sz w:val="22"/>
          <w:szCs w:val="22"/>
          <w:color w:val="auto"/>
        </w:rPr>
        <w:t xml:space="preserve"> g</w:t>
      </w:r>
    </w:p>
    <w:p>
      <w:pPr>
        <w:spacing w:after="0" w:line="52" w:lineRule="exact"/>
        <w:rPr>
          <w:sz w:val="20"/>
          <w:szCs w:val="20"/>
          <w:color w:val="auto"/>
        </w:rPr>
      </w:pPr>
    </w:p>
    <w:p>
      <w:pPr>
        <w:spacing w:after="0"/>
        <w:rPr>
          <w:sz w:val="20"/>
          <w:szCs w:val="20"/>
          <w:color w:val="auto"/>
        </w:rPr>
      </w:pPr>
      <w:r>
        <w:rPr>
          <w:rFonts w:ascii="Arial" w:cs="Arial" w:eastAsia="Arial" w:hAnsi="Arial"/>
          <w:sz w:val="29"/>
          <w:szCs w:val="29"/>
          <w:color w:val="auto"/>
        </w:rPr>
        <w:t>Question 4 [20 pts]</w:t>
      </w:r>
    </w:p>
    <w:p>
      <w:pPr>
        <w:spacing w:after="0" w:line="218" w:lineRule="exact"/>
        <w:rPr>
          <w:sz w:val="20"/>
          <w:szCs w:val="20"/>
          <w:color w:val="auto"/>
        </w:rPr>
      </w:pPr>
    </w:p>
    <w:p>
      <w:pPr>
        <w:jc w:val="both"/>
        <w:ind w:right="6"/>
        <w:spacing w:after="0" w:line="227" w:lineRule="auto"/>
        <w:rPr>
          <w:sz w:val="20"/>
          <w:szCs w:val="20"/>
          <w:color w:val="auto"/>
        </w:rPr>
      </w:pPr>
      <w:r>
        <w:rPr>
          <w:rFonts w:ascii="Arial" w:cs="Arial" w:eastAsia="Arial" w:hAnsi="Arial"/>
          <w:sz w:val="22"/>
          <w:szCs w:val="22"/>
          <w:color w:val="auto"/>
        </w:rPr>
        <w:t>Derive the maximum likelihood estimate of the parameter in terms of x</w:t>
      </w:r>
      <w:r>
        <w:rPr>
          <w:rFonts w:ascii="Arial" w:cs="Arial" w:eastAsia="Arial" w:hAnsi="Arial"/>
          <w:sz w:val="31"/>
          <w:szCs w:val="31"/>
          <w:color w:val="auto"/>
          <w:vertAlign w:val="subscript"/>
        </w:rPr>
        <w:t>i</w:t>
      </w:r>
      <w:r>
        <w:rPr>
          <w:rFonts w:ascii="Arial" w:cs="Arial" w:eastAsia="Arial" w:hAnsi="Arial"/>
          <w:sz w:val="22"/>
          <w:szCs w:val="22"/>
          <w:color w:val="auto"/>
        </w:rPr>
        <w:t>. Please show your work.</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41"/>
          <w:szCs w:val="41"/>
          <w:color w:val="auto"/>
        </w:rPr>
        <w:t>Submission Instructions</w:t>
      </w:r>
    </w:p>
    <w:p>
      <w:pPr>
        <w:sectPr>
          <w:pgSz w:w="11900" w:h="16838" w:orient="portrait"/>
          <w:cols w:equalWidth="0" w:num="1">
            <w:col w:w="9026"/>
          </w:cols>
          <w:pgMar w:left="1440" w:top="1428" w:right="1440" w:bottom="68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8920"/>
        <w:spacing w:after="0"/>
        <w:rPr>
          <w:sz w:val="20"/>
          <w:szCs w:val="20"/>
          <w:color w:val="auto"/>
        </w:rPr>
      </w:pPr>
      <w:r>
        <w:rPr>
          <w:rFonts w:ascii="Arial" w:cs="Arial" w:eastAsia="Arial" w:hAnsi="Arial"/>
          <w:sz w:val="17"/>
          <w:szCs w:val="17"/>
          <w:color w:val="auto"/>
        </w:rPr>
        <w:t>3</w:t>
      </w:r>
    </w:p>
    <w:p>
      <w:pPr>
        <w:sectPr>
          <w:pgSz w:w="11900" w:h="16838" w:orient="portrait"/>
          <w:cols w:equalWidth="0" w:num="1">
            <w:col w:w="9026"/>
          </w:cols>
          <w:pgMar w:left="1440" w:top="1428" w:right="1440" w:bottom="683" w:gutter="0" w:footer="0" w:header="0"/>
          <w:type w:val="continuous"/>
        </w:sectPr>
      </w:pPr>
    </w:p>
    <w:bookmarkStart w:id="3" w:name="page4"/>
    <w:bookmarkEnd w:id="3"/>
    <w:p>
      <w:pPr>
        <w:ind w:right="6"/>
        <w:spacing w:after="0" w:line="245" w:lineRule="auto"/>
        <w:rPr>
          <w:rFonts w:ascii="Arial" w:cs="Arial" w:eastAsia="Arial" w:hAnsi="Arial"/>
          <w:sz w:val="21"/>
          <w:szCs w:val="21"/>
          <w:color w:val="auto"/>
        </w:rPr>
      </w:pPr>
      <w:r>
        <w:rPr>
          <w:rFonts w:ascii="Arial" w:cs="Arial" w:eastAsia="Arial" w:hAnsi="Arial"/>
          <w:sz w:val="21"/>
          <w:szCs w:val="21"/>
          <w:color w:val="auto"/>
        </w:rPr>
        <w:t>When you have nished, follow the instructions on the</w:t>
      </w:r>
      <w:r>
        <w:rPr>
          <w:rFonts w:ascii="Arial" w:cs="Arial" w:eastAsia="Arial" w:hAnsi="Arial"/>
          <w:sz w:val="21"/>
          <w:szCs w:val="21"/>
          <w:color w:val="0000FF"/>
        </w:rPr>
        <w:t xml:space="preserve"> </w:t>
      </w:r>
      <w:hyperlink r:id="rId13">
        <w:r>
          <w:rPr>
            <w:rFonts w:ascii="Arial" w:cs="Arial" w:eastAsia="Arial" w:hAnsi="Arial"/>
            <w:sz w:val="21"/>
            <w:szCs w:val="21"/>
            <w:color w:val="0000FF"/>
          </w:rPr>
          <w:t>homework main page</w:t>
        </w:r>
      </w:hyperlink>
      <w:r>
        <w:rPr>
          <w:rFonts w:ascii="Arial" w:cs="Arial" w:eastAsia="Arial" w:hAnsi="Arial"/>
          <w:sz w:val="21"/>
          <w:szCs w:val="21"/>
          <w:color w:val="auto"/>
        </w:rPr>
        <w:t>. Commit your code, outputs, and PDF writeup to your repository and provide the repository link to</w:t>
      </w:r>
      <w:r>
        <w:rPr>
          <w:rFonts w:ascii="Arial" w:cs="Arial" w:eastAsia="Arial" w:hAnsi="Arial"/>
          <w:sz w:val="21"/>
          <w:szCs w:val="21"/>
          <w:color w:val="0000FF"/>
        </w:rPr>
        <w:t xml:space="preserve"> </w:t>
      </w:r>
      <w:hyperlink r:id="rId18">
        <w:r>
          <w:rPr>
            <w:rFonts w:ascii="Arial" w:cs="Arial" w:eastAsia="Arial" w:hAnsi="Arial"/>
            <w:sz w:val="21"/>
            <w:szCs w:val="21"/>
            <w:color w:val="0000FF"/>
          </w:rPr>
          <w:t>Gradescope</w:t>
        </w:r>
      </w:hyperlink>
      <w:r>
        <w:rPr>
          <w:rFonts w:ascii="Arial" w:cs="Arial" w:eastAsia="Arial" w:hAnsi="Arial"/>
          <w:sz w:val="21"/>
          <w:szCs w:val="21"/>
          <w:color w:val="auto"/>
        </w:rPr>
        <w:t>.</w:t>
      </w:r>
    </w:p>
    <w:p>
      <w:pPr>
        <w:sectPr>
          <w:pgSz w:w="11900" w:h="16838" w:orient="portrait"/>
          <w:cols w:equalWidth="0" w:num="1">
            <w:col w:w="9026"/>
          </w:cols>
          <w:pgMar w:left="1440" w:top="1428" w:right="1440" w:bottom="68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8920"/>
        <w:spacing w:after="0"/>
        <w:rPr>
          <w:sz w:val="20"/>
          <w:szCs w:val="20"/>
          <w:color w:val="auto"/>
        </w:rPr>
      </w:pPr>
      <w:r>
        <w:rPr>
          <w:rFonts w:ascii="Arial" w:cs="Arial" w:eastAsia="Arial" w:hAnsi="Arial"/>
          <w:sz w:val="17"/>
          <w:szCs w:val="17"/>
          <w:color w:val="auto"/>
        </w:rPr>
        <w:t>4</w:t>
      </w:r>
    </w:p>
    <w:sectPr>
      <w:pgSz w:w="11900" w:h="16838" w:orient="portrait"/>
      <w:cols w:equalWidth="0" w:num="1">
        <w:col w:w="9026"/>
      </w:cols>
      <w:pgMar w:left="1440" w:top="1428" w:right="1440" w:bottom="68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PMingLiU">
    <w:panose1 w:val="02020500000000000000"/>
    <w:charset w:val="88"/>
    <w:family w:val="roman"/>
    <w:pitch w:val="variable"/>
    <w:sig w:usb0="A00002FF" w:usb1="28CFFCFA" w:usb2="00000016" w:usb3="00000000" w:csb0="00100001"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3" Type="http://schemas.openxmlformats.org/officeDocument/2006/relationships/hyperlink" Target="https://course.ccs.neu.edu/cs6220/homework-3/" TargetMode="External"/><Relationship Id="rId16" Type="http://schemas.openxmlformats.org/officeDocument/2006/relationships/hyperlink" Target="https://www-users.cse.umn.edu/~kumar001/dmbook/ch5_association_analysis.pdf" TargetMode="External"/><Relationship Id="rId17" Type="http://schemas.openxmlformats.org/officeDocument/2006/relationships/hyperlink" Target="https://scikit-learn.org/stable/modules/generated/sklearn.datasets.load_wine.html" TargetMode="External"/><Relationship Id="rId18" Type="http://schemas.openxmlformats.org/officeDocument/2006/relationships/hyperlink" Target="https://www.gradescope.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2023-02-01T08:16:53Z</dcterms:created>
  <dcterms:modified xsi:type="dcterms:W3CDTF">2023-02-01T08:16:53Z</dcterms:modified>
</cp:coreProperties>
</file>