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27FF" w:rsidRPr="005C27FF" w:rsidRDefault="005C27FF" w:rsidP="005C27FF">
      <w:pPr>
        <w:jc w:val="center"/>
        <w:rPr>
          <w:b/>
          <w:sz w:val="28"/>
          <w:szCs w:val="28"/>
        </w:rPr>
      </w:pPr>
      <w:r w:rsidRPr="005C27FF">
        <w:rPr>
          <w:b/>
          <w:sz w:val="28"/>
          <w:szCs w:val="28"/>
        </w:rPr>
        <w:t>A VQ analysis of Audio Data</w:t>
      </w:r>
    </w:p>
    <w:p w:rsidR="005C27FF" w:rsidRDefault="005C27FF">
      <w:r>
        <w:t>Wyatt Clark</w:t>
      </w:r>
      <w:r w:rsidR="00A46F37">
        <w:tab/>
      </w:r>
    </w:p>
    <w:p w:rsidR="005C27FF" w:rsidRDefault="005C27FF">
      <w:r>
        <w:tab/>
      </w:r>
    </w:p>
    <w:p w:rsidR="00A46F37" w:rsidRDefault="00A46F37" w:rsidP="00500EC5">
      <w:pPr>
        <w:ind w:firstLine="720"/>
      </w:pPr>
      <w:r>
        <w:t xml:space="preserve">This paper deals with the application of vector quantization techniques to audio data, specifically Short Term Fourier Transforms (STFT).  </w:t>
      </w:r>
      <w:r w:rsidR="00500EC5">
        <w:t xml:space="preserve">An attempt is made to recreate audio data by performing a form of </w:t>
      </w:r>
      <w:proofErr w:type="spellStart"/>
      <w:r w:rsidR="00500EC5">
        <w:t>lossy</w:t>
      </w:r>
      <w:proofErr w:type="spellEnd"/>
      <w:r w:rsidR="00500EC5">
        <w:t xml:space="preserve"> compression on the data using Vector Quantization (VQ).  The limited success of this attempt and what it reveals about the STFT are also outlined.</w:t>
      </w:r>
    </w:p>
    <w:p w:rsidR="00621D31" w:rsidRDefault="00621D31"/>
    <w:p w:rsidR="00621D31" w:rsidRPr="00A909A0" w:rsidRDefault="00A909A0">
      <w:pPr>
        <w:rPr>
          <w:b/>
          <w:u w:val="single"/>
        </w:rPr>
      </w:pPr>
      <w:r w:rsidRPr="00A909A0">
        <w:rPr>
          <w:b/>
          <w:u w:val="single"/>
        </w:rPr>
        <w:t>Data Representation</w:t>
      </w:r>
    </w:p>
    <w:p w:rsidR="00ED75E7" w:rsidRDefault="0012159D">
      <w:pPr>
        <w:rPr>
          <w:rFonts w:eastAsiaTheme="minorEastAsia"/>
        </w:rPr>
      </w:pPr>
      <w:r>
        <w:tab/>
        <w:t xml:space="preserve">For audio data STFTs were generated.  </w:t>
      </w:r>
      <w:r w:rsidR="009252E0">
        <w:t xml:space="preserve">A </w:t>
      </w:r>
      <w:r>
        <w:t>STFT</w:t>
      </w:r>
      <w:proofErr w:type="gramStart"/>
      <w:r w:rsidR="009252E0">
        <w:t xml:space="preserve">, </w:t>
      </w:r>
      <m:oMath>
        <w:proofErr w:type="gramEnd"/>
        <m:r>
          <w:rPr>
            <w:rFonts w:ascii="Cambria Math" w:hAnsi="Cambria Math"/>
          </w:rPr>
          <m:t>F</m:t>
        </m:r>
      </m:oMath>
      <w:r w:rsidR="009252E0">
        <w:rPr>
          <w:rFonts w:eastAsiaTheme="minorEastAsia"/>
        </w:rPr>
        <w:t>,</w:t>
      </w:r>
      <w:r>
        <w:t xml:space="preserve"> </w:t>
      </w:r>
      <w:r w:rsidR="009252E0">
        <w:t>is</w:t>
      </w:r>
      <w:r>
        <w:t xml:space="preserve"> represented by a matrix whose columns are </w:t>
      </w:r>
      <m:oMath>
        <m:r>
          <w:rPr>
            <w:rFonts w:ascii="Cambria Math" w:hAnsi="Cambria Math"/>
          </w:rPr>
          <m:t>n</m:t>
        </m:r>
      </m:oMath>
      <w:r>
        <w:rPr>
          <w:rFonts w:eastAsiaTheme="minorEastAsia"/>
        </w:rPr>
        <w:t xml:space="preserve"> length Fourier transforms of the audio data.  If we have a </w:t>
      </w:r>
      <m:oMath>
        <m:r>
          <w:rPr>
            <w:rFonts w:ascii="Cambria Math" w:eastAsiaTheme="minorEastAsia" w:hAnsi="Cambria Math"/>
          </w:rPr>
          <m:t>l</m:t>
        </m:r>
      </m:oMath>
      <w:r>
        <w:rPr>
          <w:rFonts w:eastAsiaTheme="minorEastAsia"/>
        </w:rPr>
        <w:t xml:space="preserve"> length vector of audio data </w:t>
      </w:r>
      <m:oMath>
        <m:r>
          <w:rPr>
            <w:rFonts w:ascii="Cambria Math" w:eastAsiaTheme="minorEastAsia" w:hAnsi="Cambria Math"/>
          </w:rPr>
          <m:t>A</m:t>
        </m:r>
      </m:oMath>
      <w:r>
        <w:rPr>
          <w:rFonts w:eastAsiaTheme="minorEastAsia"/>
        </w:rPr>
        <w:t xml:space="preserve"> and implement our STFT using a </w:t>
      </w:r>
      <m:oMath>
        <m:r>
          <w:rPr>
            <w:rFonts w:ascii="Cambria Math" w:eastAsiaTheme="minorEastAsia" w:hAnsi="Cambria Math"/>
          </w:rPr>
          <m:t>N</m:t>
        </m:r>
      </m:oMath>
      <w:r>
        <w:rPr>
          <w:rFonts w:eastAsiaTheme="minorEastAsia"/>
        </w:rPr>
        <w:t xml:space="preserve"> length window with a </w:t>
      </w:r>
      <m:oMath>
        <m:r>
          <w:rPr>
            <w:rFonts w:ascii="Cambria Math" w:eastAsiaTheme="minorEastAsia" w:hAnsi="Cambria Math"/>
          </w:rPr>
          <m:t>h=</m:t>
        </m:r>
        <m:r>
          <w:rPr>
            <w:rFonts w:ascii="Cambria Math" w:eastAsiaTheme="minorEastAsia" w:hAnsi="Cambria Math"/>
          </w:rPr>
          <m:t>N</m:t>
        </m:r>
        <m:r>
          <w:rPr>
            <w:rFonts w:ascii="Cambria Math" w:eastAsiaTheme="minorEastAsia" w:hAnsi="Cambria Math"/>
          </w:rPr>
          <m:t>/2</m:t>
        </m:r>
      </m:oMath>
      <w:r>
        <w:rPr>
          <w:rFonts w:eastAsiaTheme="minorEastAsia"/>
        </w:rPr>
        <w:t xml:space="preserve"> length shift each time we move the window, then column </w:t>
      </w:r>
      <m:oMath>
        <m:r>
          <w:rPr>
            <w:rFonts w:ascii="Cambria Math" w:eastAsiaTheme="minorEastAsia" w:hAnsi="Cambria Math"/>
          </w:rPr>
          <m:t>i</m:t>
        </m:r>
      </m:oMath>
      <w:r>
        <w:rPr>
          <w:rFonts w:eastAsiaTheme="minorEastAsia"/>
        </w:rPr>
        <w:t xml:space="preserve"> </w:t>
      </w:r>
      <w:r w:rsidR="00ED75E7">
        <w:rPr>
          <w:rFonts w:eastAsiaTheme="minorEastAsia"/>
        </w:rPr>
        <w:t xml:space="preserve">in </w:t>
      </w:r>
      <m:oMath>
        <m:r>
          <w:rPr>
            <w:rFonts w:ascii="Cambria Math" w:hAnsi="Cambria Math"/>
          </w:rPr>
          <m:t>F</m:t>
        </m:r>
      </m:oMath>
      <w:r w:rsidR="009252E0">
        <w:rPr>
          <w:rFonts w:eastAsiaTheme="minorEastAsia"/>
        </w:rPr>
        <w:t xml:space="preserve"> </w:t>
      </w:r>
      <w:r>
        <w:rPr>
          <w:rFonts w:eastAsiaTheme="minorEastAsia"/>
        </w:rPr>
        <w:t xml:space="preserve">represents the Fourier transform of  </w:t>
      </w:r>
      <m:oMath>
        <m:r>
          <w:rPr>
            <w:rFonts w:ascii="Cambria Math" w:eastAsiaTheme="minorEastAsia" w:hAnsi="Cambria Math"/>
          </w:rPr>
          <m:t>A</m:t>
        </m:r>
      </m:oMath>
      <w:r w:rsidR="009252E0">
        <w:rPr>
          <w:rFonts w:eastAsiaTheme="minorEastAsia"/>
        </w:rPr>
        <w:t xml:space="preserve"> from </w:t>
      </w:r>
      <m:oMath>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*h</m:t>
        </m:r>
      </m:oMath>
      <w:r w:rsidR="009252E0">
        <w:rPr>
          <w:rFonts w:eastAsiaTheme="minorEastAsia"/>
        </w:rPr>
        <w:t xml:space="preserve"> </w:t>
      </w:r>
      <w:proofErr w:type="gramStart"/>
      <w:r w:rsidR="009252E0">
        <w:rPr>
          <w:rFonts w:eastAsiaTheme="minorEastAsia"/>
        </w:rPr>
        <w:t xml:space="preserve">to </w:t>
      </w:r>
      <m:oMath>
        <w:proofErr w:type="gramEnd"/>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*h+</m:t>
        </m:r>
        <m:r>
          <w:rPr>
            <w:rFonts w:ascii="Cambria Math" w:eastAsiaTheme="minorEastAsia" w:hAnsi="Cambria Math"/>
          </w:rPr>
          <m:t>N</m:t>
        </m:r>
      </m:oMath>
      <w:r w:rsidR="009252E0">
        <w:rPr>
          <w:rFonts w:eastAsiaTheme="minorEastAsia"/>
        </w:rPr>
        <w:t xml:space="preserve">.  </w:t>
      </w:r>
      <w:r w:rsidR="00ED75E7">
        <w:rPr>
          <w:rFonts w:eastAsiaTheme="minorEastAsia"/>
        </w:rPr>
        <w:t xml:space="preserve">Row </w:t>
      </w:r>
      <m:oMath>
        <m:r>
          <w:rPr>
            <w:rFonts w:ascii="Cambria Math" w:eastAsiaTheme="minorEastAsia" w:hAnsi="Cambria Math"/>
          </w:rPr>
          <m:t>k</m:t>
        </m:r>
      </m:oMath>
      <w:r w:rsidR="00ED75E7">
        <w:rPr>
          <w:rFonts w:eastAsiaTheme="minorEastAsia"/>
        </w:rPr>
        <w:t xml:space="preserve"> in column  </w:t>
      </w:r>
      <m:oMath>
        <m:r>
          <w:rPr>
            <w:rFonts w:ascii="Cambria Math" w:eastAsiaTheme="minorEastAsia" w:hAnsi="Cambria Math"/>
          </w:rPr>
          <m:t>i</m:t>
        </m:r>
      </m:oMath>
      <w:r w:rsidR="00ED75E7">
        <w:rPr>
          <w:rFonts w:eastAsiaTheme="minorEastAsia"/>
        </w:rPr>
        <w:t xml:space="preserve"> is computed by the equation</w:t>
      </w:r>
      <w:r w:rsidR="00A909A0">
        <w:rPr>
          <w:rFonts w:eastAsiaTheme="minorEastAsia"/>
        </w:rPr>
        <w:t xml:space="preserve"> shown below:</w:t>
      </w:r>
    </w:p>
    <w:p w:rsidR="009252E0" w:rsidRDefault="00A909A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 k</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*h</m:t>
              </m:r>
            </m:sub>
            <m:sup>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*h+N-1</m:t>
              </m:r>
            </m:sup>
            <m:e>
              <m:r>
                <w:rPr>
                  <w:rFonts w:ascii="Cambria Math" w:eastAsiaTheme="minorEastAsia" w:hAnsi="Cambria Math"/>
                </w:rPr>
                <m:t>A(n)</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-j2πnk/N</m:t>
                  </m:r>
                </m:sup>
              </m:sSup>
            </m:e>
          </m:nary>
        </m:oMath>
      </m:oMathPara>
    </w:p>
    <w:p w:rsidR="009252E0" w:rsidRDefault="009252E0">
      <w:pPr>
        <w:rPr>
          <w:rFonts w:eastAsiaTheme="minorEastAsia"/>
        </w:rPr>
      </w:pPr>
    </w:p>
    <w:p w:rsidR="0012159D" w:rsidRDefault="009252E0" w:rsidP="009252E0">
      <w:pPr>
        <w:ind w:firstLine="720"/>
        <w:rPr>
          <w:rFonts w:eastAsiaTheme="minorEastAsia"/>
        </w:rPr>
      </w:pPr>
      <w:r>
        <w:rPr>
          <w:rFonts w:eastAsiaTheme="minorEastAsia"/>
        </w:rPr>
        <w:t>The amplitude component</w:t>
      </w:r>
      <w:r w:rsidR="00A909A0">
        <w:rPr>
          <w:rFonts w:eastAsiaTheme="minorEastAsia"/>
        </w:rPr>
        <w:t xml:space="preserve">, which we will refer to </w:t>
      </w:r>
      <w:proofErr w:type="gramStart"/>
      <w:r w:rsidR="00A909A0">
        <w:rPr>
          <w:rFonts w:eastAsiaTheme="minorEastAsia"/>
        </w:rPr>
        <w:t xml:space="preserve">as </w:t>
      </w:r>
      <m:oMath>
        <w:proofErr w:type="gramEnd"/>
        <m:r>
          <w:rPr>
            <w:rFonts w:ascii="Cambria Math" w:eastAsiaTheme="minorEastAsia" w:hAnsi="Cambria Math"/>
          </w:rPr>
          <m:t>M</m:t>
        </m:r>
      </m:oMath>
      <w:r w:rsidR="00A909A0">
        <w:rPr>
          <w:rFonts w:eastAsiaTheme="minorEastAsia"/>
        </w:rPr>
        <w:t xml:space="preserve">, </w:t>
      </w:r>
      <w:r>
        <w:rPr>
          <w:rFonts w:eastAsiaTheme="minorEastAsia"/>
        </w:rPr>
        <w:t>used to reconstruct the original signal is extracted from the complex number produced by the Fourier transform as its complex modulus</w:t>
      </w:r>
      <w:r w:rsidR="00A909A0">
        <w:rPr>
          <w:rFonts w:eastAsiaTheme="minorEastAsia"/>
        </w:rPr>
        <w:t xml:space="preserve"> or absolute value</w:t>
      </w:r>
      <w:r>
        <w:rPr>
          <w:rFonts w:eastAsiaTheme="minorEastAsia"/>
        </w:rPr>
        <w:t>.  The phase</w:t>
      </w:r>
      <w:proofErr w:type="gramStart"/>
      <w:r w:rsidR="00A909A0">
        <w:rPr>
          <w:rFonts w:eastAsiaTheme="minorEastAsia"/>
        </w:rPr>
        <w:t xml:space="preserve">, </w:t>
      </w:r>
      <m:oMath>
        <w:proofErr w:type="gramEnd"/>
        <m:r>
          <w:rPr>
            <w:rFonts w:ascii="Cambria Math" w:eastAsiaTheme="minorEastAsia" w:hAnsi="Cambria Math"/>
          </w:rPr>
          <m:t>P</m:t>
        </m:r>
      </m:oMath>
      <w:r w:rsidR="00A909A0">
        <w:rPr>
          <w:rFonts w:eastAsiaTheme="minorEastAsia"/>
        </w:rPr>
        <w:t>,</w:t>
      </w:r>
      <w:r>
        <w:rPr>
          <w:rFonts w:eastAsiaTheme="minorEastAsia"/>
        </w:rPr>
        <w:t xml:space="preserve"> is represented by the phase angle, or </w:t>
      </w:r>
      <w:proofErr w:type="spellStart"/>
      <w:r>
        <w:rPr>
          <w:rFonts w:eastAsiaTheme="minorEastAsia"/>
        </w:rPr>
        <w:t>arg</w:t>
      </w:r>
      <w:proofErr w:type="spellEnd"/>
      <w:r>
        <w:rPr>
          <w:rFonts w:eastAsiaTheme="minorEastAsia"/>
        </w:rPr>
        <w:t>, of the complex number.</w:t>
      </w:r>
      <w:r w:rsidR="00A909A0">
        <w:rPr>
          <w:rFonts w:eastAsiaTheme="minorEastAsia"/>
        </w:rPr>
        <w:t xml:space="preserve">  The original complex number can be reconstructed from these components by the equation shown below:</w:t>
      </w:r>
    </w:p>
    <w:p w:rsidR="00A909A0" w:rsidRDefault="00A909A0" w:rsidP="009252E0">
      <w:pPr>
        <w:ind w:firstLine="72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e>
          </m:func>
          <m:r>
            <w:rPr>
              <w:rFonts w:ascii="Cambria Math" w:eastAsiaTheme="minorEastAsia" w:hAnsi="Cambria Math"/>
            </w:rPr>
            <m:t xml:space="preserve"> </m:t>
          </m:r>
        </m:oMath>
      </m:oMathPara>
    </w:p>
    <w:p w:rsidR="00A909A0" w:rsidRDefault="00A527BB" w:rsidP="009252E0">
      <w:pPr>
        <w:ind w:firstLine="720"/>
      </w:pPr>
      <w:r>
        <w:t xml:space="preserve">Where </w:t>
      </w:r>
      <m:oMath>
        <m:r>
          <w:rPr>
            <w:rFonts w:ascii="Cambria Math" w:eastAsiaTheme="minorEastAsia" w:hAnsi="Cambria Math"/>
          </w:rPr>
          <m:t>i</m:t>
        </m:r>
      </m:oMath>
      <w:r>
        <w:t xml:space="preserve"> in this case represents the imaginary unit of a complex number, and not the index of the particular column we are considering which is a subscript.  </w:t>
      </w:r>
      <w:r w:rsidR="00A909A0">
        <w:t xml:space="preserve">The original signal is regenerated by applying the inverse Fourier transform. </w:t>
      </w:r>
    </w:p>
    <w:p w:rsidR="00A527BB" w:rsidRDefault="00A527BB" w:rsidP="009252E0">
      <w:pPr>
        <w:ind w:firstLine="720"/>
      </w:pPr>
      <w:r>
        <w:t xml:space="preserve">In some cases the phase and amplitude components of our data were represented separately, but in some instances these phase and amplitude vectors are concatenated.  We will represent the concatenation of the phase and amplitude vectors </w:t>
      </w:r>
      <m:oMath>
        <m:r>
          <w:rPr>
            <w:rFonts w:ascii="Cambria Math" w:hAnsi="Cambria Math"/>
          </w:rPr>
          <m:t>C</m:t>
        </m:r>
        <m:r>
          <w:rPr>
            <w:rFonts w:ascii="Cambria Math" w:hAnsi="Cambria Math"/>
          </w:rPr>
          <m:t>oncat</m:t>
        </m:r>
      </m:oMath>
      <w:r>
        <w:rPr>
          <w:rFonts w:eastAsiaTheme="minorEastAsia"/>
        </w:rPr>
        <w:t xml:space="preserve"> as  </w:t>
      </w:r>
      <m:oMath>
        <m:sSub>
          <m:sSubPr>
            <m:ctrlPr>
              <w:rPr>
                <w:rFonts w:ascii="Cambria Math" w:hAnsi="Cambria Math"/>
                <w:i/>
              </w:rPr>
            </m:ctrlPr>
          </m:sSubPr>
          <m:e>
            <m:r>
              <w:rPr>
                <w:rFonts w:ascii="Cambria Math" w:hAnsi="Cambria Math"/>
              </w:rPr>
              <m:t>C</m:t>
            </m:r>
            <m:r>
              <w:rPr>
                <w:rFonts w:ascii="Cambria Math" w:hAnsi="Cambria Math"/>
              </w:rPr>
              <m:t>oncat</m:t>
            </m:r>
          </m:e>
          <m:sub>
            <m:r>
              <w:rPr>
                <w:rFonts w:ascii="Cambria Math"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oMath>
    </w:p>
    <w:p w:rsidR="0012159D" w:rsidRDefault="0012159D"/>
    <w:p w:rsidR="00621D31" w:rsidRPr="00A909A0" w:rsidRDefault="0012159D">
      <w:pPr>
        <w:rPr>
          <w:b/>
          <w:u w:val="single"/>
        </w:rPr>
      </w:pPr>
      <w:r w:rsidRPr="00A909A0">
        <w:rPr>
          <w:b/>
          <w:u w:val="single"/>
        </w:rPr>
        <w:t>Codebook Creation</w:t>
      </w:r>
    </w:p>
    <w:p w:rsidR="00B13622" w:rsidRDefault="007208C1" w:rsidP="00A909A0">
      <w:pPr>
        <w:ind w:firstLine="720"/>
        <w:rPr>
          <w:rFonts w:eastAsiaTheme="minorEastAsia"/>
        </w:rPr>
      </w:pPr>
      <w:r>
        <w:lastRenderedPageBreak/>
        <w:t xml:space="preserve">Vector quantization acts by first taking </w:t>
      </w:r>
      <w:r w:rsidR="00AB739F">
        <w:t>a training</w:t>
      </w:r>
      <w:r>
        <w:t xml:space="preserve"> set of vectors </w:t>
      </w:r>
      <m:oMath>
        <m:sSub>
          <m:sSubPr>
            <m:ctrlPr>
              <w:rPr>
                <w:rFonts w:ascii="Cambria Math" w:hAnsi="Cambria Math"/>
                <w:i/>
              </w:rPr>
            </m:ctrlPr>
          </m:sSubPr>
          <m:e>
            <m:r>
              <w:rPr>
                <w:rFonts w:ascii="Cambria Math" w:hAnsi="Cambria Math"/>
              </w:rPr>
              <m:t>V</m:t>
            </m:r>
          </m:e>
          <m:sub>
            <m:r>
              <w:rPr>
                <w:rFonts w:ascii="Cambria Math" w:hAnsi="Cambria Math"/>
              </w:rPr>
              <m:t>train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Pr>
          <w:rFonts w:eastAsiaTheme="minorEastAsia"/>
        </w:rPr>
        <w:t xml:space="preserve"> and, usually by applying unsupervised learning, creat</w:t>
      </w:r>
      <w:r w:rsidR="00A527BB">
        <w:rPr>
          <w:rFonts w:eastAsiaTheme="minorEastAsia"/>
        </w:rPr>
        <w:t>es</w:t>
      </w:r>
      <w:r>
        <w:rPr>
          <w:rFonts w:eastAsiaTheme="minorEastAsia"/>
        </w:rPr>
        <w:t xml:space="preserve"> a set of </w:t>
      </w:r>
      <m:oMath>
        <m:r>
          <w:rPr>
            <w:rFonts w:ascii="Cambria Math" w:eastAsiaTheme="minorEastAsia" w:hAnsi="Cambria Math"/>
          </w:rPr>
          <m:t>k</m:t>
        </m:r>
      </m:oMath>
      <w:r>
        <w:rPr>
          <w:rFonts w:eastAsiaTheme="minorEastAsia"/>
        </w:rPr>
        <w:t xml:space="preserve"> clusters</w:t>
      </w:r>
      <w:r w:rsidR="0012159D">
        <w:rPr>
          <w:rFonts w:eastAsiaTheme="minorEastAsia"/>
        </w:rPr>
        <w:t>.</w:t>
      </w:r>
      <w:r>
        <w:rPr>
          <w:rFonts w:eastAsiaTheme="minorEastAsia"/>
        </w:rPr>
        <w:t xml:space="preserve"> </w:t>
      </w:r>
      <w:r w:rsidR="0012159D">
        <w:rPr>
          <w:rFonts w:eastAsiaTheme="minorEastAsia"/>
        </w:rPr>
        <w:t xml:space="preserve">  </w:t>
      </w:r>
      <w:r w:rsidR="00B13622">
        <w:rPr>
          <w:rFonts w:eastAsiaTheme="minorEastAsia"/>
        </w:rPr>
        <w:t xml:space="preserve">For cluster </w:t>
      </w:r>
      <m:oMath>
        <m:sSub>
          <m:sSubPr>
            <m:ctrlPr>
              <w:rPr>
                <w:rFonts w:ascii="Cambria Math" w:eastAsiaTheme="minorEastAsia" w:hAnsi="Cambria Math"/>
                <w:i/>
              </w:rPr>
            </m:ctrlPr>
          </m:sSubPr>
          <m:e>
            <m:r>
              <w:rPr>
                <w:rFonts w:ascii="Cambria Math" w:eastAsiaTheme="minorEastAsia" w:hAnsi="Cambria Math"/>
              </w:rPr>
              <m:t>Cluster</m:t>
            </m:r>
          </m:e>
          <m:sub>
            <m:r>
              <w:rPr>
                <w:rFonts w:ascii="Cambria Math" w:eastAsiaTheme="minorEastAsia" w:hAnsi="Cambria Math"/>
              </w:rPr>
              <m:t>i</m:t>
            </m:r>
          </m:sub>
        </m:sSub>
      </m:oMath>
      <w:r w:rsidR="00B13622">
        <w:rPr>
          <w:rFonts w:eastAsiaTheme="minorEastAsia"/>
        </w:rPr>
        <w:t xml:space="preserve"> we then designate the centroid for all data points belonging to this cluster as: </w:t>
      </w:r>
    </w:p>
    <w:p w:rsidR="0012159D" w:rsidRDefault="00B13622" w:rsidP="00A909A0">
      <w:pPr>
        <w:ind w:firstLine="720"/>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 xml:space="preserve">size </m:t>
              </m:r>
              <m:sSub>
                <m:sSubPr>
                  <m:ctrlPr>
                    <w:rPr>
                      <w:rFonts w:ascii="Cambria Math" w:hAnsi="Cambria Math"/>
                      <w:i/>
                    </w:rPr>
                  </m:ctrlPr>
                </m:sSubPr>
                <m:e>
                  <m:r>
                    <w:rPr>
                      <w:rFonts w:ascii="Cambria Math" w:hAnsi="Cambria Math"/>
                    </w:rPr>
                    <m:t>c</m:t>
                  </m:r>
                </m:e>
                <m:sub>
                  <m:r>
                    <w:rPr>
                      <w:rFonts w:ascii="Cambria Math" w:hAnsi="Cambria Math"/>
                    </w:rPr>
                    <m:t>i</m:t>
                  </m:r>
                </m:sub>
              </m:sSub>
            </m:den>
          </m:f>
          <m:nary>
            <m:naryPr>
              <m:chr m:val="∑"/>
              <m:limLoc m:val="undOvr"/>
              <m:supHide m:val="on"/>
              <m:ctrlPr>
                <w:rPr>
                  <w:rFonts w:ascii="Cambria Math" w:eastAsiaTheme="minorEastAsia" w:hAnsi="Cambria Math"/>
                  <w:i/>
                </w:rPr>
              </m:ctrlPr>
            </m:naryPr>
            <m:sub>
              <m:r>
                <w:rPr>
                  <w:rFonts w:ascii="Cambria Math" w:eastAsiaTheme="minorEastAsia" w:hAnsi="Cambria Math"/>
                </w:rPr>
                <m:t>v∈</m:t>
              </m:r>
              <m:sSub>
                <m:sSubPr>
                  <m:ctrlPr>
                    <w:rPr>
                      <w:rFonts w:ascii="Cambria Math" w:hAnsi="Cambria Math"/>
                      <w:i/>
                    </w:rPr>
                  </m:ctrlPr>
                </m:sSubPr>
                <m:e>
                  <m:r>
                    <w:rPr>
                      <w:rFonts w:ascii="Cambria Math" w:hAnsi="Cambria Math"/>
                    </w:rPr>
                    <m:t>c</m:t>
                  </m:r>
                </m:e>
                <m:sub>
                  <m:r>
                    <w:rPr>
                      <w:rFonts w:ascii="Cambria Math" w:hAnsi="Cambria Math"/>
                    </w:rPr>
                    <m:t>i</m:t>
                  </m:r>
                </m:sub>
              </m:sSub>
            </m:sub>
            <m:sup/>
            <m:e>
              <m:r>
                <w:rPr>
                  <w:rFonts w:ascii="Cambria Math" w:eastAsiaTheme="minorEastAsia" w:hAnsi="Cambria Math"/>
                </w:rPr>
                <m:t>v</m:t>
              </m:r>
            </m:e>
          </m:nary>
        </m:oMath>
      </m:oMathPara>
    </w:p>
    <w:p w:rsidR="00B13622" w:rsidRDefault="00B13622" w:rsidP="00A909A0">
      <w:pPr>
        <w:ind w:firstLine="720"/>
        <w:rPr>
          <w:rFonts w:eastAsiaTheme="minorEastAsia"/>
        </w:rPr>
      </w:pPr>
      <w:r>
        <w:rPr>
          <w:rFonts w:eastAsiaTheme="minorEastAsia"/>
        </w:rPr>
        <w:t xml:space="preserve">For the purposes of this paper </w:t>
      </w:r>
      <w:r>
        <w:t xml:space="preserve"> </w:t>
      </w:r>
      <m:oMath>
        <m:sSub>
          <m:sSubPr>
            <m:ctrlPr>
              <w:rPr>
                <w:rFonts w:ascii="Cambria Math" w:hAnsi="Cambria Math"/>
                <w:i/>
              </w:rPr>
            </m:ctrlPr>
          </m:sSubPr>
          <m:e>
            <m:r>
              <w:rPr>
                <w:rFonts w:ascii="Cambria Math" w:hAnsi="Cambria Math"/>
              </w:rPr>
              <m:t>V</m:t>
            </m:r>
          </m:e>
          <m:sub>
            <m:r>
              <w:rPr>
                <w:rFonts w:ascii="Cambria Math" w:hAnsi="Cambria Math"/>
              </w:rPr>
              <m:t>train</m:t>
            </m:r>
          </m:sub>
        </m:sSub>
      </m:oMath>
      <w:r>
        <w:rPr>
          <w:rFonts w:eastAsiaTheme="minorEastAsia"/>
        </w:rPr>
        <w:t xml:space="preserve"> is replaced </w:t>
      </w:r>
      <w:proofErr w:type="gramStart"/>
      <w:r>
        <w:rPr>
          <w:rFonts w:eastAsiaTheme="minorEastAsia"/>
        </w:rPr>
        <w:t xml:space="preserve">with </w:t>
      </w:r>
      <m:oMath>
        <w:proofErr w:type="gramEnd"/>
        <m:r>
          <w:rPr>
            <w:rFonts w:ascii="Cambria Math" w:hAnsi="Cambria Math"/>
          </w:rPr>
          <m:t>Concat</m:t>
        </m:r>
      </m:oMath>
      <w:r>
        <w:rPr>
          <w:rFonts w:eastAsiaTheme="minorEastAsia"/>
        </w:rPr>
        <w:t xml:space="preserve">, </w:t>
      </w:r>
      <m:oMath>
        <m:r>
          <w:rPr>
            <w:rFonts w:ascii="Cambria Math" w:eastAsiaTheme="minorEastAsia" w:hAnsi="Cambria Math"/>
          </w:rPr>
          <m:t>M</m:t>
        </m:r>
      </m:oMath>
      <w:r w:rsidR="00164C23">
        <w:rPr>
          <w:rFonts w:eastAsiaTheme="minorEastAsia"/>
        </w:rPr>
        <w:t xml:space="preserve">, or </w:t>
      </w:r>
      <m:oMath>
        <m:r>
          <w:rPr>
            <w:rFonts w:ascii="Cambria Math" w:eastAsiaTheme="minorEastAsia" w:hAnsi="Cambria Math"/>
          </w:rPr>
          <m:t>P</m:t>
        </m:r>
      </m:oMath>
      <w:r w:rsidR="00164C23">
        <w:rPr>
          <w:rFonts w:eastAsiaTheme="minorEastAsia"/>
        </w:rPr>
        <w:t>.</w:t>
      </w:r>
    </w:p>
    <w:p w:rsidR="00164C23" w:rsidRDefault="00164C23" w:rsidP="00A909A0">
      <w:pPr>
        <w:ind w:firstLine="720"/>
        <w:rPr>
          <w:rFonts w:eastAsiaTheme="minorEastAsia"/>
        </w:rPr>
      </w:pPr>
    </w:p>
    <w:p w:rsidR="00164C23" w:rsidRPr="00164C23" w:rsidRDefault="00B13622" w:rsidP="00B13622">
      <w:pPr>
        <w:rPr>
          <w:rFonts w:eastAsiaTheme="minorEastAsia"/>
          <w:b/>
          <w:u w:val="single"/>
        </w:rPr>
      </w:pPr>
      <w:r w:rsidRPr="00164C23">
        <w:rPr>
          <w:rFonts w:eastAsiaTheme="minorEastAsia"/>
          <w:b/>
          <w:u w:val="single"/>
        </w:rPr>
        <w:t>Encoding</w:t>
      </w:r>
    </w:p>
    <w:p w:rsidR="00B13622" w:rsidRDefault="00B13622" w:rsidP="00B13622">
      <w:pPr>
        <w:rPr>
          <w:rFonts w:eastAsiaTheme="minorEastAsia"/>
        </w:rPr>
      </w:pPr>
      <w:r>
        <w:rPr>
          <w:rFonts w:eastAsiaTheme="minorEastAsia"/>
        </w:rPr>
        <w:t xml:space="preserve"> </w:t>
      </w:r>
    </w:p>
    <w:p w:rsidR="00164C23" w:rsidRDefault="00164C23" w:rsidP="00B13622">
      <w:pPr>
        <w:rPr>
          <w:rFonts w:eastAsiaTheme="minorEastAsia"/>
        </w:rPr>
      </w:pPr>
      <w:r>
        <w:rPr>
          <w:rFonts w:eastAsiaTheme="minorEastAsia"/>
        </w:rPr>
        <w:tab/>
        <w:t xml:space="preserve">Vectors are then encoded by representing them with whichever centroid from </w:t>
      </w:r>
      <m:oMath>
        <m:r>
          <w:rPr>
            <w:rFonts w:ascii="Cambria Math" w:eastAsiaTheme="minorEastAsia" w:hAnsi="Cambria Math"/>
          </w:rPr>
          <m:t>C</m:t>
        </m:r>
      </m:oMath>
      <w:r>
        <w:rPr>
          <w:rFonts w:eastAsiaTheme="minorEastAsia"/>
        </w:rPr>
        <w:t xml:space="preserve"> the particular vector is the closest to.  If we have a vector </w:t>
      </w:r>
      <m:oMath>
        <m:r>
          <w:rPr>
            <w:rFonts w:ascii="Cambria Math" w:eastAsiaTheme="minorEastAsia" w:hAnsi="Cambria Math"/>
          </w:rPr>
          <m:t>v</m:t>
        </m:r>
      </m:oMath>
      <w:r>
        <w:rPr>
          <w:rFonts w:eastAsiaTheme="minorEastAsia"/>
        </w:rPr>
        <w:t xml:space="preserve"> and a centroid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Pr>
          <w:rFonts w:eastAsiaTheme="minorEastAsia"/>
        </w:rPr>
        <w:t xml:space="preserve"> the distance between these two vectors is calculated in terms of Euclidean distance, although there are several other distance functions that could be used like city block or Mahalanobis distance.  If one is attempting to compress a signal in order to save space or effort to send it across a channel vectors can simply be represented by the index of whichever centroid they are closest to.  Using the code book the original signal can be recreated with some loss using the centroids chosen to represent each vector.</w:t>
      </w:r>
    </w:p>
    <w:p w:rsidR="00164C23" w:rsidRDefault="00164C23" w:rsidP="00B13622">
      <w:pPr>
        <w:rPr>
          <w:rFonts w:eastAsiaTheme="minorEastAsia"/>
        </w:rPr>
      </w:pPr>
      <w:r>
        <w:rPr>
          <w:rFonts w:eastAsiaTheme="minorEastAsia"/>
        </w:rPr>
        <w:tab/>
      </w:r>
    </w:p>
    <w:p w:rsidR="00164C23" w:rsidRPr="00357B68" w:rsidRDefault="00164C23" w:rsidP="00B13622">
      <w:pPr>
        <w:rPr>
          <w:rFonts w:eastAsiaTheme="minorEastAsia"/>
          <w:b/>
          <w:u w:val="single"/>
        </w:rPr>
      </w:pPr>
      <w:r w:rsidRPr="00357B68">
        <w:rPr>
          <w:rFonts w:eastAsiaTheme="minorEastAsia"/>
          <w:b/>
          <w:u w:val="single"/>
        </w:rPr>
        <w:t>Analysis</w:t>
      </w:r>
    </w:p>
    <w:p w:rsidR="00164C23" w:rsidRDefault="00164C23" w:rsidP="00B13622">
      <w:pPr>
        <w:rPr>
          <w:rFonts w:eastAsiaTheme="minorEastAsia"/>
        </w:rPr>
      </w:pPr>
    </w:p>
    <w:p w:rsidR="00F8199F" w:rsidRDefault="00F321E9" w:rsidP="00B13622">
      <w:pPr>
        <w:rPr>
          <w:rFonts w:eastAsiaTheme="minorEastAsia"/>
        </w:rPr>
      </w:pPr>
      <w:r>
        <w:rPr>
          <w:rFonts w:eastAsiaTheme="minorEastAsia"/>
        </w:rPr>
        <w:tab/>
        <w:t>Analysis was performed by attempting to successfully recreate audio data from its VQ representation with little loss in quality</w:t>
      </w:r>
      <w:r w:rsidR="007E707A">
        <w:rPr>
          <w:rFonts w:eastAsiaTheme="minorEastAsia"/>
        </w:rPr>
        <w:t xml:space="preserve"> while at the same time exploring the information content of the various parts of the audio data.  </w:t>
      </w:r>
      <w:r w:rsidR="00F8199F">
        <w:rPr>
          <w:rFonts w:eastAsiaTheme="minorEastAsia"/>
        </w:rPr>
        <w:t xml:space="preserve">Audio data was created with little loss in quality by encoding only the </w:t>
      </w:r>
      <m:oMath>
        <m:r>
          <w:rPr>
            <w:rFonts w:ascii="Cambria Math" w:eastAsiaTheme="minorEastAsia" w:hAnsi="Cambria Math"/>
          </w:rPr>
          <m:t>M</m:t>
        </m:r>
        <w:proofErr w:type="gramStart"/>
      </m:oMath>
      <w:r w:rsidR="00F8199F">
        <w:rPr>
          <w:rFonts w:eastAsiaTheme="minorEastAsia"/>
        </w:rPr>
        <w:t xml:space="preserve"> vectors,</w:t>
      </w:r>
      <w:proofErr w:type="gramEnd"/>
      <w:r w:rsidR="00F8199F">
        <w:rPr>
          <w:rFonts w:eastAsiaTheme="minorEastAsia"/>
        </w:rPr>
        <w:t xml:space="preserve"> or amplitudes, using </w:t>
      </w:r>
      <m:oMath>
        <m:r>
          <w:rPr>
            <w:rFonts w:ascii="Cambria Math" w:eastAsiaTheme="minorEastAsia" w:hAnsi="Cambria Math"/>
          </w:rPr>
          <m:t>k=64</m:t>
        </m:r>
      </m:oMath>
      <w:r w:rsidR="00F8199F">
        <w:rPr>
          <w:rFonts w:eastAsiaTheme="minorEastAsia"/>
        </w:rPr>
        <w:t xml:space="preserve"> clusters but recreating the data with the original </w:t>
      </w:r>
      <m:oMath>
        <m:r>
          <w:rPr>
            <w:rFonts w:ascii="Cambria Math" w:eastAsiaTheme="minorEastAsia" w:hAnsi="Cambria Math"/>
          </w:rPr>
          <m:t>P</m:t>
        </m:r>
      </m:oMath>
      <w:r w:rsidR="00F8199F">
        <w:rPr>
          <w:rFonts w:eastAsiaTheme="minorEastAsia"/>
        </w:rPr>
        <w:t xml:space="preserve"> vectors, or phases data.  </w:t>
      </w:r>
    </w:p>
    <w:p w:rsidR="007E707A" w:rsidRDefault="00F8199F" w:rsidP="00F8199F">
      <w:pPr>
        <w:ind w:firstLine="720"/>
        <w:rPr>
          <w:rFonts w:eastAsiaTheme="minorEastAsia"/>
        </w:rPr>
      </w:pPr>
      <w:r>
        <w:rPr>
          <w:rFonts w:eastAsiaTheme="minorEastAsia"/>
        </w:rPr>
        <w:t xml:space="preserve">Recreating audio data when clustering </w:t>
      </w:r>
      <w:proofErr w:type="gramStart"/>
      <w:r>
        <w:rPr>
          <w:rFonts w:eastAsiaTheme="minorEastAsia"/>
        </w:rPr>
        <w:t xml:space="preserve">the </w:t>
      </w:r>
      <m:oMath>
        <m:r>
          <w:rPr>
            <w:rFonts w:ascii="Cambria Math" w:eastAsiaTheme="minorEastAsia" w:hAnsi="Cambria Math"/>
          </w:rPr>
          <m:t>M</m:t>
        </m:r>
      </m:oMath>
      <w:r>
        <w:rPr>
          <w:rFonts w:eastAsiaTheme="minorEastAsia"/>
        </w:rPr>
        <w:t xml:space="preserve"> and</w:t>
      </w:r>
      <w:proofErr w:type="gramEnd"/>
      <w:r>
        <w:rPr>
          <w:rFonts w:eastAsiaTheme="minorEastAsia"/>
        </w:rPr>
        <w:t xml:space="preserve"> </w:t>
      </w:r>
      <m:oMath>
        <m:r>
          <w:rPr>
            <w:rFonts w:ascii="Cambria Math" w:eastAsiaTheme="minorEastAsia" w:hAnsi="Cambria Math"/>
          </w:rPr>
          <m:t>P</m:t>
        </m:r>
      </m:oMath>
      <w:r>
        <w:rPr>
          <w:rFonts w:eastAsiaTheme="minorEastAsia"/>
        </w:rPr>
        <w:t xml:space="preserve"> data separately was difficult to do.  Audio data exhibited characteristics of “robotized” audio data that had had its phase values randomized.  In order to improve the quality of the data we attempted to create centroids using the </w:t>
      </w:r>
      <m:oMath>
        <m:r>
          <w:rPr>
            <w:rFonts w:ascii="Cambria Math" w:hAnsi="Cambria Math"/>
          </w:rPr>
          <m:t>Concat</m:t>
        </m:r>
      </m:oMath>
      <w:r>
        <w:rPr>
          <w:rFonts w:eastAsiaTheme="minorEastAsia"/>
        </w:rPr>
        <w:t xml:space="preserve"> data.  Each column on the STFT matrix </w:t>
      </w:r>
      <m:oMath>
        <m:r>
          <w:rPr>
            <w:rFonts w:ascii="Cambria Math" w:hAnsi="Cambria Math"/>
          </w:rPr>
          <m:t>F</m:t>
        </m:r>
      </m:oMath>
      <w:r>
        <w:rPr>
          <w:rFonts w:eastAsiaTheme="minorEastAsia"/>
        </w:rPr>
        <w:t xml:space="preserve">was assigned to a centroid of concatenated phase and amplitude vectors, subsequently being recreated with the respective phase and amplitude components of each centroid.  Due to the computational requirements clustering was performed with a </w:t>
      </w:r>
      <m:oMath>
        <m:r>
          <w:rPr>
            <w:rFonts w:ascii="Cambria Math" w:eastAsiaTheme="minorEastAsia" w:hAnsi="Cambria Math"/>
          </w:rPr>
          <m:t>k=256</m:t>
        </m:r>
      </m:oMath>
      <w:r>
        <w:rPr>
          <w:rFonts w:eastAsiaTheme="minorEastAsia"/>
        </w:rPr>
        <w:t xml:space="preserve"> maximum number of centroids with little improvement in the quality of the audio.</w:t>
      </w:r>
    </w:p>
    <w:p w:rsidR="007E707A" w:rsidRDefault="007E707A" w:rsidP="00B13622">
      <w:pPr>
        <w:rPr>
          <w:rFonts w:eastAsiaTheme="minorEastAsia"/>
        </w:rPr>
      </w:pPr>
    </w:p>
    <w:p w:rsidR="00F8199F" w:rsidRDefault="00F8199F" w:rsidP="00B13622">
      <w:pPr>
        <w:rPr>
          <w:rFonts w:eastAsiaTheme="minorEastAsia"/>
          <w:b/>
          <w:u w:val="single"/>
        </w:rPr>
      </w:pPr>
      <w:r w:rsidRPr="00F8199F">
        <w:rPr>
          <w:rFonts w:eastAsiaTheme="minorEastAsia"/>
          <w:b/>
          <w:u w:val="single"/>
        </w:rPr>
        <w:t>Conclusion</w:t>
      </w:r>
    </w:p>
    <w:p w:rsidR="00F8199F" w:rsidRPr="00F8199F" w:rsidRDefault="00F8199F" w:rsidP="00B13622">
      <w:pPr>
        <w:rPr>
          <w:rFonts w:eastAsiaTheme="minorEastAsia"/>
          <w:b/>
          <w:u w:val="single"/>
        </w:rPr>
      </w:pPr>
    </w:p>
    <w:p w:rsidR="00D7729B" w:rsidRDefault="007E707A" w:rsidP="00F8199F">
      <w:pPr>
        <w:ind w:firstLine="720"/>
        <w:rPr>
          <w:rFonts w:eastAsiaTheme="minorEastAsia"/>
        </w:rPr>
      </w:pPr>
      <w:r>
        <w:rPr>
          <w:rFonts w:eastAsiaTheme="minorEastAsia"/>
        </w:rPr>
        <w:t xml:space="preserve">Some literature has been concerned with encoding audio data with the purpose of attempting to categorize the data.  Attempts to do this have been met with little success.  For example a paper by </w:t>
      </w:r>
      <w:hyperlink r:id="rId4" w:history="1">
        <w:r w:rsidRPr="00F8199F">
          <w:rPr>
            <w:rStyle w:val="Hyperlink"/>
            <w:rFonts w:eastAsiaTheme="minorEastAsia"/>
          </w:rPr>
          <w:t>Park et al.</w:t>
        </w:r>
      </w:hyperlink>
      <w:r>
        <w:rPr>
          <w:rFonts w:eastAsiaTheme="minorEastAsia"/>
        </w:rPr>
        <w:t xml:space="preserve"> cite a %3 improvement in categorizing audio data as either country, jazz, folk, </w:t>
      </w:r>
      <w:proofErr w:type="spellStart"/>
      <w:r>
        <w:rPr>
          <w:rFonts w:eastAsiaTheme="minorEastAsia"/>
        </w:rPr>
        <w:t>hiphop</w:t>
      </w:r>
      <w:proofErr w:type="spellEnd"/>
      <w:r>
        <w:rPr>
          <w:rFonts w:eastAsiaTheme="minorEastAsia"/>
        </w:rPr>
        <w:t xml:space="preserve">, or rock as progress when they are achieving low accuracy on all classes besides </w:t>
      </w:r>
      <w:proofErr w:type="spellStart"/>
      <w:r>
        <w:rPr>
          <w:rFonts w:eastAsiaTheme="minorEastAsia"/>
        </w:rPr>
        <w:t>hiphop</w:t>
      </w:r>
      <w:proofErr w:type="spellEnd"/>
      <w:r>
        <w:rPr>
          <w:rFonts w:eastAsiaTheme="minorEastAsia"/>
        </w:rPr>
        <w:t>, on which they achieve a %99 percent classification accuracy.  This high accuracy is ultimately due to the heavy bass content when compared to the other classes of music they are working with</w:t>
      </w:r>
      <w:r w:rsidR="00F8199F">
        <w:rPr>
          <w:rFonts w:eastAsiaTheme="minorEastAsia"/>
        </w:rPr>
        <w:t xml:space="preserve">, and while their paper exhibits a </w:t>
      </w:r>
      <w:r w:rsidR="00D7729B">
        <w:rPr>
          <w:rFonts w:eastAsiaTheme="minorEastAsia"/>
        </w:rPr>
        <w:t>moderate amount of knowledge with respect to signal processing and machine learning they fail to comprehend basic concepts with respect to the data that they are working with.</w:t>
      </w:r>
    </w:p>
    <w:p w:rsidR="00500EC5" w:rsidRDefault="00D7729B" w:rsidP="00F8199F">
      <w:pPr>
        <w:ind w:firstLine="720"/>
        <w:rPr>
          <w:rFonts w:eastAsiaTheme="minorEastAsia"/>
        </w:rPr>
      </w:pPr>
      <w:r>
        <w:rPr>
          <w:rFonts w:eastAsiaTheme="minorEastAsia"/>
        </w:rPr>
        <w:t xml:space="preserve">Instead of attempting to classify music the researchers might have been better served by exploring the nature of the various methods of representing their data that they employed.  By simply analyzing the ability to recreate audio data by performing </w:t>
      </w:r>
      <w:proofErr w:type="spellStart"/>
      <w:r>
        <w:rPr>
          <w:rFonts w:eastAsiaTheme="minorEastAsia"/>
        </w:rPr>
        <w:t>lossy</w:t>
      </w:r>
      <w:proofErr w:type="spellEnd"/>
      <w:r>
        <w:rPr>
          <w:rFonts w:eastAsiaTheme="minorEastAsia"/>
        </w:rPr>
        <w:t xml:space="preserve"> compression of the phase and amplitude components of an audio signal it was possibly to illuminate interesting aspects of the STFT and audio data.</w:t>
      </w:r>
      <w:r w:rsidR="007E707A">
        <w:rPr>
          <w:rFonts w:eastAsiaTheme="minorEastAsia"/>
        </w:rPr>
        <w:t xml:space="preserve"> </w:t>
      </w:r>
      <w:r>
        <w:rPr>
          <w:rFonts w:eastAsiaTheme="minorEastAsia"/>
        </w:rPr>
        <w:t xml:space="preserve"> The ability to easily recreate audio data by encoding the amplitude data using VQ illuminates the fact that, although the amount each pitch contributes to an audio signal is important, this part of the STFT is relatively low in information content when compared to the phase data.  The difficulty encountered when attempting to cluster the phase data points to it high information content.  It may be that this part of the data is pseudo random</w:t>
      </w:r>
      <w:r w:rsidR="00500EC5">
        <w:rPr>
          <w:rFonts w:eastAsiaTheme="minorEastAsia"/>
        </w:rPr>
        <w:t xml:space="preserve"> spurning one to conclude that for the purposes of audio compression the STFT might not be the best format.  </w:t>
      </w:r>
    </w:p>
    <w:p w:rsidR="00B13622" w:rsidRDefault="00500EC5" w:rsidP="00500EC5">
      <w:pPr>
        <w:ind w:firstLine="720"/>
        <w:rPr>
          <w:rFonts w:eastAsiaTheme="minorEastAsia"/>
        </w:rPr>
      </w:pPr>
      <w:r>
        <w:rPr>
          <w:rFonts w:eastAsiaTheme="minorEastAsia"/>
        </w:rPr>
        <w:t xml:space="preserve">On the other hand the ability to cluster the amplitude part of the STFT could be useful when attempting to perform note recognition or other types of audio analysis.  Combining VQ encoded amplitude data with other statistical models like hidden Markov models could potentially simplify certain audio analysis tasks. </w:t>
      </w:r>
      <w:r w:rsidR="00B13622">
        <w:rPr>
          <w:rFonts w:eastAsiaTheme="minorEastAsia"/>
        </w:rPr>
        <w:tab/>
      </w:r>
    </w:p>
    <w:p w:rsidR="007208C1" w:rsidRDefault="007208C1">
      <w:pPr>
        <w:rPr>
          <w:rFonts w:eastAsiaTheme="minorEastAsia"/>
        </w:rPr>
      </w:pPr>
    </w:p>
    <w:p w:rsidR="00621D31" w:rsidRDefault="007208C1">
      <w:r>
        <w:rPr>
          <w:rFonts w:eastAsiaTheme="minorEastAsia"/>
        </w:rPr>
        <w:t xml:space="preserve">   </w:t>
      </w:r>
    </w:p>
    <w:p w:rsidR="00621D31" w:rsidRDefault="00621D31"/>
    <w:p w:rsidR="00D25939" w:rsidRDefault="00357B68"/>
    <w:sectPr w:rsidR="00D25939" w:rsidSect="00DB72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3"/>
  <w:proofState w:spelling="clean" w:grammar="clean"/>
  <w:defaultTabStop w:val="720"/>
  <w:characterSpacingControl w:val="doNotCompress"/>
  <w:compat/>
  <w:rsids>
    <w:rsidRoot w:val="00621D31"/>
    <w:rsid w:val="000C688D"/>
    <w:rsid w:val="0012159D"/>
    <w:rsid w:val="00164C23"/>
    <w:rsid w:val="00357B68"/>
    <w:rsid w:val="00384C5E"/>
    <w:rsid w:val="00500EC5"/>
    <w:rsid w:val="005C27FF"/>
    <w:rsid w:val="00621D31"/>
    <w:rsid w:val="006664B1"/>
    <w:rsid w:val="007208C1"/>
    <w:rsid w:val="00756AA8"/>
    <w:rsid w:val="007E707A"/>
    <w:rsid w:val="0084769E"/>
    <w:rsid w:val="009252E0"/>
    <w:rsid w:val="00A46F37"/>
    <w:rsid w:val="00A527BB"/>
    <w:rsid w:val="00A909A0"/>
    <w:rsid w:val="00AB739F"/>
    <w:rsid w:val="00B02442"/>
    <w:rsid w:val="00B13622"/>
    <w:rsid w:val="00D7729B"/>
    <w:rsid w:val="00DB7280"/>
    <w:rsid w:val="00ED75E7"/>
    <w:rsid w:val="00F321E9"/>
    <w:rsid w:val="00F819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28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08C1"/>
    <w:rPr>
      <w:color w:val="808080"/>
    </w:rPr>
  </w:style>
  <w:style w:type="paragraph" w:styleId="BalloonText">
    <w:name w:val="Balloon Text"/>
    <w:basedOn w:val="Normal"/>
    <w:link w:val="BalloonTextChar"/>
    <w:uiPriority w:val="99"/>
    <w:semiHidden/>
    <w:unhideWhenUsed/>
    <w:rsid w:val="007208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8C1"/>
    <w:rPr>
      <w:rFonts w:ascii="Tahoma" w:hAnsi="Tahoma" w:cs="Tahoma"/>
      <w:sz w:val="16"/>
      <w:szCs w:val="16"/>
    </w:rPr>
  </w:style>
  <w:style w:type="character" w:styleId="Hyperlink">
    <w:name w:val="Hyperlink"/>
    <w:basedOn w:val="DefaultParagraphFont"/>
    <w:uiPriority w:val="99"/>
    <w:unhideWhenUsed/>
    <w:rsid w:val="00F8199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pringerlink.com/content/2636526355410r74/fulltex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3</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Informatics</Company>
  <LinksUpToDate>false</LinksUpToDate>
  <CharactersWithSpaces>6293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 School of Informatics</dc:creator>
  <cp:keywords/>
  <dc:description/>
  <cp:lastModifiedBy>IU School of Informatics</cp:lastModifiedBy>
  <cp:revision>6</cp:revision>
  <cp:lastPrinted>2008-05-02T04:43:00Z</cp:lastPrinted>
  <dcterms:created xsi:type="dcterms:W3CDTF">2008-05-01T04:56:00Z</dcterms:created>
  <dcterms:modified xsi:type="dcterms:W3CDTF">2008-05-02T04:43:00Z</dcterms:modified>
</cp:coreProperties>
</file>