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cszyfzs0dh0c4tlx81ope">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h2ewuthvswnrbrh91njgg">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14ikh_gysqle2eq2wgafx">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kgsc0zez7ipqlblxp_d2g">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dpro5zmjsavih70bw1ojj">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cbagnkonqcmkuypqtyljv">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fpgfxz1e8qdrmynmh1agx">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AI, LLM &amp; Agent Engineering: </w:t>
      </w:r>
      <w:r>
        <w:rPr>
          <w:rFonts w:ascii="Arial" w:cs="Arial" w:eastAsia="Arial" w:hAnsi="Arial"/>
          <w:color w:val="0F172A"/>
          <w:sz w:val="20"/>
          <w:szCs w:val="20"/>
        </w:rPr>
        <w:t xml:space="preserve">OpenAI API, Anthropic Claude API, Amazon Bedrock, LangChain, LangGraph, DeepAgents, PydanticAI, Model Context Protocol (MCP), AI Agent Skills, Retrieval Augmented Generation (RAG), Prompt Engineering, Context Engineering, LLM Evaluation, Guardrails AI</w:t>
      </w:r>
    </w:p>
    <w:p>
      <w:pPr>
        <w:spacing w:after="45"/>
      </w:pPr>
      <w:r>
        <w:rPr>
          <w:rFonts w:ascii="Arial" w:cs="Arial" w:eastAsia="Arial" w:hAnsi="Arial"/>
          <w:b/>
          <w:bCs/>
          <w:color w:val="0F172A"/>
          <w:sz w:val="20"/>
          <w:szCs w:val="20"/>
        </w:rPr>
        <w:t xml:space="preserve">Data Engineering, Databases &amp; Analytics: </w:t>
      </w:r>
      <w:r>
        <w:rPr>
          <w:rFonts w:ascii="Arial" w:cs="Arial" w:eastAsia="Arial" w:hAnsi="Arial"/>
          <w:color w:val="0F172A"/>
          <w:sz w:val="20"/>
          <w:szCs w:val="20"/>
        </w:rPr>
        <w:t xml:space="preserve">PostgreSQL, KDB+, qPython, DuckDB, Apache Spark, Pandera, Polars, Parquet</w:t>
      </w:r>
    </w:p>
    <w:p>
      <w:pPr>
        <w:spacing w:after="45"/>
      </w:pPr>
      <w:r>
        <w:rPr>
          <w:rFonts w:ascii="Arial" w:cs="Arial" w:eastAsia="Arial" w:hAnsi="Arial"/>
          <w:b/>
          <w:bCs/>
          <w:color w:val="0F172A"/>
          <w:sz w:val="20"/>
          <w:szCs w:val="20"/>
        </w:rPr>
        <w:t xml:space="preserve">Streaming, Messaging &amp; Capital Markets Systems: </w:t>
      </w:r>
      <w:r>
        <w:rPr>
          <w:rFonts w:ascii="Arial" w:cs="Arial" w:eastAsia="Arial" w:hAnsi="Arial"/>
          <w:color w:val="0F172A"/>
          <w:sz w:val="20"/>
          <w:szCs w:val="20"/>
        </w:rPr>
        <w:t xml:space="preserve">AMPS, Publish/Subscribe Architecture, Apache Kafka, Amazon Kinesis</w:t>
      </w:r>
    </w:p>
    <w:p>
      <w:pPr>
        <w:spacing w:after="45"/>
      </w:pPr>
      <w:r>
        <w:rPr>
          <w:rFonts w:ascii="Arial" w:cs="Arial" w:eastAsia="Arial" w:hAnsi="Arial"/>
          <w:b/>
          <w:bCs/>
          <w:color w:val="0F172A"/>
          <w:sz w:val="20"/>
          <w:szCs w:val="20"/>
        </w:rPr>
        <w:t xml:space="preserve">Cloud, DevOps &amp; Observability: </w:t>
      </w:r>
      <w:r>
        <w:rPr>
          <w:rFonts w:ascii="Arial" w:cs="Arial" w:eastAsia="Arial" w:hAnsi="Arial"/>
          <w:color w:val="0F172A"/>
          <w:sz w:val="20"/>
          <w:szCs w:val="20"/>
        </w:rPr>
        <w:t xml:space="preserve">Docker, Kubernetes, Terraform, AWS Lambda, GitHub Actions</w:t>
      </w:r>
    </w:p>
    <w:p>
      <w:pPr>
        <w:spacing w:after="45"/>
      </w:pPr>
      <w:r>
        <w:rPr>
          <w:rFonts w:ascii="Arial" w:cs="Arial" w:eastAsia="Arial" w:hAnsi="Arial"/>
          <w:b/>
          <w:bCs/>
          <w:color w:val="0F172A"/>
          <w:sz w:val="20"/>
          <w:szCs w:val="20"/>
        </w:rPr>
        <w:t xml:space="preserve">Languages &amp; Authoring: </w:t>
      </w:r>
      <w:r>
        <w:rPr>
          <w:rFonts w:ascii="Arial" w:cs="Arial" w:eastAsia="Arial" w:hAnsi="Arial"/>
          <w:color w:val="0F172A"/>
          <w:sz w:val="20"/>
          <w:szCs w:val="20"/>
        </w:rPr>
        <w:t xml:space="preserve">Python, SQL, TypeScript, Go, Rust, q, Bash</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xueepx6hkmsp2j9xtjzti">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d1okcvgtbvspgjnopmval">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 and TypeScript agent tooling catalog with 112 portable skills, 8 reusable agents, and 30 MCP tools.</w:t>
      </w:r>
    </w:p>
    <w:p>
      <w:pPr>
        <w:pStyle w:val="ListParagraph"/>
        <w:numPr>
          <w:ilvl w:val="0"/>
          <w:numId w:val="1"/>
        </w:numPr>
        <w:spacing w:after="35"/>
      </w:pPr>
      <w:r>
        <w:rPr>
          <w:rFonts w:ascii="Arial" w:cs="Arial" w:eastAsia="Arial" w:hAnsi="Arial"/>
          <w:color w:val="0F172A"/>
          <w:sz w:val="20"/>
          <w:szCs w:val="20"/>
        </w:rPr>
        <w:t xml:space="preserve">Standardized reusable agent definitions across Claude Code, Codex, GitHub Copilot, Cursor, OpenCode,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30 MCP-ready tool presets spanning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_ytiu6hnposdzvjk1wd-3">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xrgsku5la1bqvxj4kjof0">
        <w:r>
          <w:rPr>
            <w:rFonts w:ascii="Arial" w:cs="Arial" w:eastAsia="Arial" w:hAnsi="Arial"/>
            <w:color w:val="2563EB"/>
            <w:sz w:val="20"/>
            <w:szCs w:val="20"/>
            <w:u w:val="single" w:color="2563EB"/>
          </w:rPr>
          <w:t xml:space="preserve">Kaggle</w:t>
        </w:r>
      </w:hyperlink>
      <w:r>
        <w:rPr>
          <w:rFonts w:ascii="Arial" w:cs="Arial" w:eastAsia="Arial" w:hAnsi="Arial"/>
          <w:color w:val="475569"/>
          <w:sz w:val="18"/>
          <w:szCs w:val="18"/>
        </w:rPr>
        <w:t xml:space="preserve"> | </w:t>
      </w:r>
      <w:hyperlink w:history="1" r:id="rIdppur56mqrzlzohexmbv6a">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Kaggle dataset/repo froze 2023-07-06 after 425K+ views and 60K+ downloads; rebuilding nbadb with 152 extractors/204 outputs.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Building the next-generation nbadb rebuild with 152 extractor wrappers and 204 generated public star-schema outputs across docs, schema references, and release workflows.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wzyda7oecnrunylog6jwk">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kzv6_ere6cwmn_7hbbplc">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 and SQLite proxy toolkit with 9 rotation strategies, 100+ sources, and self-healing circuit breakers.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across 100+ proxy sources with circuit breakers, auto-ejection, recovery promotion, and five interfaces for different scraping workflows.</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68xnha_audmawrpxnu5km">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5e18tcp2nf0gytiajb8tb">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 and MDX publishing system with polished public UI, durable content workflows, and strong SEO.</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ab4k0wv66mzgb1slqwmuo">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grashu28hlvyctoqh9pch">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jc9k6gpjcxupqkd0qznxb">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qvqwbo1kc2ncaqwwypnhh">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szyfzs0dh0c4tlx81ope" Type="http://schemas.openxmlformats.org/officeDocument/2006/relationships/hyperlink" Target="https://www.w4w.dev" TargetMode="External"/><Relationship Id="rIdh2ewuthvswnrbrh91njgg" Type="http://schemas.openxmlformats.org/officeDocument/2006/relationships/hyperlink" Target="mailto:wyattowalsh@gmail.com" TargetMode="External"/><Relationship Id="rId14ikh_gysqle2eq2wgafx" Type="http://schemas.openxmlformats.org/officeDocument/2006/relationships/hyperlink" Target="tel:(209) 602-2545" TargetMode="External"/><Relationship Id="rIdkgsc0zez7ipqlblxp_d2g" Type="http://schemas.openxmlformats.org/officeDocument/2006/relationships/hyperlink" Target="https://linkedin.com/in/wyattowalsh" TargetMode="External"/><Relationship Id="rIddpro5zmjsavih70bw1ojj" Type="http://schemas.openxmlformats.org/officeDocument/2006/relationships/hyperlink" Target="https://github.com/wyattowalsh" TargetMode="External"/><Relationship Id="rIdcbagnkonqcmkuypqtyljv" Type="http://schemas.openxmlformats.org/officeDocument/2006/relationships/hyperlink" Target="https://framepayments.com/" TargetMode="External"/><Relationship Id="rIdfpgfxz1e8qdrmynmh1agx" Type="http://schemas.openxmlformats.org/officeDocument/2006/relationships/hyperlink" Target="https://www.jpmorganchase.com/" TargetMode="External"/><Relationship Id="rIdxueepx6hkmsp2j9xtjzti" Type="http://schemas.openxmlformats.org/officeDocument/2006/relationships/hyperlink" Target="https://agents.w4w.dev" TargetMode="External"/><Relationship Id="rIdd1okcvgtbvspgjnopmval" Type="http://schemas.openxmlformats.org/officeDocument/2006/relationships/hyperlink" Target="https://github.com/wyattowalsh/agents" TargetMode="External"/><Relationship Id="rId_ytiu6hnposdzvjk1wd-3" Type="http://schemas.openxmlformats.org/officeDocument/2006/relationships/hyperlink" Target="https://nbadb.w4w.dev" TargetMode="External"/><Relationship Id="rIdxrgsku5la1bqvxj4kjof0" Type="http://schemas.openxmlformats.org/officeDocument/2006/relationships/hyperlink" Target="https://www.kaggle.com/datasets/wyattowalsh/basketball" TargetMode="External"/><Relationship Id="rIdppur56mqrzlzohexmbv6a" Type="http://schemas.openxmlformats.org/officeDocument/2006/relationships/hyperlink" Target="https://github.com/wyattowalsh/nbadb" TargetMode="External"/><Relationship Id="rIdwzyda7oecnrunylog6jwk" Type="http://schemas.openxmlformats.org/officeDocument/2006/relationships/hyperlink" Target="https://proxywhirl.com" TargetMode="External"/><Relationship Id="rIdkzv6_ere6cwmn_7hbbplc" Type="http://schemas.openxmlformats.org/officeDocument/2006/relationships/hyperlink" Target="https://github.com/wyattowalsh/proxywhirl" TargetMode="External"/><Relationship Id="rId68xnha_audmawrpxnu5km" Type="http://schemas.openxmlformats.org/officeDocument/2006/relationships/hyperlink" Target="https://www.w4w.dev" TargetMode="External"/><Relationship Id="rId5e18tcp2nf0gytiajb8tb" Type="http://schemas.openxmlformats.org/officeDocument/2006/relationships/hyperlink" Target="https://github.com/wyattowalsh/personal-website" TargetMode="External"/><Relationship Id="rIdab4k0wv66mzgb1slqwmuo" Type="http://schemas.openxmlformats.org/officeDocument/2006/relationships/hyperlink" Target="https://ieor.berkeley.edu/academics/bs-ieor/" TargetMode="External"/><Relationship Id="rIdgrashu28hlvyctoqh9pch" Type="http://schemas.openxmlformats.org/officeDocument/2006/relationships/hyperlink" Target="https://www.hotchkiss.org/" TargetMode="External"/><Relationship Id="rIdjc9k6gpjcxupqkd0qznxb" Type="http://schemas.openxmlformats.org/officeDocument/2006/relationships/hyperlink" Target="https://www.credly.com/badges/085279f9-3b10-4dbe-9bfa-3669dcdd3779/public_url" TargetMode="External"/><Relationship Id="rIdqvqwbo1kc2ncaqwwypnhh" Type="http://schemas.openxmlformats.org/officeDocument/2006/relationships/hyperlink" Target="https://www.coursera.org/account/accomplishments/specialization/certificate/Z4Y8HHXREH65"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1-page resume</dc:title>
  <dc:creator>Wyatt Walsh</dc:creator>
  <dc:description>1-page resume for Wyatt Walsh with ATS-friendly semantic structure.</dc:description>
  <cp:lastModifiedBy>Un-named</cp:lastModifiedBy>
  <cp:revision>1</cp:revision>
  <dcterms:created xsi:type="dcterms:W3CDTF">2026-05-10T00:59:48.848Z</dcterms:created>
  <dcterms:modified xsi:type="dcterms:W3CDTF">2026-05-10T00:59:48.848Z</dcterms:modified>
</cp:coreProperties>
</file>

<file path=docProps/custom.xml><?xml version="1.0" encoding="utf-8"?>
<Properties xmlns="http://schemas.openxmlformats.org/officeDocument/2006/custom-properties" xmlns:vt="http://schemas.openxmlformats.org/officeDocument/2006/docPropsVTypes"/>
</file>