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仿宋_GB2312"/>
          <w:b/>
          <w:sz w:val="30"/>
          <w:szCs w:val="30"/>
        </w:rPr>
      </w:pPr>
      <w:r>
        <w:rPr>
          <w:rFonts w:eastAsia="仿宋_GB2312"/>
          <w:b/>
          <w:sz w:val="30"/>
          <w:szCs w:val="30"/>
        </w:rPr>
        <w:t>四川省交通运输厅</w:t>
      </w:r>
      <w:r>
        <w:rPr>
          <w:rFonts w:hint="eastAsia" w:eastAsia="仿宋_GB2312"/>
          <w:b/>
          <w:sz w:val="30"/>
          <w:szCs w:val="30"/>
        </w:rPr>
        <w:t>直</w:t>
      </w:r>
      <w:r>
        <w:rPr>
          <w:rFonts w:eastAsia="仿宋_GB2312"/>
          <w:b/>
          <w:sz w:val="30"/>
          <w:szCs w:val="30"/>
        </w:rPr>
        <w:t>属事业单位 2018年</w:t>
      </w:r>
      <w:r>
        <w:rPr>
          <w:rFonts w:hint="eastAsia" w:eastAsia="仿宋_GB2312"/>
          <w:b/>
          <w:sz w:val="30"/>
          <w:szCs w:val="30"/>
        </w:rPr>
        <w:t>12</w:t>
      </w:r>
      <w:r>
        <w:rPr>
          <w:rFonts w:eastAsia="仿宋_GB2312"/>
          <w:b/>
          <w:sz w:val="30"/>
          <w:szCs w:val="30"/>
        </w:rPr>
        <w:t>月公开招聘工作人员岗位和条件要求一览表</w:t>
      </w:r>
    </w:p>
    <w:p>
      <w:pPr>
        <w:jc w:val="center"/>
        <w:rPr>
          <w:rFonts w:eastAsia="仿宋_GB2312"/>
          <w:b/>
          <w:sz w:val="30"/>
          <w:szCs w:val="30"/>
        </w:rPr>
      </w:pPr>
    </w:p>
    <w:tbl>
      <w:tblPr>
        <w:tblStyle w:val="6"/>
        <w:tblW w:w="17790" w:type="dxa"/>
        <w:tblInd w:w="-6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567"/>
        <w:gridCol w:w="1366"/>
        <w:gridCol w:w="850"/>
        <w:gridCol w:w="567"/>
        <w:gridCol w:w="728"/>
        <w:gridCol w:w="1165"/>
        <w:gridCol w:w="1241"/>
        <w:gridCol w:w="2304"/>
        <w:gridCol w:w="2694"/>
        <w:gridCol w:w="799"/>
        <w:gridCol w:w="1417"/>
        <w:gridCol w:w="596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89" w:type="dxa"/>
          <w:trHeight w:val="247" w:hRule="atLeast"/>
        </w:trPr>
        <w:tc>
          <w:tcPr>
            <w:tcW w:w="140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4"/>
              </w:rPr>
              <w:t>招聘单位</w:t>
            </w:r>
          </w:p>
        </w:tc>
        <w:tc>
          <w:tcPr>
            <w:tcW w:w="19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24"/>
                <w:szCs w:val="24"/>
              </w:rPr>
              <w:t>招聘岗位</w:t>
            </w:r>
          </w:p>
        </w:tc>
        <w:tc>
          <w:tcPr>
            <w:tcW w:w="8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4"/>
              </w:rPr>
              <w:t>岗位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4"/>
              </w:rPr>
              <w:t>编码</w:t>
            </w:r>
          </w:p>
        </w:tc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4"/>
              </w:rPr>
              <w:t>招聘人数</w:t>
            </w:r>
          </w:p>
        </w:tc>
        <w:tc>
          <w:tcPr>
            <w:tcW w:w="728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4"/>
              </w:rPr>
              <w:t>招聘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4"/>
              </w:rPr>
              <w:t>对象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4"/>
              </w:rPr>
              <w:t>范围</w:t>
            </w:r>
          </w:p>
        </w:tc>
        <w:tc>
          <w:tcPr>
            <w:tcW w:w="740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left="291"/>
              <w:jc w:val="center"/>
              <w:rPr>
                <w:rFonts w:hint="default" w:ascii="Times New Roman" w:hAnsi="Times New Roman" w:eastAsia="仿宋_GB2312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24"/>
                <w:szCs w:val="24"/>
              </w:rPr>
              <w:t>其他条件要求</w:t>
            </w:r>
          </w:p>
        </w:tc>
        <w:tc>
          <w:tcPr>
            <w:tcW w:w="7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4"/>
              </w:rPr>
              <w:t>笔试开考比例</w:t>
            </w:r>
          </w:p>
        </w:tc>
        <w:tc>
          <w:tcPr>
            <w:tcW w:w="14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4"/>
              </w:rPr>
              <w:t>公共科目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4"/>
              </w:rPr>
              <w:t>笔试名称</w:t>
            </w:r>
          </w:p>
        </w:tc>
        <w:tc>
          <w:tcPr>
            <w:tcW w:w="59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仿宋_GB2312" w:cs="Times New Roman"/>
                <w:sz w:val="24"/>
                <w:szCs w:val="24"/>
              </w:rPr>
            </w:pPr>
          </w:p>
          <w:p>
            <w:pPr>
              <w:spacing w:beforeLines="50"/>
              <w:rPr>
                <w:rFonts w:hint="default"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4"/>
              </w:rPr>
              <w:t>备注</w:t>
            </w:r>
          </w:p>
          <w:p>
            <w:pPr>
              <w:spacing w:beforeLines="50"/>
              <w:rPr>
                <w:rFonts w:hint="default" w:ascii="Times New Roman" w:hAnsi="Times New Roman" w:eastAsia="仿宋_GB2312" w:cs="Times New Roman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89" w:type="dxa"/>
          <w:trHeight w:val="481" w:hRule="atLeast"/>
        </w:trPr>
        <w:tc>
          <w:tcPr>
            <w:tcW w:w="140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4"/>
              </w:rPr>
              <w:t>岗位类别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4"/>
              </w:rPr>
              <w:t>岗位名称</w:t>
            </w:r>
          </w:p>
        </w:tc>
        <w:tc>
          <w:tcPr>
            <w:tcW w:w="8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</w:rPr>
            </w:pPr>
          </w:p>
        </w:tc>
        <w:tc>
          <w:tcPr>
            <w:tcW w:w="728" w:type="dxa"/>
            <w:vMerge w:val="continue"/>
            <w:tcBorders>
              <w:top w:val="single" w:color="auto" w:sz="4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</w:rPr>
            </w:pP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4"/>
              </w:rPr>
              <w:t>年龄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4"/>
              </w:rPr>
              <w:t>学历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4"/>
              </w:rPr>
              <w:t>或学位</w:t>
            </w:r>
          </w:p>
        </w:tc>
        <w:tc>
          <w:tcPr>
            <w:tcW w:w="2304" w:type="dxa"/>
            <w:tcBorders>
              <w:top w:val="single" w:color="auto" w:sz="4" w:space="0"/>
              <w:left w:val="nil"/>
              <w:bottom w:val="single" w:color="auto" w:sz="2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4"/>
              </w:rPr>
              <w:t>专业条件要求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  <w:szCs w:val="24"/>
              </w:rPr>
              <w:t>其他</w:t>
            </w:r>
          </w:p>
        </w:tc>
        <w:tc>
          <w:tcPr>
            <w:tcW w:w="7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</w:rPr>
            </w:pPr>
          </w:p>
        </w:tc>
        <w:tc>
          <w:tcPr>
            <w:tcW w:w="14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</w:rPr>
            </w:pPr>
          </w:p>
        </w:tc>
        <w:tc>
          <w:tcPr>
            <w:tcW w:w="5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仿宋_GB2312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89" w:type="dxa"/>
          <w:trHeight w:val="481" w:hRule="atLeast"/>
        </w:trPr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四川省交通运输厅信息中心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pacing w:line="200" w:lineRule="exact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专技</w:t>
            </w:r>
          </w:p>
          <w:p>
            <w:pPr>
              <w:spacing w:line="200" w:lineRule="exact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岗位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信息安全管理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10010001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1</w:t>
            </w:r>
          </w:p>
        </w:tc>
        <w:tc>
          <w:tcPr>
            <w:tcW w:w="728" w:type="dxa"/>
            <w:tcBorders>
              <w:top w:val="single" w:color="auto" w:sz="4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详见</w:t>
            </w:r>
          </w:p>
          <w:p>
            <w:pPr>
              <w:adjustRightInd w:val="0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公告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1983年1月1日及以后出生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大学本科及以上学历（学位）</w:t>
            </w:r>
          </w:p>
        </w:tc>
        <w:tc>
          <w:tcPr>
            <w:tcW w:w="2304" w:type="dxa"/>
            <w:tcBorders>
              <w:top w:val="single" w:color="auto" w:sz="4" w:space="0"/>
              <w:left w:val="nil"/>
              <w:bottom w:val="single" w:color="auto" w:sz="2" w:space="0"/>
              <w:right w:val="single" w:color="000000" w:sz="4" w:space="0"/>
            </w:tcBorders>
            <w:vAlign w:val="center"/>
          </w:tcPr>
          <w:p>
            <w:pPr>
              <w:ind w:left="-78" w:leftChars="-37" w:firstLine="74" w:firstLineChars="49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15"/>
                <w:szCs w:val="15"/>
              </w:rPr>
              <w:t>本科：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信息安全专业、信息管理与服务专业；</w:t>
            </w:r>
          </w:p>
          <w:p>
            <w:pPr>
              <w:ind w:left="-78" w:leftChars="-37" w:firstLine="74" w:firstLineChars="49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15"/>
                <w:szCs w:val="15"/>
              </w:rPr>
              <w:t>研究生：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计算机软件与理论专业、通信与信息系统专业。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line="200" w:lineRule="exact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具有初级及以上专业技术职务。</w:t>
            </w: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3:1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《综合知识》</w:t>
            </w:r>
          </w:p>
        </w:tc>
        <w:tc>
          <w:tcPr>
            <w:tcW w:w="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89" w:type="dxa"/>
          <w:trHeight w:val="481" w:hRule="atLeast"/>
        </w:trPr>
        <w:tc>
          <w:tcPr>
            <w:tcW w:w="1407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四川省交通管理学校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pacing w:line="200" w:lineRule="exact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专技</w:t>
            </w:r>
          </w:p>
          <w:p>
            <w:pPr>
              <w:ind w:left="150" w:hanging="150" w:hangingChars="100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岗位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会计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10020002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ind w:left="150" w:hanging="150" w:hangingChars="100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1</w:t>
            </w:r>
          </w:p>
        </w:tc>
        <w:tc>
          <w:tcPr>
            <w:tcW w:w="728" w:type="dxa"/>
            <w:tcBorders>
              <w:top w:val="single" w:color="auto" w:sz="4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详见</w:t>
            </w:r>
          </w:p>
          <w:p>
            <w:pPr>
              <w:adjustRightInd w:val="0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公告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1983年1月1日及以后出生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adjustRightInd w:val="0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大学本科及以上学历（学位）</w:t>
            </w:r>
          </w:p>
        </w:tc>
        <w:tc>
          <w:tcPr>
            <w:tcW w:w="2304" w:type="dxa"/>
            <w:tcBorders>
              <w:top w:val="single" w:color="auto" w:sz="4" w:space="0"/>
              <w:left w:val="nil"/>
              <w:bottom w:val="single" w:color="auto" w:sz="2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15"/>
                <w:szCs w:val="15"/>
              </w:rPr>
              <w:t>本科：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财务管理专业、</w:t>
            </w:r>
            <w:r>
              <w:rPr>
                <w:rFonts w:hint="default" w:ascii="Times New Roman" w:hAnsi="Times New Roman" w:eastAsia="仿宋_GB2312" w:cs="Times New Roman"/>
                <w:bCs/>
                <w:sz w:val="15"/>
                <w:szCs w:val="15"/>
              </w:rPr>
              <w:t>会计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（学）专业、审计（学）专业；</w:t>
            </w:r>
          </w:p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15"/>
                <w:szCs w:val="15"/>
              </w:rPr>
              <w:t>研究生：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财务管理专业、会计（学）专业、会计硕士专业、审计（学）专业 、审计硕士专业。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ind w:left="-107" w:leftChars="-51" w:firstLine="75" w:firstLineChars="50"/>
              <w:jc w:val="left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</w:p>
          <w:p>
            <w:pPr>
              <w:ind w:left="-107" w:leftChars="-51" w:firstLine="75" w:firstLineChars="50"/>
              <w:jc w:val="left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具有会计师及以上专业技术职务。</w:t>
            </w:r>
          </w:p>
          <w:p>
            <w:pPr>
              <w:jc w:val="left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</w:p>
        </w:tc>
        <w:tc>
          <w:tcPr>
            <w:tcW w:w="799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ind w:left="150" w:hanging="150" w:hangingChars="100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3:1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《综合知识》</w:t>
            </w:r>
          </w:p>
        </w:tc>
        <w:tc>
          <w:tcPr>
            <w:tcW w:w="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仿宋_GB2312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07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四川省交通运输厅公路局医院</w:t>
            </w:r>
          </w:p>
        </w:tc>
        <w:tc>
          <w:tcPr>
            <w:tcW w:w="56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专技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岗位</w:t>
            </w:r>
          </w:p>
        </w:tc>
        <w:tc>
          <w:tcPr>
            <w:tcW w:w="1366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内科医师</w:t>
            </w:r>
          </w:p>
        </w:tc>
        <w:tc>
          <w:tcPr>
            <w:tcW w:w="850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10030003</w:t>
            </w:r>
          </w:p>
        </w:tc>
        <w:tc>
          <w:tcPr>
            <w:tcW w:w="56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ind w:left="150" w:hanging="150" w:hangingChars="100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1</w:t>
            </w:r>
          </w:p>
        </w:tc>
        <w:tc>
          <w:tcPr>
            <w:tcW w:w="728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详见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公告</w:t>
            </w:r>
          </w:p>
        </w:tc>
        <w:tc>
          <w:tcPr>
            <w:tcW w:w="1165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1983年1月1日及以后出生</w:t>
            </w:r>
          </w:p>
        </w:tc>
        <w:tc>
          <w:tcPr>
            <w:tcW w:w="1241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硕士研究生及以上学历（学位）</w:t>
            </w:r>
          </w:p>
        </w:tc>
        <w:tc>
          <w:tcPr>
            <w:tcW w:w="2304" w:type="dxa"/>
            <w:tcBorders>
              <w:top w:val="single" w:color="auto" w:sz="2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  <w:lang w:eastAsia="zh-CN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15"/>
                <w:szCs w:val="15"/>
              </w:rPr>
              <w:t>研究生：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内科学专业、神经病学专业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  <w:lang w:eastAsia="zh-CN"/>
              </w:rPr>
              <w:t>。</w:t>
            </w:r>
          </w:p>
        </w:tc>
        <w:tc>
          <w:tcPr>
            <w:tcW w:w="2694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需持有本专业执业医师证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  <w:lang w:eastAsia="zh-CN"/>
              </w:rPr>
              <w:t>。</w:t>
            </w:r>
          </w:p>
        </w:tc>
        <w:tc>
          <w:tcPr>
            <w:tcW w:w="799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3:1</w:t>
            </w:r>
          </w:p>
        </w:tc>
        <w:tc>
          <w:tcPr>
            <w:tcW w:w="141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《卫生公共基础》（含中医）</w:t>
            </w:r>
          </w:p>
        </w:tc>
        <w:tc>
          <w:tcPr>
            <w:tcW w:w="5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</w:p>
        </w:tc>
        <w:tc>
          <w:tcPr>
            <w:tcW w:w="2089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89" w:type="dxa"/>
          <w:trHeight w:val="592" w:hRule="atLeast"/>
        </w:trPr>
        <w:tc>
          <w:tcPr>
            <w:tcW w:w="1407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四川省交通运输厅公路局医院</w:t>
            </w:r>
          </w:p>
        </w:tc>
        <w:tc>
          <w:tcPr>
            <w:tcW w:w="56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专技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岗位</w:t>
            </w:r>
          </w:p>
        </w:tc>
        <w:tc>
          <w:tcPr>
            <w:tcW w:w="1366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外科医师</w:t>
            </w:r>
          </w:p>
        </w:tc>
        <w:tc>
          <w:tcPr>
            <w:tcW w:w="850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10030004</w:t>
            </w:r>
          </w:p>
        </w:tc>
        <w:tc>
          <w:tcPr>
            <w:tcW w:w="56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ind w:left="150" w:hanging="150" w:hangingChars="100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1</w:t>
            </w:r>
          </w:p>
        </w:tc>
        <w:tc>
          <w:tcPr>
            <w:tcW w:w="728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</w:p>
          <w:p>
            <w:pPr>
              <w:adjustRightInd w:val="0"/>
              <w:spacing w:line="200" w:lineRule="exact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详见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公告</w:t>
            </w:r>
          </w:p>
        </w:tc>
        <w:tc>
          <w:tcPr>
            <w:tcW w:w="1165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1983年1月1日及以后出生</w:t>
            </w:r>
          </w:p>
        </w:tc>
        <w:tc>
          <w:tcPr>
            <w:tcW w:w="1241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大学本科及以上学历（学位）</w:t>
            </w:r>
          </w:p>
        </w:tc>
        <w:tc>
          <w:tcPr>
            <w:tcW w:w="2304" w:type="dxa"/>
            <w:tcBorders>
              <w:top w:val="single" w:color="auto" w:sz="2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15"/>
                <w:szCs w:val="15"/>
              </w:rPr>
              <w:t>本科：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临床医学专业；</w:t>
            </w:r>
          </w:p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15"/>
                <w:szCs w:val="15"/>
              </w:rPr>
              <w:t>研究生：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外科学专业。</w:t>
            </w:r>
          </w:p>
        </w:tc>
        <w:tc>
          <w:tcPr>
            <w:tcW w:w="2694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需持有本专业执业医师证；以本科学历报考的人员须具备2年及以上基层工作经历。</w:t>
            </w:r>
          </w:p>
        </w:tc>
        <w:tc>
          <w:tcPr>
            <w:tcW w:w="799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3:1</w:t>
            </w:r>
          </w:p>
        </w:tc>
        <w:tc>
          <w:tcPr>
            <w:tcW w:w="141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《卫生公共基础》（含中医）</w:t>
            </w:r>
          </w:p>
        </w:tc>
        <w:tc>
          <w:tcPr>
            <w:tcW w:w="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89" w:type="dxa"/>
          <w:trHeight w:val="444" w:hRule="atLeast"/>
        </w:trPr>
        <w:tc>
          <w:tcPr>
            <w:tcW w:w="1407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四川省交通运输厅公路局医院</w:t>
            </w:r>
          </w:p>
        </w:tc>
        <w:tc>
          <w:tcPr>
            <w:tcW w:w="56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专技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岗位</w:t>
            </w:r>
          </w:p>
        </w:tc>
        <w:tc>
          <w:tcPr>
            <w:tcW w:w="1366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妇产科医师</w:t>
            </w:r>
          </w:p>
        </w:tc>
        <w:tc>
          <w:tcPr>
            <w:tcW w:w="850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10030005</w:t>
            </w:r>
          </w:p>
        </w:tc>
        <w:tc>
          <w:tcPr>
            <w:tcW w:w="56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ind w:left="150" w:hanging="150" w:hangingChars="100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2</w:t>
            </w:r>
          </w:p>
        </w:tc>
        <w:tc>
          <w:tcPr>
            <w:tcW w:w="728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详见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公告</w:t>
            </w:r>
          </w:p>
        </w:tc>
        <w:tc>
          <w:tcPr>
            <w:tcW w:w="1165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1983年1月1日及以后出生</w:t>
            </w:r>
          </w:p>
        </w:tc>
        <w:tc>
          <w:tcPr>
            <w:tcW w:w="1241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大学本科及以上学历（学位）</w:t>
            </w:r>
          </w:p>
        </w:tc>
        <w:tc>
          <w:tcPr>
            <w:tcW w:w="2304" w:type="dxa"/>
            <w:tcBorders>
              <w:top w:val="single" w:color="auto" w:sz="2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15"/>
                <w:szCs w:val="15"/>
              </w:rPr>
              <w:t>本科：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临床医学专业；</w:t>
            </w:r>
          </w:p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15"/>
                <w:szCs w:val="15"/>
              </w:rPr>
              <w:t>研究生：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妇产科学专业。</w:t>
            </w:r>
          </w:p>
        </w:tc>
        <w:tc>
          <w:tcPr>
            <w:tcW w:w="2694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需持有本专业执业医师证；以本科学历报考的人员须具备2年及以上基层工作经历。</w:t>
            </w:r>
          </w:p>
        </w:tc>
        <w:tc>
          <w:tcPr>
            <w:tcW w:w="799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3:1</w:t>
            </w:r>
          </w:p>
        </w:tc>
        <w:tc>
          <w:tcPr>
            <w:tcW w:w="141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《卫生公共基础》（含中医）</w:t>
            </w:r>
          </w:p>
        </w:tc>
        <w:tc>
          <w:tcPr>
            <w:tcW w:w="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89" w:type="dxa"/>
          <w:trHeight w:val="539" w:hRule="atLeast"/>
        </w:trPr>
        <w:tc>
          <w:tcPr>
            <w:tcW w:w="1407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四川省交通运输厅公路局医院</w:t>
            </w:r>
          </w:p>
        </w:tc>
        <w:tc>
          <w:tcPr>
            <w:tcW w:w="56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专技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岗位</w:t>
            </w:r>
          </w:p>
        </w:tc>
        <w:tc>
          <w:tcPr>
            <w:tcW w:w="1366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儿科医师</w:t>
            </w:r>
          </w:p>
        </w:tc>
        <w:tc>
          <w:tcPr>
            <w:tcW w:w="850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sz w:val="15"/>
                <w:szCs w:val="15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1003000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</w:t>
            </w:r>
          </w:p>
        </w:tc>
        <w:tc>
          <w:tcPr>
            <w:tcW w:w="56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ind w:left="150" w:hanging="150" w:hangingChars="100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2</w:t>
            </w:r>
          </w:p>
        </w:tc>
        <w:tc>
          <w:tcPr>
            <w:tcW w:w="728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详见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公告</w:t>
            </w:r>
          </w:p>
        </w:tc>
        <w:tc>
          <w:tcPr>
            <w:tcW w:w="1165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1983年1月1日及以后出生</w:t>
            </w:r>
          </w:p>
        </w:tc>
        <w:tc>
          <w:tcPr>
            <w:tcW w:w="1241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大学本科及以上学历（学位）</w:t>
            </w:r>
          </w:p>
        </w:tc>
        <w:tc>
          <w:tcPr>
            <w:tcW w:w="2304" w:type="dxa"/>
            <w:tcBorders>
              <w:top w:val="single" w:color="auto" w:sz="2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15"/>
                <w:szCs w:val="15"/>
              </w:rPr>
              <w:t>本科：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临床医学专业、儿科医学专业；</w:t>
            </w:r>
          </w:p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15"/>
                <w:szCs w:val="15"/>
              </w:rPr>
              <w:t>研究生：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儿科学专业。</w:t>
            </w:r>
          </w:p>
        </w:tc>
        <w:tc>
          <w:tcPr>
            <w:tcW w:w="2694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需持有本专业执业医师证；以本科学历报考的人员须具备2年及以上基层工作经历。</w:t>
            </w:r>
          </w:p>
        </w:tc>
        <w:tc>
          <w:tcPr>
            <w:tcW w:w="799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3:1</w:t>
            </w:r>
          </w:p>
        </w:tc>
        <w:tc>
          <w:tcPr>
            <w:tcW w:w="141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《卫生公共基础》（含中医）</w:t>
            </w:r>
          </w:p>
        </w:tc>
        <w:tc>
          <w:tcPr>
            <w:tcW w:w="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89" w:type="dxa"/>
          <w:trHeight w:val="539" w:hRule="atLeast"/>
        </w:trPr>
        <w:tc>
          <w:tcPr>
            <w:tcW w:w="1407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四川省交通运输厅公路局医院</w:t>
            </w:r>
          </w:p>
        </w:tc>
        <w:tc>
          <w:tcPr>
            <w:tcW w:w="56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专技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岗位</w:t>
            </w:r>
          </w:p>
        </w:tc>
        <w:tc>
          <w:tcPr>
            <w:tcW w:w="1366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麻醉科医师</w:t>
            </w:r>
          </w:p>
        </w:tc>
        <w:tc>
          <w:tcPr>
            <w:tcW w:w="850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sz w:val="15"/>
                <w:szCs w:val="15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1003000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</w:t>
            </w:r>
          </w:p>
        </w:tc>
        <w:tc>
          <w:tcPr>
            <w:tcW w:w="56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ind w:left="150" w:hanging="150" w:hangingChars="100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1</w:t>
            </w:r>
          </w:p>
        </w:tc>
        <w:tc>
          <w:tcPr>
            <w:tcW w:w="728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详见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公告</w:t>
            </w:r>
          </w:p>
        </w:tc>
        <w:tc>
          <w:tcPr>
            <w:tcW w:w="1165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1983年1月1日及以后出生</w:t>
            </w:r>
          </w:p>
        </w:tc>
        <w:tc>
          <w:tcPr>
            <w:tcW w:w="1241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大学本科及以上学历（学位）</w:t>
            </w:r>
          </w:p>
        </w:tc>
        <w:tc>
          <w:tcPr>
            <w:tcW w:w="2304" w:type="dxa"/>
            <w:tcBorders>
              <w:top w:val="single" w:color="auto" w:sz="2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15"/>
                <w:szCs w:val="15"/>
              </w:rPr>
              <w:t>本科：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临床医学专业、麻醉学专业；</w:t>
            </w:r>
          </w:p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15"/>
                <w:szCs w:val="15"/>
              </w:rPr>
              <w:t>研究生：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麻醉学专业。</w:t>
            </w:r>
          </w:p>
        </w:tc>
        <w:tc>
          <w:tcPr>
            <w:tcW w:w="2694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需持有本专业执业医师证；以本科学历报考的人员须具备2年及以上基层工作经历。</w:t>
            </w:r>
          </w:p>
        </w:tc>
        <w:tc>
          <w:tcPr>
            <w:tcW w:w="799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3:1</w:t>
            </w:r>
          </w:p>
        </w:tc>
        <w:tc>
          <w:tcPr>
            <w:tcW w:w="141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《卫生公共基础》（含中医）</w:t>
            </w:r>
          </w:p>
        </w:tc>
        <w:tc>
          <w:tcPr>
            <w:tcW w:w="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89" w:type="dxa"/>
          <w:trHeight w:val="457" w:hRule="atLeast"/>
        </w:trPr>
        <w:tc>
          <w:tcPr>
            <w:tcW w:w="1407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四川省交通运输厅公路局医院</w:t>
            </w:r>
          </w:p>
        </w:tc>
        <w:tc>
          <w:tcPr>
            <w:tcW w:w="56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专技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岗位</w:t>
            </w:r>
          </w:p>
        </w:tc>
        <w:tc>
          <w:tcPr>
            <w:tcW w:w="1366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放射科医师</w:t>
            </w:r>
          </w:p>
        </w:tc>
        <w:tc>
          <w:tcPr>
            <w:tcW w:w="850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sz w:val="15"/>
                <w:szCs w:val="15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1003000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</w:t>
            </w:r>
          </w:p>
        </w:tc>
        <w:tc>
          <w:tcPr>
            <w:tcW w:w="56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ind w:left="150" w:hanging="150" w:hangingChars="100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2</w:t>
            </w:r>
          </w:p>
        </w:tc>
        <w:tc>
          <w:tcPr>
            <w:tcW w:w="728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详见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公告</w:t>
            </w:r>
          </w:p>
        </w:tc>
        <w:tc>
          <w:tcPr>
            <w:tcW w:w="1165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1983年1月1日及以后出生</w:t>
            </w:r>
          </w:p>
        </w:tc>
        <w:tc>
          <w:tcPr>
            <w:tcW w:w="1241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大学本科及以上学历（学位）</w:t>
            </w:r>
          </w:p>
        </w:tc>
        <w:tc>
          <w:tcPr>
            <w:tcW w:w="2304" w:type="dxa"/>
            <w:tcBorders>
              <w:top w:val="single" w:color="auto" w:sz="2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15"/>
                <w:szCs w:val="15"/>
              </w:rPr>
              <w:t>本科：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临床医学专业、医学影像学专业、医学影像技术专业；</w:t>
            </w:r>
          </w:p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15"/>
                <w:szCs w:val="15"/>
              </w:rPr>
              <w:t>研究生：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放射医学专业、影像医学与核医学专业。</w:t>
            </w:r>
          </w:p>
        </w:tc>
        <w:tc>
          <w:tcPr>
            <w:tcW w:w="2694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需持有本专业执业医师证；以本科学历报考的人员须具备2年及以上基层工作经历。</w:t>
            </w:r>
          </w:p>
        </w:tc>
        <w:tc>
          <w:tcPr>
            <w:tcW w:w="799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3:1</w:t>
            </w:r>
          </w:p>
        </w:tc>
        <w:tc>
          <w:tcPr>
            <w:tcW w:w="141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《卫生公共基础》（不含中医）</w:t>
            </w:r>
          </w:p>
        </w:tc>
        <w:tc>
          <w:tcPr>
            <w:tcW w:w="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89" w:type="dxa"/>
          <w:trHeight w:val="744" w:hRule="atLeast"/>
        </w:trPr>
        <w:tc>
          <w:tcPr>
            <w:tcW w:w="1407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四川省交通运输厅公路局医院</w:t>
            </w:r>
          </w:p>
        </w:tc>
        <w:tc>
          <w:tcPr>
            <w:tcW w:w="56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专技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岗位</w:t>
            </w:r>
          </w:p>
        </w:tc>
        <w:tc>
          <w:tcPr>
            <w:tcW w:w="1366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B超医师</w:t>
            </w:r>
          </w:p>
        </w:tc>
        <w:tc>
          <w:tcPr>
            <w:tcW w:w="850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sz w:val="15"/>
                <w:szCs w:val="15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1003000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9</w:t>
            </w:r>
          </w:p>
        </w:tc>
        <w:tc>
          <w:tcPr>
            <w:tcW w:w="56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ind w:left="150" w:hanging="150" w:hangingChars="100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2</w:t>
            </w:r>
          </w:p>
        </w:tc>
        <w:tc>
          <w:tcPr>
            <w:tcW w:w="728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详见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公告</w:t>
            </w:r>
          </w:p>
        </w:tc>
        <w:tc>
          <w:tcPr>
            <w:tcW w:w="1165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1983年1月1日及以后出生</w:t>
            </w:r>
          </w:p>
        </w:tc>
        <w:tc>
          <w:tcPr>
            <w:tcW w:w="1241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大学本科及以上学历（学位）</w:t>
            </w:r>
          </w:p>
        </w:tc>
        <w:tc>
          <w:tcPr>
            <w:tcW w:w="2304" w:type="dxa"/>
            <w:tcBorders>
              <w:top w:val="single" w:color="auto" w:sz="2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15"/>
                <w:szCs w:val="15"/>
              </w:rPr>
              <w:t>本科：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临床医学专业、医学影像学专业、医学影像技术专业；</w:t>
            </w:r>
          </w:p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15"/>
                <w:szCs w:val="15"/>
              </w:rPr>
              <w:t>研究生：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放射医学专业、影像医学与核医学专业。</w:t>
            </w:r>
          </w:p>
        </w:tc>
        <w:tc>
          <w:tcPr>
            <w:tcW w:w="2694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需持有本专业执业医师证；以本科学历报考的人员须具备2年及以上基层工作经历。</w:t>
            </w:r>
          </w:p>
        </w:tc>
        <w:tc>
          <w:tcPr>
            <w:tcW w:w="799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3:1</w:t>
            </w:r>
          </w:p>
        </w:tc>
        <w:tc>
          <w:tcPr>
            <w:tcW w:w="141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《卫生公共基础》（不含中医）</w:t>
            </w:r>
          </w:p>
        </w:tc>
        <w:tc>
          <w:tcPr>
            <w:tcW w:w="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89" w:type="dxa"/>
          <w:trHeight w:val="688" w:hRule="atLeast"/>
        </w:trPr>
        <w:tc>
          <w:tcPr>
            <w:tcW w:w="140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四川省交通运输厅公路局医院</w:t>
            </w:r>
          </w:p>
        </w:tc>
        <w:tc>
          <w:tcPr>
            <w:tcW w:w="567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专技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岗位</w:t>
            </w:r>
          </w:p>
        </w:tc>
        <w:tc>
          <w:tcPr>
            <w:tcW w:w="1366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口腔科医师</w:t>
            </w:r>
          </w:p>
        </w:tc>
        <w:tc>
          <w:tcPr>
            <w:tcW w:w="850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sz w:val="15"/>
                <w:szCs w:val="15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100300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</w:t>
            </w:r>
          </w:p>
        </w:tc>
        <w:tc>
          <w:tcPr>
            <w:tcW w:w="567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ind w:left="150" w:hanging="150" w:hangingChars="100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1</w:t>
            </w:r>
          </w:p>
        </w:tc>
        <w:tc>
          <w:tcPr>
            <w:tcW w:w="728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详见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公告</w:t>
            </w:r>
          </w:p>
        </w:tc>
        <w:tc>
          <w:tcPr>
            <w:tcW w:w="1165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1983年1月1日及以后出生</w:t>
            </w:r>
          </w:p>
        </w:tc>
        <w:tc>
          <w:tcPr>
            <w:tcW w:w="1241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大学本科及以上学历（学位）</w:t>
            </w:r>
          </w:p>
        </w:tc>
        <w:tc>
          <w:tcPr>
            <w:tcW w:w="2304" w:type="dxa"/>
            <w:tcBorders>
              <w:top w:val="single" w:color="auto" w:sz="2" w:space="0"/>
              <w:left w:val="nil"/>
              <w:bottom w:val="single" w:color="auto" w:sz="2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15"/>
                <w:szCs w:val="15"/>
              </w:rPr>
              <w:t>本科：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口腔医学专业；</w:t>
            </w:r>
          </w:p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15"/>
                <w:szCs w:val="15"/>
              </w:rPr>
              <w:t>研究生：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口腔医学专业、口腔临床医学专业。</w:t>
            </w:r>
          </w:p>
        </w:tc>
        <w:tc>
          <w:tcPr>
            <w:tcW w:w="2694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需持有本专业执业医师证；以本科学历报考的人员须具备2年及以上基层工作经历。</w:t>
            </w:r>
          </w:p>
        </w:tc>
        <w:tc>
          <w:tcPr>
            <w:tcW w:w="799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3:1</w:t>
            </w:r>
          </w:p>
        </w:tc>
        <w:tc>
          <w:tcPr>
            <w:tcW w:w="1417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《卫生公共基础》（不含中医）</w:t>
            </w:r>
          </w:p>
        </w:tc>
        <w:tc>
          <w:tcPr>
            <w:tcW w:w="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89" w:type="dxa"/>
          <w:trHeight w:val="688" w:hRule="atLeast"/>
        </w:trPr>
        <w:tc>
          <w:tcPr>
            <w:tcW w:w="1407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四川省交通运输厅公路局医院</w:t>
            </w:r>
          </w:p>
        </w:tc>
        <w:tc>
          <w:tcPr>
            <w:tcW w:w="56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专技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岗位</w:t>
            </w:r>
          </w:p>
        </w:tc>
        <w:tc>
          <w:tcPr>
            <w:tcW w:w="1366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设备管理</w:t>
            </w:r>
          </w:p>
        </w:tc>
        <w:tc>
          <w:tcPr>
            <w:tcW w:w="850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仿宋_GB2312" w:cs="Times New Roman"/>
                <w:sz w:val="15"/>
                <w:szCs w:val="15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100300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11</w:t>
            </w:r>
          </w:p>
        </w:tc>
        <w:tc>
          <w:tcPr>
            <w:tcW w:w="56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ind w:left="150" w:hanging="150" w:hangingChars="100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1</w:t>
            </w:r>
          </w:p>
        </w:tc>
        <w:tc>
          <w:tcPr>
            <w:tcW w:w="728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00" w:lineRule="exact"/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详见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公告</w:t>
            </w:r>
          </w:p>
        </w:tc>
        <w:tc>
          <w:tcPr>
            <w:tcW w:w="1165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1983年1月1日及以后出生</w:t>
            </w:r>
          </w:p>
        </w:tc>
        <w:tc>
          <w:tcPr>
            <w:tcW w:w="1241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大学本科及以上学历（学位）</w:t>
            </w:r>
          </w:p>
        </w:tc>
        <w:tc>
          <w:tcPr>
            <w:tcW w:w="2304" w:type="dxa"/>
            <w:tcBorders>
              <w:top w:val="single" w:color="auto" w:sz="2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15"/>
                <w:szCs w:val="15"/>
              </w:rPr>
              <w:t>本科：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医疗器械工程专业、生物医学工程专业、医学信息工程专业、公共事业管理专业；</w:t>
            </w:r>
          </w:p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  <w:lang w:eastAsia="zh-CN"/>
              </w:rPr>
            </w:pPr>
            <w:r>
              <w:rPr>
                <w:rFonts w:hint="default" w:ascii="Times New Roman" w:hAnsi="Times New Roman" w:eastAsia="仿宋_GB2312" w:cs="Times New Roman"/>
                <w:b/>
                <w:sz w:val="15"/>
                <w:szCs w:val="15"/>
              </w:rPr>
              <w:t>研究生：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社会医学与卫生事业管理专业</w:t>
            </w:r>
            <w:r>
              <w:rPr>
                <w:rFonts w:hint="default" w:ascii="Times New Roman" w:hAnsi="Times New Roman" w:eastAsia="仿宋_GB2312" w:cs="Times New Roman"/>
                <w:sz w:val="15"/>
                <w:szCs w:val="15"/>
                <w:lang w:eastAsia="zh-CN"/>
              </w:rPr>
              <w:t>。</w:t>
            </w:r>
            <w:bookmarkStart w:id="0" w:name="_GoBack"/>
            <w:bookmarkEnd w:id="0"/>
          </w:p>
        </w:tc>
        <w:tc>
          <w:tcPr>
            <w:tcW w:w="2694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以本科学历报考的人员须具备2年及以上基层工作经历。</w:t>
            </w:r>
          </w:p>
        </w:tc>
        <w:tc>
          <w:tcPr>
            <w:tcW w:w="799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3:1</w:t>
            </w:r>
          </w:p>
        </w:tc>
        <w:tc>
          <w:tcPr>
            <w:tcW w:w="1417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  <w:r>
              <w:rPr>
                <w:rFonts w:hint="default" w:ascii="Times New Roman" w:hAnsi="Times New Roman" w:eastAsia="仿宋_GB2312" w:cs="Times New Roman"/>
                <w:sz w:val="15"/>
                <w:szCs w:val="15"/>
              </w:rPr>
              <w:t>《综合知识》</w:t>
            </w:r>
          </w:p>
        </w:tc>
        <w:tc>
          <w:tcPr>
            <w:tcW w:w="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15"/>
                <w:szCs w:val="15"/>
              </w:rPr>
            </w:pPr>
          </w:p>
        </w:tc>
      </w:tr>
    </w:tbl>
    <w:p>
      <w:pPr>
        <w:rPr>
          <w:rFonts w:eastAsia="仿宋_GB2312"/>
        </w:rPr>
      </w:pPr>
      <w:r>
        <w:rPr>
          <w:rFonts w:eastAsia="仿宋_GB2312"/>
          <w:sz w:val="24"/>
          <w:szCs w:val="24"/>
        </w:rPr>
        <w:t>注：1、本表各岗位相关的其他条件及要求请见本公告正文；2、报考者本人有效学位证所载学位应与拟报考岗位的“学位”资格要求相符；报考者本人有效的毕业证所载学历和专业名称，应与拟报考岗位的“学历”和“专业条件要求”两栏分别相符；3、本表中有关“基层工作经历”的界定，按《关于〈激励引导教育卫生人才服务基层的意见〉有关问题的答复意见》（川组通[2014]58号）相关规定执行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851" w:right="1474" w:bottom="1474" w:left="1361" w:header="851" w:footer="1531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Narrow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50602020203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Narrow">
    <w:panose1 w:val="020B0506020202030204"/>
    <w:charset w:val="01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1026" o:spid="_x0000_s1026" o:spt="202" type="#_x0000_t202" style="position:absolute;left:0pt;margin-top:0pt;height:16.1pt;width:52.4pt;mso-position-horizontal:outside;mso-position-horizontal-relative:margin;mso-wrap-distance-bottom:0pt;mso-wrap-distance-left:0pt;mso-wrap-distance-right:0pt;mso-wrap-distance-top:0pt;z-index:251661312;mso-width-relative:page;mso-height-relative:page;" filled="f" stroked="f" coordsize="21600,21600" o:allowincell="f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2"/>
                  <w:ind w:left="210" w:leftChars="100" w:right="210" w:rightChars="100"/>
                </w:pPr>
                <w:r>
                  <w:rPr>
                    <w:rStyle w:val="5"/>
                    <w:sz w:val="28"/>
                    <w:szCs w:val="28"/>
                  </w:rPr>
                  <w:t>–</w:t>
                </w:r>
                <w:r>
                  <w:rPr>
                    <w:sz w:val="28"/>
                    <w:szCs w:val="28"/>
                  </w:rPr>
                  <w:fldChar w:fldCharType="begin"/>
                </w:r>
                <w:r>
                  <w:rPr>
                    <w:rStyle w:val="5"/>
                    <w:sz w:val="28"/>
                    <w:szCs w:val="28"/>
                  </w:rPr>
                  <w:instrText xml:space="preserve">PAGE  </w:instrText>
                </w:r>
                <w:r>
                  <w:rPr>
                    <w:sz w:val="28"/>
                    <w:szCs w:val="28"/>
                  </w:rPr>
                  <w:fldChar w:fldCharType="separate"/>
                </w:r>
                <w:r>
                  <w:rPr>
                    <w:rStyle w:val="5"/>
                    <w:sz w:val="28"/>
                    <w:szCs w:val="28"/>
                  </w:rPr>
                  <w:t>1</w:t>
                </w:r>
                <w:r>
                  <w:rPr>
                    <w:sz w:val="28"/>
                    <w:szCs w:val="28"/>
                  </w:rPr>
                  <w:fldChar w:fldCharType="end"/>
                </w:r>
                <w:r>
                  <w:rPr>
                    <w:rStyle w:val="5"/>
                    <w:sz w:val="28"/>
                    <w:szCs w:val="28"/>
                  </w:rPr>
                  <w:t>–</w:t>
                </w:r>
              </w:p>
            </w:txbxContent>
          </v:textbox>
          <w10:wrap type="squar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 w:firstLine="360"/>
    </w:pPr>
    <w:r>
      <w:pict>
        <v:shape id="_x0000_s1025" o:spid="_x0000_s1025" o:spt="202" type="#_x0000_t202" style="position:absolute;left:0pt;margin-top:0pt;height:10.35pt;width:1.65pt;mso-position-horizontal:outside;mso-position-horizontal-relative:margin;mso-wrap-distance-bottom:0pt;mso-wrap-distance-left:0pt;mso-wrap-distance-right:0pt;mso-wrap-distance-top:0pt;z-index:251660288;mso-width-relative:page;mso-height-relative:page;" filled="f" stroked="f" coordsize="21600,21600" o:allowincell="f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2"/>
                  <w:rPr>
                    <w:rStyle w:val="5"/>
                  </w:rPr>
                </w:pPr>
                <w:r>
                  <w:fldChar w:fldCharType="begin"/>
                </w:r>
                <w:r>
                  <w:rPr>
                    <w:rStyle w:val="5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5"/>
                  </w:rPr>
                  <w:t>1</w:t>
                </w:r>
                <w:r>
                  <w:fldChar w:fldCharType="end"/>
                </w:r>
              </w:p>
            </w:txbxContent>
          </v:textbox>
          <w10:wrap type="squar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D41B9"/>
    <w:rsid w:val="000144A3"/>
    <w:rsid w:val="00024431"/>
    <w:rsid w:val="00024A17"/>
    <w:rsid w:val="00055587"/>
    <w:rsid w:val="000766C3"/>
    <w:rsid w:val="00082CDB"/>
    <w:rsid w:val="000846D7"/>
    <w:rsid w:val="00086636"/>
    <w:rsid w:val="000B6B02"/>
    <w:rsid w:val="000E7EB5"/>
    <w:rsid w:val="000F45E8"/>
    <w:rsid w:val="00120706"/>
    <w:rsid w:val="00171A7D"/>
    <w:rsid w:val="001A5A8B"/>
    <w:rsid w:val="001C773B"/>
    <w:rsid w:val="001D4AE3"/>
    <w:rsid w:val="00205450"/>
    <w:rsid w:val="00221357"/>
    <w:rsid w:val="00231D9D"/>
    <w:rsid w:val="0024688E"/>
    <w:rsid w:val="002749F0"/>
    <w:rsid w:val="00282B2E"/>
    <w:rsid w:val="002C071F"/>
    <w:rsid w:val="002D7D3B"/>
    <w:rsid w:val="002E0782"/>
    <w:rsid w:val="00307677"/>
    <w:rsid w:val="00313DF8"/>
    <w:rsid w:val="003A4BC6"/>
    <w:rsid w:val="003B48DC"/>
    <w:rsid w:val="00460311"/>
    <w:rsid w:val="004A6710"/>
    <w:rsid w:val="004C65C7"/>
    <w:rsid w:val="005103DA"/>
    <w:rsid w:val="00535A3B"/>
    <w:rsid w:val="00536936"/>
    <w:rsid w:val="00575EE7"/>
    <w:rsid w:val="00583162"/>
    <w:rsid w:val="005D345D"/>
    <w:rsid w:val="006073EC"/>
    <w:rsid w:val="006124A3"/>
    <w:rsid w:val="00613DDB"/>
    <w:rsid w:val="006169FE"/>
    <w:rsid w:val="006346D2"/>
    <w:rsid w:val="00642017"/>
    <w:rsid w:val="006463AA"/>
    <w:rsid w:val="0065032A"/>
    <w:rsid w:val="0065248A"/>
    <w:rsid w:val="00670D66"/>
    <w:rsid w:val="006977B8"/>
    <w:rsid w:val="006D2EEE"/>
    <w:rsid w:val="006E6A79"/>
    <w:rsid w:val="00704CCB"/>
    <w:rsid w:val="007060B9"/>
    <w:rsid w:val="00752E6E"/>
    <w:rsid w:val="00774482"/>
    <w:rsid w:val="0079099E"/>
    <w:rsid w:val="007A44A6"/>
    <w:rsid w:val="00802E6A"/>
    <w:rsid w:val="00815448"/>
    <w:rsid w:val="008848B3"/>
    <w:rsid w:val="008B7601"/>
    <w:rsid w:val="00900452"/>
    <w:rsid w:val="00906439"/>
    <w:rsid w:val="00922641"/>
    <w:rsid w:val="009666CF"/>
    <w:rsid w:val="0098593B"/>
    <w:rsid w:val="00991D0B"/>
    <w:rsid w:val="009C4FE5"/>
    <w:rsid w:val="00A37955"/>
    <w:rsid w:val="00A51455"/>
    <w:rsid w:val="00A57E0B"/>
    <w:rsid w:val="00A7588E"/>
    <w:rsid w:val="00A826C5"/>
    <w:rsid w:val="00A96CA4"/>
    <w:rsid w:val="00AA03D1"/>
    <w:rsid w:val="00AA1A38"/>
    <w:rsid w:val="00AB1092"/>
    <w:rsid w:val="00AD41B9"/>
    <w:rsid w:val="00B00C2C"/>
    <w:rsid w:val="00B05322"/>
    <w:rsid w:val="00B233EB"/>
    <w:rsid w:val="00B307B7"/>
    <w:rsid w:val="00B764F7"/>
    <w:rsid w:val="00B80470"/>
    <w:rsid w:val="00BD5231"/>
    <w:rsid w:val="00BF1CA0"/>
    <w:rsid w:val="00C05EC3"/>
    <w:rsid w:val="00C10CAE"/>
    <w:rsid w:val="00C433DD"/>
    <w:rsid w:val="00C640A5"/>
    <w:rsid w:val="00C84527"/>
    <w:rsid w:val="00C931F7"/>
    <w:rsid w:val="00C97737"/>
    <w:rsid w:val="00CA3324"/>
    <w:rsid w:val="00CA3F5F"/>
    <w:rsid w:val="00CA45A6"/>
    <w:rsid w:val="00CC4DE5"/>
    <w:rsid w:val="00D34DE5"/>
    <w:rsid w:val="00D53225"/>
    <w:rsid w:val="00D771B9"/>
    <w:rsid w:val="00DB0137"/>
    <w:rsid w:val="00DE6762"/>
    <w:rsid w:val="00DF3C18"/>
    <w:rsid w:val="00DF6D28"/>
    <w:rsid w:val="00E12DB3"/>
    <w:rsid w:val="00E27726"/>
    <w:rsid w:val="00E4273D"/>
    <w:rsid w:val="00E54C93"/>
    <w:rsid w:val="00E5562E"/>
    <w:rsid w:val="00E828C0"/>
    <w:rsid w:val="00EB012F"/>
    <w:rsid w:val="00EB4EEE"/>
    <w:rsid w:val="00EB5EAE"/>
    <w:rsid w:val="00EB710A"/>
    <w:rsid w:val="00ED4A40"/>
    <w:rsid w:val="00EF75B5"/>
    <w:rsid w:val="00F03EB1"/>
    <w:rsid w:val="00FA7E32"/>
    <w:rsid w:val="00FE53B2"/>
    <w:rsid w:val="4E067CF5"/>
    <w:rsid w:val="715037D0"/>
    <w:rsid w:val="7ACA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  <w:rPr>
      <w:rFonts w:ascii="Times New Roman" w:hAnsi="Times New Roman" w:eastAsia="宋体" w:cs="Times New Roman"/>
    </w:rPr>
  </w:style>
  <w:style w:type="character" w:customStyle="1" w:styleId="7">
    <w:name w:val="页脚 Char"/>
    <w:basedOn w:val="4"/>
    <w:link w:val="2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8">
    <w:name w:val="页眉 Char"/>
    <w:basedOn w:val="4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9D4A01-6F93-42A3-BD6B-3833CA1536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297</Words>
  <Characters>1693</Characters>
  <Lines>14</Lines>
  <Paragraphs>3</Paragraphs>
  <TotalTime>6</TotalTime>
  <ScaleCrop>false</ScaleCrop>
  <LinksUpToDate>false</LinksUpToDate>
  <CharactersWithSpaces>1987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2018-09-07T02:14:00Z</dcterms:created>
  <dc:creator>administrator</dc:creator>
  <cp:lastModifiedBy>Administrator</cp:lastModifiedBy>
  <cp:lastPrinted>2018-10-18T08:44:32Z</cp:lastPrinted>
  <dcterms:modified xsi:type="dcterms:W3CDTF">2018-10-18T08:47:48Z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