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7CD6E" w14:textId="2DAB7DDC" w:rsidR="00F12C76" w:rsidRPr="00A633EA" w:rsidRDefault="00A633EA" w:rsidP="00A633EA">
      <w:r w:rsidRPr="00A633EA">
        <w:t>Компания "</w:t>
      </w:r>
      <w:proofErr w:type="spellStart"/>
      <w:r w:rsidRPr="00A633EA">
        <w:t>Mebele_Life</w:t>
      </w:r>
      <w:proofErr w:type="spellEnd"/>
      <w:r w:rsidRPr="00A633EA">
        <w:t xml:space="preserve">" специализируется на производстве готовой мебели и </w:t>
      </w:r>
      <w:r>
        <w:t>имеет</w:t>
      </w:r>
      <w:r w:rsidRPr="00A633EA">
        <w:t xml:space="preserve"> отделы продаж, логистики, маркетинга и финансового анализа. Для каждого отдела проводится анализ показателей с использованием взаимосвязанных CRM с различными модулями, специфичными для каждого отдела. </w:t>
      </w:r>
      <w:r w:rsidR="00904C1F" w:rsidRPr="00A633EA">
        <w:t>У каждого модуля свой источник данных</w:t>
      </w:r>
      <w:r>
        <w:t>.</w:t>
      </w:r>
    </w:p>
    <w:p w14:paraId="5C022ECE" w14:textId="27C484C4" w:rsidR="00904C1F" w:rsidRDefault="00904C1F" w:rsidP="00904C1F">
      <w:r w:rsidRPr="00904C1F">
        <w:t xml:space="preserve">Отдел продаж компании занимается </w:t>
      </w:r>
      <w:r w:rsidRPr="00A633EA">
        <w:t xml:space="preserve">работой с </w:t>
      </w:r>
      <w:r w:rsidR="00A633EA" w:rsidRPr="00A633EA">
        <w:t>дилерской сетью, развитии торговых отношений и поддержании устойчивых связей с постоянными клиентами. Компания имеет дилеров в четырех крупных городах</w:t>
      </w:r>
      <w:r w:rsidR="00A633EA">
        <w:t xml:space="preserve"> – </w:t>
      </w:r>
      <w:r w:rsidR="00A633EA" w:rsidRPr="00A633EA">
        <w:t>Москва, Санкт-Петербург, Екатеринбург, Новосибирск.</w:t>
      </w:r>
    </w:p>
    <w:p w14:paraId="54B9887C" w14:textId="0B0F4A62" w:rsidR="00904C1F" w:rsidRDefault="00904C1F" w:rsidP="00904C1F">
      <w:r>
        <w:t xml:space="preserve">Компания имеет дилеров в четырех крупных городах и не планирует расширяться по стране, но планирует внутри городов – Москва, Санкт-Петербург, Екатеринбург, Новосибирск. </w:t>
      </w:r>
    </w:p>
    <w:p w14:paraId="674E699F" w14:textId="4933E13A" w:rsidR="00904C1F" w:rsidRPr="00904C1F" w:rsidRDefault="00A633EA" w:rsidP="00A633EA">
      <w:pPr>
        <w:rPr>
          <w:lang w:eastAsia="ru-RU"/>
        </w:rPr>
      </w:pPr>
      <w:r w:rsidRPr="00A633EA">
        <w:t>Отдел продаж включает в себя</w:t>
      </w:r>
      <w:r w:rsidR="00904C1F" w:rsidRPr="00904C1F">
        <w:rPr>
          <w:lang w:eastAsia="ru-RU"/>
        </w:rPr>
        <w:t>:</w:t>
      </w:r>
    </w:p>
    <w:p w14:paraId="4636E0C3" w14:textId="043AF0DE" w:rsidR="00904C1F" w:rsidRPr="00904C1F" w:rsidRDefault="00904C1F" w:rsidP="00904C1F">
      <w:pPr>
        <w:pStyle w:val="a3"/>
        <w:numPr>
          <w:ilvl w:val="0"/>
          <w:numId w:val="2"/>
        </w:numPr>
        <w:rPr>
          <w:lang w:eastAsia="ru-RU"/>
        </w:rPr>
      </w:pPr>
      <w:r w:rsidRPr="00904C1F">
        <w:rPr>
          <w:lang w:eastAsia="ru-RU"/>
        </w:rPr>
        <w:t>Call-менеджер</w:t>
      </w:r>
      <w:r w:rsidR="00A633EA">
        <w:rPr>
          <w:lang w:eastAsia="ru-RU"/>
        </w:rPr>
        <w:t>ов</w:t>
      </w:r>
      <w:r w:rsidRPr="00904C1F">
        <w:rPr>
          <w:lang w:eastAsia="ru-RU"/>
        </w:rPr>
        <w:t>, в чьи задачи входит обзвон холодных, теплых баз, получение контактов ЛПР</w:t>
      </w:r>
    </w:p>
    <w:p w14:paraId="4259772D" w14:textId="2744673A" w:rsidR="00904C1F" w:rsidRPr="00904C1F" w:rsidRDefault="00904C1F" w:rsidP="00904C1F">
      <w:pPr>
        <w:pStyle w:val="a3"/>
        <w:numPr>
          <w:ilvl w:val="0"/>
          <w:numId w:val="2"/>
        </w:numPr>
        <w:rPr>
          <w:lang w:eastAsia="ru-RU"/>
        </w:rPr>
      </w:pPr>
      <w:r w:rsidRPr="00904C1F">
        <w:rPr>
          <w:lang w:eastAsia="ru-RU"/>
        </w:rPr>
        <w:t>Менеджер</w:t>
      </w:r>
      <w:r w:rsidR="00A633EA">
        <w:rPr>
          <w:lang w:eastAsia="ru-RU"/>
        </w:rPr>
        <w:t>ов</w:t>
      </w:r>
      <w:r w:rsidRPr="00904C1F">
        <w:rPr>
          <w:lang w:eastAsia="ru-RU"/>
        </w:rPr>
        <w:t xml:space="preserve"> по новым клиентам, которы</w:t>
      </w:r>
      <w:r w:rsidR="00A633EA">
        <w:rPr>
          <w:lang w:eastAsia="ru-RU"/>
        </w:rPr>
        <w:t>е</w:t>
      </w:r>
      <w:r w:rsidRPr="00904C1F">
        <w:rPr>
          <w:lang w:eastAsia="ru-RU"/>
        </w:rPr>
        <w:t xml:space="preserve"> развива</w:t>
      </w:r>
      <w:r w:rsidR="00A633EA">
        <w:rPr>
          <w:lang w:eastAsia="ru-RU"/>
        </w:rPr>
        <w:t>ю</w:t>
      </w:r>
      <w:r w:rsidRPr="00904C1F">
        <w:rPr>
          <w:lang w:eastAsia="ru-RU"/>
        </w:rPr>
        <w:t>т регионы, подписыва</w:t>
      </w:r>
      <w:r w:rsidR="00A633EA">
        <w:rPr>
          <w:lang w:eastAsia="ru-RU"/>
        </w:rPr>
        <w:t>ю</w:t>
      </w:r>
      <w:r w:rsidRPr="00904C1F">
        <w:rPr>
          <w:lang w:eastAsia="ru-RU"/>
        </w:rPr>
        <w:t>т договора с новыми клиентами</w:t>
      </w:r>
    </w:p>
    <w:p w14:paraId="460CDEEE" w14:textId="0638F277" w:rsidR="00904C1F" w:rsidRPr="00904C1F" w:rsidRDefault="00904C1F" w:rsidP="00904C1F">
      <w:pPr>
        <w:pStyle w:val="a3"/>
        <w:numPr>
          <w:ilvl w:val="0"/>
          <w:numId w:val="2"/>
        </w:numPr>
        <w:rPr>
          <w:lang w:eastAsia="ru-RU"/>
        </w:rPr>
      </w:pPr>
      <w:r w:rsidRPr="00904C1F">
        <w:rPr>
          <w:lang w:eastAsia="ru-RU"/>
        </w:rPr>
        <w:t>Менеджер</w:t>
      </w:r>
      <w:r w:rsidR="00A633EA">
        <w:rPr>
          <w:lang w:eastAsia="ru-RU"/>
        </w:rPr>
        <w:t>ы</w:t>
      </w:r>
      <w:r w:rsidRPr="00904C1F">
        <w:rPr>
          <w:lang w:eastAsia="ru-RU"/>
        </w:rPr>
        <w:t xml:space="preserve"> по действующим клиентам, в чьи задачи входит обеспечение планового прироста продаж по действующим дилерам</w:t>
      </w:r>
    </w:p>
    <w:p w14:paraId="76D1353D" w14:textId="77777777" w:rsidR="00904C1F" w:rsidRDefault="00904C1F" w:rsidP="00904C1F">
      <w:pPr>
        <w:pStyle w:val="a3"/>
        <w:numPr>
          <w:ilvl w:val="0"/>
          <w:numId w:val="2"/>
        </w:numPr>
        <w:rPr>
          <w:lang w:eastAsia="ru-RU"/>
        </w:rPr>
      </w:pPr>
      <w:r w:rsidRPr="00904C1F">
        <w:rPr>
          <w:lang w:eastAsia="ru-RU"/>
        </w:rPr>
        <w:t>Руководитель отдела продаж, который всем этим заведует</w:t>
      </w:r>
    </w:p>
    <w:p w14:paraId="562DFE8A" w14:textId="3E79B9A9" w:rsidR="00B92DFF" w:rsidRDefault="00A633EA" w:rsidP="00904C1F">
      <w:pPr>
        <w:rPr>
          <w:lang w:eastAsia="ru-RU"/>
        </w:rPr>
      </w:pPr>
      <w:r w:rsidRPr="00A633EA">
        <w:t>Оценка качества работы отдела осуществляется на основе реальных показателей</w:t>
      </w:r>
      <w:r w:rsidR="00904C1F" w:rsidRPr="00A633EA">
        <w:t>.</w:t>
      </w:r>
      <w:r w:rsidR="00904C1F">
        <w:rPr>
          <w:lang w:eastAsia="ru-RU"/>
        </w:rPr>
        <w:t xml:space="preserve"> </w:t>
      </w:r>
      <w:r w:rsidR="00B92DFF">
        <w:rPr>
          <w:lang w:eastAsia="ru-RU"/>
        </w:rPr>
        <w:t xml:space="preserve">Также иногда необходимо </w:t>
      </w:r>
      <w:r>
        <w:rPr>
          <w:lang w:eastAsia="ru-RU"/>
        </w:rPr>
        <w:t xml:space="preserve">получать </w:t>
      </w:r>
      <w:r w:rsidR="00B92DFF">
        <w:rPr>
          <w:lang w:eastAsia="ru-RU"/>
        </w:rPr>
        <w:t xml:space="preserve">статистику продаж по категориям и моделям мебели для оценки других отделов. </w:t>
      </w:r>
    </w:p>
    <w:p w14:paraId="1AB790CE" w14:textId="7C474BA5" w:rsidR="00904C1F" w:rsidRPr="00904C1F" w:rsidRDefault="00904C1F" w:rsidP="00904C1F">
      <w:pPr>
        <w:rPr>
          <w:lang w:eastAsia="ru-RU"/>
        </w:rPr>
      </w:pPr>
      <w:r w:rsidRPr="00904C1F">
        <w:rPr>
          <w:lang w:eastAsia="ru-RU"/>
        </w:rPr>
        <w:t xml:space="preserve">KPI </w:t>
      </w:r>
      <w:proofErr w:type="spellStart"/>
      <w:r w:rsidRPr="00904C1F">
        <w:rPr>
          <w:lang w:eastAsia="ru-RU"/>
        </w:rPr>
        <w:t>call</w:t>
      </w:r>
      <w:proofErr w:type="spellEnd"/>
      <w:r w:rsidRPr="00904C1F">
        <w:rPr>
          <w:lang w:eastAsia="ru-RU"/>
        </w:rPr>
        <w:t>-менеджера:</w:t>
      </w:r>
    </w:p>
    <w:p w14:paraId="0F3AEA7B" w14:textId="77777777" w:rsidR="00904C1F" w:rsidRPr="00904C1F" w:rsidRDefault="00904C1F" w:rsidP="00B92DFF">
      <w:pPr>
        <w:pStyle w:val="a3"/>
        <w:numPr>
          <w:ilvl w:val="0"/>
          <w:numId w:val="6"/>
        </w:numPr>
        <w:rPr>
          <w:lang w:eastAsia="ru-RU"/>
        </w:rPr>
      </w:pPr>
      <w:r w:rsidRPr="00904C1F">
        <w:rPr>
          <w:lang w:eastAsia="ru-RU"/>
        </w:rPr>
        <w:t>Количество звонков, шт.</w:t>
      </w:r>
    </w:p>
    <w:p w14:paraId="62423AA3" w14:textId="77777777" w:rsidR="00904C1F" w:rsidRPr="00904C1F" w:rsidRDefault="00904C1F" w:rsidP="00B92DFF">
      <w:pPr>
        <w:pStyle w:val="a3"/>
        <w:numPr>
          <w:ilvl w:val="0"/>
          <w:numId w:val="6"/>
        </w:numPr>
        <w:rPr>
          <w:lang w:eastAsia="ru-RU"/>
        </w:rPr>
      </w:pPr>
      <w:r w:rsidRPr="00904C1F">
        <w:rPr>
          <w:lang w:eastAsia="ru-RU"/>
        </w:rPr>
        <w:t>Количество дозвонов, %</w:t>
      </w:r>
    </w:p>
    <w:p w14:paraId="3DBD7387" w14:textId="0D84ADC7" w:rsidR="00B92DFF" w:rsidRDefault="00904C1F" w:rsidP="00B92DFF">
      <w:pPr>
        <w:pStyle w:val="a3"/>
        <w:numPr>
          <w:ilvl w:val="0"/>
          <w:numId w:val="6"/>
        </w:numPr>
        <w:rPr>
          <w:lang w:eastAsia="ru-RU"/>
        </w:rPr>
      </w:pPr>
      <w:r w:rsidRPr="00904C1F">
        <w:rPr>
          <w:lang w:eastAsia="ru-RU"/>
        </w:rPr>
        <w:t>Количество контактов ЛПР</w:t>
      </w:r>
    </w:p>
    <w:p w14:paraId="3ABFDD37" w14:textId="7DB1008C" w:rsidR="00B92DFF" w:rsidRPr="00B92DFF" w:rsidRDefault="00B92DFF" w:rsidP="00B92DFF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Оценка качества звонков</w:t>
      </w:r>
    </w:p>
    <w:p w14:paraId="3BD9F2E5" w14:textId="7EA92A11" w:rsidR="00904C1F" w:rsidRPr="00904C1F" w:rsidRDefault="00904C1F" w:rsidP="00B92DFF">
      <w:pPr>
        <w:rPr>
          <w:lang w:eastAsia="ru-RU"/>
        </w:rPr>
      </w:pPr>
      <w:r w:rsidRPr="00904C1F">
        <w:rPr>
          <w:lang w:eastAsia="ru-RU"/>
        </w:rPr>
        <w:t>KPI менеджера по действующим клиентам:</w:t>
      </w:r>
    </w:p>
    <w:p w14:paraId="38983F97" w14:textId="62705586" w:rsidR="00B92DFF" w:rsidRDefault="00B92DFF" w:rsidP="00B92DFF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Количество сделок по действующим партнерам</w:t>
      </w:r>
      <w:r w:rsidRPr="00904C1F">
        <w:rPr>
          <w:lang w:eastAsia="ru-RU"/>
        </w:rPr>
        <w:t xml:space="preserve"> </w:t>
      </w:r>
    </w:p>
    <w:p w14:paraId="78C4E1B9" w14:textId="77777777" w:rsidR="00B92DFF" w:rsidRDefault="00904C1F" w:rsidP="00B92DFF">
      <w:pPr>
        <w:pStyle w:val="a3"/>
        <w:numPr>
          <w:ilvl w:val="0"/>
          <w:numId w:val="8"/>
        </w:numPr>
        <w:rPr>
          <w:lang w:eastAsia="ru-RU"/>
        </w:rPr>
      </w:pPr>
      <w:r w:rsidRPr="00904C1F">
        <w:rPr>
          <w:lang w:eastAsia="ru-RU"/>
        </w:rPr>
        <w:t>Лимит дебиторской задолженности</w:t>
      </w:r>
    </w:p>
    <w:p w14:paraId="40F8F365" w14:textId="403628B8" w:rsidR="00904C1F" w:rsidRPr="00904C1F" w:rsidRDefault="00904C1F" w:rsidP="00B92DFF">
      <w:pPr>
        <w:rPr>
          <w:lang w:eastAsia="ru-RU"/>
        </w:rPr>
      </w:pPr>
      <w:r w:rsidRPr="00904C1F">
        <w:rPr>
          <w:lang w:eastAsia="ru-RU"/>
        </w:rPr>
        <w:t>KPI менеджера по новым клиентам:</w:t>
      </w:r>
    </w:p>
    <w:p w14:paraId="35E53D59" w14:textId="5EFA01CD" w:rsidR="00904C1F" w:rsidRPr="00904C1F" w:rsidRDefault="00B92DFF" w:rsidP="00B92DFF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Количество сделок по новым партнерам</w:t>
      </w:r>
    </w:p>
    <w:p w14:paraId="68B41F0B" w14:textId="0E749E2D" w:rsidR="00904C1F" w:rsidRPr="00904C1F" w:rsidRDefault="00904C1F" w:rsidP="00B92DFF">
      <w:pPr>
        <w:pStyle w:val="a3"/>
        <w:numPr>
          <w:ilvl w:val="0"/>
          <w:numId w:val="7"/>
        </w:numPr>
        <w:rPr>
          <w:lang w:eastAsia="ru-RU"/>
        </w:rPr>
      </w:pPr>
      <w:r w:rsidRPr="00904C1F">
        <w:rPr>
          <w:lang w:eastAsia="ru-RU"/>
        </w:rPr>
        <w:t>Лимит дебиторской задолженности</w:t>
      </w:r>
    </w:p>
    <w:p w14:paraId="7DEF9673" w14:textId="516D5E69" w:rsidR="00904C1F" w:rsidRDefault="00B92DFF" w:rsidP="00B92DFF">
      <w:r>
        <w:t>Типовые запросы, на которые система должна давать ответы, следующие:</w:t>
      </w:r>
    </w:p>
    <w:p w14:paraId="705E1B13" w14:textId="57D514F6" w:rsidR="00A633EA" w:rsidRPr="00A633EA" w:rsidRDefault="00A633EA" w:rsidP="00A633EA">
      <w:pPr>
        <w:pStyle w:val="a3"/>
        <w:numPr>
          <w:ilvl w:val="0"/>
          <w:numId w:val="11"/>
        </w:numPr>
      </w:pPr>
      <w:r w:rsidRPr="00A633EA">
        <w:t xml:space="preserve">Сколько </w:t>
      </w:r>
      <w:r w:rsidR="00F26E7F">
        <w:t>сделок было</w:t>
      </w:r>
      <w:r w:rsidRPr="00A633EA">
        <w:t xml:space="preserve"> за последний месяц, и каково их распределение по категориям?</w:t>
      </w:r>
      <w:r w:rsidR="00A63824">
        <w:t xml:space="preserve"> По моделям?</w:t>
      </w:r>
      <w:r w:rsidRPr="00A633EA">
        <w:t xml:space="preserve"> </w:t>
      </w:r>
      <w:r w:rsidR="005704A7">
        <w:t xml:space="preserve">География сделок? </w:t>
      </w:r>
      <w:r w:rsidRPr="00A633EA">
        <w:t xml:space="preserve">Также интересует информация о наиболее популярных </w:t>
      </w:r>
      <w:r w:rsidR="00A63824">
        <w:t>моделях</w:t>
      </w:r>
      <w:r w:rsidRPr="00A633EA">
        <w:t>.</w:t>
      </w:r>
    </w:p>
    <w:p w14:paraId="6541A57B" w14:textId="65C5181A" w:rsidR="00A633EA" w:rsidRPr="00A633EA" w:rsidRDefault="00A633EA" w:rsidP="00A633EA">
      <w:pPr>
        <w:pStyle w:val="a3"/>
        <w:numPr>
          <w:ilvl w:val="0"/>
          <w:numId w:val="11"/>
        </w:numPr>
      </w:pPr>
      <w:r w:rsidRPr="00A633EA">
        <w:lastRenderedPageBreak/>
        <w:t xml:space="preserve">Каково общее количество звонков от </w:t>
      </w:r>
      <w:proofErr w:type="spellStart"/>
      <w:r w:rsidRPr="00A633EA">
        <w:t>call</w:t>
      </w:r>
      <w:proofErr w:type="spellEnd"/>
      <w:r w:rsidRPr="00A633EA">
        <w:t xml:space="preserve">-менеджеров за месяц, и какой процент этих звонков составляют дозвоны? Требуется анализ для каждого </w:t>
      </w:r>
      <w:proofErr w:type="spellStart"/>
      <w:r w:rsidRPr="00A633EA">
        <w:t>call</w:t>
      </w:r>
      <w:proofErr w:type="spellEnd"/>
      <w:r w:rsidRPr="00A633EA">
        <w:t xml:space="preserve">-менеджера индивидуально. Каково общее количество </w:t>
      </w:r>
      <w:r w:rsidR="002E3D22">
        <w:t>полученных контактов ЛПР</w:t>
      </w:r>
      <w:r w:rsidRPr="00A633EA">
        <w:t xml:space="preserve"> за текущий месяц?</w:t>
      </w:r>
    </w:p>
    <w:p w14:paraId="726EDD3A" w14:textId="7B3F2673" w:rsidR="00B92DFF" w:rsidRDefault="00BB74CB" w:rsidP="00A633EA">
      <w:pPr>
        <w:pStyle w:val="a3"/>
        <w:numPr>
          <w:ilvl w:val="0"/>
          <w:numId w:val="11"/>
        </w:numPr>
      </w:pPr>
      <w:r>
        <w:t>Воронка продаж</w:t>
      </w:r>
      <w:r w:rsidR="00A633EA" w:rsidRPr="00A633EA">
        <w:t>?</w:t>
      </w:r>
      <w:r w:rsidR="00BB4A43">
        <w:t xml:space="preserve"> Источники сделок?</w:t>
      </w:r>
      <w:r w:rsidR="00A633EA" w:rsidRPr="00A633EA">
        <w:t xml:space="preserve"> Также необходимо рассмотреть суммы сделок для каждого менеджера по отдельности.</w:t>
      </w:r>
    </w:p>
    <w:p w14:paraId="0C0BCFBD" w14:textId="700E06E0" w:rsidR="00A633EA" w:rsidRDefault="00A633EA" w:rsidP="00A633EA">
      <w:r>
        <w:t xml:space="preserve">Факты – звонок, сделка, </w:t>
      </w:r>
      <w:r w:rsidR="00F4082E">
        <w:t>дилер</w:t>
      </w:r>
      <w:r>
        <w:t>.</w:t>
      </w:r>
    </w:p>
    <w:p w14:paraId="5D0FBD0C" w14:textId="731586BF" w:rsidR="00A633EA" w:rsidRDefault="00A633EA" w:rsidP="00A633EA">
      <w:r>
        <w:t>Измерения – работник, дата, продукт</w:t>
      </w:r>
      <w:r w:rsidR="00A00F9F" w:rsidRPr="00F4082E">
        <w:t xml:space="preserve">, </w:t>
      </w:r>
      <w:r w:rsidR="00A00F9F">
        <w:t>ответственный от дилера</w:t>
      </w:r>
      <w:r>
        <w:t>.</w:t>
      </w:r>
    </w:p>
    <w:p w14:paraId="534D07B2" w14:textId="7D8F4A7C" w:rsidR="0083034C" w:rsidRDefault="0083034C" w:rsidP="00A633EA">
      <w:r>
        <w:t xml:space="preserve">Предположим, что источником данных для киоска данных является фрагмент БД </w:t>
      </w:r>
      <w:r>
        <w:rPr>
          <w:lang w:val="en-US"/>
        </w:rPr>
        <w:t>CRM</w:t>
      </w:r>
      <w:r w:rsidRPr="0083034C">
        <w:t>-</w:t>
      </w:r>
      <w:r>
        <w:t>системы.</w:t>
      </w:r>
      <w:r w:rsidRPr="0083034C">
        <w:t xml:space="preserve"> </w:t>
      </w:r>
      <w:r>
        <w:t xml:space="preserve">Одна из возможных структур данных киоска данных, полученная в результате проектирования, приведена на </w:t>
      </w:r>
      <w:r>
        <w:t>рисунке 1.</w:t>
      </w:r>
    </w:p>
    <w:p w14:paraId="2A41EEA2" w14:textId="45D26245" w:rsidR="0083034C" w:rsidRDefault="0083034C" w:rsidP="0083034C">
      <w:pPr>
        <w:pStyle w:val="a4"/>
        <w:jc w:val="center"/>
      </w:pPr>
      <w:r>
        <w:rPr>
          <w:noProof/>
        </w:rPr>
        <w:drawing>
          <wp:inline distT="0" distB="0" distL="0" distR="0" wp14:anchorId="10169F5F" wp14:editId="08A60DE3">
            <wp:extent cx="5939790" cy="3074670"/>
            <wp:effectExtent l="0" t="0" r="3810" b="0"/>
            <wp:docPr id="1866788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F47E" w14:textId="226A453D" w:rsidR="0083034C" w:rsidRDefault="0083034C" w:rsidP="0083034C">
      <w:pPr>
        <w:jc w:val="center"/>
        <w:rPr>
          <w:lang w:val="en-US"/>
        </w:rPr>
      </w:pPr>
      <w:r>
        <w:t xml:space="preserve">Рисунок 1 – Схема базы </w:t>
      </w:r>
      <w:r>
        <w:rPr>
          <w:lang w:val="en-US"/>
        </w:rPr>
        <w:t>sales</w:t>
      </w:r>
    </w:p>
    <w:p w14:paraId="426C96B9" w14:textId="0CBF2244" w:rsidR="0083034C" w:rsidRDefault="0083034C" w:rsidP="00A633EA">
      <w:r w:rsidRPr="0083034C">
        <w:t>При разработке хранилище данных было р</w:t>
      </w:r>
      <w:r>
        <w:t xml:space="preserve">азбито на три слоя – </w:t>
      </w:r>
      <w:r>
        <w:rPr>
          <w:lang w:val="en-US"/>
        </w:rPr>
        <w:t>staging</w:t>
      </w:r>
      <w:r w:rsidRPr="0083034C">
        <w:t xml:space="preserve">, </w:t>
      </w:r>
      <w:r>
        <w:rPr>
          <w:lang w:val="en-US"/>
        </w:rPr>
        <w:t>core</w:t>
      </w:r>
      <w:r w:rsidRPr="0083034C">
        <w:t xml:space="preserve"> </w:t>
      </w:r>
      <w:r>
        <w:t xml:space="preserve">и </w:t>
      </w:r>
      <w:r>
        <w:rPr>
          <w:lang w:val="en-US"/>
        </w:rPr>
        <w:t>report</w:t>
      </w:r>
      <w:r w:rsidRPr="0083034C">
        <w:t xml:space="preserve"> </w:t>
      </w:r>
      <w:r>
        <w:t>–</w:t>
      </w:r>
      <w:r w:rsidRPr="0083034C">
        <w:t xml:space="preserve"> </w:t>
      </w:r>
      <w:r>
        <w:t xml:space="preserve">по Кимбаллу. </w:t>
      </w:r>
      <w:r>
        <w:rPr>
          <w:lang w:val="en-US"/>
        </w:rPr>
        <w:t>Staging</w:t>
      </w:r>
      <w:r w:rsidRPr="0083034C">
        <w:t xml:space="preserve">-слой служит для выгрузки данных из источника, </w:t>
      </w:r>
      <w:r>
        <w:rPr>
          <w:lang w:val="en-US"/>
        </w:rPr>
        <w:t>core</w:t>
      </w:r>
      <w:r w:rsidRPr="0083034C">
        <w:t xml:space="preserve"> содержит ф</w:t>
      </w:r>
      <w:r>
        <w:t xml:space="preserve">акты и измерения, а </w:t>
      </w:r>
      <w:r>
        <w:rPr>
          <w:lang w:val="en-US"/>
        </w:rPr>
        <w:t>report</w:t>
      </w:r>
      <w:r w:rsidRPr="0083034C">
        <w:t xml:space="preserve"> </w:t>
      </w:r>
      <w:r>
        <w:t>–</w:t>
      </w:r>
      <w:r w:rsidRPr="0083034C">
        <w:t xml:space="preserve"> </w:t>
      </w:r>
      <w:r>
        <w:t xml:space="preserve">отчеты, которые затем могут быть выгружены в средства визуализации. Отчеты построены по вышеприведенным </w:t>
      </w:r>
      <w:r>
        <w:rPr>
          <w:lang w:val="en-US"/>
        </w:rPr>
        <w:t>KPI</w:t>
      </w:r>
      <w:r w:rsidRPr="0083034C">
        <w:t xml:space="preserve"> </w:t>
      </w:r>
      <w:r>
        <w:t>для оценки деятельности отдела продаж и выгрузки совокупной информации для других отделов.</w:t>
      </w:r>
    </w:p>
    <w:p w14:paraId="6863D46F" w14:textId="7B208544" w:rsidR="0083034C" w:rsidRPr="0083034C" w:rsidRDefault="0083034C" w:rsidP="00A633EA">
      <w:r>
        <w:rPr>
          <w:lang w:val="en-US"/>
        </w:rPr>
        <w:t>Staging</w:t>
      </w:r>
      <w:r w:rsidRPr="0083034C">
        <w:t xml:space="preserve"> </w:t>
      </w:r>
      <w:r>
        <w:t xml:space="preserve">абсолютно аналогичен основной базе из-за упрощения – только отсутствуют связи и проверка на </w:t>
      </w:r>
      <w:r>
        <w:rPr>
          <w:lang w:val="en-US"/>
        </w:rPr>
        <w:t>null</w:t>
      </w:r>
      <w:r w:rsidRPr="0083034C">
        <w:t>.</w:t>
      </w:r>
      <w:r>
        <w:t xml:space="preserve"> При более сложном наборе источников он будет совмещать данные из них, исключая ненужное. Схема </w:t>
      </w:r>
      <w:r>
        <w:rPr>
          <w:lang w:val="en-US"/>
        </w:rPr>
        <w:t>staging-</w:t>
      </w:r>
      <w:proofErr w:type="spellStart"/>
      <w:r>
        <w:rPr>
          <w:lang w:val="en-US"/>
        </w:rPr>
        <w:t>слоя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представлена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рисунке</w:t>
      </w:r>
      <w:proofErr w:type="spellEnd"/>
      <w:r>
        <w:rPr>
          <w:lang w:val="en-US"/>
        </w:rPr>
        <w:t xml:space="preserve"> 2.</w:t>
      </w:r>
    </w:p>
    <w:p w14:paraId="346605AB" w14:textId="6834F194" w:rsidR="0083034C" w:rsidRDefault="0083034C" w:rsidP="0083034C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1F0C42A9" wp14:editId="17518CCF">
            <wp:extent cx="5939790" cy="2477135"/>
            <wp:effectExtent l="0" t="0" r="3810" b="0"/>
            <wp:docPr id="7477335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757A" w14:textId="358A7F31" w:rsidR="0083034C" w:rsidRDefault="0083034C" w:rsidP="0083034C">
      <w:pPr>
        <w:jc w:val="center"/>
      </w:pPr>
      <w:r>
        <w:t xml:space="preserve">Рисунок 2 – Схема </w:t>
      </w:r>
      <w:r>
        <w:rPr>
          <w:lang w:val="en-US"/>
        </w:rPr>
        <w:t>staging-</w:t>
      </w:r>
      <w:r>
        <w:t>слоя</w:t>
      </w:r>
    </w:p>
    <w:p w14:paraId="78060E7E" w14:textId="0CA02376" w:rsidR="0083034C" w:rsidRDefault="0083034C" w:rsidP="0083034C">
      <w:r>
        <w:rPr>
          <w:lang w:val="en-US"/>
        </w:rPr>
        <w:t>Core</w:t>
      </w:r>
      <w:r w:rsidRPr="0083034C">
        <w:t>-</w:t>
      </w:r>
      <w:r>
        <w:t xml:space="preserve">слой построен сообразно схеме «звезда», но фактов в нем несколько – </w:t>
      </w:r>
      <w:r>
        <w:rPr>
          <w:lang w:val="en-US"/>
        </w:rPr>
        <w:t>fact</w:t>
      </w:r>
      <w:r w:rsidRPr="0083034C">
        <w:t>_</w:t>
      </w:r>
      <w:r>
        <w:rPr>
          <w:lang w:val="en-US"/>
        </w:rPr>
        <w:t>partner</w:t>
      </w:r>
      <w:r w:rsidRPr="0083034C">
        <w:t xml:space="preserve">, </w:t>
      </w:r>
      <w:r>
        <w:rPr>
          <w:lang w:val="en-US"/>
        </w:rPr>
        <w:t>fact</w:t>
      </w:r>
      <w:r w:rsidRPr="0083034C">
        <w:t>_</w:t>
      </w:r>
      <w:r>
        <w:rPr>
          <w:lang w:val="en-US"/>
        </w:rPr>
        <w:t>call</w:t>
      </w:r>
      <w:r w:rsidRPr="0083034C">
        <w:t xml:space="preserve"> </w:t>
      </w:r>
      <w:r>
        <w:t xml:space="preserve">и </w:t>
      </w:r>
      <w:r>
        <w:rPr>
          <w:lang w:val="en-US"/>
        </w:rPr>
        <w:t>fact</w:t>
      </w:r>
      <w:r w:rsidRPr="0083034C">
        <w:t>_</w:t>
      </w:r>
      <w:r>
        <w:rPr>
          <w:lang w:val="en-US"/>
        </w:rPr>
        <w:t>deal</w:t>
      </w:r>
      <w:r>
        <w:t xml:space="preserve">, собственно добавление контакта партнера, звонок и сделка. В качестве измерений выступают дата, работник, ответственный со стороны партнера и продукт – </w:t>
      </w:r>
      <w:r>
        <w:rPr>
          <w:lang w:val="en-US"/>
        </w:rPr>
        <w:t>dim</w:t>
      </w:r>
      <w:r w:rsidRPr="0083034C">
        <w:t>_</w:t>
      </w:r>
      <w:r>
        <w:rPr>
          <w:lang w:val="en-US"/>
        </w:rPr>
        <w:t>date</w:t>
      </w:r>
      <w:r w:rsidRPr="0083034C">
        <w:t xml:space="preserve">, </w:t>
      </w:r>
      <w:r>
        <w:rPr>
          <w:lang w:val="en-US"/>
        </w:rPr>
        <w:t>dim</w:t>
      </w:r>
      <w:r w:rsidRPr="0083034C">
        <w:t>_</w:t>
      </w:r>
      <w:r>
        <w:rPr>
          <w:lang w:val="en-US"/>
        </w:rPr>
        <w:t>employee</w:t>
      </w:r>
      <w:r w:rsidRPr="0083034C">
        <w:t xml:space="preserve">, </w:t>
      </w:r>
      <w:r>
        <w:rPr>
          <w:lang w:val="en-US"/>
        </w:rPr>
        <w:t>dim</w:t>
      </w:r>
      <w:r w:rsidRPr="0083034C">
        <w:t>_</w:t>
      </w:r>
      <w:r>
        <w:rPr>
          <w:lang w:val="en-US"/>
        </w:rPr>
        <w:t>partner</w:t>
      </w:r>
      <w:r w:rsidRPr="0083034C">
        <w:t>_</w:t>
      </w:r>
      <w:r>
        <w:rPr>
          <w:lang w:val="en-US"/>
        </w:rPr>
        <w:t>responsible</w:t>
      </w:r>
      <w:r w:rsidRPr="0083034C">
        <w:t xml:space="preserve"> </w:t>
      </w:r>
      <w:r>
        <w:t xml:space="preserve">и </w:t>
      </w:r>
      <w:r>
        <w:rPr>
          <w:lang w:val="en-US"/>
        </w:rPr>
        <w:t>dim</w:t>
      </w:r>
      <w:r w:rsidRPr="0083034C">
        <w:t>_</w:t>
      </w:r>
      <w:r>
        <w:rPr>
          <w:lang w:val="en-US"/>
        </w:rPr>
        <w:t>product</w:t>
      </w:r>
      <w:r w:rsidRPr="0083034C">
        <w:t>.</w:t>
      </w:r>
      <w:r>
        <w:t xml:space="preserve"> Соответствующая схема представлена на рисунке 3.</w:t>
      </w:r>
    </w:p>
    <w:p w14:paraId="054D081A" w14:textId="12385901" w:rsidR="0083034C" w:rsidRDefault="0083034C" w:rsidP="0083034C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2E53047D" wp14:editId="7CAA1D5E">
            <wp:extent cx="5939790" cy="5045075"/>
            <wp:effectExtent l="0" t="0" r="3810" b="3175"/>
            <wp:docPr id="10745696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DCA6" w14:textId="23B849B8" w:rsidR="0083034C" w:rsidRDefault="0083034C" w:rsidP="0083034C">
      <w:pPr>
        <w:jc w:val="center"/>
      </w:pPr>
      <w:r>
        <w:t xml:space="preserve">Рисунок 3 – Схема </w:t>
      </w:r>
      <w:r>
        <w:rPr>
          <w:lang w:val="en-US"/>
        </w:rPr>
        <w:t>core-</w:t>
      </w:r>
      <w:r>
        <w:t>слоя</w:t>
      </w:r>
    </w:p>
    <w:p w14:paraId="24CA4DBF" w14:textId="6E6DD976" w:rsidR="0083034C" w:rsidRDefault="0083034C" w:rsidP="0083034C">
      <w:r>
        <w:t>К таблицам отчетов можно отнести следующее: добавленные партнеры, осуществленные звонки, сделки по продуктам, городам, категориям продуктов</w:t>
      </w:r>
      <w:r w:rsidRPr="0083034C">
        <w:t xml:space="preserve">; </w:t>
      </w:r>
      <w:r>
        <w:t>источники сделок, статусы сделок, суммы сделок по работникам. Соответствующая схема представлена на рисунке 4.</w:t>
      </w:r>
    </w:p>
    <w:p w14:paraId="127A0AFC" w14:textId="21F4E100" w:rsidR="0083034C" w:rsidRDefault="0083034C" w:rsidP="0083034C">
      <w:pPr>
        <w:pStyle w:val="a4"/>
        <w:jc w:val="center"/>
      </w:pPr>
      <w:r>
        <w:rPr>
          <w:noProof/>
        </w:rPr>
        <w:drawing>
          <wp:inline distT="0" distB="0" distL="0" distR="0" wp14:anchorId="65FBF984" wp14:editId="722E6F0D">
            <wp:extent cx="5939790" cy="1878330"/>
            <wp:effectExtent l="0" t="0" r="3810" b="7620"/>
            <wp:docPr id="7021861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5D41" w14:textId="0128E245" w:rsidR="0083034C" w:rsidRDefault="0083034C" w:rsidP="0083034C">
      <w:pPr>
        <w:jc w:val="center"/>
      </w:pPr>
      <w:r>
        <w:t>Рисунок 4 – Отчеты</w:t>
      </w:r>
    </w:p>
    <w:p w14:paraId="62C6CCEE" w14:textId="77777777" w:rsidR="00723856" w:rsidRDefault="00723856" w:rsidP="00723856">
      <w:r>
        <w:lastRenderedPageBreak/>
        <w:t xml:space="preserve">Для визуализации отчеты были экспортированы в </w:t>
      </w:r>
      <w:r>
        <w:rPr>
          <w:lang w:val="en-US"/>
        </w:rPr>
        <w:t>Power</w:t>
      </w:r>
      <w:r w:rsidRPr="00723856">
        <w:t xml:space="preserve"> </w:t>
      </w:r>
      <w:r>
        <w:rPr>
          <w:lang w:val="en-US"/>
        </w:rPr>
        <w:t>BI</w:t>
      </w:r>
      <w:r w:rsidRPr="00723856">
        <w:t xml:space="preserve"> </w:t>
      </w:r>
      <w:r>
        <w:t xml:space="preserve">с типом подключения </w:t>
      </w:r>
      <w:r>
        <w:rPr>
          <w:lang w:val="en-US"/>
        </w:rPr>
        <w:t>Direct</w:t>
      </w:r>
      <w:r w:rsidRPr="00723856">
        <w:t xml:space="preserve"> </w:t>
      </w:r>
      <w:r>
        <w:rPr>
          <w:lang w:val="en-US"/>
        </w:rPr>
        <w:t>Query</w:t>
      </w:r>
      <w:r w:rsidRPr="00723856">
        <w:t xml:space="preserve">, </w:t>
      </w:r>
      <w:r>
        <w:t>т.е. с возможностью обновления. Те же самые таблицы отчетов можно посмотреть в самой среде, что представлено на рисунке 5.</w:t>
      </w:r>
    </w:p>
    <w:p w14:paraId="1FEF3262" w14:textId="379B70DE" w:rsidR="00723856" w:rsidRDefault="00723856" w:rsidP="00723856">
      <w:pPr>
        <w:jc w:val="center"/>
      </w:pPr>
      <w:r>
        <w:rPr>
          <w:noProof/>
        </w:rPr>
        <w:drawing>
          <wp:inline distT="0" distB="0" distL="0" distR="0" wp14:anchorId="6145B4C9" wp14:editId="4A356F71">
            <wp:extent cx="2143125" cy="3971925"/>
            <wp:effectExtent l="0" t="0" r="9525" b="9525"/>
            <wp:docPr id="1100151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51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8F05" w14:textId="635D0F3C" w:rsidR="0083034C" w:rsidRPr="00723856" w:rsidRDefault="00723856" w:rsidP="00723856">
      <w:pPr>
        <w:jc w:val="center"/>
      </w:pPr>
      <w:r>
        <w:t xml:space="preserve">Рисунок 5 – Отчеты в </w:t>
      </w:r>
      <w:r>
        <w:rPr>
          <w:lang w:val="en-US"/>
        </w:rPr>
        <w:t>Power</w:t>
      </w:r>
      <w:r w:rsidRPr="00723856">
        <w:t xml:space="preserve"> </w:t>
      </w:r>
      <w:r>
        <w:rPr>
          <w:lang w:val="en-US"/>
        </w:rPr>
        <w:t>BI</w:t>
      </w:r>
    </w:p>
    <w:p w14:paraId="0C0EA4A1" w14:textId="10915A63" w:rsidR="0083034C" w:rsidRDefault="00723856" w:rsidP="00A633EA">
      <w:r>
        <w:t xml:space="preserve">По отчетам было сформировано три </w:t>
      </w:r>
      <w:proofErr w:type="spellStart"/>
      <w:r>
        <w:t>дашборда</w:t>
      </w:r>
      <w:proofErr w:type="spellEnd"/>
      <w:r>
        <w:t xml:space="preserve"> – по </w:t>
      </w:r>
      <w:r>
        <w:rPr>
          <w:lang w:val="en-US"/>
        </w:rPr>
        <w:t>call</w:t>
      </w:r>
      <w:r>
        <w:t>-менеджерам, по сделкам и по менеджерам по продажам.</w:t>
      </w:r>
      <w:r w:rsidRPr="00723856">
        <w:t xml:space="preserve"> </w:t>
      </w:r>
      <w:r>
        <w:t xml:space="preserve">На </w:t>
      </w:r>
      <w:proofErr w:type="spellStart"/>
      <w:r>
        <w:t>дашборде</w:t>
      </w:r>
      <w:proofErr w:type="spellEnd"/>
      <w:r>
        <w:t xml:space="preserve"> </w:t>
      </w:r>
      <w:r>
        <w:rPr>
          <w:lang w:val="en-US"/>
        </w:rPr>
        <w:t>call</w:t>
      </w:r>
      <w:r w:rsidRPr="00723856">
        <w:t>-</w:t>
      </w:r>
      <w:r>
        <w:t xml:space="preserve">менеджеров отражены все вышеперечисленные </w:t>
      </w:r>
      <w:r>
        <w:rPr>
          <w:lang w:val="en-US"/>
        </w:rPr>
        <w:t>KPI</w:t>
      </w:r>
      <w:r w:rsidRPr="00723856">
        <w:t xml:space="preserve"> – </w:t>
      </w:r>
      <w:r>
        <w:t>количество звонков, процент дозвонов от них, количество контактов ЛПР и качество звонков по пятибалльной шкале. Всё это представлено на рисунке 6.</w:t>
      </w:r>
    </w:p>
    <w:p w14:paraId="59E5FD5A" w14:textId="3C5F9BF6" w:rsidR="00723856" w:rsidRDefault="00723856" w:rsidP="00723856">
      <w:pPr>
        <w:jc w:val="center"/>
      </w:pPr>
      <w:r>
        <w:rPr>
          <w:noProof/>
        </w:rPr>
        <w:lastRenderedPageBreak/>
        <w:drawing>
          <wp:inline distT="0" distB="0" distL="0" distR="0" wp14:anchorId="3AEF0010" wp14:editId="7D9D2FFF">
            <wp:extent cx="5939790" cy="3479165"/>
            <wp:effectExtent l="0" t="0" r="3810" b="6985"/>
            <wp:docPr id="633940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40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CC3C" w14:textId="4F1985D7" w:rsidR="00723856" w:rsidRDefault="00723856" w:rsidP="00723856">
      <w:pPr>
        <w:jc w:val="center"/>
      </w:pPr>
      <w:r>
        <w:t xml:space="preserve">Рисунок 6 – </w:t>
      </w:r>
      <w:proofErr w:type="spellStart"/>
      <w:r>
        <w:t>Дашборд</w:t>
      </w:r>
      <w:proofErr w:type="spellEnd"/>
      <w:r>
        <w:t xml:space="preserve"> </w:t>
      </w:r>
      <w:r>
        <w:rPr>
          <w:lang w:val="en-US"/>
        </w:rPr>
        <w:t>call-</w:t>
      </w:r>
      <w:r>
        <w:t>менеджеров</w:t>
      </w:r>
    </w:p>
    <w:p w14:paraId="515C0C22" w14:textId="3AD2EDE2" w:rsidR="00723856" w:rsidRDefault="00723856" w:rsidP="00723856">
      <w:r>
        <w:t xml:space="preserve">Следующий </w:t>
      </w:r>
      <w:proofErr w:type="spellStart"/>
      <w:r>
        <w:t>дашборд</w:t>
      </w:r>
      <w:proofErr w:type="spellEnd"/>
      <w:r>
        <w:t xml:space="preserve"> по сделкам содержит географию сделок, топ сделок по категориям и продуктам. Всё это представлено на рисунке 7.</w:t>
      </w:r>
    </w:p>
    <w:p w14:paraId="74D48F12" w14:textId="49B13946" w:rsidR="00723856" w:rsidRDefault="00723856" w:rsidP="00723856">
      <w:pPr>
        <w:jc w:val="center"/>
      </w:pPr>
      <w:r>
        <w:rPr>
          <w:noProof/>
        </w:rPr>
        <w:drawing>
          <wp:inline distT="0" distB="0" distL="0" distR="0" wp14:anchorId="2EEF1A6E" wp14:editId="62719DC2">
            <wp:extent cx="5939790" cy="3300095"/>
            <wp:effectExtent l="0" t="0" r="3810" b="0"/>
            <wp:docPr id="122054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4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70BD" w14:textId="4EB6AB80" w:rsidR="00723856" w:rsidRDefault="00723856" w:rsidP="00723856">
      <w:pPr>
        <w:jc w:val="center"/>
      </w:pPr>
      <w:r>
        <w:t xml:space="preserve">Рисунок 7 – </w:t>
      </w:r>
      <w:proofErr w:type="spellStart"/>
      <w:r>
        <w:t>Дашборд</w:t>
      </w:r>
      <w:proofErr w:type="spellEnd"/>
      <w:r>
        <w:t xml:space="preserve"> сделок</w:t>
      </w:r>
    </w:p>
    <w:p w14:paraId="05448A64" w14:textId="0BCB8175" w:rsidR="00723856" w:rsidRDefault="00723856" w:rsidP="00723856">
      <w:r>
        <w:t xml:space="preserve">На </w:t>
      </w:r>
      <w:proofErr w:type="spellStart"/>
      <w:r>
        <w:t>дашборде</w:t>
      </w:r>
      <w:proofErr w:type="spellEnd"/>
      <w:r>
        <w:t xml:space="preserve"> менеджеров по продажам представлена статистика по сумме сделок, источникам клиентов и воронка продаж по статусам сделок. См. рисунок 8.</w:t>
      </w:r>
    </w:p>
    <w:p w14:paraId="7C337DE3" w14:textId="52DE9B22" w:rsidR="00723856" w:rsidRDefault="00723856" w:rsidP="00723856">
      <w:pPr>
        <w:jc w:val="center"/>
      </w:pPr>
      <w:r>
        <w:rPr>
          <w:noProof/>
        </w:rPr>
        <w:lastRenderedPageBreak/>
        <w:drawing>
          <wp:inline distT="0" distB="0" distL="0" distR="0" wp14:anchorId="40F258B8" wp14:editId="6AEC00AA">
            <wp:extent cx="5939790" cy="3265805"/>
            <wp:effectExtent l="0" t="0" r="3810" b="0"/>
            <wp:docPr id="1103311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11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A030" w14:textId="25BF37D6" w:rsidR="00723856" w:rsidRPr="00723856" w:rsidRDefault="00723856" w:rsidP="00723856">
      <w:pPr>
        <w:jc w:val="center"/>
      </w:pPr>
      <w:r>
        <w:t xml:space="preserve">Рисунок 8 – </w:t>
      </w:r>
      <w:proofErr w:type="spellStart"/>
      <w:r>
        <w:t>Дашборд</w:t>
      </w:r>
      <w:proofErr w:type="spellEnd"/>
      <w:r>
        <w:t xml:space="preserve"> менеджеров по продажам</w:t>
      </w:r>
    </w:p>
    <w:sectPr w:rsidR="00723856" w:rsidRPr="00723856" w:rsidSect="00806C1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018E"/>
    <w:multiLevelType w:val="hybridMultilevel"/>
    <w:tmpl w:val="8B165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7A0E"/>
    <w:multiLevelType w:val="hybridMultilevel"/>
    <w:tmpl w:val="75EEC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42D10"/>
    <w:multiLevelType w:val="hybridMultilevel"/>
    <w:tmpl w:val="F5A2D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11F13"/>
    <w:multiLevelType w:val="multilevel"/>
    <w:tmpl w:val="A8C2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06163"/>
    <w:multiLevelType w:val="hybridMultilevel"/>
    <w:tmpl w:val="C220E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C3B09"/>
    <w:multiLevelType w:val="hybridMultilevel"/>
    <w:tmpl w:val="0598F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103B7"/>
    <w:multiLevelType w:val="multilevel"/>
    <w:tmpl w:val="42C4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107C59"/>
    <w:multiLevelType w:val="multilevel"/>
    <w:tmpl w:val="77A6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92606"/>
    <w:multiLevelType w:val="multilevel"/>
    <w:tmpl w:val="B632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22E9A"/>
    <w:multiLevelType w:val="multilevel"/>
    <w:tmpl w:val="1AE08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DC5F0D"/>
    <w:multiLevelType w:val="hybridMultilevel"/>
    <w:tmpl w:val="796EE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602780">
    <w:abstractNumId w:val="8"/>
  </w:num>
  <w:num w:numId="2" w16cid:durableId="1536502945">
    <w:abstractNumId w:val="4"/>
  </w:num>
  <w:num w:numId="3" w16cid:durableId="1776369007">
    <w:abstractNumId w:val="3"/>
  </w:num>
  <w:num w:numId="4" w16cid:durableId="424306670">
    <w:abstractNumId w:val="9"/>
  </w:num>
  <w:num w:numId="5" w16cid:durableId="1702978005">
    <w:abstractNumId w:val="6"/>
  </w:num>
  <w:num w:numId="6" w16cid:durableId="1999183984">
    <w:abstractNumId w:val="0"/>
  </w:num>
  <w:num w:numId="7" w16cid:durableId="891579270">
    <w:abstractNumId w:val="2"/>
  </w:num>
  <w:num w:numId="8" w16cid:durableId="322052832">
    <w:abstractNumId w:val="1"/>
  </w:num>
  <w:num w:numId="9" w16cid:durableId="1326127250">
    <w:abstractNumId w:val="10"/>
  </w:num>
  <w:num w:numId="10" w16cid:durableId="342585619">
    <w:abstractNumId w:val="7"/>
  </w:num>
  <w:num w:numId="11" w16cid:durableId="230776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1F"/>
    <w:rsid w:val="000F47BF"/>
    <w:rsid w:val="00185D1C"/>
    <w:rsid w:val="002E3D22"/>
    <w:rsid w:val="005704A7"/>
    <w:rsid w:val="006C0B77"/>
    <w:rsid w:val="00723856"/>
    <w:rsid w:val="007B772B"/>
    <w:rsid w:val="00806C1D"/>
    <w:rsid w:val="008242FF"/>
    <w:rsid w:val="0083034C"/>
    <w:rsid w:val="00870751"/>
    <w:rsid w:val="00904C1F"/>
    <w:rsid w:val="00922C48"/>
    <w:rsid w:val="00A00F9F"/>
    <w:rsid w:val="00A633EA"/>
    <w:rsid w:val="00A63824"/>
    <w:rsid w:val="00B915B7"/>
    <w:rsid w:val="00B92DFF"/>
    <w:rsid w:val="00BB4A43"/>
    <w:rsid w:val="00BB74CB"/>
    <w:rsid w:val="00BF1609"/>
    <w:rsid w:val="00C44E35"/>
    <w:rsid w:val="00EA59DF"/>
    <w:rsid w:val="00EE4070"/>
    <w:rsid w:val="00F12C76"/>
    <w:rsid w:val="00F26E7F"/>
    <w:rsid w:val="00F4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9D60"/>
  <w15:chartTrackingRefBased/>
  <w15:docId w15:val="{283F5AE8-17AC-4B2E-B6FA-F5DAC812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C1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633E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eckyl</dc:creator>
  <cp:keywords/>
  <dc:description/>
  <cp:lastModifiedBy>eckyl</cp:lastModifiedBy>
  <cp:revision>14</cp:revision>
  <dcterms:created xsi:type="dcterms:W3CDTF">2024-02-03T14:26:00Z</dcterms:created>
  <dcterms:modified xsi:type="dcterms:W3CDTF">2024-02-05T06:41:00Z</dcterms:modified>
</cp:coreProperties>
</file>