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3F9D88" w14:textId="1138CFFE" w:rsidR="008013DE" w:rsidRDefault="00000000">
      <w:pPr>
        <w:spacing w:line="480" w:lineRule="auto"/>
        <w:jc w:val="center"/>
        <w:rPr>
          <w:b/>
          <w:bCs/>
          <w:sz w:val="28"/>
          <w:szCs w:val="28"/>
        </w:rPr>
      </w:pPr>
      <w:r w:rsidRPr="00E65B2E">
        <w:rPr>
          <w:b/>
          <w:bCs/>
          <w:sz w:val="28"/>
          <w:szCs w:val="28"/>
        </w:rPr>
        <w:t>第</w:t>
      </w:r>
      <w:r w:rsidRPr="00E65B2E">
        <w:rPr>
          <w:b/>
          <w:bCs/>
          <w:sz w:val="28"/>
          <w:szCs w:val="28"/>
        </w:rPr>
        <w:t>14</w:t>
      </w:r>
      <w:r w:rsidRPr="00E65B2E">
        <w:rPr>
          <w:b/>
          <w:bCs/>
          <w:sz w:val="28"/>
          <w:szCs w:val="28"/>
        </w:rPr>
        <w:t>课</w:t>
      </w:r>
      <w:r w:rsidRPr="00E65B2E">
        <w:rPr>
          <w:b/>
          <w:bCs/>
          <w:sz w:val="28"/>
          <w:szCs w:val="28"/>
        </w:rPr>
        <w:t xml:space="preserve"> </w:t>
      </w:r>
      <w:r w:rsidRPr="00E65B2E">
        <w:rPr>
          <w:b/>
          <w:bCs/>
          <w:sz w:val="28"/>
          <w:szCs w:val="28"/>
        </w:rPr>
        <w:t>国防和外交工作新局面</w:t>
      </w:r>
      <w:r w:rsidR="00E65B2E">
        <w:rPr>
          <w:rFonts w:hint="eastAsia"/>
          <w:b/>
          <w:bCs/>
          <w:sz w:val="28"/>
          <w:szCs w:val="28"/>
        </w:rPr>
        <w:t xml:space="preserve"> </w:t>
      </w:r>
      <w:r w:rsidR="00E65B2E">
        <w:rPr>
          <w:rFonts w:hint="eastAsia"/>
          <w:b/>
          <w:bCs/>
          <w:sz w:val="28"/>
          <w:szCs w:val="28"/>
        </w:rPr>
        <w:t>答案</w:t>
      </w:r>
    </w:p>
    <w:p w14:paraId="6D393293" w14:textId="7CF151E1" w:rsidR="00E65B2E" w:rsidRPr="00E65B2E" w:rsidRDefault="00E65B2E" w:rsidP="00E65B2E">
      <w:pPr>
        <w:jc w:val="center"/>
        <w:rPr>
          <w:rFonts w:hint="eastAsia"/>
          <w:szCs w:val="21"/>
        </w:rPr>
      </w:pPr>
      <w:r>
        <w:rPr>
          <w:rFonts w:hint="eastAsia"/>
          <w:szCs w:val="21"/>
        </w:rPr>
        <w:t xml:space="preserve">                                   </w:t>
      </w:r>
      <w:r w:rsidRPr="00E65B2E">
        <w:rPr>
          <w:rFonts w:hint="eastAsia"/>
          <w:szCs w:val="21"/>
        </w:rPr>
        <w:t>班级：</w:t>
      </w:r>
      <w:r w:rsidRPr="00E65B2E">
        <w:rPr>
          <w:rFonts w:hint="eastAsia"/>
          <w:szCs w:val="21"/>
          <w:u w:val="single"/>
        </w:rPr>
        <w:t xml:space="preserve">           </w:t>
      </w:r>
      <w:r w:rsidRPr="00E65B2E">
        <w:rPr>
          <w:rFonts w:hint="eastAsia"/>
          <w:szCs w:val="21"/>
        </w:rPr>
        <w:t xml:space="preserve"> </w:t>
      </w:r>
      <w:r w:rsidRPr="00E65B2E">
        <w:rPr>
          <w:rFonts w:hint="eastAsia"/>
          <w:szCs w:val="21"/>
        </w:rPr>
        <w:t>姓名：</w:t>
      </w:r>
      <w:r w:rsidRPr="00E65B2E">
        <w:rPr>
          <w:rFonts w:hint="eastAsia"/>
          <w:szCs w:val="21"/>
          <w:u w:val="single"/>
        </w:rPr>
        <w:t xml:space="preserve">           </w:t>
      </w:r>
    </w:p>
    <w:p w14:paraId="6F5838F1" w14:textId="77777777" w:rsidR="008013DE" w:rsidRDefault="00000000">
      <w:pPr>
        <w:spacing w:line="480" w:lineRule="auto"/>
        <w:rPr>
          <w:b/>
          <w:bCs/>
          <w:szCs w:val="21"/>
        </w:rPr>
      </w:pPr>
      <w:r>
        <w:rPr>
          <w:b/>
          <w:bCs/>
          <w:szCs w:val="21"/>
        </w:rPr>
        <w:t>一、推进中国特色军事变革</w:t>
      </w:r>
    </w:p>
    <w:p w14:paraId="268D5E4D" w14:textId="77777777" w:rsidR="008013DE" w:rsidRDefault="00000000">
      <w:pPr>
        <w:spacing w:line="480" w:lineRule="auto"/>
        <w:rPr>
          <w:szCs w:val="21"/>
        </w:rPr>
      </w:pPr>
      <w:r>
        <w:rPr>
          <w:szCs w:val="21"/>
        </w:rPr>
        <w:t>1.</w:t>
      </w:r>
      <w:r>
        <w:rPr>
          <w:szCs w:val="21"/>
        </w:rPr>
        <w:t>新时期军队建设总要求：</w:t>
      </w:r>
      <w:r>
        <w:rPr>
          <w:rFonts w:hint="eastAsia"/>
          <w:szCs w:val="21"/>
        </w:rPr>
        <w:t>“</w:t>
      </w:r>
      <w:r>
        <w:rPr>
          <w:szCs w:val="21"/>
        </w:rPr>
        <w:t>政治合格、军事过硬、作风优良、纪律严明、保障有力</w:t>
      </w:r>
      <w:r>
        <w:rPr>
          <w:rFonts w:hint="eastAsia"/>
          <w:szCs w:val="21"/>
        </w:rPr>
        <w:t>”</w:t>
      </w:r>
    </w:p>
    <w:p w14:paraId="1867876B" w14:textId="77777777" w:rsidR="008013DE" w:rsidRDefault="00000000">
      <w:pPr>
        <w:spacing w:line="480" w:lineRule="auto"/>
        <w:rPr>
          <w:szCs w:val="21"/>
        </w:rPr>
      </w:pPr>
      <w:r>
        <w:rPr>
          <w:szCs w:val="21"/>
        </w:rPr>
        <w:t>2.</w:t>
      </w:r>
      <w:r>
        <w:rPr>
          <w:szCs w:val="21"/>
        </w:rPr>
        <w:t>方针：打赢现代技术特别是高技术条件下的局部战争</w:t>
      </w:r>
    </w:p>
    <w:p w14:paraId="56C2C65F" w14:textId="77777777" w:rsidR="008013DE" w:rsidRDefault="00000000">
      <w:pPr>
        <w:spacing w:line="480" w:lineRule="auto"/>
        <w:rPr>
          <w:szCs w:val="21"/>
        </w:rPr>
      </w:pPr>
      <w:r>
        <w:rPr>
          <w:rFonts w:hint="eastAsia"/>
          <w:szCs w:val="21"/>
        </w:rPr>
        <w:t>3.</w:t>
      </w:r>
      <w:r>
        <w:rPr>
          <w:rFonts w:hint="eastAsia"/>
          <w:szCs w:val="21"/>
        </w:rPr>
        <w:t>内容：紧紧抓住“</w:t>
      </w:r>
      <w:r>
        <w:rPr>
          <w:rFonts w:hint="eastAsia"/>
          <w:szCs w:val="21"/>
          <w:u w:val="single"/>
        </w:rPr>
        <w:t>打得赢</w:t>
      </w:r>
      <w:r>
        <w:rPr>
          <w:rFonts w:hint="eastAsia"/>
          <w:szCs w:val="21"/>
        </w:rPr>
        <w:t>”“</w:t>
      </w:r>
      <w:r>
        <w:rPr>
          <w:rFonts w:hint="eastAsia"/>
          <w:szCs w:val="21"/>
          <w:u w:val="single"/>
        </w:rPr>
        <w:t>不变质</w:t>
      </w:r>
      <w:r>
        <w:rPr>
          <w:rFonts w:hint="eastAsia"/>
          <w:szCs w:val="21"/>
        </w:rPr>
        <w:t>”两大历史性课题，积极推进以</w:t>
      </w:r>
      <w:r>
        <w:rPr>
          <w:rFonts w:hint="eastAsia"/>
          <w:szCs w:val="21"/>
          <w:u w:val="single"/>
        </w:rPr>
        <w:t>信息化</w:t>
      </w:r>
      <w:r>
        <w:rPr>
          <w:rFonts w:hint="eastAsia"/>
          <w:szCs w:val="21"/>
        </w:rPr>
        <w:t>为核心的中国特色军事变革</w:t>
      </w:r>
    </w:p>
    <w:p w14:paraId="094114B0" w14:textId="77777777" w:rsidR="008013DE" w:rsidRDefault="00000000">
      <w:pPr>
        <w:spacing w:line="480" w:lineRule="auto"/>
        <w:rPr>
          <w:szCs w:val="21"/>
        </w:rPr>
      </w:pPr>
      <w:r>
        <w:rPr>
          <w:szCs w:val="21"/>
        </w:rPr>
        <w:t>3.</w:t>
      </w:r>
      <w:r>
        <w:rPr>
          <w:szCs w:val="21"/>
        </w:rPr>
        <w:t>部署：</w:t>
      </w:r>
      <w:r>
        <w:rPr>
          <w:szCs w:val="21"/>
        </w:rPr>
        <w:t>①</w:t>
      </w:r>
      <w:r>
        <w:rPr>
          <w:rFonts w:hint="eastAsia"/>
          <w:szCs w:val="21"/>
        </w:rPr>
        <w:t>“军魂”：人民解放军始终</w:t>
      </w:r>
      <w:r>
        <w:rPr>
          <w:rFonts w:hint="eastAsia"/>
          <w:szCs w:val="21"/>
          <w:u w:val="single"/>
        </w:rPr>
        <w:t>坚持党对军队的绝对领导</w:t>
      </w:r>
      <w:r>
        <w:rPr>
          <w:rFonts w:hint="eastAsia"/>
          <w:szCs w:val="21"/>
        </w:rPr>
        <w:t>，</w:t>
      </w:r>
      <w:r>
        <w:rPr>
          <w:szCs w:val="21"/>
        </w:rPr>
        <w:t>把</w:t>
      </w:r>
      <w:r>
        <w:rPr>
          <w:rFonts w:hint="eastAsia"/>
          <w:szCs w:val="21"/>
          <w:u w:val="single"/>
        </w:rPr>
        <w:t>思想政治建设</w:t>
      </w:r>
      <w:r>
        <w:rPr>
          <w:szCs w:val="21"/>
        </w:rPr>
        <w:t>放</w:t>
      </w:r>
      <w:r>
        <w:rPr>
          <w:rFonts w:hint="eastAsia"/>
          <w:szCs w:val="21"/>
        </w:rPr>
        <w:t>在各项建设的</w:t>
      </w:r>
      <w:r>
        <w:rPr>
          <w:szCs w:val="21"/>
        </w:rPr>
        <w:t>首位；</w:t>
      </w:r>
      <w:r>
        <w:rPr>
          <w:szCs w:val="21"/>
        </w:rPr>
        <w:t>②</w:t>
      </w:r>
      <w:r>
        <w:rPr>
          <w:rFonts w:hint="eastAsia"/>
          <w:szCs w:val="21"/>
        </w:rPr>
        <w:t>精简整编，走中国特色精兵之路</w:t>
      </w:r>
      <w:r>
        <w:rPr>
          <w:szCs w:val="21"/>
        </w:rPr>
        <w:t>；</w:t>
      </w:r>
      <w:r>
        <w:rPr>
          <w:szCs w:val="21"/>
        </w:rPr>
        <w:t>③</w:t>
      </w:r>
      <w:r>
        <w:rPr>
          <w:rFonts w:hint="eastAsia"/>
          <w:szCs w:val="21"/>
        </w:rPr>
        <w:t>实施</w:t>
      </w:r>
      <w:r>
        <w:rPr>
          <w:szCs w:val="21"/>
          <w:u w:val="single"/>
        </w:rPr>
        <w:t>科技强军战略</w:t>
      </w:r>
      <w:r>
        <w:rPr>
          <w:szCs w:val="21"/>
        </w:rPr>
        <w:t>；</w:t>
      </w:r>
      <w:r>
        <w:rPr>
          <w:szCs w:val="21"/>
        </w:rPr>
        <w:t>④</w:t>
      </w:r>
      <w:r>
        <w:rPr>
          <w:szCs w:val="21"/>
        </w:rPr>
        <w:t>武器装备发展取得显著成就</w:t>
      </w:r>
    </w:p>
    <w:p w14:paraId="20C3662D" w14:textId="77777777" w:rsidR="008013DE" w:rsidRDefault="00000000">
      <w:pPr>
        <w:spacing w:line="480" w:lineRule="auto"/>
        <w:rPr>
          <w:b/>
          <w:bCs/>
          <w:szCs w:val="21"/>
        </w:rPr>
      </w:pPr>
      <w:r>
        <w:rPr>
          <w:b/>
          <w:bCs/>
          <w:szCs w:val="21"/>
        </w:rPr>
        <w:t>二、应对国际风云变幻</w:t>
      </w:r>
    </w:p>
    <w:p w14:paraId="033395B5" w14:textId="77777777" w:rsidR="008013DE" w:rsidRDefault="00000000">
      <w:pPr>
        <w:spacing w:line="480" w:lineRule="auto"/>
        <w:rPr>
          <w:szCs w:val="21"/>
          <w:u w:val="single"/>
        </w:rPr>
      </w:pPr>
      <w:r>
        <w:rPr>
          <w:rFonts w:hint="eastAsia"/>
          <w:szCs w:val="21"/>
        </w:rPr>
        <w:t>1.</w:t>
      </w:r>
      <w:r>
        <w:rPr>
          <w:rFonts w:hint="eastAsia"/>
          <w:szCs w:val="21"/>
        </w:rPr>
        <w:t>背景：</w:t>
      </w:r>
      <w:r>
        <w:rPr>
          <w:rFonts w:hint="eastAsia"/>
          <w:szCs w:val="21"/>
        </w:rPr>
        <w:t>1989</w:t>
      </w:r>
      <w:r>
        <w:rPr>
          <w:rFonts w:hint="eastAsia"/>
          <w:szCs w:val="21"/>
        </w:rPr>
        <w:t>年，以美国为首的一些西方国家掀起反华浪潮，对中国施加</w:t>
      </w:r>
      <w:r>
        <w:rPr>
          <w:rFonts w:hint="eastAsia"/>
          <w:szCs w:val="21"/>
          <w:u w:val="single"/>
        </w:rPr>
        <w:t>政治压力和经济“制裁”</w:t>
      </w:r>
    </w:p>
    <w:p w14:paraId="6D02ED8F" w14:textId="77777777" w:rsidR="008013DE" w:rsidRDefault="00000000">
      <w:pPr>
        <w:spacing w:line="480" w:lineRule="auto"/>
        <w:rPr>
          <w:szCs w:val="21"/>
        </w:rPr>
      </w:pPr>
      <w:r>
        <w:rPr>
          <w:szCs w:val="21"/>
        </w:rPr>
        <w:t>1.</w:t>
      </w:r>
      <w:r>
        <w:rPr>
          <w:szCs w:val="21"/>
        </w:rPr>
        <w:t>政策：</w:t>
      </w:r>
      <w:r>
        <w:rPr>
          <w:szCs w:val="21"/>
          <w:u w:val="single"/>
        </w:rPr>
        <w:t>保持稳定和坚持改革开放</w:t>
      </w:r>
    </w:p>
    <w:p w14:paraId="2460789F" w14:textId="77777777" w:rsidR="008013DE" w:rsidRDefault="00000000">
      <w:pPr>
        <w:spacing w:line="480" w:lineRule="auto"/>
        <w:rPr>
          <w:szCs w:val="21"/>
        </w:rPr>
      </w:pPr>
      <w:r>
        <w:rPr>
          <w:szCs w:val="21"/>
        </w:rPr>
        <w:t>2.</w:t>
      </w:r>
      <w:r>
        <w:rPr>
          <w:szCs w:val="21"/>
        </w:rPr>
        <w:t>策略：</w:t>
      </w:r>
      <w:r>
        <w:rPr>
          <w:szCs w:val="21"/>
          <w:u w:val="single"/>
        </w:rPr>
        <w:t>积极开展睦邻外交，发展同周边国家的关系，加强同第三世界国家的团结合作</w:t>
      </w:r>
    </w:p>
    <w:p w14:paraId="240024EF" w14:textId="77777777" w:rsidR="008013DE" w:rsidRDefault="00000000">
      <w:pPr>
        <w:spacing w:line="480" w:lineRule="auto"/>
        <w:rPr>
          <w:szCs w:val="21"/>
        </w:rPr>
      </w:pPr>
      <w:r>
        <w:rPr>
          <w:szCs w:val="21"/>
        </w:rPr>
        <w:t>3.</w:t>
      </w:r>
      <w:r>
        <w:rPr>
          <w:szCs w:val="21"/>
        </w:rPr>
        <w:t>成果：</w:t>
      </w:r>
      <w:r>
        <w:rPr>
          <w:szCs w:val="21"/>
        </w:rPr>
        <w:t>①</w:t>
      </w:r>
      <w:r>
        <w:rPr>
          <w:szCs w:val="21"/>
        </w:rPr>
        <w:t>到</w:t>
      </w:r>
      <w:r>
        <w:rPr>
          <w:szCs w:val="21"/>
        </w:rPr>
        <w:t>1992</w:t>
      </w:r>
      <w:r>
        <w:rPr>
          <w:szCs w:val="21"/>
        </w:rPr>
        <w:t>年</w:t>
      </w:r>
      <w:r>
        <w:rPr>
          <w:szCs w:val="21"/>
        </w:rPr>
        <w:t>8</w:t>
      </w:r>
      <w:r>
        <w:rPr>
          <w:szCs w:val="21"/>
        </w:rPr>
        <w:t>月，同中国建交的国家达到</w:t>
      </w:r>
      <w:r>
        <w:rPr>
          <w:szCs w:val="21"/>
        </w:rPr>
        <w:t>154</w:t>
      </w:r>
      <w:r>
        <w:rPr>
          <w:szCs w:val="21"/>
        </w:rPr>
        <w:t>个。</w:t>
      </w:r>
      <w:r>
        <w:rPr>
          <w:szCs w:val="21"/>
        </w:rPr>
        <w:t>②</w:t>
      </w:r>
      <w:r>
        <w:rPr>
          <w:szCs w:val="21"/>
        </w:rPr>
        <w:t>中国还成功争取到联合国第四次世界妇女大会的举办权。</w:t>
      </w:r>
      <w:r>
        <w:rPr>
          <w:szCs w:val="21"/>
        </w:rPr>
        <w:t>③1993</w:t>
      </w:r>
      <w:r>
        <w:rPr>
          <w:szCs w:val="21"/>
        </w:rPr>
        <w:t>年底，中国成功打破西方</w:t>
      </w:r>
      <w:r>
        <w:rPr>
          <w:rFonts w:hint="eastAsia"/>
          <w:szCs w:val="21"/>
        </w:rPr>
        <w:t>“</w:t>
      </w:r>
      <w:r>
        <w:rPr>
          <w:szCs w:val="21"/>
        </w:rPr>
        <w:t>制裁</w:t>
      </w:r>
      <w:r>
        <w:rPr>
          <w:rFonts w:hint="eastAsia"/>
          <w:szCs w:val="21"/>
        </w:rPr>
        <w:t>”</w:t>
      </w:r>
      <w:r>
        <w:rPr>
          <w:szCs w:val="21"/>
        </w:rPr>
        <w:t>。</w:t>
      </w:r>
    </w:p>
    <w:p w14:paraId="3495AF01" w14:textId="77777777" w:rsidR="008013DE" w:rsidRDefault="00000000">
      <w:pPr>
        <w:spacing w:line="480" w:lineRule="auto"/>
        <w:rPr>
          <w:b/>
          <w:bCs/>
          <w:szCs w:val="21"/>
        </w:rPr>
      </w:pPr>
      <w:r>
        <w:rPr>
          <w:b/>
          <w:bCs/>
          <w:szCs w:val="21"/>
        </w:rPr>
        <w:t>三、全方位外交</w:t>
      </w:r>
    </w:p>
    <w:p w14:paraId="6D678C75" w14:textId="77777777" w:rsidR="008013DE" w:rsidRDefault="00000000">
      <w:pPr>
        <w:spacing w:line="480" w:lineRule="auto"/>
        <w:rPr>
          <w:szCs w:val="21"/>
        </w:rPr>
      </w:pPr>
      <w:r>
        <w:rPr>
          <w:szCs w:val="21"/>
        </w:rPr>
        <w:t>1.</w:t>
      </w:r>
      <w:r>
        <w:rPr>
          <w:szCs w:val="21"/>
        </w:rPr>
        <w:t>内容：</w:t>
      </w:r>
      <w:r>
        <w:rPr>
          <w:szCs w:val="21"/>
        </w:rPr>
        <w:t>①</w:t>
      </w:r>
      <w:r>
        <w:rPr>
          <w:szCs w:val="21"/>
        </w:rPr>
        <w:t>大国外交：中国向国际社会提出了发展以</w:t>
      </w:r>
      <w:r>
        <w:rPr>
          <w:szCs w:val="21"/>
          <w:u w:val="single"/>
        </w:rPr>
        <w:t>不结盟、不对抗、不针对第三方</w:t>
      </w:r>
      <w:r>
        <w:rPr>
          <w:szCs w:val="21"/>
        </w:rPr>
        <w:t>为主要特征的新型大国关系。</w:t>
      </w:r>
    </w:p>
    <w:p w14:paraId="38844F34" w14:textId="77777777" w:rsidR="008013DE" w:rsidRDefault="00000000">
      <w:pPr>
        <w:spacing w:line="480" w:lineRule="auto"/>
        <w:rPr>
          <w:szCs w:val="21"/>
        </w:rPr>
      </w:pPr>
      <w:r>
        <w:rPr>
          <w:szCs w:val="21"/>
        </w:rPr>
        <w:t>②</w:t>
      </w:r>
      <w:r>
        <w:rPr>
          <w:szCs w:val="21"/>
        </w:rPr>
        <w:t>周边外交：</w:t>
      </w:r>
      <w:r>
        <w:rPr>
          <w:szCs w:val="21"/>
          <w:u w:val="single"/>
        </w:rPr>
        <w:t>发展同周边国家的睦邻友好关系</w:t>
      </w:r>
      <w:r>
        <w:rPr>
          <w:szCs w:val="21"/>
        </w:rPr>
        <w:t>，</w:t>
      </w:r>
      <w:r>
        <w:rPr>
          <w:szCs w:val="21"/>
        </w:rPr>
        <w:t>1996</w:t>
      </w:r>
      <w:r>
        <w:rPr>
          <w:szCs w:val="21"/>
        </w:rPr>
        <w:t>年成为东盟</w:t>
      </w:r>
      <w:r>
        <w:rPr>
          <w:rFonts w:hint="eastAsia"/>
          <w:szCs w:val="21"/>
          <w:u w:val="single"/>
        </w:rPr>
        <w:t>“</w:t>
      </w:r>
      <w:r>
        <w:rPr>
          <w:szCs w:val="21"/>
          <w:u w:val="single"/>
        </w:rPr>
        <w:t>全面对话伙伴国</w:t>
      </w:r>
      <w:r>
        <w:rPr>
          <w:rFonts w:hint="eastAsia"/>
          <w:szCs w:val="21"/>
          <w:u w:val="single"/>
        </w:rPr>
        <w:t>”</w:t>
      </w:r>
      <w:r>
        <w:rPr>
          <w:szCs w:val="21"/>
        </w:rPr>
        <w:t>。</w:t>
      </w:r>
    </w:p>
    <w:p w14:paraId="46DF4A8B" w14:textId="77777777" w:rsidR="008013DE" w:rsidRDefault="00000000">
      <w:pPr>
        <w:spacing w:line="480" w:lineRule="auto"/>
        <w:rPr>
          <w:szCs w:val="21"/>
        </w:rPr>
      </w:pPr>
      <w:r>
        <w:rPr>
          <w:szCs w:val="21"/>
        </w:rPr>
        <w:t>③</w:t>
      </w:r>
      <w:r>
        <w:rPr>
          <w:szCs w:val="21"/>
        </w:rPr>
        <w:t>与发展中国家的友好合作关系</w:t>
      </w:r>
    </w:p>
    <w:p w14:paraId="7F3B895D" w14:textId="77777777" w:rsidR="008013DE" w:rsidRDefault="00000000">
      <w:pPr>
        <w:spacing w:line="480" w:lineRule="auto"/>
        <w:rPr>
          <w:szCs w:val="21"/>
        </w:rPr>
      </w:pPr>
      <w:r>
        <w:rPr>
          <w:szCs w:val="21"/>
        </w:rPr>
        <w:t>④</w:t>
      </w:r>
      <w:r>
        <w:rPr>
          <w:szCs w:val="21"/>
        </w:rPr>
        <w:t>多边外交</w:t>
      </w:r>
      <w:r>
        <w:rPr>
          <w:rFonts w:hint="eastAsia"/>
          <w:szCs w:val="21"/>
        </w:rPr>
        <w:t>：</w:t>
      </w:r>
    </w:p>
    <w:p w14:paraId="2A11B0F1" w14:textId="77777777" w:rsidR="008013DE" w:rsidRDefault="00000000">
      <w:pPr>
        <w:spacing w:line="480" w:lineRule="auto"/>
        <w:rPr>
          <w:szCs w:val="21"/>
        </w:rPr>
      </w:pP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）</w:t>
      </w:r>
      <w:r>
        <w:rPr>
          <w:rFonts w:hint="eastAsia"/>
          <w:szCs w:val="21"/>
        </w:rPr>
        <w:t>2001</w:t>
      </w:r>
      <w:r>
        <w:rPr>
          <w:rFonts w:hint="eastAsia"/>
          <w:szCs w:val="21"/>
        </w:rPr>
        <w:t>年</w:t>
      </w:r>
      <w:r>
        <w:rPr>
          <w:rFonts w:hint="eastAsia"/>
          <w:szCs w:val="21"/>
        </w:rPr>
        <w:t>2</w:t>
      </w:r>
      <w:r>
        <w:rPr>
          <w:rFonts w:hint="eastAsia"/>
          <w:szCs w:val="21"/>
        </w:rPr>
        <w:t>月，</w:t>
      </w:r>
      <w:r>
        <w:rPr>
          <w:rFonts w:hint="eastAsia"/>
          <w:szCs w:val="21"/>
          <w:u w:val="single"/>
        </w:rPr>
        <w:t>博鳌亚洲论坛</w:t>
      </w:r>
      <w:r>
        <w:rPr>
          <w:rFonts w:hint="eastAsia"/>
          <w:szCs w:val="21"/>
        </w:rPr>
        <w:t>在海南成立，这是第一个永久会址设在中国的国际性论坛</w:t>
      </w:r>
    </w:p>
    <w:p w14:paraId="03BDE6A5" w14:textId="77777777" w:rsidR="008013DE" w:rsidRDefault="00000000">
      <w:pPr>
        <w:spacing w:line="480" w:lineRule="auto"/>
        <w:rPr>
          <w:szCs w:val="21"/>
        </w:rPr>
      </w:pP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2</w:t>
      </w:r>
      <w:r>
        <w:rPr>
          <w:rFonts w:hint="eastAsia"/>
          <w:szCs w:val="21"/>
        </w:rPr>
        <w:t>）</w:t>
      </w:r>
      <w:r>
        <w:rPr>
          <w:rFonts w:hint="eastAsia"/>
          <w:szCs w:val="21"/>
        </w:rPr>
        <w:t>2001</w:t>
      </w:r>
      <w:r>
        <w:rPr>
          <w:rFonts w:hint="eastAsia"/>
          <w:szCs w:val="21"/>
        </w:rPr>
        <w:t>年</w:t>
      </w:r>
      <w:r>
        <w:rPr>
          <w:rFonts w:hint="eastAsia"/>
          <w:szCs w:val="21"/>
        </w:rPr>
        <w:t>6</w:t>
      </w:r>
      <w:r>
        <w:rPr>
          <w:rFonts w:hint="eastAsia"/>
          <w:szCs w:val="21"/>
        </w:rPr>
        <w:t>月，</w:t>
      </w:r>
      <w:r>
        <w:rPr>
          <w:rFonts w:hint="eastAsia"/>
          <w:szCs w:val="21"/>
          <w:u w:val="single"/>
        </w:rPr>
        <w:t>上海合作组织</w:t>
      </w:r>
      <w:r>
        <w:rPr>
          <w:rFonts w:hint="eastAsia"/>
          <w:szCs w:val="21"/>
        </w:rPr>
        <w:t>成立，这是第一个由中国参与推动建立并以中国城市命名的综</w:t>
      </w:r>
      <w:r>
        <w:rPr>
          <w:rFonts w:hint="eastAsia"/>
          <w:szCs w:val="21"/>
        </w:rPr>
        <w:lastRenderedPageBreak/>
        <w:t>合性区域合作组织</w:t>
      </w:r>
    </w:p>
    <w:p w14:paraId="2745FA4C" w14:textId="77777777" w:rsidR="008013DE" w:rsidRDefault="00000000">
      <w:pPr>
        <w:spacing w:line="480" w:lineRule="auto"/>
        <w:rPr>
          <w:szCs w:val="21"/>
        </w:rPr>
      </w:pP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3</w:t>
      </w:r>
      <w:r>
        <w:rPr>
          <w:rFonts w:hint="eastAsia"/>
          <w:szCs w:val="21"/>
        </w:rPr>
        <w:t>）</w:t>
      </w:r>
      <w:r>
        <w:rPr>
          <w:rFonts w:hint="eastAsia"/>
          <w:szCs w:val="21"/>
        </w:rPr>
        <w:t>2001</w:t>
      </w:r>
      <w:r>
        <w:rPr>
          <w:rFonts w:hint="eastAsia"/>
          <w:szCs w:val="21"/>
        </w:rPr>
        <w:t>年</w:t>
      </w:r>
      <w:r>
        <w:rPr>
          <w:rFonts w:hint="eastAsia"/>
          <w:szCs w:val="21"/>
        </w:rPr>
        <w:t>10</w:t>
      </w:r>
      <w:r>
        <w:rPr>
          <w:rFonts w:hint="eastAsia"/>
          <w:szCs w:val="21"/>
        </w:rPr>
        <w:t>月，中国在上海成功举办</w:t>
      </w:r>
      <w:r>
        <w:rPr>
          <w:rFonts w:hint="eastAsia"/>
          <w:szCs w:val="21"/>
          <w:u w:val="single"/>
        </w:rPr>
        <w:t>亚太经合组织</w:t>
      </w:r>
      <w:r>
        <w:rPr>
          <w:rFonts w:hint="eastAsia"/>
          <w:szCs w:val="21"/>
        </w:rPr>
        <w:t>第九次领导人非正式会议，为促进亚太地区经济的恢复和发展产生积极影响</w:t>
      </w:r>
    </w:p>
    <w:p w14:paraId="2011FF85" w14:textId="2FE6BD87" w:rsidR="008013DE" w:rsidRPr="00E65B2E" w:rsidRDefault="00000000" w:rsidP="00E65B2E">
      <w:pPr>
        <w:numPr>
          <w:ilvl w:val="0"/>
          <w:numId w:val="1"/>
        </w:numPr>
        <w:spacing w:line="480" w:lineRule="auto"/>
        <w:rPr>
          <w:rFonts w:hint="eastAsia"/>
          <w:szCs w:val="21"/>
        </w:rPr>
      </w:pPr>
      <w:r>
        <w:rPr>
          <w:szCs w:val="21"/>
        </w:rPr>
        <w:t>结果：中国建立起</w:t>
      </w:r>
      <w:r>
        <w:rPr>
          <w:szCs w:val="21"/>
          <w:u w:val="single"/>
        </w:rPr>
        <w:t>全方位的对外关系新格局</w:t>
      </w:r>
      <w:r>
        <w:rPr>
          <w:szCs w:val="21"/>
        </w:rPr>
        <w:t>。</w:t>
      </w:r>
    </w:p>
    <w:p w14:paraId="6D845F77" w14:textId="77777777" w:rsidR="008013DE" w:rsidRDefault="00000000">
      <w:pPr>
        <w:spacing w:line="360" w:lineRule="auto"/>
      </w:pPr>
      <w:r>
        <w:rPr>
          <w:rFonts w:hint="eastAsia"/>
        </w:rPr>
        <w:t>【新中国成立以来的外交成就】</w:t>
      </w:r>
    </w:p>
    <w:p w14:paraId="1CF7737E" w14:textId="4201B351" w:rsidR="008013DE" w:rsidRDefault="00000000">
      <w:pPr>
        <w:spacing w:line="360" w:lineRule="auto"/>
        <w:rPr>
          <w:rFonts w:hint="eastAsia"/>
          <w:szCs w:val="21"/>
        </w:rPr>
      </w:pPr>
      <w:r>
        <w:rPr>
          <w:noProof/>
        </w:rPr>
        <w:drawing>
          <wp:inline distT="0" distB="0" distL="114300" distR="114300" wp14:anchorId="5C167892" wp14:editId="651C6409">
            <wp:extent cx="6123305" cy="1577340"/>
            <wp:effectExtent l="0" t="0" r="3175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157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013DE">
      <w:pgSz w:w="11055" w:h="15307"/>
      <w:pgMar w:top="1134" w:right="1134" w:bottom="1134" w:left="1134" w:header="360" w:footer="363" w:gutter="0"/>
      <w:cols w:space="0"/>
      <w:docGrid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58E157"/>
    <w:multiLevelType w:val="singleLevel"/>
    <w:tmpl w:val="2358E157"/>
    <w:lvl w:ilvl="0">
      <w:start w:val="2"/>
      <w:numFmt w:val="decimal"/>
      <w:lvlText w:val="%1."/>
      <w:lvlJc w:val="left"/>
      <w:pPr>
        <w:tabs>
          <w:tab w:val="left" w:pos="312"/>
        </w:tabs>
      </w:pPr>
    </w:lvl>
  </w:abstractNum>
  <w:num w:numId="1" w16cid:durableId="4392965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2A7B159C"/>
    <w:rsid w:val="008013DE"/>
    <w:rsid w:val="00CA55A2"/>
    <w:rsid w:val="00E65B2E"/>
    <w:rsid w:val="084F2992"/>
    <w:rsid w:val="2A7B159C"/>
    <w:rsid w:val="59A305BF"/>
    <w:rsid w:val="61B74292"/>
    <w:rsid w:val="78C616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44D26E4"/>
  <w15:docId w15:val="{CC5A211F-A78A-44D1-9773-FBE3143495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293</TotalTime>
  <Pages>2</Pages>
  <Words>120</Words>
  <Characters>689</Characters>
  <Application>Microsoft Office Word</Application>
  <DocSecurity>0</DocSecurity>
  <Lines>5</Lines>
  <Paragraphs>1</Paragraphs>
  <ScaleCrop>false</ScaleCrop>
  <Company/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C_CJOKER33</dc:creator>
  <cp:lastModifiedBy>毅诚 王</cp:lastModifiedBy>
  <cp:revision>2</cp:revision>
  <dcterms:created xsi:type="dcterms:W3CDTF">2026-05-22T08:44:00Z</dcterms:created>
  <dcterms:modified xsi:type="dcterms:W3CDTF">2026-06-14T08:35:00Z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7D87EF332DA8486CB9D034605C814235_13</vt:lpwstr>
  </property>
  <property fmtid="{D5CDD505-2E9C-101B-9397-08002B2CF9AE}" pid="4" name="KSOTemplateDocerSaveRecord">
    <vt:lpwstr>eyJoZGlkIjoiZTcwZTgwNzZiNmI3MGE1YWIwYzRjYTBjMjFkMzIzMGEiLCJ1c2VySWQiOiIxMTMyMzkyMzAzIn0=</vt:lpwstr>
  </property>
</Properties>
</file>