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6406A" w14:textId="228E2CB0" w:rsidR="00ED119C" w:rsidRPr="006C309E" w:rsidRDefault="00ED119C" w:rsidP="00ED119C">
      <w:pPr>
        <w:spacing w:line="276" w:lineRule="auto"/>
        <w:ind w:firstLineChars="700" w:firstLine="1968"/>
        <w:rPr>
          <w:rFonts w:ascii="宋体" w:eastAsia="宋体" w:hAnsi="宋体" w:hint="eastAsia"/>
          <w:b/>
          <w:bCs/>
          <w:sz w:val="28"/>
          <w:szCs w:val="28"/>
        </w:rPr>
      </w:pPr>
      <w:r w:rsidRPr="006C309E">
        <w:rPr>
          <w:rFonts w:ascii="宋体" w:eastAsia="宋体" w:hAnsi="宋体" w:hint="eastAsia"/>
          <w:b/>
          <w:bCs/>
          <w:sz w:val="28"/>
          <w:szCs w:val="28"/>
        </w:rPr>
        <w:t>第20课 维护国家安全和推进祖国统一 答案</w:t>
      </w:r>
    </w:p>
    <w:p w14:paraId="3117C8DD" w14:textId="731D4C37" w:rsidR="00ED119C" w:rsidRPr="006C309E" w:rsidRDefault="00ED119C" w:rsidP="00ED119C">
      <w:pPr>
        <w:spacing w:line="276" w:lineRule="auto"/>
        <w:ind w:firstLineChars="2100" w:firstLine="4410"/>
        <w:rPr>
          <w:rFonts w:ascii="宋体" w:eastAsia="宋体" w:hAnsi="宋体" w:hint="eastAsia"/>
          <w:b/>
          <w:bCs/>
          <w:sz w:val="28"/>
          <w:szCs w:val="28"/>
        </w:rPr>
      </w:pPr>
      <w:r w:rsidRPr="006C309E">
        <w:rPr>
          <w:rFonts w:asciiTheme="minorEastAsia" w:hAnsiTheme="minorEastAsia" w:cs="黑体" w:hint="eastAsia"/>
          <w:szCs w:val="21"/>
        </w:rPr>
        <w:t>班级：</w:t>
      </w:r>
      <w:r w:rsidRPr="006C309E">
        <w:rPr>
          <w:rFonts w:asciiTheme="minorEastAsia" w:hAnsiTheme="minorEastAsia" w:cs="黑体" w:hint="eastAsia"/>
          <w:szCs w:val="21"/>
          <w:u w:val="single"/>
        </w:rPr>
        <w:t xml:space="preserve">           </w:t>
      </w:r>
      <w:r w:rsidRPr="006C309E">
        <w:rPr>
          <w:rFonts w:asciiTheme="minorEastAsia" w:hAnsiTheme="minorEastAsia" w:cs="黑体" w:hint="eastAsia"/>
          <w:szCs w:val="21"/>
        </w:rPr>
        <w:t xml:space="preserve"> 姓名：</w:t>
      </w:r>
      <w:r w:rsidRPr="006C309E">
        <w:rPr>
          <w:rFonts w:asciiTheme="minorEastAsia" w:hAnsiTheme="minorEastAsia" w:cs="黑体" w:hint="eastAsia"/>
          <w:szCs w:val="21"/>
          <w:u w:val="single"/>
        </w:rPr>
        <w:t xml:space="preserve">           </w:t>
      </w:r>
    </w:p>
    <w:p w14:paraId="38A1E139" w14:textId="77777777" w:rsidR="00ED119C" w:rsidRPr="006C309E" w:rsidRDefault="00ED119C" w:rsidP="00ED119C">
      <w:pPr>
        <w:spacing w:line="276" w:lineRule="auto"/>
        <w:rPr>
          <w:rFonts w:ascii="宋体" w:eastAsia="宋体" w:hAnsi="宋体" w:hint="eastAsia"/>
          <w:b/>
          <w:bCs/>
          <w:szCs w:val="21"/>
        </w:rPr>
      </w:pPr>
      <w:proofErr w:type="gramStart"/>
      <w:r w:rsidRPr="006C309E">
        <w:rPr>
          <w:rFonts w:ascii="宋体" w:eastAsia="宋体" w:hAnsi="宋体" w:hint="eastAsia"/>
          <w:b/>
          <w:bCs/>
          <w:szCs w:val="21"/>
        </w:rPr>
        <w:t>一</w:t>
      </w:r>
      <w:proofErr w:type="gramEnd"/>
      <w:r w:rsidRPr="006C309E">
        <w:rPr>
          <w:rFonts w:ascii="宋体" w:eastAsia="宋体" w:hAnsi="宋体" w:hint="eastAsia"/>
          <w:b/>
          <w:bCs/>
          <w:szCs w:val="21"/>
        </w:rPr>
        <w:t>．坚持总体国家安全观</w:t>
      </w:r>
    </w:p>
    <w:p w14:paraId="354A22D2" w14:textId="77777777" w:rsidR="00ED119C" w:rsidRPr="006C309E" w:rsidRDefault="00ED119C" w:rsidP="00ED119C">
      <w:pPr>
        <w:spacing w:line="276" w:lineRule="auto"/>
        <w:rPr>
          <w:rFonts w:ascii="宋体" w:eastAsia="宋体" w:hAnsi="宋体" w:hint="eastAsia"/>
          <w:szCs w:val="21"/>
        </w:rPr>
      </w:pPr>
      <w:r w:rsidRPr="006C309E">
        <w:rPr>
          <w:rFonts w:ascii="宋体" w:eastAsia="宋体" w:hAnsi="宋体" w:hint="eastAsia"/>
          <w:szCs w:val="21"/>
        </w:rPr>
        <w:t>1.  2014年习近平首次提出</w:t>
      </w:r>
      <w:r w:rsidRPr="006C309E">
        <w:rPr>
          <w:rFonts w:ascii="宋体" w:eastAsia="宋体" w:hAnsi="宋体" w:cs="宋体" w:hint="eastAsia"/>
          <w:u w:val="single"/>
        </w:rPr>
        <w:t>总体国家安全观</w:t>
      </w:r>
      <w:r w:rsidRPr="006C309E">
        <w:rPr>
          <w:rFonts w:ascii="宋体" w:eastAsia="宋体" w:hAnsi="宋体" w:hint="eastAsia"/>
          <w:szCs w:val="21"/>
        </w:rPr>
        <w:t>。</w:t>
      </w:r>
    </w:p>
    <w:p w14:paraId="7826A754" w14:textId="77777777" w:rsidR="00ED119C" w:rsidRPr="006C309E" w:rsidRDefault="00ED119C" w:rsidP="00ED119C">
      <w:pPr>
        <w:spacing w:line="276" w:lineRule="auto"/>
        <w:rPr>
          <w:rFonts w:ascii="宋体" w:eastAsia="宋体" w:hAnsi="宋体" w:hint="eastAsia"/>
          <w:szCs w:val="21"/>
        </w:rPr>
      </w:pPr>
      <w:r w:rsidRPr="006C309E">
        <w:rPr>
          <w:rFonts w:ascii="宋体" w:eastAsia="宋体" w:hAnsi="宋体" w:hint="eastAsia"/>
          <w:szCs w:val="21"/>
        </w:rPr>
        <w:t>将国家安全落实到党和国家工作全局各方面各环节，坚决维护</w:t>
      </w:r>
      <w:r w:rsidRPr="006C309E">
        <w:rPr>
          <w:rFonts w:ascii="宋体" w:eastAsia="宋体" w:hAnsi="宋体" w:cs="宋体" w:hint="eastAsia"/>
          <w:u w:val="single"/>
        </w:rPr>
        <w:t>国家核心</w:t>
      </w:r>
      <w:r w:rsidRPr="006C309E">
        <w:rPr>
          <w:rFonts w:ascii="宋体" w:eastAsia="宋体" w:hAnsi="宋体" w:hint="eastAsia"/>
          <w:szCs w:val="21"/>
        </w:rPr>
        <w:t>和</w:t>
      </w:r>
      <w:r w:rsidRPr="006C309E">
        <w:rPr>
          <w:rFonts w:ascii="宋体" w:eastAsia="宋体" w:hAnsi="宋体" w:cs="宋体" w:hint="eastAsia"/>
          <w:u w:val="single"/>
        </w:rPr>
        <w:t>重大利益</w:t>
      </w:r>
      <w:r w:rsidRPr="006C309E">
        <w:rPr>
          <w:rFonts w:ascii="宋体" w:eastAsia="宋体" w:hAnsi="宋体" w:hint="eastAsia"/>
          <w:szCs w:val="21"/>
        </w:rPr>
        <w:t>，以</w:t>
      </w:r>
      <w:r w:rsidRPr="006C309E">
        <w:rPr>
          <w:rFonts w:ascii="宋体" w:eastAsia="宋体" w:hAnsi="宋体" w:cs="宋体" w:hint="eastAsia"/>
          <w:u w:val="single"/>
        </w:rPr>
        <w:t>人民安全</w:t>
      </w:r>
      <w:r w:rsidRPr="006C309E">
        <w:rPr>
          <w:rFonts w:ascii="宋体" w:eastAsia="宋体" w:hAnsi="宋体" w:hint="eastAsia"/>
          <w:szCs w:val="21"/>
        </w:rPr>
        <w:t>为宗旨。走出一条中国特色国家安全道路。</w:t>
      </w:r>
    </w:p>
    <w:p w14:paraId="7DEE47EF" w14:textId="77777777" w:rsidR="00ED119C" w:rsidRPr="006C309E" w:rsidRDefault="00ED119C" w:rsidP="00ED119C">
      <w:pPr>
        <w:spacing w:line="276" w:lineRule="auto"/>
        <w:rPr>
          <w:rFonts w:ascii="宋体" w:eastAsia="宋体" w:hAnsi="宋体" w:hint="eastAsia"/>
          <w:szCs w:val="21"/>
        </w:rPr>
      </w:pPr>
      <w:r w:rsidRPr="006C309E">
        <w:rPr>
          <w:rFonts w:ascii="宋体" w:eastAsia="宋体" w:hAnsi="宋体" w:hint="eastAsia"/>
          <w:szCs w:val="21"/>
        </w:rPr>
        <w:t>2.2015年通过《中华人民共和国</w:t>
      </w:r>
      <w:r w:rsidRPr="006C309E">
        <w:rPr>
          <w:rFonts w:ascii="宋体" w:eastAsia="宋体" w:hAnsi="宋体" w:cs="宋体" w:hint="eastAsia"/>
          <w:u w:val="single"/>
        </w:rPr>
        <w:t>国家安全法</w:t>
      </w:r>
      <w:r w:rsidRPr="006C309E">
        <w:rPr>
          <w:rFonts w:ascii="宋体" w:eastAsia="宋体" w:hAnsi="宋体" w:hint="eastAsia"/>
          <w:szCs w:val="21"/>
        </w:rPr>
        <w:t>》《中华人民共和国</w:t>
      </w:r>
      <w:r w:rsidRPr="006C309E">
        <w:rPr>
          <w:rFonts w:ascii="宋体" w:eastAsia="宋体" w:hAnsi="宋体" w:cs="宋体" w:hint="eastAsia"/>
          <w:u w:val="single"/>
        </w:rPr>
        <w:t>反恐怖主义法</w:t>
      </w:r>
      <w:r w:rsidRPr="006C309E">
        <w:rPr>
          <w:rFonts w:ascii="宋体" w:eastAsia="宋体" w:hAnsi="宋体" w:hint="eastAsia"/>
          <w:szCs w:val="21"/>
        </w:rPr>
        <w:t>》。每年4月15日被确定为全民</w:t>
      </w:r>
      <w:r w:rsidRPr="006C309E">
        <w:rPr>
          <w:rFonts w:ascii="宋体" w:eastAsia="宋体" w:hAnsi="宋体" w:cs="宋体" w:hint="eastAsia"/>
          <w:u w:val="single"/>
        </w:rPr>
        <w:t>国家安全</w:t>
      </w:r>
      <w:r w:rsidRPr="006C309E">
        <w:rPr>
          <w:rFonts w:ascii="宋体" w:eastAsia="宋体" w:hAnsi="宋体" w:hint="eastAsia"/>
          <w:szCs w:val="21"/>
        </w:rPr>
        <w:t>教育日。</w:t>
      </w:r>
    </w:p>
    <w:p w14:paraId="394A96EF" w14:textId="77777777" w:rsidR="00ED119C" w:rsidRPr="006C309E" w:rsidRDefault="00ED119C" w:rsidP="00ED119C">
      <w:pPr>
        <w:spacing w:line="276" w:lineRule="auto"/>
        <w:rPr>
          <w:rFonts w:ascii="宋体" w:eastAsia="宋体" w:hAnsi="宋体" w:hint="eastAsia"/>
          <w:b/>
          <w:bCs/>
          <w:szCs w:val="21"/>
        </w:rPr>
      </w:pPr>
      <w:r w:rsidRPr="006C309E">
        <w:rPr>
          <w:rFonts w:ascii="宋体" w:eastAsia="宋体" w:hAnsi="宋体" w:hint="eastAsia"/>
          <w:b/>
          <w:bCs/>
          <w:szCs w:val="21"/>
        </w:rPr>
        <w:t xml:space="preserve">二．新时代强军之路 </w:t>
      </w:r>
    </w:p>
    <w:p w14:paraId="7D8D1315" w14:textId="77777777" w:rsidR="00ED119C" w:rsidRPr="006C309E" w:rsidRDefault="00ED119C" w:rsidP="00ED119C">
      <w:pPr>
        <w:spacing w:line="276" w:lineRule="auto"/>
        <w:rPr>
          <w:rFonts w:ascii="宋体" w:eastAsia="宋体" w:hAnsi="宋体" w:hint="eastAsia"/>
          <w:szCs w:val="21"/>
        </w:rPr>
      </w:pPr>
      <w:r w:rsidRPr="006C309E">
        <w:rPr>
          <w:rFonts w:ascii="宋体" w:eastAsia="宋体" w:hAnsi="宋体" w:hint="eastAsia"/>
          <w:szCs w:val="21"/>
        </w:rPr>
        <w:t>1.强军</w:t>
      </w:r>
    </w:p>
    <w:p w14:paraId="2821F8AD" w14:textId="77777777" w:rsidR="00ED119C" w:rsidRPr="006C309E" w:rsidRDefault="00ED119C" w:rsidP="00ED119C">
      <w:pPr>
        <w:spacing w:line="276" w:lineRule="auto"/>
        <w:rPr>
          <w:rFonts w:ascii="宋体" w:eastAsia="宋体" w:hAnsi="宋体" w:hint="eastAsia"/>
          <w:iCs/>
          <w:szCs w:val="21"/>
        </w:rPr>
      </w:pPr>
      <w:r w:rsidRPr="006C309E">
        <w:rPr>
          <w:rFonts w:ascii="宋体" w:eastAsia="宋体" w:hAnsi="宋体" w:hint="eastAsia"/>
          <w:szCs w:val="21"/>
        </w:rPr>
        <w:t>（1）强军：</w:t>
      </w:r>
      <w:r w:rsidRPr="006C309E">
        <w:rPr>
          <w:rFonts w:ascii="宋体" w:eastAsia="宋体" w:hAnsi="宋体" w:hint="eastAsia"/>
          <w:iCs/>
          <w:szCs w:val="21"/>
        </w:rPr>
        <w:t>我国全面推进</w:t>
      </w:r>
      <w:r w:rsidRPr="006C309E">
        <w:rPr>
          <w:rFonts w:ascii="宋体" w:eastAsia="宋体" w:hAnsi="宋体" w:cs="宋体" w:hint="eastAsia"/>
          <w:iCs/>
          <w:u w:val="single"/>
        </w:rPr>
        <w:t>政治建军、</w:t>
      </w:r>
      <w:r w:rsidRPr="006C309E">
        <w:rPr>
          <w:rFonts w:ascii="宋体" w:eastAsia="宋体" w:hAnsi="宋体" w:hint="eastAsia"/>
          <w:iCs/>
          <w:szCs w:val="21"/>
        </w:rPr>
        <w:t>改革强军、</w:t>
      </w:r>
      <w:r w:rsidRPr="006C309E">
        <w:rPr>
          <w:rFonts w:ascii="宋体" w:eastAsia="宋体" w:hAnsi="宋体" w:cs="宋体" w:hint="eastAsia"/>
          <w:iCs/>
          <w:u w:val="single"/>
        </w:rPr>
        <w:t>科技</w:t>
      </w:r>
      <w:r w:rsidRPr="006C309E">
        <w:rPr>
          <w:rFonts w:ascii="宋体" w:eastAsia="宋体" w:hAnsi="宋体" w:hint="eastAsia"/>
          <w:iCs/>
          <w:szCs w:val="21"/>
        </w:rPr>
        <w:t>强军、人才强军、依法治军。</w:t>
      </w:r>
    </w:p>
    <w:p w14:paraId="3A4DDBFD" w14:textId="77777777" w:rsidR="00ED119C" w:rsidRPr="006C309E" w:rsidRDefault="00ED119C" w:rsidP="00ED119C">
      <w:pPr>
        <w:spacing w:line="276" w:lineRule="auto"/>
        <w:rPr>
          <w:rFonts w:ascii="宋体" w:eastAsia="宋体" w:hAnsi="宋体" w:hint="eastAsia"/>
          <w:szCs w:val="21"/>
        </w:rPr>
      </w:pPr>
      <w:r w:rsidRPr="006C309E">
        <w:rPr>
          <w:rFonts w:ascii="宋体" w:eastAsia="宋体" w:hAnsi="宋体" w:hint="eastAsia"/>
          <w:iCs/>
          <w:szCs w:val="21"/>
        </w:rPr>
        <w:t>（2）强军目标：习近平</w:t>
      </w:r>
      <w:proofErr w:type="gramStart"/>
      <w:r w:rsidRPr="006C309E">
        <w:rPr>
          <w:rFonts w:ascii="宋体" w:eastAsia="宋体" w:hAnsi="宋体" w:hint="eastAsia"/>
          <w:iCs/>
          <w:szCs w:val="21"/>
        </w:rPr>
        <w:t>提出</w:t>
      </w:r>
      <w:r w:rsidRPr="006C309E">
        <w:rPr>
          <w:rFonts w:ascii="宋体" w:eastAsia="宋体" w:hAnsi="宋体" w:cs="宋体" w:hint="eastAsia"/>
          <w:iCs/>
          <w:u w:val="single"/>
        </w:rPr>
        <w:t>听</w:t>
      </w:r>
      <w:proofErr w:type="gramEnd"/>
      <w:r w:rsidRPr="006C309E">
        <w:rPr>
          <w:rFonts w:ascii="宋体" w:eastAsia="宋体" w:hAnsi="宋体" w:cs="宋体" w:hint="eastAsia"/>
          <w:iCs/>
          <w:u w:val="single"/>
        </w:rPr>
        <w:t>党指挥</w:t>
      </w:r>
      <w:r w:rsidRPr="006C309E">
        <w:rPr>
          <w:rFonts w:ascii="宋体" w:eastAsia="宋体" w:hAnsi="宋体" w:hint="eastAsia"/>
          <w:iCs/>
          <w:szCs w:val="21"/>
        </w:rPr>
        <w:t>、能打胜仗、作风优良的强军目标。</w:t>
      </w:r>
    </w:p>
    <w:p w14:paraId="57FD5C44" w14:textId="77777777" w:rsidR="00ED119C" w:rsidRPr="006C309E" w:rsidRDefault="00ED119C" w:rsidP="00ED119C">
      <w:pPr>
        <w:spacing w:line="276" w:lineRule="auto"/>
        <w:rPr>
          <w:rFonts w:ascii="宋体" w:eastAsia="宋体" w:hAnsi="宋体" w:hint="eastAsia"/>
          <w:szCs w:val="21"/>
        </w:rPr>
      </w:pPr>
      <w:r w:rsidRPr="006C309E">
        <w:rPr>
          <w:rFonts w:ascii="宋体" w:eastAsia="宋体" w:hAnsi="宋体" w:hint="eastAsia"/>
          <w:szCs w:val="21"/>
        </w:rPr>
        <w:t>（3）古田会议（2014年）：强调军队</w:t>
      </w:r>
      <w:r w:rsidRPr="006C309E">
        <w:rPr>
          <w:rFonts w:ascii="宋体" w:eastAsia="宋体" w:hAnsi="宋体" w:cs="宋体" w:hint="eastAsia"/>
          <w:u w:val="single"/>
        </w:rPr>
        <w:t>政治</w:t>
      </w:r>
      <w:r w:rsidRPr="006C309E">
        <w:rPr>
          <w:rFonts w:ascii="宋体" w:eastAsia="宋体" w:hAnsi="宋体" w:hint="eastAsia"/>
          <w:szCs w:val="21"/>
        </w:rPr>
        <w:t>工作要为强军目标提供坚强的政治保证。</w:t>
      </w:r>
    </w:p>
    <w:p w14:paraId="2DC97100" w14:textId="77777777" w:rsidR="00ED119C" w:rsidRPr="006C309E" w:rsidRDefault="00ED119C" w:rsidP="00ED119C">
      <w:pPr>
        <w:spacing w:line="276" w:lineRule="auto"/>
        <w:ind w:firstLineChars="200" w:firstLine="420"/>
        <w:rPr>
          <w:rFonts w:ascii="宋体" w:eastAsia="宋体" w:hAnsi="宋体" w:hint="eastAsia"/>
          <w:szCs w:val="21"/>
        </w:rPr>
      </w:pPr>
      <w:r w:rsidRPr="006C309E">
        <w:rPr>
          <w:rFonts w:ascii="宋体" w:eastAsia="宋体" w:hAnsi="宋体" w:hint="eastAsia"/>
          <w:szCs w:val="21"/>
        </w:rPr>
        <w:t>（1929年古田会议:确立“</w:t>
      </w:r>
      <w:r w:rsidRPr="006C309E">
        <w:rPr>
          <w:rFonts w:ascii="宋体" w:eastAsia="宋体" w:hAnsi="宋体" w:cs="宋体" w:hint="eastAsia"/>
          <w:iCs/>
          <w:u w:val="single"/>
        </w:rPr>
        <w:t>思想建党、政治建军</w:t>
      </w:r>
      <w:r w:rsidRPr="006C309E">
        <w:rPr>
          <w:rFonts w:ascii="宋体" w:eastAsia="宋体" w:hAnsi="宋体" w:hint="eastAsia"/>
          <w:szCs w:val="21"/>
        </w:rPr>
        <w:t>”的原则。）</w:t>
      </w:r>
    </w:p>
    <w:p w14:paraId="2400CDBD" w14:textId="77777777" w:rsidR="00ED119C" w:rsidRPr="006C309E" w:rsidRDefault="00ED119C" w:rsidP="00ED119C">
      <w:pPr>
        <w:spacing w:line="276" w:lineRule="auto"/>
        <w:rPr>
          <w:rFonts w:ascii="宋体" w:eastAsia="宋体" w:hAnsi="宋体" w:hint="eastAsia"/>
          <w:szCs w:val="21"/>
        </w:rPr>
      </w:pPr>
      <w:r w:rsidRPr="006C309E">
        <w:rPr>
          <w:rFonts w:ascii="宋体" w:eastAsia="宋体" w:hAnsi="宋体" w:hint="eastAsia"/>
          <w:szCs w:val="21"/>
        </w:rPr>
        <w:t>（4）到21世纪中叶把人民军队全面建成世界</w:t>
      </w:r>
      <w:r w:rsidRPr="006C309E">
        <w:rPr>
          <w:rFonts w:ascii="宋体" w:eastAsia="宋体" w:hAnsi="宋体" w:cs="宋体" w:hint="eastAsia"/>
          <w:u w:val="single"/>
        </w:rPr>
        <w:t>一流</w:t>
      </w:r>
      <w:r w:rsidRPr="006C309E">
        <w:rPr>
          <w:rFonts w:ascii="宋体" w:eastAsia="宋体" w:hAnsi="宋体" w:hint="eastAsia"/>
          <w:szCs w:val="21"/>
        </w:rPr>
        <w:t>军队。</w:t>
      </w:r>
    </w:p>
    <w:p w14:paraId="4DE1A31A" w14:textId="77777777" w:rsidR="00ED119C" w:rsidRPr="006C309E" w:rsidRDefault="00ED119C" w:rsidP="00ED119C">
      <w:pPr>
        <w:spacing w:line="276" w:lineRule="auto"/>
        <w:rPr>
          <w:rFonts w:ascii="宋体" w:eastAsia="宋体" w:hAnsi="宋体" w:hint="eastAsia"/>
          <w:szCs w:val="21"/>
        </w:rPr>
      </w:pPr>
      <w:r w:rsidRPr="006C309E">
        <w:rPr>
          <w:rFonts w:ascii="宋体" w:eastAsia="宋体" w:hAnsi="宋体" w:hint="eastAsia"/>
          <w:szCs w:val="21"/>
        </w:rPr>
        <w:t>2.军队改革</w:t>
      </w:r>
    </w:p>
    <w:p w14:paraId="643AF54F" w14:textId="77777777" w:rsidR="00ED119C" w:rsidRPr="006C309E" w:rsidRDefault="00ED119C" w:rsidP="00ED119C">
      <w:pPr>
        <w:spacing w:line="276" w:lineRule="auto"/>
        <w:rPr>
          <w:rFonts w:ascii="宋体" w:eastAsia="宋体" w:hAnsi="宋体" w:hint="eastAsia"/>
          <w:szCs w:val="21"/>
        </w:rPr>
      </w:pPr>
      <w:r w:rsidRPr="006C309E">
        <w:rPr>
          <w:rFonts w:ascii="宋体" w:eastAsia="宋体" w:hAnsi="宋体" w:hint="eastAsia"/>
          <w:szCs w:val="21"/>
        </w:rPr>
        <w:t>（1）五大战区：中国人民解放军成立</w:t>
      </w:r>
      <w:r w:rsidRPr="006C309E">
        <w:rPr>
          <w:rFonts w:ascii="宋体" w:eastAsia="宋体" w:hAnsi="宋体" w:cs="宋体" w:hint="eastAsia"/>
          <w:u w:val="single"/>
        </w:rPr>
        <w:t>东</w:t>
      </w:r>
      <w:r w:rsidRPr="006C309E">
        <w:rPr>
          <w:rFonts w:ascii="宋体" w:eastAsia="宋体" w:hAnsi="宋体" w:hint="eastAsia"/>
          <w:szCs w:val="21"/>
        </w:rPr>
        <w:t>部战区、</w:t>
      </w:r>
      <w:r w:rsidRPr="006C309E">
        <w:rPr>
          <w:rFonts w:ascii="宋体" w:eastAsia="宋体" w:hAnsi="宋体" w:cs="宋体" w:hint="eastAsia"/>
          <w:u w:val="single"/>
        </w:rPr>
        <w:t>南</w:t>
      </w:r>
      <w:r w:rsidRPr="006C309E">
        <w:rPr>
          <w:rFonts w:ascii="宋体" w:eastAsia="宋体" w:hAnsi="宋体" w:hint="eastAsia"/>
          <w:szCs w:val="21"/>
        </w:rPr>
        <w:t>部战区、</w:t>
      </w:r>
      <w:r w:rsidRPr="006C309E">
        <w:rPr>
          <w:rFonts w:ascii="宋体" w:eastAsia="宋体" w:hAnsi="宋体" w:cs="宋体" w:hint="eastAsia"/>
          <w:u w:val="single"/>
        </w:rPr>
        <w:t>西</w:t>
      </w:r>
      <w:r w:rsidRPr="006C309E">
        <w:rPr>
          <w:rFonts w:ascii="宋体" w:eastAsia="宋体" w:hAnsi="宋体" w:hint="eastAsia"/>
          <w:szCs w:val="21"/>
        </w:rPr>
        <w:t>部战区、</w:t>
      </w:r>
      <w:r w:rsidRPr="006C309E">
        <w:rPr>
          <w:rFonts w:ascii="宋体" w:eastAsia="宋体" w:hAnsi="宋体" w:cs="宋体" w:hint="eastAsia"/>
          <w:u w:val="single"/>
        </w:rPr>
        <w:t>北</w:t>
      </w:r>
      <w:r w:rsidRPr="006C309E">
        <w:rPr>
          <w:rFonts w:ascii="宋体" w:eastAsia="宋体" w:hAnsi="宋体" w:hint="eastAsia"/>
          <w:szCs w:val="21"/>
        </w:rPr>
        <w:t>部战区、</w:t>
      </w:r>
      <w:r w:rsidRPr="006C309E">
        <w:rPr>
          <w:rFonts w:ascii="宋体" w:eastAsia="宋体" w:hAnsi="宋体" w:cs="宋体" w:hint="eastAsia"/>
          <w:u w:val="single"/>
        </w:rPr>
        <w:t>中</w:t>
      </w:r>
      <w:r w:rsidRPr="006C309E">
        <w:rPr>
          <w:rFonts w:ascii="宋体" w:eastAsia="宋体" w:hAnsi="宋体" w:hint="eastAsia"/>
          <w:szCs w:val="21"/>
        </w:rPr>
        <w:t>部战区。</w:t>
      </w:r>
    </w:p>
    <w:p w14:paraId="44E1C1DF" w14:textId="77777777" w:rsidR="00ED119C" w:rsidRPr="006C309E" w:rsidRDefault="00ED119C" w:rsidP="00ED119C">
      <w:pPr>
        <w:spacing w:line="276" w:lineRule="auto"/>
        <w:rPr>
          <w:rFonts w:ascii="宋体" w:eastAsia="宋体" w:hAnsi="宋体" w:hint="eastAsia"/>
          <w:szCs w:val="21"/>
        </w:rPr>
      </w:pPr>
      <w:r w:rsidRPr="006C309E">
        <w:rPr>
          <w:rFonts w:ascii="宋体" w:eastAsia="宋体" w:hAnsi="宋体" w:hint="eastAsia"/>
          <w:szCs w:val="21"/>
        </w:rPr>
        <w:t>（2）军种：陆军、海军、空军、</w:t>
      </w:r>
      <w:r w:rsidRPr="006C309E">
        <w:rPr>
          <w:rFonts w:ascii="宋体" w:eastAsia="宋体" w:hAnsi="宋体" w:cs="宋体" w:hint="eastAsia"/>
          <w:u w:val="single"/>
        </w:rPr>
        <w:t>火箭军</w:t>
      </w:r>
      <w:r w:rsidRPr="006C309E">
        <w:rPr>
          <w:rFonts w:ascii="宋体" w:eastAsia="宋体" w:hAnsi="宋体" w:hint="eastAsia"/>
          <w:szCs w:val="21"/>
        </w:rPr>
        <w:t>等</w:t>
      </w:r>
    </w:p>
    <w:p w14:paraId="23D7709D" w14:textId="77777777" w:rsidR="00ED119C" w:rsidRPr="006C309E" w:rsidRDefault="00ED119C" w:rsidP="00ED119C">
      <w:pPr>
        <w:spacing w:line="276" w:lineRule="auto"/>
        <w:rPr>
          <w:rFonts w:ascii="宋体" w:eastAsia="宋体" w:hAnsi="宋体" w:hint="eastAsia"/>
          <w:szCs w:val="21"/>
        </w:rPr>
      </w:pPr>
      <w:r w:rsidRPr="006C309E">
        <w:rPr>
          <w:rFonts w:ascii="宋体" w:eastAsia="宋体" w:hAnsi="宋体" w:hint="eastAsia"/>
          <w:szCs w:val="21"/>
        </w:rPr>
        <w:t>（3）大国重器：国产</w:t>
      </w:r>
      <w:r w:rsidRPr="006C309E">
        <w:rPr>
          <w:rFonts w:ascii="宋体" w:eastAsia="宋体" w:hAnsi="宋体" w:cs="宋体" w:hint="eastAsia"/>
          <w:u w:val="single"/>
        </w:rPr>
        <w:t>航母</w:t>
      </w:r>
      <w:r w:rsidRPr="006C309E">
        <w:rPr>
          <w:rFonts w:ascii="宋体" w:eastAsia="宋体" w:hAnsi="宋体" w:hint="eastAsia"/>
          <w:szCs w:val="21"/>
        </w:rPr>
        <w:t>（第一艘：辽宁舰）、新型</w:t>
      </w:r>
      <w:r w:rsidRPr="006C309E">
        <w:rPr>
          <w:rFonts w:ascii="宋体" w:eastAsia="宋体" w:hAnsi="宋体" w:cs="宋体" w:hint="eastAsia"/>
          <w:u w:val="single"/>
        </w:rPr>
        <w:t>潜艇</w:t>
      </w:r>
      <w:r w:rsidRPr="006C309E">
        <w:rPr>
          <w:rFonts w:ascii="宋体" w:eastAsia="宋体" w:hAnsi="宋体" w:hint="eastAsia"/>
          <w:szCs w:val="21"/>
        </w:rPr>
        <w:t>、</w:t>
      </w:r>
      <w:r w:rsidRPr="006C309E">
        <w:rPr>
          <w:rFonts w:ascii="宋体" w:eastAsia="宋体" w:hAnsi="宋体" w:cs="宋体" w:hint="eastAsia"/>
          <w:u w:val="single"/>
        </w:rPr>
        <w:t>歼—20</w:t>
      </w:r>
      <w:r w:rsidRPr="006C309E">
        <w:rPr>
          <w:rFonts w:ascii="宋体" w:eastAsia="宋体" w:hAnsi="宋体" w:hint="eastAsia"/>
          <w:szCs w:val="21"/>
        </w:rPr>
        <w:t>战斗机、运—20运输机、新型战略</w:t>
      </w:r>
      <w:r w:rsidRPr="006C309E">
        <w:rPr>
          <w:rFonts w:ascii="宋体" w:eastAsia="宋体" w:hAnsi="宋体" w:cs="宋体" w:hint="eastAsia"/>
          <w:u w:val="single"/>
        </w:rPr>
        <w:t>导弹</w:t>
      </w:r>
      <w:r w:rsidRPr="006C309E">
        <w:rPr>
          <w:rFonts w:ascii="宋体" w:eastAsia="宋体" w:hAnsi="宋体" w:hint="eastAsia"/>
          <w:szCs w:val="21"/>
        </w:rPr>
        <w:t>等。</w:t>
      </w:r>
    </w:p>
    <w:p w14:paraId="1B080064" w14:textId="77777777" w:rsidR="00ED119C" w:rsidRPr="006C309E" w:rsidRDefault="00ED119C" w:rsidP="00ED119C">
      <w:pPr>
        <w:spacing w:line="276" w:lineRule="auto"/>
        <w:rPr>
          <w:rFonts w:ascii="宋体" w:eastAsia="宋体" w:hAnsi="宋体" w:hint="eastAsia"/>
          <w:b/>
          <w:bCs/>
          <w:szCs w:val="21"/>
        </w:rPr>
      </w:pPr>
      <w:r w:rsidRPr="006C309E">
        <w:rPr>
          <w:rFonts w:ascii="宋体" w:eastAsia="宋体" w:hAnsi="宋体" w:hint="eastAsia"/>
          <w:b/>
          <w:bCs/>
          <w:szCs w:val="21"/>
        </w:rPr>
        <w:t>三. 保持香港、澳门长期繁荣稳定</w:t>
      </w:r>
    </w:p>
    <w:p w14:paraId="1D03CF80" w14:textId="77777777" w:rsidR="00ED119C" w:rsidRPr="006C309E" w:rsidRDefault="00ED119C" w:rsidP="00ED119C">
      <w:pPr>
        <w:spacing w:line="276" w:lineRule="auto"/>
        <w:rPr>
          <w:rFonts w:ascii="宋体" w:eastAsia="宋体" w:hAnsi="宋体" w:hint="eastAsia"/>
          <w:szCs w:val="21"/>
        </w:rPr>
      </w:pPr>
      <w:r w:rsidRPr="006C309E">
        <w:rPr>
          <w:rFonts w:ascii="宋体" w:eastAsia="宋体" w:hAnsi="宋体" w:hint="eastAsia"/>
          <w:szCs w:val="21"/>
        </w:rPr>
        <w:t>（1）进入新时代，中央政府推进</w:t>
      </w:r>
      <w:r w:rsidRPr="006C309E">
        <w:rPr>
          <w:rFonts w:ascii="宋体" w:eastAsia="宋体" w:hAnsi="宋体" w:cs="宋体" w:hint="eastAsia"/>
          <w:u w:val="single"/>
        </w:rPr>
        <w:t>“一国两制”</w:t>
      </w:r>
      <w:r w:rsidRPr="006C309E">
        <w:rPr>
          <w:rFonts w:ascii="宋体" w:eastAsia="宋体" w:hAnsi="宋体" w:hint="eastAsia"/>
          <w:szCs w:val="21"/>
        </w:rPr>
        <w:t>实践，依照宪法和基本法实施对特别行政区的全面管治权。</w:t>
      </w:r>
    </w:p>
    <w:p w14:paraId="363C2CCE" w14:textId="77777777" w:rsidR="00ED119C" w:rsidRPr="006C309E" w:rsidRDefault="00ED119C" w:rsidP="00ED119C">
      <w:pPr>
        <w:spacing w:line="276" w:lineRule="auto"/>
        <w:rPr>
          <w:rFonts w:ascii="宋体" w:eastAsia="宋体" w:hAnsi="宋体" w:hint="eastAsia"/>
          <w:szCs w:val="21"/>
        </w:rPr>
      </w:pPr>
      <w:r w:rsidRPr="006C309E">
        <w:rPr>
          <w:rFonts w:ascii="宋体" w:eastAsia="宋体" w:hAnsi="宋体" w:hint="eastAsia"/>
          <w:szCs w:val="21"/>
        </w:rPr>
        <w:t>（2）2020年通过《中华人民共和国香港特别行政区</w:t>
      </w:r>
      <w:r w:rsidRPr="006C309E">
        <w:rPr>
          <w:rFonts w:ascii="宋体" w:eastAsia="宋体" w:hAnsi="宋体" w:cs="宋体" w:hint="eastAsia"/>
          <w:u w:val="single"/>
        </w:rPr>
        <w:t>维护国家安全法</w:t>
      </w:r>
      <w:r w:rsidRPr="006C309E">
        <w:rPr>
          <w:rFonts w:ascii="宋体" w:eastAsia="宋体" w:hAnsi="宋体" w:hint="eastAsia"/>
          <w:szCs w:val="21"/>
        </w:rPr>
        <w:t>》，推动香港进入</w:t>
      </w:r>
      <w:r w:rsidRPr="006C309E">
        <w:rPr>
          <w:rFonts w:ascii="宋体" w:eastAsia="宋体" w:hAnsi="宋体" w:cs="宋体" w:hint="eastAsia"/>
          <w:u w:val="single"/>
        </w:rPr>
        <w:t>由乱到</w:t>
      </w:r>
      <w:proofErr w:type="gramStart"/>
      <w:r w:rsidRPr="006C309E">
        <w:rPr>
          <w:rFonts w:ascii="宋体" w:eastAsia="宋体" w:hAnsi="宋体" w:cs="宋体" w:hint="eastAsia"/>
          <w:u w:val="single"/>
        </w:rPr>
        <w:t>治</w:t>
      </w:r>
      <w:r w:rsidRPr="006C309E">
        <w:rPr>
          <w:rFonts w:ascii="宋体" w:eastAsia="宋体" w:hAnsi="宋体" w:hint="eastAsia"/>
          <w:szCs w:val="21"/>
        </w:rPr>
        <w:t>走向</w:t>
      </w:r>
      <w:proofErr w:type="gramEnd"/>
      <w:r w:rsidRPr="006C309E">
        <w:rPr>
          <w:rFonts w:ascii="宋体" w:eastAsia="宋体" w:hAnsi="宋体" w:cs="宋体" w:hint="eastAsia"/>
          <w:u w:val="single"/>
        </w:rPr>
        <w:t>由治及兴</w:t>
      </w:r>
      <w:r w:rsidRPr="006C309E">
        <w:rPr>
          <w:rFonts w:ascii="宋体" w:eastAsia="宋体" w:hAnsi="宋体" w:hint="eastAsia"/>
          <w:szCs w:val="21"/>
        </w:rPr>
        <w:t>的新阶段。</w:t>
      </w:r>
    </w:p>
    <w:p w14:paraId="3D8FA35E" w14:textId="77777777" w:rsidR="00ED119C" w:rsidRPr="006C309E" w:rsidRDefault="00ED119C" w:rsidP="00ED119C">
      <w:pPr>
        <w:numPr>
          <w:ilvl w:val="0"/>
          <w:numId w:val="1"/>
        </w:numPr>
        <w:spacing w:line="276" w:lineRule="auto"/>
        <w:rPr>
          <w:rFonts w:ascii="宋体" w:eastAsia="宋体" w:hAnsi="宋体" w:hint="eastAsia"/>
          <w:szCs w:val="21"/>
        </w:rPr>
      </w:pPr>
      <w:r w:rsidRPr="006C309E">
        <w:rPr>
          <w:rFonts w:ascii="宋体" w:eastAsia="宋体" w:hAnsi="宋体" w:hint="eastAsia"/>
          <w:szCs w:val="21"/>
        </w:rPr>
        <w:t>深化内地和港澳地区交流合作：建设</w:t>
      </w:r>
      <w:r w:rsidRPr="006C309E">
        <w:rPr>
          <w:rFonts w:ascii="宋体" w:eastAsia="宋体" w:hAnsi="宋体" w:cs="宋体" w:hint="eastAsia"/>
          <w:u w:val="single"/>
        </w:rPr>
        <w:t>粤港澳大湾</w:t>
      </w:r>
      <w:r w:rsidRPr="006C309E">
        <w:rPr>
          <w:rFonts w:ascii="宋体" w:eastAsia="宋体" w:hAnsi="宋体" w:hint="eastAsia"/>
          <w:szCs w:val="21"/>
        </w:rPr>
        <w:t>区、建成</w:t>
      </w:r>
      <w:r w:rsidRPr="006C309E">
        <w:rPr>
          <w:rFonts w:ascii="宋体" w:eastAsia="宋体" w:hAnsi="宋体" w:cs="宋体" w:hint="eastAsia"/>
          <w:u w:val="single"/>
        </w:rPr>
        <w:t>港珠澳</w:t>
      </w:r>
      <w:r w:rsidRPr="006C309E">
        <w:rPr>
          <w:rFonts w:ascii="宋体" w:eastAsia="宋体" w:hAnsi="宋体" w:hint="eastAsia"/>
          <w:szCs w:val="21"/>
        </w:rPr>
        <w:t>大桥等基础设施。</w:t>
      </w:r>
    </w:p>
    <w:p w14:paraId="4A7B2065" w14:textId="77777777" w:rsidR="00ED119C" w:rsidRPr="006C309E" w:rsidRDefault="00ED119C" w:rsidP="00ED119C">
      <w:pPr>
        <w:spacing w:line="276" w:lineRule="auto"/>
        <w:rPr>
          <w:rFonts w:ascii="宋体" w:eastAsia="宋体" w:hAnsi="宋体" w:hint="eastAsia"/>
          <w:b/>
          <w:bCs/>
          <w:szCs w:val="21"/>
        </w:rPr>
      </w:pPr>
      <w:r w:rsidRPr="006C309E">
        <w:rPr>
          <w:rFonts w:ascii="宋体" w:eastAsia="宋体" w:hAnsi="宋体" w:hint="eastAsia"/>
          <w:b/>
          <w:bCs/>
          <w:szCs w:val="21"/>
        </w:rPr>
        <w:t>四．推进祖国统一和坚决反对“台独”</w:t>
      </w:r>
    </w:p>
    <w:p w14:paraId="709694F6" w14:textId="77777777" w:rsidR="00ED119C" w:rsidRPr="006C309E" w:rsidRDefault="00ED119C" w:rsidP="00ED119C">
      <w:pPr>
        <w:spacing w:line="276" w:lineRule="auto"/>
        <w:rPr>
          <w:rFonts w:ascii="宋体" w:eastAsia="宋体" w:hAnsi="宋体" w:hint="eastAsia"/>
          <w:szCs w:val="21"/>
        </w:rPr>
      </w:pPr>
      <w:r w:rsidRPr="006C309E">
        <w:rPr>
          <w:rFonts w:ascii="宋体" w:eastAsia="宋体" w:hAnsi="宋体" w:hint="eastAsia"/>
          <w:szCs w:val="21"/>
        </w:rPr>
        <w:t>1</w:t>
      </w:r>
      <w:r w:rsidRPr="006C309E">
        <w:rPr>
          <w:rFonts w:ascii="宋体" w:eastAsia="宋体" w:hAnsi="宋体" w:hint="eastAsia"/>
          <w:szCs w:val="21"/>
          <w:u w:val="single"/>
        </w:rPr>
        <w:t>.</w:t>
      </w:r>
      <w:proofErr w:type="gramStart"/>
      <w:r w:rsidRPr="006C309E">
        <w:rPr>
          <w:rFonts w:ascii="宋体" w:eastAsia="宋体" w:hAnsi="宋体" w:hint="eastAsia"/>
          <w:szCs w:val="21"/>
          <w:u w:val="single"/>
        </w:rPr>
        <w:t>习马会</w:t>
      </w:r>
      <w:proofErr w:type="gramEnd"/>
      <w:r w:rsidRPr="006C309E">
        <w:rPr>
          <w:rFonts w:ascii="宋体" w:eastAsia="宋体" w:hAnsi="宋体" w:hint="eastAsia"/>
          <w:szCs w:val="21"/>
          <w:u w:val="single"/>
        </w:rPr>
        <w:t>（2015年）</w:t>
      </w:r>
      <w:r w:rsidRPr="006C309E">
        <w:rPr>
          <w:rFonts w:ascii="宋体" w:eastAsia="宋体" w:hAnsi="宋体" w:hint="eastAsia"/>
          <w:szCs w:val="21"/>
        </w:rPr>
        <w:t>：2015年国家主席习近平同台湾方面领导人马英九会面，这是1949年以来两岸领导人的首次会晤。</w:t>
      </w:r>
    </w:p>
    <w:p w14:paraId="5BDD8C23" w14:textId="77777777" w:rsidR="00ED119C" w:rsidRPr="006C309E" w:rsidRDefault="00ED119C" w:rsidP="00ED119C">
      <w:pPr>
        <w:spacing w:line="276" w:lineRule="auto"/>
        <w:rPr>
          <w:rFonts w:ascii="宋体" w:eastAsia="宋体" w:hAnsi="宋体" w:hint="eastAsia"/>
          <w:szCs w:val="21"/>
        </w:rPr>
      </w:pPr>
      <w:r w:rsidRPr="006C309E">
        <w:rPr>
          <w:rFonts w:ascii="宋体" w:eastAsia="宋体" w:hAnsi="宋体" w:hint="eastAsia"/>
          <w:szCs w:val="21"/>
        </w:rPr>
        <w:t>2.阻碍海峡两岸统一的因素/对两岸关系和平发展最大的现实威胁</w:t>
      </w:r>
    </w:p>
    <w:p w14:paraId="5D5614C6" w14:textId="77777777" w:rsidR="00ED119C" w:rsidRPr="006C309E" w:rsidRDefault="00ED119C" w:rsidP="00ED119C">
      <w:pPr>
        <w:spacing w:line="276" w:lineRule="auto"/>
        <w:rPr>
          <w:rFonts w:ascii="宋体" w:eastAsia="宋体" w:hAnsi="宋体" w:hint="eastAsia"/>
          <w:szCs w:val="21"/>
        </w:rPr>
      </w:pPr>
      <w:r w:rsidRPr="006C309E">
        <w:rPr>
          <w:rFonts w:ascii="宋体" w:eastAsia="宋体" w:hAnsi="宋体" w:hint="eastAsia"/>
          <w:szCs w:val="21"/>
        </w:rPr>
        <w:t>（1）</w:t>
      </w:r>
      <w:r w:rsidRPr="006C309E">
        <w:rPr>
          <w:rFonts w:ascii="宋体" w:eastAsia="宋体" w:hAnsi="宋体" w:cs="宋体" w:hint="eastAsia"/>
          <w:u w:val="single"/>
        </w:rPr>
        <w:t>“台独”分裂行径</w:t>
      </w:r>
      <w:r w:rsidRPr="006C309E">
        <w:rPr>
          <w:rFonts w:ascii="宋体" w:eastAsia="宋体" w:hAnsi="宋体" w:hint="eastAsia"/>
          <w:szCs w:val="21"/>
        </w:rPr>
        <w:t>。  （2）</w:t>
      </w:r>
      <w:r w:rsidRPr="006C309E">
        <w:rPr>
          <w:rFonts w:ascii="宋体" w:eastAsia="宋体" w:hAnsi="宋体" w:cs="宋体" w:hint="eastAsia"/>
          <w:u w:val="single"/>
        </w:rPr>
        <w:t>外部势力干涉</w:t>
      </w:r>
      <w:r w:rsidRPr="006C309E">
        <w:rPr>
          <w:rFonts w:ascii="宋体" w:eastAsia="宋体" w:hAnsi="宋体" w:hint="eastAsia"/>
          <w:szCs w:val="21"/>
        </w:rPr>
        <w:t>/美、日等国际反华势力的干涉。</w:t>
      </w:r>
    </w:p>
    <w:p w14:paraId="4A67C5A6" w14:textId="77777777" w:rsidR="00ED119C" w:rsidRPr="006C309E" w:rsidRDefault="00ED119C" w:rsidP="00ED119C">
      <w:pPr>
        <w:spacing w:line="276" w:lineRule="auto"/>
        <w:rPr>
          <w:rFonts w:ascii="宋体" w:eastAsia="宋体" w:hAnsi="宋体" w:hint="eastAsia"/>
          <w:szCs w:val="21"/>
        </w:rPr>
      </w:pPr>
      <w:r w:rsidRPr="006C309E">
        <w:rPr>
          <w:rFonts w:ascii="宋体" w:eastAsia="宋体" w:hAnsi="宋体" w:hint="eastAsia"/>
          <w:szCs w:val="21"/>
        </w:rPr>
        <w:t>3.发布《</w:t>
      </w:r>
      <w:r w:rsidRPr="006C309E">
        <w:rPr>
          <w:rFonts w:ascii="宋体" w:eastAsia="宋体" w:hAnsi="宋体" w:cs="宋体" w:hint="eastAsia"/>
          <w:u w:val="single"/>
        </w:rPr>
        <w:t>台湾问题与新时代中国统一事业</w:t>
      </w:r>
      <w:r w:rsidRPr="006C309E">
        <w:rPr>
          <w:rFonts w:ascii="宋体" w:eastAsia="宋体" w:hAnsi="宋体" w:hint="eastAsia"/>
          <w:szCs w:val="21"/>
        </w:rPr>
        <w:t>》白皮书（2022年）</w:t>
      </w:r>
    </w:p>
    <w:p w14:paraId="0A16435B" w14:textId="77777777" w:rsidR="00ED119C" w:rsidRPr="006C309E" w:rsidRDefault="00ED119C" w:rsidP="00ED119C">
      <w:pPr>
        <w:spacing w:line="276" w:lineRule="auto"/>
        <w:rPr>
          <w:rFonts w:ascii="宋体" w:eastAsia="宋体" w:hAnsi="宋体" w:hint="eastAsia"/>
          <w:szCs w:val="21"/>
        </w:rPr>
      </w:pPr>
      <w:r w:rsidRPr="006C309E">
        <w:rPr>
          <w:rFonts w:ascii="宋体" w:eastAsia="宋体" w:hAnsi="宋体" w:hint="eastAsia"/>
          <w:szCs w:val="21"/>
        </w:rPr>
        <w:t>白皮书强调，我们愿继续以最大诚意、尽最大努力争取</w:t>
      </w:r>
      <w:r w:rsidRPr="006C309E">
        <w:rPr>
          <w:rFonts w:ascii="宋体" w:eastAsia="宋体" w:hAnsi="宋体" w:cs="宋体" w:hint="eastAsia"/>
          <w:u w:val="single"/>
        </w:rPr>
        <w:t>和平统一</w:t>
      </w:r>
      <w:r w:rsidRPr="006C309E">
        <w:rPr>
          <w:rFonts w:ascii="宋体" w:eastAsia="宋体" w:hAnsi="宋体" w:hint="eastAsia"/>
          <w:szCs w:val="21"/>
        </w:rPr>
        <w:t>，但决不承诺放弃</w:t>
      </w:r>
      <w:r w:rsidRPr="006C309E">
        <w:rPr>
          <w:rFonts w:ascii="宋体" w:eastAsia="宋体" w:hAnsi="宋体" w:cs="宋体" w:hint="eastAsia"/>
          <w:u w:val="single"/>
        </w:rPr>
        <w:t>使用武力</w:t>
      </w:r>
      <w:r w:rsidRPr="006C309E">
        <w:rPr>
          <w:rFonts w:ascii="宋体" w:eastAsia="宋体" w:hAnsi="宋体" w:hint="eastAsia"/>
          <w:szCs w:val="21"/>
        </w:rPr>
        <w:t>。</w:t>
      </w:r>
    </w:p>
    <w:p w14:paraId="764A7EC1" w14:textId="77777777" w:rsidR="00E96FCB" w:rsidRPr="00ED119C" w:rsidRDefault="00E96FCB">
      <w:pPr>
        <w:rPr>
          <w:rFonts w:hint="eastAsia"/>
        </w:rPr>
      </w:pPr>
    </w:p>
    <w:sectPr w:rsidR="00E96FCB" w:rsidRPr="00ED119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91C62A" w14:textId="77777777" w:rsidR="000072A0" w:rsidRDefault="000072A0" w:rsidP="00ED119C">
      <w:pPr>
        <w:rPr>
          <w:rFonts w:hint="eastAsia"/>
        </w:rPr>
      </w:pPr>
      <w:r>
        <w:separator/>
      </w:r>
    </w:p>
  </w:endnote>
  <w:endnote w:type="continuationSeparator" w:id="0">
    <w:p w14:paraId="0BE1D6F1" w14:textId="77777777" w:rsidR="000072A0" w:rsidRDefault="000072A0" w:rsidP="00ED119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5E72E7" w14:textId="77777777" w:rsidR="000072A0" w:rsidRDefault="000072A0" w:rsidP="00ED119C">
      <w:pPr>
        <w:rPr>
          <w:rFonts w:hint="eastAsia"/>
        </w:rPr>
      </w:pPr>
      <w:r>
        <w:separator/>
      </w:r>
    </w:p>
  </w:footnote>
  <w:footnote w:type="continuationSeparator" w:id="0">
    <w:p w14:paraId="21D43EA3" w14:textId="77777777" w:rsidR="000072A0" w:rsidRDefault="000072A0" w:rsidP="00ED119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07BA02C"/>
    <w:multiLevelType w:val="singleLevel"/>
    <w:tmpl w:val="B07BA02C"/>
    <w:lvl w:ilvl="0">
      <w:start w:val="3"/>
      <w:numFmt w:val="decimal"/>
      <w:suff w:val="nothing"/>
      <w:lvlText w:val="（%1）"/>
      <w:lvlJc w:val="left"/>
    </w:lvl>
  </w:abstractNum>
  <w:num w:numId="1" w16cid:durableId="1079446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FCB"/>
    <w:rsid w:val="000072A0"/>
    <w:rsid w:val="0010391B"/>
    <w:rsid w:val="006C309E"/>
    <w:rsid w:val="00D40594"/>
    <w:rsid w:val="00E96FCB"/>
    <w:rsid w:val="00ED1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78DCB7"/>
  <w15:chartTrackingRefBased/>
  <w15:docId w15:val="{A4744C14-178D-46D4-9281-FF818D68A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119C"/>
    <w:pPr>
      <w:widowControl w:val="0"/>
      <w:spacing w:after="0" w:line="240" w:lineRule="auto"/>
      <w:jc w:val="both"/>
    </w:pPr>
    <w:rPr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96FC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6F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6FC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6FC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6FC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6FCB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6FC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6FC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6FC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96FC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96F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96F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96FC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96FC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96FC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96FC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96FC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96FC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96FC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96F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6FC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96F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96F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96FC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96FC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96FC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96F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96FC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96FC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D119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D119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D119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D119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134</Words>
  <Characters>765</Characters>
  <Application>Microsoft Office Word</Application>
  <DocSecurity>0</DocSecurity>
  <Lines>6</Lines>
  <Paragraphs>1</Paragraphs>
  <ScaleCrop>false</ScaleCrop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毅诚 王</dc:creator>
  <cp:keywords/>
  <dc:description/>
  <cp:lastModifiedBy>毅诚 王</cp:lastModifiedBy>
  <cp:revision>3</cp:revision>
  <dcterms:created xsi:type="dcterms:W3CDTF">2026-06-14T08:49:00Z</dcterms:created>
  <dcterms:modified xsi:type="dcterms:W3CDTF">2026-06-14T08:53:00Z</dcterms:modified>
</cp:coreProperties>
</file>