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0306EC">
      <w:pPr>
        <w:jc w:val="center"/>
        <w:rPr>
          <w:rFonts w:ascii="宋体" w:hAnsi="宋体" w:eastAsia="宋体" w:cs="宋体"/>
          <w:b/>
          <w:bCs/>
          <w:spacing w:val="-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pacing w:val="-9"/>
          <w:sz w:val="28"/>
          <w:szCs w:val="28"/>
        </w:rPr>
        <w:t>第8课</w:t>
      </w:r>
      <w:r>
        <w:rPr>
          <w:rFonts w:ascii="宋体" w:hAnsi="宋体" w:eastAsia="宋体" w:cs="宋体"/>
          <w:b/>
          <w:bCs/>
          <w:spacing w:val="-9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b/>
          <w:bCs/>
          <w:spacing w:val="-9"/>
          <w:sz w:val="28"/>
          <w:szCs w:val="28"/>
        </w:rPr>
        <w:t>伟大的历史转折  知识清单</w:t>
      </w:r>
    </w:p>
    <w:p w14:paraId="41D3676C">
      <w:pPr>
        <w:rPr>
          <w:rFonts w:hint="default" w:ascii="宋体" w:hAnsi="宋体" w:eastAsia="宋体" w:cs="宋体"/>
          <w:bCs/>
          <w:color w:val="000000" w:themeColor="text1"/>
          <w:spacing w:val="15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bCs/>
          <w:color w:val="000000" w:themeColor="text1"/>
          <w:spacing w:val="15"/>
          <w:szCs w:val="21"/>
        </w:rPr>
        <w:t>一</w:t>
      </w:r>
      <w:r>
        <w:rPr>
          <w:rFonts w:hint="eastAsia" w:ascii="宋体" w:hAnsi="宋体" w:eastAsia="宋体" w:cs="宋体"/>
          <w:color w:val="000000" w:themeColor="text1"/>
          <w:spacing w:val="-55"/>
          <w:szCs w:val="21"/>
        </w:rPr>
        <w:t xml:space="preserve"> </w:t>
      </w:r>
      <w:r>
        <w:rPr>
          <w:rFonts w:hint="eastAsia" w:ascii="宋体" w:hAnsi="宋体" w:eastAsia="宋体" w:cs="宋体"/>
          <w:bCs/>
          <w:color w:val="000000" w:themeColor="text1"/>
          <w:spacing w:val="15"/>
          <w:szCs w:val="21"/>
        </w:rPr>
        <w:t>.</w:t>
      </w:r>
      <w:r>
        <w:rPr>
          <w:rFonts w:hint="eastAsia" w:ascii="宋体" w:hAnsi="宋体" w:eastAsia="宋体" w:cs="宋体"/>
          <w:b/>
          <w:bCs/>
          <w:color w:val="000000" w:themeColor="text1"/>
          <w:spacing w:val="15"/>
          <w:szCs w:val="21"/>
        </w:rPr>
        <w:t>思想先导：</w:t>
      </w:r>
      <w:r>
        <w:rPr>
          <w:rFonts w:hint="eastAsia" w:ascii="宋体" w:hAnsi="宋体" w:eastAsia="宋体" w:cs="宋体"/>
          <w:b/>
          <w:bCs/>
          <w:color w:val="000000" w:themeColor="text1"/>
          <w:spacing w:val="15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 w:themeColor="text1"/>
          <w:spacing w:val="15"/>
          <w:szCs w:val="21"/>
          <w:u w:val="single"/>
          <w:lang w:val="en-US" w:eastAsia="zh-CN"/>
        </w:rPr>
        <w:t xml:space="preserve">                         </w:t>
      </w:r>
    </w:p>
    <w:p w14:paraId="246A8B38">
      <w:pPr>
        <w:pStyle w:val="2"/>
        <w:spacing w:beforeAutospacing="0" w:afterAutospacing="0"/>
        <w:ind w:firstLine="236" w:firstLineChars="100"/>
        <w:rPr>
          <w:rFonts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Cs/>
          <w:color w:val="000000" w:themeColor="text1"/>
          <w:spacing w:val="13"/>
          <w:sz w:val="21"/>
          <w:szCs w:val="21"/>
        </w:rPr>
        <w:t>1.背景：“文革”结束后，1977年的社论提出“凡是毛泽东作出的决策，我们都坚决维护；凡是毛泽东的指示，我们都始终不渝的遵循”，这一方针被称为“</w:t>
      </w:r>
      <w:r>
        <w:rPr>
          <w:rFonts w:hint="eastAsia" w:ascii="宋体" w:hAnsi="宋体" w:eastAsia="宋体" w:cs="宋体"/>
          <w:bCs/>
          <w:color w:val="000000" w:themeColor="text1"/>
          <w:spacing w:val="13"/>
          <w:sz w:val="21"/>
          <w:szCs w:val="21"/>
          <w:u w:val="single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bCs/>
          <w:color w:val="000000" w:themeColor="text1"/>
          <w:spacing w:val="13"/>
          <w:sz w:val="21"/>
          <w:szCs w:val="21"/>
        </w:rPr>
        <w:t>”，它的推行引起普遍不满。</w:t>
      </w:r>
    </w:p>
    <w:p w14:paraId="59C559D5">
      <w:pPr>
        <w:pStyle w:val="2"/>
        <w:spacing w:beforeAutospacing="0" w:afterAutospacing="0"/>
        <w:ind w:firstLine="110" w:firstLineChars="50"/>
        <w:rPr>
          <w:rFonts w:ascii="宋体" w:hAnsi="宋体" w:eastAsia="宋体" w:cs="宋体"/>
          <w:bCs/>
          <w:color w:val="000000" w:themeColor="text1"/>
          <w:spacing w:val="5"/>
          <w:sz w:val="21"/>
          <w:szCs w:val="21"/>
        </w:rPr>
      </w:pPr>
      <w:r>
        <w:rPr>
          <w:rFonts w:hint="eastAsia" w:ascii="宋体" w:hAnsi="宋体" w:eastAsia="宋体" w:cs="宋体"/>
          <w:bCs/>
          <w:color w:val="000000" w:themeColor="text1"/>
          <w:spacing w:val="5"/>
          <w:sz w:val="21"/>
          <w:szCs w:val="21"/>
        </w:rPr>
        <w:t>2.真理标准问题的大讨论</w:t>
      </w:r>
    </w:p>
    <w:p w14:paraId="35AB5051">
      <w:pPr>
        <w:pStyle w:val="2"/>
        <w:spacing w:beforeAutospacing="0" w:afterAutospacing="0"/>
        <w:ind w:left="430" w:leftChars="100" w:hanging="220" w:hangingChars="100"/>
        <w:rPr>
          <w:rFonts w:ascii="宋体" w:hAnsi="宋体" w:eastAsia="宋体" w:cs="宋体"/>
          <w:bCs/>
          <w:color w:val="000000" w:themeColor="text1"/>
          <w:spacing w:val="5"/>
          <w:sz w:val="21"/>
          <w:szCs w:val="21"/>
        </w:rPr>
      </w:pPr>
      <w:r>
        <w:rPr>
          <w:rFonts w:hint="eastAsia" w:ascii="宋体" w:hAnsi="宋体" w:eastAsia="宋体" w:cs="宋体"/>
          <w:bCs/>
          <w:color w:val="000000" w:themeColor="text1"/>
          <w:spacing w:val="5"/>
          <w:sz w:val="21"/>
          <w:szCs w:val="21"/>
        </w:rPr>
        <w:t>①1978年《光明日报》发表《</w:t>
      </w:r>
      <w:r>
        <w:rPr>
          <w:rFonts w:hint="eastAsia" w:ascii="宋体" w:hAnsi="宋体" w:eastAsia="宋体" w:cs="宋体"/>
          <w:bCs/>
          <w:color w:val="000000" w:themeColor="text1"/>
          <w:spacing w:val="5"/>
          <w:sz w:val="21"/>
          <w:szCs w:val="21"/>
          <w:u w:val="single"/>
          <w:lang w:val="en-US" w:eastAsia="zh-CN"/>
        </w:rPr>
        <w:t xml:space="preserve">                       </w:t>
      </w:r>
      <w:r>
        <w:rPr>
          <w:rFonts w:hint="eastAsia" w:ascii="宋体" w:hAnsi="宋体" w:eastAsia="宋体" w:cs="宋体"/>
          <w:bCs/>
          <w:color w:val="000000" w:themeColor="text1"/>
          <w:spacing w:val="5"/>
          <w:sz w:val="21"/>
          <w:szCs w:val="21"/>
        </w:rPr>
        <w:t>》的文章，思想理论界展开了一场</w:t>
      </w:r>
      <w:r>
        <w:rPr>
          <w:rFonts w:hint="eastAsia" w:ascii="宋体" w:hAnsi="宋体" w:eastAsia="宋体" w:cs="宋体"/>
          <w:bCs/>
          <w:color w:val="000000" w:themeColor="text1"/>
          <w:spacing w:val="5"/>
          <w:sz w:val="21"/>
          <w:szCs w:val="21"/>
          <w:u w:val="single"/>
          <w:lang w:val="en-US" w:eastAsia="zh-CN"/>
        </w:rPr>
        <w:t xml:space="preserve">                            </w:t>
      </w:r>
      <w:r>
        <w:rPr>
          <w:rFonts w:hint="eastAsia" w:ascii="宋体" w:hAnsi="宋体" w:eastAsia="宋体" w:cs="宋体"/>
          <w:bCs/>
          <w:color w:val="000000" w:themeColor="text1"/>
          <w:spacing w:val="5"/>
          <w:sz w:val="21"/>
          <w:szCs w:val="21"/>
          <w:u w:val="single"/>
        </w:rPr>
        <w:t xml:space="preserve"> </w:t>
      </w:r>
      <w:r>
        <w:rPr>
          <w:rFonts w:hint="eastAsia" w:ascii="宋体" w:hAnsi="宋体" w:eastAsia="宋体" w:cs="宋体"/>
          <w:bCs/>
          <w:color w:val="000000" w:themeColor="text1"/>
          <w:spacing w:val="5"/>
          <w:sz w:val="21"/>
          <w:szCs w:val="21"/>
        </w:rPr>
        <w:t xml:space="preserve">。 </w:t>
      </w:r>
    </w:p>
    <w:p w14:paraId="4A3CADB9">
      <w:pPr>
        <w:pStyle w:val="2"/>
        <w:spacing w:beforeAutospacing="0" w:afterAutospacing="0"/>
        <w:ind w:firstLine="220" w:firstLineChars="100"/>
        <w:rPr>
          <w:rFonts w:ascii="宋体" w:hAnsi="宋体" w:eastAsia="宋体" w:cs="宋体"/>
          <w:bCs/>
          <w:color w:val="000000" w:themeColor="text1"/>
          <w:spacing w:val="5"/>
          <w:sz w:val="21"/>
          <w:szCs w:val="21"/>
          <w:u w:val="single"/>
        </w:rPr>
      </w:pPr>
      <w:r>
        <w:rPr>
          <w:rFonts w:hint="eastAsia" w:ascii="宋体" w:hAnsi="宋体" w:eastAsia="宋体" w:cs="宋体"/>
          <w:bCs/>
          <w:color w:val="000000" w:themeColor="text1"/>
          <w:spacing w:val="5"/>
          <w:sz w:val="21"/>
          <w:szCs w:val="21"/>
        </w:rPr>
        <w:t>②性质：</w:t>
      </w:r>
      <w:r>
        <w:rPr>
          <w:rFonts w:hint="eastAsia" w:ascii="宋体" w:hAnsi="宋体" w:eastAsia="宋体" w:cs="宋体"/>
          <w:bCs/>
          <w:color w:val="000000" w:themeColor="text1"/>
          <w:spacing w:val="5"/>
          <w:sz w:val="21"/>
          <w:szCs w:val="21"/>
          <w:u w:val="single"/>
        </w:rPr>
        <w:t xml:space="preserve"> </w:t>
      </w:r>
      <w:r>
        <w:rPr>
          <w:rFonts w:hint="eastAsia" w:ascii="宋体" w:hAnsi="宋体" w:eastAsia="宋体" w:cs="宋体"/>
          <w:bCs/>
          <w:color w:val="000000" w:themeColor="text1"/>
          <w:spacing w:val="5"/>
          <w:sz w:val="21"/>
          <w:szCs w:val="21"/>
          <w:u w:val="single"/>
          <w:lang w:val="en-US" w:eastAsia="zh-CN"/>
        </w:rPr>
        <w:t xml:space="preserve">                  </w:t>
      </w:r>
      <w:r>
        <w:rPr>
          <w:rFonts w:hint="eastAsia" w:ascii="宋体" w:hAnsi="宋体" w:eastAsia="宋体" w:cs="宋体"/>
          <w:bCs/>
          <w:color w:val="000000" w:themeColor="text1"/>
          <w:spacing w:val="5"/>
          <w:sz w:val="21"/>
          <w:szCs w:val="21"/>
          <w:u w:val="single"/>
        </w:rPr>
        <w:t xml:space="preserve">   </w:t>
      </w:r>
    </w:p>
    <w:p w14:paraId="718CE01E">
      <w:pPr>
        <w:pStyle w:val="2"/>
        <w:spacing w:beforeAutospacing="0" w:afterAutospacing="0"/>
        <w:ind w:firstLine="220" w:firstLineChars="100"/>
        <w:rPr>
          <w:rFonts w:ascii="宋体" w:hAnsi="宋体" w:eastAsia="宋体" w:cs="宋体"/>
          <w:color w:val="000000" w:themeColor="text1"/>
          <w:sz w:val="21"/>
          <w:szCs w:val="21"/>
        </w:rPr>
      </w:pPr>
      <w:r>
        <w:rPr>
          <w:rFonts w:hint="eastAsia" w:ascii="宋体" w:hAnsi="宋体" w:eastAsia="宋体" w:cs="宋体"/>
          <w:bCs/>
          <w:color w:val="000000" w:themeColor="text1"/>
          <w:spacing w:val="5"/>
          <w:sz w:val="21"/>
          <w:szCs w:val="21"/>
        </w:rPr>
        <w:t>③意义：</w:t>
      </w:r>
      <w:r>
        <w:rPr>
          <w:rFonts w:hint="eastAsia" w:ascii="宋体" w:hAnsi="宋体" w:eastAsia="宋体" w:cs="宋体"/>
          <w:bCs/>
          <w:color w:val="000000" w:themeColor="text1"/>
          <w:spacing w:val="5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Cs/>
          <w:color w:val="000000" w:themeColor="text1"/>
          <w:spacing w:val="5"/>
          <w:sz w:val="21"/>
          <w:szCs w:val="21"/>
          <w:u w:val="single"/>
          <w:lang w:val="en-US" w:eastAsia="zh-CN"/>
        </w:rPr>
        <w:t xml:space="preserve">                                                  </w:t>
      </w:r>
      <w:r>
        <w:rPr>
          <w:rFonts w:hint="eastAsia" w:ascii="宋体" w:hAnsi="宋体" w:eastAsia="宋体" w:cs="宋体"/>
          <w:bCs/>
          <w:color w:val="000000" w:themeColor="text1"/>
          <w:spacing w:val="5"/>
          <w:sz w:val="21"/>
          <w:szCs w:val="21"/>
        </w:rPr>
        <w:t>。</w:t>
      </w:r>
    </w:p>
    <w:p w14:paraId="451AC9EA">
      <w:pPr>
        <w:pStyle w:val="2"/>
        <w:spacing w:beforeAutospacing="0" w:afterAutospacing="0"/>
        <w:rPr>
          <w:rFonts w:ascii="宋体" w:hAnsi="宋体" w:eastAsia="宋体" w:cs="宋体"/>
          <w:b/>
          <w:color w:val="000000" w:themeColor="text1"/>
          <w:spacing w:val="-8"/>
          <w:sz w:val="21"/>
          <w:szCs w:val="21"/>
          <w:u w:val="single"/>
        </w:rPr>
      </w:pPr>
      <w:r>
        <w:rPr>
          <w:rFonts w:hint="eastAsia" w:ascii="宋体" w:hAnsi="宋体" w:eastAsia="宋体" w:cs="宋体"/>
          <w:b/>
          <w:bCs/>
          <w:color w:val="000000" w:themeColor="text1"/>
          <w:spacing w:val="18"/>
          <w:sz w:val="21"/>
          <w:szCs w:val="21"/>
        </w:rPr>
        <w:t>二.伟大的历史转折：</w:t>
      </w:r>
      <w:r>
        <w:rPr>
          <w:rFonts w:hint="eastAsia" w:ascii="宋体" w:hAnsi="宋体" w:eastAsia="宋体" w:cs="宋体"/>
          <w:b/>
          <w:bCs/>
          <w:color w:val="000000" w:themeColor="text1"/>
          <w:spacing w:val="18"/>
          <w:sz w:val="21"/>
          <w:szCs w:val="21"/>
          <w:u w:val="single"/>
          <w:lang w:val="en-US" w:eastAsia="zh-CN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000000" w:themeColor="text1"/>
          <w:spacing w:val="18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Cs/>
          <w:color w:val="000000" w:themeColor="text1"/>
          <w:spacing w:val="18"/>
          <w:sz w:val="21"/>
          <w:szCs w:val="21"/>
        </w:rPr>
        <w:t>(</w:t>
      </w:r>
      <w:r>
        <w:rPr>
          <w:rFonts w:hint="eastAsia" w:ascii="宋体" w:hAnsi="宋体" w:eastAsia="宋体" w:cs="宋体"/>
          <w:color w:val="000000" w:themeColor="text1"/>
          <w:spacing w:val="12"/>
          <w:sz w:val="21"/>
          <w:szCs w:val="21"/>
        </w:rPr>
        <w:t>召开时间：</w:t>
      </w:r>
      <w:r>
        <w:rPr>
          <w:rFonts w:hint="eastAsia" w:ascii="宋体" w:hAnsi="宋体" w:eastAsia="宋体" w:cs="宋体"/>
          <w:color w:val="000000" w:themeColor="text1"/>
          <w:spacing w:val="12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color w:val="000000" w:themeColor="text1"/>
          <w:spacing w:val="12"/>
          <w:sz w:val="21"/>
          <w:szCs w:val="21"/>
          <w:u w:val="single"/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pacing w:val="12"/>
          <w:sz w:val="21"/>
          <w:szCs w:val="21"/>
        </w:rPr>
        <w:t>年</w:t>
      </w:r>
      <w:r>
        <w:rPr>
          <w:rFonts w:hint="eastAsia" w:ascii="宋体" w:hAnsi="宋体" w:eastAsia="宋体" w:cs="宋体"/>
          <w:color w:val="000000" w:themeColor="text1"/>
          <w:spacing w:val="12"/>
          <w:szCs w:val="21"/>
        </w:rPr>
        <w:t>)</w:t>
      </w:r>
    </w:p>
    <w:p w14:paraId="61D0848F">
      <w:pPr>
        <w:spacing w:line="264" w:lineRule="auto"/>
        <w:rPr>
          <w:rFonts w:ascii="宋体" w:hAnsi="宋体" w:eastAsia="宋体" w:cs="宋体"/>
          <w:color w:val="000000" w:themeColor="text1"/>
          <w:spacing w:val="12"/>
          <w:szCs w:val="21"/>
        </w:rPr>
      </w:pPr>
      <w:r>
        <w:rPr>
          <w:rFonts w:hint="eastAsia" w:ascii="宋体" w:hAnsi="宋体" w:eastAsia="宋体" w:cs="宋体"/>
          <w:color w:val="000000" w:themeColor="text1"/>
          <w:spacing w:val="12"/>
          <w:szCs w:val="21"/>
        </w:rPr>
        <w:t>1.邓小平的重要讲话：《</w:t>
      </w:r>
      <w:r>
        <w:rPr>
          <w:rFonts w:hint="eastAsia" w:ascii="宋体" w:hAnsi="宋体" w:eastAsia="宋体" w:cs="宋体"/>
          <w:color w:val="000000" w:themeColor="text1"/>
          <w:spacing w:val="12"/>
          <w:szCs w:val="21"/>
          <w:u w:val="single"/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pacing w:val="12"/>
          <w:szCs w:val="21"/>
          <w:u w:val="single"/>
          <w:lang w:val="en-US" w:eastAsia="zh-CN"/>
        </w:rPr>
        <w:t xml:space="preserve">                               </w:t>
      </w:r>
      <w:r>
        <w:rPr>
          <w:rFonts w:hint="eastAsia" w:ascii="宋体" w:hAnsi="宋体" w:eastAsia="宋体" w:cs="宋体"/>
          <w:color w:val="000000" w:themeColor="text1"/>
          <w:spacing w:val="12"/>
          <w:szCs w:val="21"/>
        </w:rPr>
        <w:t>》</w:t>
      </w:r>
    </w:p>
    <w:p w14:paraId="3E69BCFB">
      <w:pPr>
        <w:pStyle w:val="2"/>
        <w:spacing w:beforeAutospacing="0" w:afterAutospacing="0"/>
        <w:rPr>
          <w:rFonts w:ascii="宋体" w:hAnsi="宋体" w:eastAsia="宋体" w:cs="宋体"/>
          <w:color w:val="000000" w:themeColor="text1"/>
          <w:spacing w:val="12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pacing w:val="12"/>
          <w:sz w:val="21"/>
          <w:szCs w:val="21"/>
        </w:rPr>
        <w:t>2.内容</w:t>
      </w:r>
    </w:p>
    <w:p w14:paraId="59524E8C">
      <w:pPr>
        <w:pStyle w:val="2"/>
        <w:spacing w:beforeAutospacing="0" w:afterAutospacing="0"/>
        <w:rPr>
          <w:rFonts w:ascii="宋体" w:hAnsi="宋体" w:eastAsia="宋体" w:cs="宋体"/>
          <w:color w:val="000000" w:themeColor="text1"/>
          <w:spacing w:val="12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pacing w:val="12"/>
          <w:sz w:val="21"/>
          <w:szCs w:val="21"/>
        </w:rPr>
        <w:t>①（思想路线）冲破长期</w:t>
      </w:r>
      <w:r>
        <w:rPr>
          <w:rFonts w:hint="eastAsia" w:ascii="宋体" w:hAnsi="宋体" w:eastAsia="宋体" w:cs="宋体"/>
          <w:color w:val="000000" w:themeColor="text1"/>
          <w:spacing w:val="12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color w:val="000000" w:themeColor="text1"/>
          <w:spacing w:val="12"/>
          <w:sz w:val="21"/>
          <w:szCs w:val="21"/>
        </w:rPr>
        <w:t>的严重束缚，彻底否定“</w:t>
      </w:r>
      <w:r>
        <w:rPr>
          <w:rFonts w:hint="eastAsia" w:ascii="宋体" w:hAnsi="宋体" w:eastAsia="宋体" w:cs="宋体"/>
          <w:color w:val="000000" w:themeColor="text1"/>
          <w:spacing w:val="12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color w:val="000000" w:themeColor="text1"/>
          <w:spacing w:val="12"/>
          <w:sz w:val="21"/>
          <w:szCs w:val="21"/>
        </w:rPr>
        <w:t>”；</w:t>
      </w:r>
    </w:p>
    <w:p w14:paraId="325227C7">
      <w:pPr>
        <w:pStyle w:val="2"/>
        <w:spacing w:beforeAutospacing="0" w:afterAutospacing="0"/>
        <w:rPr>
          <w:rFonts w:ascii="宋体" w:hAnsi="宋体" w:eastAsia="宋体" w:cs="宋体"/>
          <w:color w:val="000000" w:themeColor="text1"/>
          <w:spacing w:val="12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pacing w:val="12"/>
          <w:sz w:val="21"/>
          <w:szCs w:val="21"/>
        </w:rPr>
        <w:t>高度评价</w:t>
      </w:r>
      <w:r>
        <w:rPr>
          <w:rFonts w:hint="eastAsia" w:ascii="宋体" w:hAnsi="宋体" w:eastAsia="宋体" w:cs="宋体"/>
          <w:color w:val="000000" w:themeColor="text1"/>
          <w:spacing w:val="12"/>
          <w:sz w:val="21"/>
          <w:szCs w:val="21"/>
          <w:u w:val="single"/>
          <w:lang w:val="en-US" w:eastAsia="zh-CN"/>
        </w:rPr>
        <w:t xml:space="preserve">                  </w:t>
      </w:r>
      <w:r>
        <w:rPr>
          <w:rFonts w:hint="eastAsia" w:ascii="宋体" w:hAnsi="宋体" w:eastAsia="宋体" w:cs="宋体"/>
          <w:color w:val="000000" w:themeColor="text1"/>
          <w:spacing w:val="12"/>
          <w:sz w:val="21"/>
          <w:szCs w:val="21"/>
        </w:rPr>
        <w:t>，确定了</w:t>
      </w:r>
      <w:r>
        <w:rPr>
          <w:rFonts w:hint="eastAsia" w:ascii="宋体" w:hAnsi="宋体" w:eastAsia="宋体" w:cs="宋体"/>
          <w:color w:val="000000" w:themeColor="text1"/>
          <w:spacing w:val="12"/>
          <w:sz w:val="21"/>
          <w:szCs w:val="21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color w:val="000000" w:themeColor="text1"/>
          <w:spacing w:val="12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pacing w:val="12"/>
          <w:sz w:val="21"/>
          <w:szCs w:val="21"/>
          <w:u w:val="single"/>
        </w:rPr>
        <w:t>、</w:t>
      </w:r>
      <w:r>
        <w:rPr>
          <w:rFonts w:hint="eastAsia" w:ascii="宋体" w:hAnsi="宋体" w:eastAsia="宋体" w:cs="宋体"/>
          <w:color w:val="000000" w:themeColor="text1"/>
          <w:spacing w:val="12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color w:val="000000" w:themeColor="text1"/>
          <w:spacing w:val="12"/>
          <w:sz w:val="21"/>
          <w:szCs w:val="21"/>
          <w:u w:val="single"/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pacing w:val="12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pacing w:val="12"/>
          <w:sz w:val="21"/>
          <w:szCs w:val="21"/>
        </w:rPr>
        <w:t>的指导方针。</w:t>
      </w:r>
    </w:p>
    <w:p w14:paraId="45B4A891">
      <w:pPr>
        <w:pStyle w:val="2"/>
        <w:spacing w:beforeAutospacing="0" w:afterAutospacing="0"/>
        <w:ind w:left="1404" w:hanging="1404" w:hangingChars="600"/>
        <w:rPr>
          <w:rFonts w:ascii="宋体" w:hAnsi="宋体" w:eastAsia="宋体" w:cs="宋体"/>
          <w:color w:val="000000" w:themeColor="text1"/>
          <w:spacing w:val="12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pacing w:val="12"/>
          <w:sz w:val="21"/>
          <w:szCs w:val="21"/>
        </w:rPr>
        <w:t>②（政治路线）果断结束“</w:t>
      </w:r>
      <w:r>
        <w:rPr>
          <w:rFonts w:hint="eastAsia" w:ascii="宋体" w:hAnsi="宋体" w:eastAsia="宋体" w:cs="宋体"/>
          <w:color w:val="000000" w:themeColor="text1"/>
          <w:spacing w:val="12"/>
          <w:sz w:val="21"/>
          <w:szCs w:val="21"/>
          <w:u w:val="single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color w:val="000000" w:themeColor="text1"/>
          <w:spacing w:val="12"/>
          <w:sz w:val="21"/>
          <w:szCs w:val="21"/>
        </w:rPr>
        <w:t>”，作出了</w:t>
      </w:r>
      <w:r>
        <w:rPr>
          <w:rFonts w:hint="eastAsia" w:ascii="宋体" w:hAnsi="宋体" w:eastAsia="宋体" w:cs="宋体"/>
          <w:color w:val="000000" w:themeColor="text1"/>
          <w:spacing w:val="12"/>
          <w:sz w:val="21"/>
          <w:szCs w:val="21"/>
          <w:u w:val="single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color w:val="000000" w:themeColor="text1"/>
          <w:spacing w:val="12"/>
          <w:sz w:val="21"/>
          <w:szCs w:val="21"/>
          <w:u w:val="single"/>
          <w:lang w:val="en-US" w:eastAsia="zh-CN"/>
        </w:rPr>
        <w:t xml:space="preserve"> </w:t>
      </w:r>
      <w:bookmarkStart w:id="0" w:name="_GoBack"/>
      <w:bookmarkEnd w:id="0"/>
      <w:r>
        <w:rPr>
          <w:rFonts w:hint="eastAsia" w:ascii="宋体" w:hAnsi="宋体" w:eastAsia="宋体" w:cs="宋体"/>
          <w:color w:val="000000" w:themeColor="text1"/>
          <w:spacing w:val="12"/>
          <w:sz w:val="21"/>
          <w:szCs w:val="21"/>
        </w:rPr>
        <w:t>到</w:t>
      </w:r>
      <w:r>
        <w:rPr>
          <w:rFonts w:hint="eastAsia" w:ascii="宋体" w:hAnsi="宋体" w:eastAsia="宋体" w:cs="宋体"/>
          <w:color w:val="000000" w:themeColor="text1"/>
          <w:spacing w:val="12"/>
          <w:sz w:val="21"/>
          <w:szCs w:val="21"/>
          <w:u w:val="single"/>
          <w:lang w:val="en-US" w:eastAsia="zh-CN"/>
        </w:rPr>
        <w:t xml:space="preserve">                     </w:t>
      </w:r>
      <w:r>
        <w:rPr>
          <w:rFonts w:hint="eastAsia" w:ascii="宋体" w:hAnsi="宋体" w:eastAsia="宋体" w:cs="宋体"/>
          <w:color w:val="000000" w:themeColor="text1"/>
          <w:spacing w:val="12"/>
          <w:sz w:val="21"/>
          <w:szCs w:val="21"/>
        </w:rPr>
        <w:t>、实行</w:t>
      </w:r>
      <w:r>
        <w:rPr>
          <w:rFonts w:hint="eastAsia" w:ascii="宋体" w:hAnsi="宋体" w:eastAsia="宋体" w:cs="宋体"/>
          <w:color w:val="000000" w:themeColor="text1"/>
          <w:spacing w:val="12"/>
          <w:sz w:val="21"/>
          <w:szCs w:val="21"/>
          <w:u w:val="single"/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pacing w:val="12"/>
          <w:sz w:val="21"/>
          <w:szCs w:val="21"/>
          <w:u w:val="single"/>
          <w:lang w:val="en-US" w:eastAsia="zh-CN"/>
        </w:rPr>
        <w:t xml:space="preserve">              </w:t>
      </w:r>
      <w:r>
        <w:rPr>
          <w:rFonts w:hint="eastAsia" w:ascii="宋体" w:hAnsi="宋体" w:eastAsia="宋体" w:cs="宋体"/>
          <w:color w:val="000000" w:themeColor="text1"/>
          <w:spacing w:val="12"/>
          <w:sz w:val="21"/>
          <w:szCs w:val="21"/>
        </w:rPr>
        <w:t>历史性决策。</w:t>
      </w:r>
    </w:p>
    <w:p w14:paraId="773229BC">
      <w:pPr>
        <w:pStyle w:val="2"/>
        <w:spacing w:beforeAutospacing="0" w:afterAutospacing="0"/>
        <w:rPr>
          <w:rFonts w:ascii="宋体" w:hAnsi="宋体" w:eastAsia="宋体" w:cs="宋体"/>
          <w:color w:val="000000" w:themeColor="text1"/>
          <w:spacing w:val="5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pacing w:val="12"/>
          <w:sz w:val="21"/>
          <w:szCs w:val="21"/>
        </w:rPr>
        <w:t>③（组织路线）</w:t>
      </w:r>
      <w:r>
        <w:rPr>
          <w:rFonts w:hint="eastAsia" w:ascii="宋体" w:hAnsi="宋体" w:eastAsia="宋体" w:cs="宋体"/>
          <w:color w:val="000000" w:themeColor="text1"/>
          <w:spacing w:val="12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color w:val="000000" w:themeColor="text1"/>
          <w:spacing w:val="12"/>
          <w:sz w:val="21"/>
          <w:szCs w:val="21"/>
        </w:rPr>
        <w:t>实际上已经成为党的中央领导集体的核心。</w:t>
      </w:r>
      <w:r>
        <w:rPr>
          <w:rFonts w:hint="eastAsia" w:ascii="宋体" w:hAnsi="宋体" w:eastAsia="宋体" w:cs="宋体"/>
          <w:color w:val="000000" w:themeColor="text1"/>
          <w:spacing w:val="5"/>
          <w:sz w:val="21"/>
          <w:szCs w:val="21"/>
        </w:rPr>
        <w:t xml:space="preserve"> </w:t>
      </w:r>
    </w:p>
    <w:p w14:paraId="658BC369">
      <w:pPr>
        <w:pStyle w:val="2"/>
        <w:spacing w:beforeAutospacing="0" w:afterAutospacing="0"/>
        <w:rPr>
          <w:rFonts w:ascii="宋体" w:hAnsi="宋体" w:eastAsia="宋体" w:cs="宋体"/>
          <w:color w:val="000000" w:themeColor="text1"/>
          <w:spacing w:val="5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pacing w:val="5"/>
          <w:sz w:val="21"/>
          <w:szCs w:val="21"/>
        </w:rPr>
        <w:t>3.意义</w:t>
      </w:r>
    </w:p>
    <w:p w14:paraId="663F77C0">
      <w:pPr>
        <w:pStyle w:val="2"/>
        <w:spacing w:beforeAutospacing="0" w:afterAutospacing="0"/>
        <w:rPr>
          <w:rFonts w:ascii="宋体" w:hAnsi="宋体" w:eastAsia="宋体" w:cs="宋体"/>
          <w:color w:val="000000" w:themeColor="text1"/>
          <w:spacing w:val="5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pacing w:val="5"/>
          <w:sz w:val="21"/>
          <w:szCs w:val="21"/>
        </w:rPr>
        <w:t>①中共十一届三中全会</w:t>
      </w:r>
      <w:r>
        <w:rPr>
          <w:rFonts w:hint="eastAsia" w:ascii="宋体" w:hAnsi="宋体" w:eastAsia="宋体" w:cs="宋体"/>
          <w:color w:val="000000" w:themeColor="text1"/>
          <w:spacing w:val="5"/>
          <w:sz w:val="21"/>
          <w:szCs w:val="21"/>
          <w:u w:val="single"/>
          <w:lang w:val="en-US" w:eastAsia="zh-CN"/>
        </w:rPr>
        <w:t xml:space="preserve">                                            </w:t>
      </w:r>
      <w:r>
        <w:rPr>
          <w:rFonts w:hint="eastAsia" w:ascii="宋体" w:hAnsi="宋体" w:eastAsia="宋体" w:cs="宋体"/>
          <w:color w:val="000000" w:themeColor="text1"/>
          <w:spacing w:val="5"/>
          <w:sz w:val="21"/>
          <w:szCs w:val="21"/>
        </w:rPr>
        <w:t>。</w:t>
      </w:r>
    </w:p>
    <w:p w14:paraId="3E5E07F2">
      <w:pPr>
        <w:pStyle w:val="2"/>
        <w:spacing w:beforeAutospacing="0" w:afterAutospacing="0"/>
        <w:rPr>
          <w:rFonts w:ascii="宋体" w:hAnsi="宋体" w:eastAsia="宋体" w:cs="宋体"/>
          <w:color w:val="000000" w:themeColor="text1"/>
          <w:spacing w:val="5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pacing w:val="5"/>
          <w:sz w:val="21"/>
          <w:szCs w:val="21"/>
        </w:rPr>
        <w:t>②实现了新中国成立以来党的历史上</w:t>
      </w:r>
      <w:r>
        <w:rPr>
          <w:rFonts w:hint="eastAsia" w:ascii="宋体" w:hAnsi="宋体" w:eastAsia="宋体" w:cs="宋体"/>
          <w:color w:val="000000" w:themeColor="text1"/>
          <w:spacing w:val="5"/>
          <w:sz w:val="21"/>
          <w:szCs w:val="21"/>
          <w:u w:val="single"/>
          <w:lang w:val="en-US" w:eastAsia="zh-CN"/>
        </w:rPr>
        <w:t xml:space="preserve">                            </w:t>
      </w:r>
      <w:r>
        <w:rPr>
          <w:rFonts w:hint="eastAsia" w:ascii="宋体" w:hAnsi="宋体" w:eastAsia="宋体" w:cs="宋体"/>
          <w:color w:val="000000" w:themeColor="text1"/>
          <w:spacing w:val="5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pacing w:val="5"/>
          <w:sz w:val="21"/>
          <w:szCs w:val="21"/>
        </w:rPr>
        <w:t>。</w:t>
      </w:r>
    </w:p>
    <w:p w14:paraId="3A9DD076">
      <w:pPr>
        <w:pStyle w:val="2"/>
        <w:spacing w:beforeAutospacing="0" w:afterAutospacing="0"/>
        <w:rPr>
          <w:rFonts w:ascii="宋体" w:hAnsi="宋体" w:eastAsia="宋体" w:cs="宋体"/>
          <w:color w:val="000000" w:themeColor="text1"/>
          <w:spacing w:val="5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pacing w:val="5"/>
          <w:sz w:val="21"/>
          <w:szCs w:val="21"/>
        </w:rPr>
        <w:t xml:space="preserve">③从这时起， </w:t>
      </w:r>
      <w:r>
        <w:rPr>
          <w:rFonts w:hint="eastAsia" w:ascii="宋体" w:hAnsi="宋体" w:eastAsia="宋体" w:cs="宋体"/>
          <w:color w:val="000000" w:themeColor="text1"/>
          <w:spacing w:val="5"/>
          <w:sz w:val="21"/>
          <w:szCs w:val="21"/>
          <w:u w:val="single"/>
          <w:lang w:val="en-US" w:eastAsia="zh-CN"/>
        </w:rPr>
        <w:t xml:space="preserve">                               </w:t>
      </w:r>
      <w:r>
        <w:rPr>
          <w:rFonts w:hint="eastAsia" w:ascii="宋体" w:hAnsi="宋体" w:eastAsia="宋体" w:cs="宋体"/>
          <w:color w:val="000000" w:themeColor="text1"/>
          <w:spacing w:val="5"/>
          <w:sz w:val="21"/>
          <w:szCs w:val="21"/>
        </w:rPr>
        <w:t>大幕拉开了。</w:t>
      </w:r>
    </w:p>
    <w:p w14:paraId="46D6DE8B">
      <w:pPr>
        <w:pStyle w:val="2"/>
        <w:spacing w:beforeAutospacing="0" w:afterAutospacing="0"/>
        <w:rPr>
          <w:rFonts w:ascii="宋体" w:hAnsi="宋体" w:eastAsia="宋体" w:cs="宋体"/>
          <w:b/>
          <w:color w:val="000000" w:themeColor="text1"/>
          <w:spacing w:val="5"/>
          <w:sz w:val="21"/>
          <w:szCs w:val="21"/>
        </w:rPr>
      </w:pPr>
      <w:r>
        <w:rPr>
          <w:rFonts w:hint="eastAsia" w:ascii="宋体" w:hAnsi="宋体" w:eastAsia="宋体" w:cs="宋体"/>
          <w:b/>
          <w:color w:val="000000" w:themeColor="text1"/>
          <w:spacing w:val="5"/>
          <w:sz w:val="21"/>
          <w:szCs w:val="21"/>
        </w:rPr>
        <w:t>三.拨乱反正</w:t>
      </w:r>
    </w:p>
    <w:p w14:paraId="7B5184B4">
      <w:pPr>
        <w:pStyle w:val="2"/>
        <w:spacing w:beforeAutospacing="0" w:afterAutospacing="0"/>
        <w:rPr>
          <w:rFonts w:hint="eastAsia" w:ascii="宋体" w:hAnsi="宋体" w:eastAsia="宋体" w:cs="宋体"/>
          <w:color w:val="000000" w:themeColor="text1"/>
          <w:spacing w:val="5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pacing w:val="5"/>
          <w:sz w:val="21"/>
          <w:szCs w:val="21"/>
        </w:rPr>
        <w:t>1.中共十一届三中全会以后，中国共产党在思想、政治、组织等领域全面开展</w:t>
      </w:r>
      <w:r>
        <w:rPr>
          <w:rFonts w:hint="eastAsia" w:ascii="宋体" w:hAnsi="宋体" w:eastAsia="宋体" w:cs="宋体"/>
          <w:color w:val="000000" w:themeColor="text1"/>
          <w:spacing w:val="5"/>
          <w:sz w:val="21"/>
          <w:szCs w:val="21"/>
          <w:u w:val="single"/>
          <w:lang w:val="en-US" w:eastAsia="zh-CN"/>
        </w:rPr>
        <w:t xml:space="preserve">     </w:t>
      </w:r>
    </w:p>
    <w:p w14:paraId="2F00573C">
      <w:pPr>
        <w:pStyle w:val="2"/>
        <w:spacing w:beforeAutospacing="0" w:afterAutospacing="0"/>
        <w:rPr>
          <w:rFonts w:ascii="宋体" w:hAnsi="宋体" w:eastAsia="宋体" w:cs="宋体"/>
          <w:color w:val="000000" w:themeColor="text1"/>
          <w:spacing w:val="5"/>
          <w:sz w:val="21"/>
          <w:szCs w:val="21"/>
          <w:u w:val="single"/>
        </w:rPr>
      </w:pPr>
      <w:r>
        <w:rPr>
          <w:rFonts w:hint="eastAsia" w:ascii="宋体" w:hAnsi="宋体" w:eastAsia="宋体" w:cs="宋体"/>
          <w:color w:val="000000" w:themeColor="text1"/>
          <w:spacing w:val="5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color w:val="000000" w:themeColor="text1"/>
          <w:spacing w:val="5"/>
          <w:sz w:val="21"/>
          <w:szCs w:val="21"/>
        </w:rPr>
        <w:t>。</w:t>
      </w:r>
    </w:p>
    <w:p w14:paraId="095E92AB">
      <w:pPr>
        <w:pStyle w:val="2"/>
        <w:spacing w:beforeAutospacing="0" w:afterAutospacing="0"/>
        <w:rPr>
          <w:rFonts w:ascii="宋体" w:hAnsi="宋体" w:eastAsia="宋体" w:cs="宋体"/>
          <w:color w:val="000000" w:themeColor="text1"/>
          <w:spacing w:val="5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pacing w:val="5"/>
          <w:sz w:val="21"/>
          <w:szCs w:val="21"/>
        </w:rPr>
        <w:t>2.拨乱反正</w:t>
      </w:r>
    </w:p>
    <w:p w14:paraId="2D9DDB1E">
      <w:pPr>
        <w:pStyle w:val="2"/>
        <w:spacing w:beforeAutospacing="0" w:afterAutospacing="0"/>
        <w:rPr>
          <w:rFonts w:ascii="宋体" w:hAnsi="宋体" w:eastAsia="宋体" w:cs="宋体"/>
          <w:color w:val="000000" w:themeColor="text1"/>
          <w:spacing w:val="5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pacing w:val="5"/>
          <w:sz w:val="21"/>
          <w:szCs w:val="21"/>
        </w:rPr>
        <w:t>①（政治上）</w:t>
      </w:r>
      <w:r>
        <w:rPr>
          <w:rFonts w:hint="eastAsia" w:ascii="宋体" w:hAnsi="宋体" w:eastAsia="宋体" w:cs="宋体"/>
          <w:color w:val="000000" w:themeColor="text1"/>
          <w:spacing w:val="5"/>
          <w:sz w:val="21"/>
          <w:szCs w:val="21"/>
          <w:u w:val="single"/>
          <w:lang w:val="en-US" w:eastAsia="zh-CN"/>
        </w:rPr>
        <w:t xml:space="preserve">              </w:t>
      </w:r>
      <w:r>
        <w:rPr>
          <w:rFonts w:hint="eastAsia" w:ascii="宋体" w:hAnsi="宋体" w:eastAsia="宋体" w:cs="宋体"/>
          <w:color w:val="000000" w:themeColor="text1"/>
          <w:spacing w:val="5"/>
          <w:sz w:val="21"/>
          <w:szCs w:val="21"/>
        </w:rPr>
        <w:t>：1980年恢复</w:t>
      </w:r>
      <w:r>
        <w:rPr>
          <w:rFonts w:hint="eastAsia" w:ascii="宋体" w:hAnsi="宋体" w:eastAsia="宋体" w:cs="宋体"/>
          <w:color w:val="000000" w:themeColor="text1"/>
          <w:spacing w:val="5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color w:val="000000" w:themeColor="text1"/>
          <w:spacing w:val="5"/>
          <w:sz w:val="21"/>
          <w:szCs w:val="21"/>
        </w:rPr>
        <w:t>作为伟大马克思主义者和无产阶级革命家、党和国家主要领导人之一的名誉。</w:t>
      </w:r>
    </w:p>
    <w:p w14:paraId="70D356FF">
      <w:pPr>
        <w:pStyle w:val="2"/>
        <w:spacing w:beforeAutospacing="0" w:afterAutospacing="0"/>
        <w:rPr>
          <w:rFonts w:ascii="宋体" w:hAnsi="宋体" w:eastAsia="宋体" w:cs="宋体"/>
          <w:color w:val="000000" w:themeColor="text1"/>
          <w:spacing w:val="5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pacing w:val="5"/>
          <w:sz w:val="21"/>
          <w:szCs w:val="21"/>
        </w:rPr>
        <w:t>②（思想上）：1981年，中共十一届六中全会通过《</w:t>
      </w:r>
      <w:r>
        <w:rPr>
          <w:rFonts w:hint="eastAsia" w:ascii="宋体" w:hAnsi="宋体" w:eastAsia="宋体" w:cs="宋体"/>
          <w:color w:val="000000" w:themeColor="text1"/>
          <w:spacing w:val="5"/>
          <w:sz w:val="21"/>
          <w:szCs w:val="21"/>
          <w:u w:val="single"/>
          <w:lang w:val="en-US" w:eastAsia="zh-CN"/>
        </w:rPr>
        <w:t xml:space="preserve">                       </w:t>
      </w:r>
      <w:r>
        <w:rPr>
          <w:rFonts w:hint="eastAsia" w:ascii="宋体" w:hAnsi="宋体" w:eastAsia="宋体" w:cs="宋体"/>
          <w:color w:val="000000" w:themeColor="text1"/>
          <w:spacing w:val="5"/>
          <w:sz w:val="21"/>
          <w:szCs w:val="21"/>
        </w:rPr>
        <w:t>》，标志着中国共产党在指导思想上的拨乱反正胜利完成。</w:t>
      </w:r>
    </w:p>
    <w:p w14:paraId="352E5439">
      <w:pPr>
        <w:pStyle w:val="2"/>
        <w:spacing w:beforeAutospacing="0" w:afterAutospacing="0"/>
        <w:rPr>
          <w:rFonts w:hint="eastAsia" w:ascii="宋体" w:hAnsi="宋体" w:eastAsia="宋体" w:cs="宋体"/>
          <w:color w:val="000000" w:themeColor="text1"/>
          <w:spacing w:val="5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pacing w:val="5"/>
          <w:sz w:val="21"/>
          <w:szCs w:val="21"/>
        </w:rPr>
        <w:t>③（教育上）</w:t>
      </w:r>
      <w:r>
        <w:rPr>
          <w:rFonts w:hint="eastAsia" w:ascii="宋体" w:hAnsi="宋体" w:eastAsia="宋体" w:cs="宋体"/>
          <w:color w:val="000000" w:themeColor="text1"/>
          <w:spacing w:val="5"/>
          <w:sz w:val="21"/>
          <w:szCs w:val="21"/>
          <w:u w:val="single"/>
          <w:lang w:val="en-US" w:eastAsia="zh-CN"/>
        </w:rPr>
        <w:t xml:space="preserve">              </w:t>
      </w:r>
    </w:p>
    <w:p w14:paraId="363509C1">
      <w:pPr>
        <w:pStyle w:val="2"/>
        <w:spacing w:beforeAutospacing="0" w:afterAutospacing="0"/>
        <w:rPr>
          <w:rFonts w:ascii="宋体" w:hAnsi="宋体" w:eastAsia="宋体" w:cs="宋体"/>
          <w:b/>
          <w:color w:val="000000" w:themeColor="text1"/>
          <w:spacing w:val="5"/>
          <w:sz w:val="21"/>
          <w:szCs w:val="21"/>
        </w:rPr>
      </w:pPr>
      <w:r>
        <w:rPr>
          <w:rFonts w:hint="eastAsia" w:ascii="宋体" w:hAnsi="宋体" w:eastAsia="宋体" w:cs="宋体"/>
          <w:b/>
          <w:color w:val="000000" w:themeColor="text1"/>
          <w:spacing w:val="5"/>
          <w:sz w:val="21"/>
          <w:szCs w:val="21"/>
        </w:rPr>
        <w:t>四.党史上的两次转折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3118"/>
        <w:gridCol w:w="3402"/>
      </w:tblGrid>
      <w:tr w14:paraId="45D34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526" w:type="dxa"/>
          </w:tcPr>
          <w:p w14:paraId="5A70C0B3">
            <w:pPr>
              <w:pStyle w:val="2"/>
              <w:spacing w:beforeAutospacing="0" w:afterAutospacing="0"/>
              <w:ind w:firstLine="405" w:firstLineChars="150"/>
              <w:rPr>
                <w:rFonts w:ascii="宋体" w:hAnsi="宋体" w:eastAsia="宋体" w:cs="宋体"/>
                <w:bCs/>
                <w:color w:val="000000" w:themeColor="text1"/>
                <w:spacing w:val="15"/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pacing w:val="15"/>
              </w:rPr>
              <w:t>转折</w:t>
            </w:r>
          </w:p>
        </w:tc>
        <w:tc>
          <w:tcPr>
            <w:tcW w:w="3118" w:type="dxa"/>
          </w:tcPr>
          <w:p w14:paraId="47D9818E">
            <w:pPr>
              <w:pStyle w:val="2"/>
              <w:spacing w:beforeAutospacing="0" w:afterAutospacing="0"/>
              <w:ind w:firstLine="810" w:firstLineChars="300"/>
              <w:rPr>
                <w:rFonts w:ascii="宋体" w:hAnsi="宋体" w:eastAsia="宋体" w:cs="宋体"/>
                <w:bCs/>
                <w:color w:val="000000" w:themeColor="text1"/>
                <w:spacing w:val="15"/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pacing w:val="15"/>
              </w:rPr>
              <w:t>会议</w:t>
            </w:r>
          </w:p>
        </w:tc>
        <w:tc>
          <w:tcPr>
            <w:tcW w:w="3402" w:type="dxa"/>
          </w:tcPr>
          <w:p w14:paraId="7EE3A393">
            <w:pPr>
              <w:pStyle w:val="2"/>
              <w:spacing w:beforeAutospacing="0" w:afterAutospacing="0"/>
              <w:rPr>
                <w:rFonts w:ascii="宋体" w:hAnsi="宋体" w:eastAsia="宋体" w:cs="宋体"/>
                <w:bCs/>
                <w:color w:val="000000" w:themeColor="text1"/>
                <w:spacing w:val="15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pacing w:val="15"/>
                <w:sz w:val="18"/>
                <w:szCs w:val="18"/>
              </w:rPr>
              <w:t>形成以谁核心的党中央的领导集体</w:t>
            </w:r>
          </w:p>
        </w:tc>
      </w:tr>
      <w:tr w14:paraId="11699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1526" w:type="dxa"/>
          </w:tcPr>
          <w:p w14:paraId="07B4B808">
            <w:pPr>
              <w:pStyle w:val="2"/>
              <w:spacing w:beforeAutospacing="0" w:afterAutospacing="0"/>
              <w:rPr>
                <w:rFonts w:ascii="宋体" w:hAnsi="宋体" w:eastAsia="宋体" w:cs="宋体"/>
                <w:bCs/>
                <w:color w:val="000000" w:themeColor="text1"/>
                <w:spacing w:val="15"/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pacing w:val="15"/>
              </w:rPr>
              <w:t>生死攸关</w:t>
            </w:r>
          </w:p>
        </w:tc>
        <w:tc>
          <w:tcPr>
            <w:tcW w:w="3118" w:type="dxa"/>
          </w:tcPr>
          <w:p w14:paraId="412BF195">
            <w:pPr>
              <w:pStyle w:val="2"/>
              <w:spacing w:beforeAutospacing="0" w:afterAutospacing="0"/>
              <w:ind w:left="405" w:hanging="405" w:hangingChars="150"/>
              <w:rPr>
                <w:rFonts w:hint="eastAsia" w:ascii="宋体" w:hAnsi="宋体" w:eastAsia="宋体" w:cs="宋体"/>
                <w:bCs/>
                <w:color w:val="000000" w:themeColor="text1"/>
                <w:spacing w:val="15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pacing w:val="15"/>
              </w:rPr>
              <w:t xml:space="preserve">   </w:t>
            </w:r>
            <w:r>
              <w:rPr>
                <w:rFonts w:hint="eastAsia" w:ascii="宋体" w:hAnsi="宋体" w:eastAsia="宋体" w:cs="宋体"/>
                <w:bCs/>
                <w:color w:val="000000" w:themeColor="text1"/>
                <w:spacing w:val="15"/>
                <w:lang w:val="en-US" w:eastAsia="zh-CN"/>
              </w:rPr>
              <w:t xml:space="preserve"> </w:t>
            </w:r>
          </w:p>
        </w:tc>
        <w:tc>
          <w:tcPr>
            <w:tcW w:w="3402" w:type="dxa"/>
          </w:tcPr>
          <w:p w14:paraId="2A6780AD">
            <w:pPr>
              <w:pStyle w:val="2"/>
              <w:spacing w:beforeAutospacing="0" w:afterAutospacing="0"/>
              <w:ind w:firstLine="1080" w:firstLineChars="400"/>
              <w:rPr>
                <w:rFonts w:hint="eastAsia" w:ascii="宋体" w:hAnsi="宋体" w:eastAsia="宋体" w:cs="宋体"/>
                <w:bCs/>
                <w:color w:val="000000" w:themeColor="text1"/>
                <w:spacing w:val="15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pacing w:val="15"/>
                <w:lang w:val="en-US" w:eastAsia="zh-CN"/>
              </w:rPr>
              <w:t xml:space="preserve"> </w:t>
            </w:r>
          </w:p>
        </w:tc>
      </w:tr>
      <w:tr w14:paraId="08B0A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</w:trPr>
        <w:tc>
          <w:tcPr>
            <w:tcW w:w="1526" w:type="dxa"/>
          </w:tcPr>
          <w:p w14:paraId="701C2CFC">
            <w:pPr>
              <w:pStyle w:val="2"/>
              <w:spacing w:beforeAutospacing="0" w:afterAutospacing="0"/>
              <w:rPr>
                <w:rFonts w:ascii="宋体" w:hAnsi="宋体" w:eastAsia="宋体" w:cs="宋体"/>
                <w:bCs/>
                <w:color w:val="000000" w:themeColor="text1"/>
                <w:spacing w:val="15"/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pacing w:val="15"/>
              </w:rPr>
              <w:t>建国以来</w:t>
            </w:r>
          </w:p>
        </w:tc>
        <w:tc>
          <w:tcPr>
            <w:tcW w:w="3118" w:type="dxa"/>
          </w:tcPr>
          <w:p w14:paraId="5617FC70">
            <w:pPr>
              <w:pStyle w:val="2"/>
              <w:spacing w:beforeAutospacing="0" w:afterAutospacing="0"/>
              <w:ind w:left="405" w:hanging="405" w:hangingChars="150"/>
              <w:rPr>
                <w:rFonts w:ascii="宋体" w:hAnsi="宋体" w:eastAsia="宋体" w:cs="宋体"/>
                <w:bCs/>
                <w:color w:val="000000" w:themeColor="text1"/>
                <w:spacing w:val="15"/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pacing w:val="15"/>
              </w:rPr>
              <w:t xml:space="preserve">  </w:t>
            </w:r>
            <w:r>
              <w:rPr>
                <w:rFonts w:hint="eastAsia" w:ascii="宋体" w:hAnsi="宋体" w:eastAsia="宋体" w:cs="宋体"/>
                <w:bCs/>
                <w:color w:val="000000" w:themeColor="text1"/>
                <w:spacing w:val="15"/>
                <w:lang w:val="en-US" w:eastAsia="zh-CN"/>
              </w:rPr>
              <w:t xml:space="preserve"> </w:t>
            </w:r>
          </w:p>
        </w:tc>
        <w:tc>
          <w:tcPr>
            <w:tcW w:w="3402" w:type="dxa"/>
          </w:tcPr>
          <w:p w14:paraId="393AE432">
            <w:pPr>
              <w:pStyle w:val="2"/>
              <w:spacing w:beforeAutospacing="0" w:afterAutospacing="0"/>
              <w:ind w:firstLine="1080" w:firstLineChars="400"/>
              <w:rPr>
                <w:rFonts w:hint="eastAsia" w:ascii="宋体" w:hAnsi="宋体" w:eastAsia="宋体" w:cs="宋体"/>
                <w:bCs/>
                <w:color w:val="000000" w:themeColor="text1"/>
                <w:spacing w:val="15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pacing w:val="15"/>
                <w:lang w:val="en-US" w:eastAsia="zh-CN"/>
              </w:rPr>
              <w:t xml:space="preserve"> </w:t>
            </w:r>
          </w:p>
        </w:tc>
      </w:tr>
    </w:tbl>
    <w:p w14:paraId="447C65A3">
      <w:pPr>
        <w:pStyle w:val="2"/>
        <w:spacing w:beforeAutospacing="0" w:afterAutospacing="0"/>
        <w:rPr>
          <w:rFonts w:ascii="宋体" w:hAnsi="宋体" w:eastAsia="宋体" w:cs="宋体"/>
          <w:bCs/>
          <w:color w:val="000000" w:themeColor="text1"/>
          <w:spacing w:val="15"/>
        </w:rPr>
      </w:pPr>
    </w:p>
    <w:sectPr>
      <w:pgSz w:w="10376" w:h="14685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7F240A73"/>
    <w:rsid w:val="00007114"/>
    <w:rsid w:val="000228A7"/>
    <w:rsid w:val="0018265F"/>
    <w:rsid w:val="002032E1"/>
    <w:rsid w:val="0021460E"/>
    <w:rsid w:val="00291579"/>
    <w:rsid w:val="00305DF4"/>
    <w:rsid w:val="00312F6C"/>
    <w:rsid w:val="003849D3"/>
    <w:rsid w:val="00451CFB"/>
    <w:rsid w:val="004920B2"/>
    <w:rsid w:val="004A1943"/>
    <w:rsid w:val="00550EBD"/>
    <w:rsid w:val="005738F1"/>
    <w:rsid w:val="005B2FCC"/>
    <w:rsid w:val="005C2CA6"/>
    <w:rsid w:val="00615F14"/>
    <w:rsid w:val="006234AA"/>
    <w:rsid w:val="0062640B"/>
    <w:rsid w:val="00641AE4"/>
    <w:rsid w:val="0065293F"/>
    <w:rsid w:val="00667856"/>
    <w:rsid w:val="00681EB7"/>
    <w:rsid w:val="00737B62"/>
    <w:rsid w:val="007508E1"/>
    <w:rsid w:val="007A2152"/>
    <w:rsid w:val="007D5334"/>
    <w:rsid w:val="007F3F46"/>
    <w:rsid w:val="00824AB7"/>
    <w:rsid w:val="00831FC9"/>
    <w:rsid w:val="00893321"/>
    <w:rsid w:val="008E3800"/>
    <w:rsid w:val="008F3D39"/>
    <w:rsid w:val="00900233"/>
    <w:rsid w:val="00A46AAC"/>
    <w:rsid w:val="00AA57D2"/>
    <w:rsid w:val="00B01832"/>
    <w:rsid w:val="00B8277A"/>
    <w:rsid w:val="00BE375D"/>
    <w:rsid w:val="00C457F2"/>
    <w:rsid w:val="00C83043"/>
    <w:rsid w:val="00CB57C8"/>
    <w:rsid w:val="00CF51F2"/>
    <w:rsid w:val="00D32001"/>
    <w:rsid w:val="00D51C02"/>
    <w:rsid w:val="00D5395B"/>
    <w:rsid w:val="00D83511"/>
    <w:rsid w:val="00DC11BD"/>
    <w:rsid w:val="00DE738F"/>
    <w:rsid w:val="00E17EB1"/>
    <w:rsid w:val="00E3104C"/>
    <w:rsid w:val="00EC468C"/>
    <w:rsid w:val="00EF76A5"/>
    <w:rsid w:val="00F30DD5"/>
    <w:rsid w:val="00F753A2"/>
    <w:rsid w:val="00FA7264"/>
    <w:rsid w:val="03E85B8C"/>
    <w:rsid w:val="079A4C54"/>
    <w:rsid w:val="0EF95105"/>
    <w:rsid w:val="1BC365F6"/>
    <w:rsid w:val="51002139"/>
    <w:rsid w:val="62BA2066"/>
    <w:rsid w:val="7B2E7524"/>
    <w:rsid w:val="7BA05F2D"/>
    <w:rsid w:val="7F240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widowControl/>
      <w:spacing w:beforeAutospacing="1" w:afterAutospacing="1"/>
      <w:jc w:val="left"/>
    </w:pPr>
    <w:rPr>
      <w:rFonts w:cs="Times New Roman"/>
      <w:kern w:val="0"/>
      <w:sz w:val="24"/>
    </w:rPr>
  </w:style>
  <w:style w:type="table" w:styleId="4">
    <w:name w:val="Table Grid"/>
    <w:basedOn w:val="3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758</Words>
  <Characters>786</Characters>
  <Lines>6</Lines>
  <Paragraphs>1</Paragraphs>
  <TotalTime>7</TotalTime>
  <ScaleCrop>false</ScaleCrop>
  <LinksUpToDate>false</LinksUpToDate>
  <CharactersWithSpaces>834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2026-04-16T00:54:00Z</dcterms:created>
  <dc:creator>zbgao</dc:creator>
  <cp:lastModifiedBy>Jwy</cp:lastModifiedBy>
  <dcterms:modified xsi:type="dcterms:W3CDTF">2026-04-18T07:30:56Z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eyJoZGlkIjoiZTQ4ODQwNThiYTg4YTBlNDhkZDRmNGNiNWM5NWE1YzAiLCJ1c2VySWQiOiI2MzU0NjE2NzAifQ==</vt:lpwstr>
  </property>
  <property fmtid="{D5CDD505-2E9C-101B-9397-08002B2CF9AE}" pid="4" name="ICV">
    <vt:lpwstr>59C97127602F4FC2A31BF7F3F676D9D8_12</vt:lpwstr>
  </property>
</Properties>
</file>