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08C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  <w:lang w:val="en-US" w:eastAsia="zh-CN"/>
        </w:rPr>
        <w:t>二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辽宋夏金元时期:民族关系发展和社会变化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 w14:paraId="033FC7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 w14:paraId="5EBD59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★第1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2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课  辽宋夏金元时期经济的繁荣</w:t>
      </w:r>
    </w:p>
    <w:p w14:paraId="32F839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1、辽宋夏金元时期农业发展的原因？</w:t>
      </w:r>
    </w:p>
    <w:p w14:paraId="46981680">
      <w:pPr>
        <w:rPr>
          <w:rFonts w:hint="eastAsia"/>
          <w:lang w:val="en-US" w:eastAsia="zh-CN"/>
        </w:rPr>
      </w:pPr>
    </w:p>
    <w:p w14:paraId="6D429AC3">
      <w:pPr>
        <w:rPr>
          <w:rFonts w:hint="eastAsia"/>
          <w:lang w:val="en-US" w:eastAsia="zh-CN"/>
        </w:rPr>
      </w:pPr>
    </w:p>
    <w:p w14:paraId="5105B1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2、宋朝时产量跃居粮食作物首位的农作物是？从越南传入了水稻新品种是？</w:t>
      </w:r>
    </w:p>
    <w:p w14:paraId="6ADD718F">
      <w:pPr>
        <w:rPr>
          <w:rFonts w:hint="eastAsia"/>
          <w:lang w:val="en-US" w:eastAsia="zh-CN"/>
        </w:rPr>
      </w:pPr>
    </w:p>
    <w:p w14:paraId="22AD0E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3、“苏湖熟，天下足”“苏常熟，天下足”体现了什么历史信息？</w:t>
      </w:r>
    </w:p>
    <w:p w14:paraId="4B2B46C7">
      <w:pPr>
        <w:rPr>
          <w:rFonts w:hint="eastAsia"/>
          <w:lang w:val="en-US" w:eastAsia="zh-CN"/>
        </w:rPr>
      </w:pPr>
    </w:p>
    <w:p w14:paraId="4D6C3F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4、宋元时期主要的经济作物是哪两种？哪一时期棉花种植区向北推进？</w:t>
      </w:r>
    </w:p>
    <w:p w14:paraId="3DADE25A"/>
    <w:p w14:paraId="78C47047"/>
    <w:p w14:paraId="1E56C415"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952500</wp:posOffset>
                </wp:positionV>
                <wp:extent cx="462280" cy="662305"/>
                <wp:effectExtent l="4445" t="4445" r="15875" b="635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08405" y="4535170"/>
                          <a:ext cx="462280" cy="6623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0B4A88">
                            <w:pPr>
                              <w:jc w:val="left"/>
                              <w:rPr>
                                <w:rFonts w:hint="eastAsia"/>
                                <w:b/>
                                <w:bCs/>
                                <w:color w:val="C00000"/>
                                <w:sz w:val="24"/>
                                <w:szCs w:val="22"/>
                                <w:lang w:val="en-US" w:eastAsia="zh-CN"/>
                              </w:rPr>
                            </w:pPr>
                          </w:p>
                          <w:p w14:paraId="1BCF92CF">
                            <w:r>
                              <w:rPr>
                                <w:rFonts w:hint="eastAsia"/>
                              </w:rPr>
                              <w:t>河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.4pt;margin-top:75pt;height:52.15pt;width:36.4pt;z-index:251660288;mso-width-relative:page;mso-height-relative:page;" fillcolor="#FFFFFF [3201]" filled="t" stroked="t" coordsize="21600,21600" o:gfxdata="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n4Iss1gAAAAoBAAAPAAAAAAAAAAEAIAAAACIAAABkcnMvZG93bnJldi54bWxQSwECFAAU&#10;AAAACACHTuJAYgt3RmUCAADEBAAADgAAAAAAAAABACAAAAAl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 style="layout-flow:vertical-ideographic;">
                  <w:txbxContent>
                    <w:p w14:paraId="130B4A88">
                      <w:pPr>
                        <w:jc w:val="left"/>
                        <w:rPr>
                          <w:rFonts w:hint="eastAsia"/>
                          <w:b/>
                          <w:bCs/>
                          <w:color w:val="C00000"/>
                          <w:sz w:val="24"/>
                          <w:szCs w:val="22"/>
                          <w:lang w:val="en-US" w:eastAsia="zh-CN"/>
                        </w:rPr>
                      </w:pPr>
                    </w:p>
                    <w:p w14:paraId="1BCF92CF">
                      <w:r>
                        <w:rPr>
                          <w:rFonts w:hint="eastAsia"/>
                        </w:rPr>
                        <w:t>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638810</wp:posOffset>
                </wp:positionH>
                <wp:positionV relativeFrom="paragraph">
                  <wp:posOffset>108585</wp:posOffset>
                </wp:positionV>
                <wp:extent cx="702310" cy="295910"/>
                <wp:effectExtent l="4445" t="4445" r="17145" b="1714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58900" y="3588385"/>
                          <a:ext cx="702310" cy="295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72E439">
                            <w:pPr>
                              <w:jc w:val="left"/>
                              <w:rPr>
                                <w:rFonts w:hint="eastAsia" w:eastAsia="宋体"/>
                                <w:b/>
                                <w:bCs/>
                                <w:color w:val="C00000"/>
                                <w:sz w:val="24"/>
                                <w:szCs w:val="22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3pt;margin-top:8.55pt;height:23.3pt;width:55.3pt;z-index:251659264;mso-width-relative:page;mso-height-relative:page;" fillcolor="#FFFFFF [3201]" filled="t" stroked="t" coordsize="21600,21600" o:gfxdata="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ABV&#10;g7TUAAAACQEAAA8AAAAAAAAAAQAgAAAAIgAAAGRycy9kb3ducmV2LnhtbFBLAQIUABQAAAAIAIdO&#10;4kCLnMelYAIAAMIEAAAOAAAAAAAAAAEAIAAAACMBAABkcnMvZTJvRG9jLnhtbFBLBQYAAAAABgAG&#10;AFkBAAD1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772E439">
                      <w:pPr>
                        <w:jc w:val="left"/>
                        <w:rPr>
                          <w:rFonts w:hint="eastAsia" w:eastAsia="宋体"/>
                          <w:b/>
                          <w:bCs/>
                          <w:color w:val="C00000"/>
                          <w:sz w:val="24"/>
                          <w:szCs w:val="22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1626870" cy="2359660"/>
            <wp:effectExtent l="0" t="0" r="11430" b="2540"/>
            <wp:docPr id="4" name="图片 3" descr="IMG_7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75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2687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977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5、元朝建立初期，忽必烈令人开凿了哪两段运河，请在图中相应位置标出。其目的是？元朝还开辟了规模空前的哪条线路运输粮食？</w:t>
      </w:r>
    </w:p>
    <w:p w14:paraId="38EE92EA">
      <w:pPr>
        <w:rPr>
          <w:rFonts w:hint="eastAsia"/>
          <w:lang w:val="en-US" w:eastAsia="zh-CN"/>
        </w:rPr>
      </w:pPr>
    </w:p>
    <w:p w14:paraId="4E2DCC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6、北宋时，哪两个地区的丝织生产发达？</w:t>
      </w:r>
    </w:p>
    <w:p w14:paraId="71F68861">
      <w:pPr>
        <w:rPr>
          <w:rFonts w:hint="eastAsia"/>
          <w:lang w:val="en-US" w:eastAsia="zh-CN"/>
        </w:rPr>
      </w:pPr>
    </w:p>
    <w:p w14:paraId="59A319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7、哪一时期棉纺织业兴起？</w:t>
      </w:r>
      <w:r>
        <w:rPr>
          <w:rFonts w:hint="eastAsia" w:cs="Times New Roman"/>
          <w:kern w:val="2"/>
          <w:sz w:val="21"/>
          <w:lang w:val="en-US" w:eastAsia="zh-CN" w:bidi="ar-SA"/>
        </w:rPr>
        <w:t>元朝时，谁推广了海南黎族地区先进的棉纺织技术？全国棉纺织业中心是？</w:t>
      </w:r>
    </w:p>
    <w:p w14:paraId="6B700DA8"/>
    <w:p w14:paraId="0F91B70C"/>
    <w:p w14:paraId="745AAAE3">
      <w:pP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189480" cy="1136650"/>
            <wp:effectExtent l="0" t="0" r="7620" b="635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948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A4490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8、上图反映了哪些历史信息？南宋时，何处成为我国制瓷中心？</w:t>
      </w:r>
    </w:p>
    <w:p w14:paraId="6062523E"/>
    <w:p w14:paraId="0B0B533C"/>
    <w:p w14:paraId="38C9D26D">
      <w:r>
        <w:drawing>
          <wp:inline distT="0" distB="0" distL="114300" distR="114300">
            <wp:extent cx="622935" cy="913765"/>
            <wp:effectExtent l="0" t="0" r="0" b="0"/>
            <wp:docPr id="11" name="图片 10" descr="/private/var/folders/br/x60ldw591234gdcc0mhqfyr00000gn/T/com.kingsoft.wpsoffice.mac/kaimatting/20250311112017/output_aiMatting_20250311112052.pngoutput_aiMatting_20250311112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 descr="/private/var/folders/br/x60ldw591234gdcc0mhqfyr00000gn/T/com.kingsoft.wpsoffice.mac/kaimatting/20250311112017/output_aiMatting_20250311112052.pngoutput_aiMatting_202503111120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935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62050" cy="860425"/>
            <wp:effectExtent l="0" t="0" r="6350" b="3175"/>
            <wp:docPr id="6" name="图片 5" descr="截屏2025-03-23 18.42.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截屏2025-03-23 18.42.21"/>
                    <pic:cNvPicPr>
                      <a:picLocks noChangeAspect="1"/>
                    </pic:cNvPicPr>
                  </pic:nvPicPr>
                  <pic:blipFill>
                    <a:blip r:embed="rId7"/>
                    <a:srcRect l="7673" r="1094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53745" cy="1022985"/>
            <wp:effectExtent l="0" t="0" r="0" b="5080"/>
            <wp:docPr id="7" name="图片 6" descr="/private/var/folders/br/x60ldw591234gdcc0mhqfyr00000gn/T/com.kingsoft.wpsoffice.mac/kaimatting/20250323184321/output_aiMatting_20250323184325.pngoutput_aiMatting_20250323184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/private/var/folders/br/x60ldw591234gdcc0mhqfyr00000gn/T/com.kingsoft.wpsoffice.mac/kaimatting/20250323184321/output_aiMatting_20250323184325.pngoutput_aiMatting_202503231843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3745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66F6">
      <w:pPr>
        <w:ind w:firstLine="422" w:firstLineChars="200"/>
        <w:rPr>
          <w:rFonts w:hint="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A           B               C</w:t>
      </w:r>
    </w:p>
    <w:p w14:paraId="2C2E82E5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A瓷器属于__________政权；B瓷器属于__________政权</w:t>
      </w:r>
    </w:p>
    <w:p w14:paraId="6CC74DED">
      <w:pPr>
        <w:bidi w:val="0"/>
        <w:jc w:val="left"/>
        <w:rPr>
          <w:rFonts w:hint="default"/>
          <w:b/>
          <w:bCs/>
          <w:color w:val="C00000"/>
          <w:lang w:val="en-US" w:eastAsia="zh-CN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C瓷器属于__________政权，其名称为__________</w:t>
      </w:r>
    </w:p>
    <w:p w14:paraId="54A398EE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9、宋朝时，造船业的三个代表城市是？北宋东京郊外，建有世界上现存最早的？</w:t>
      </w:r>
    </w:p>
    <w:p w14:paraId="5333DF09"/>
    <w:p w14:paraId="09127C1F">
      <w:pP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294890" cy="1224915"/>
            <wp:effectExtent l="0" t="0" r="3810" b="6985"/>
            <wp:docPr id="8" name="图片 7" descr="截屏2023-01-05 19.33.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截屏2023-01-05 19.33.5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489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2B14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10、如上图所示，南宋沿海地区制造的海船，规模宏大，设计科学，配备了？设置了？</w:t>
      </w:r>
    </w:p>
    <w:p w14:paraId="7E24CC3B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1FAFE9E7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11、宋元时期最大的商业城市是？</w:t>
      </w:r>
    </w:p>
    <w:p w14:paraId="0F3E88F9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59928D0B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12、宋代的商业贸易较唐代有哪些新发展？</w:t>
      </w:r>
    </w:p>
    <w:p w14:paraId="12C3B86B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47A14C70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0F0150F4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13、东京城内有许多娱乐兼营商业的场所，叫作？瓦子中圈出许多专供演出的圈子，称为？</w:t>
      </w:r>
    </w:p>
    <w:p w14:paraId="3BE315A6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1CC03D2D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14、纸币出现的原因是什么？</w:t>
      </w:r>
    </w:p>
    <w:p w14:paraId="68782A4D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786F2622">
      <w:pPr>
        <w:bidi w:val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15、世界上最早的纸币是？其出现于何时何地？</w:t>
      </w:r>
    </w:p>
    <w:p w14:paraId="1B5A0D2D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</w:p>
    <w:p w14:paraId="50E6B29F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16、“国家根本，仰给东南。”体现了什么历史信息？</w:t>
      </w:r>
    </w:p>
    <w:p w14:paraId="7C8DD82A">
      <w:pP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p w14:paraId="5F6FC0FE">
      <w:pP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D95919"/>
    <w:rsid w:val="0DEE7869"/>
    <w:rsid w:val="167E752D"/>
    <w:rsid w:val="1F9B432F"/>
    <w:rsid w:val="254C2D14"/>
    <w:rsid w:val="58DB45DD"/>
    <w:rsid w:val="59060936"/>
    <w:rsid w:val="5FF7470C"/>
    <w:rsid w:val="651978B1"/>
    <w:rsid w:val="7DB7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848</Words>
  <Characters>888</Characters>
  <Lines>0</Lines>
  <Paragraphs>0</Paragraphs>
  <TotalTime>53</TotalTime>
  <ScaleCrop>false</ScaleCrop>
  <LinksUpToDate>false</LinksUpToDate>
  <CharactersWithSpaces>918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2025-04-21T02:44:00Z</dcterms:created>
  <dc:creator>Lenovo</dc:creator>
  <cp:lastModifiedBy>天使girl</cp:lastModifiedBy>
  <dcterms:modified xsi:type="dcterms:W3CDTF">2025-04-22T06:12:37Z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eyJoZGlkIjoiZTdiYTc4MDUxNmI5NDRkN2E0MTUyN2RhMjVjN2JlNzAiLCJ1c2VySWQiOiIzMTA2NzU3In0=</vt:lpwstr>
  </property>
  <property fmtid="{D5CDD505-2E9C-101B-9397-08002B2CF9AE}" pid="4" name="ICV">
    <vt:lpwstr>E7FC476DE7DD4AD796043BF9EE045DF7_13</vt:lpwstr>
  </property>
</Properties>
</file>