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B9A13" w14:textId="059156BD" w:rsidR="0063555E" w:rsidRPr="004642F3" w:rsidRDefault="0063555E" w:rsidP="004642F3">
      <w:pPr>
        <w:spacing w:line="276" w:lineRule="auto"/>
        <w:jc w:val="center"/>
        <w:rPr>
          <w:rFonts w:ascii="等线" w:eastAsia="等线" w:hAnsi="等线"/>
          <w:b/>
          <w:bCs/>
          <w:sz w:val="24"/>
        </w:rPr>
      </w:pPr>
      <w:r w:rsidRPr="004642F3">
        <w:rPr>
          <w:rFonts w:ascii="等线" w:eastAsia="等线" w:hAnsi="等线" w:hint="eastAsia"/>
          <w:b/>
          <w:bCs/>
          <w:sz w:val="24"/>
        </w:rPr>
        <w:t>第4课 古代印度 答案</w:t>
      </w:r>
    </w:p>
    <w:p w14:paraId="3143F38E" w14:textId="299ACB97" w:rsidR="00593D5C" w:rsidRPr="004642F3" w:rsidRDefault="00593D5C" w:rsidP="004642F3">
      <w:pPr>
        <w:spacing w:line="276" w:lineRule="auto"/>
        <w:jc w:val="center"/>
        <w:rPr>
          <w:rFonts w:ascii="等线" w:eastAsia="等线" w:hAnsi="等线"/>
          <w:szCs w:val="21"/>
        </w:rPr>
      </w:pPr>
      <w:r w:rsidRPr="004642F3">
        <w:rPr>
          <w:rFonts w:ascii="等线" w:eastAsia="等线" w:hAnsi="等线" w:hint="eastAsia"/>
          <w:szCs w:val="21"/>
        </w:rPr>
        <w:t xml:space="preserve">                                            班级：</w:t>
      </w:r>
      <w:r w:rsidRPr="004642F3">
        <w:rPr>
          <w:rFonts w:ascii="等线" w:eastAsia="等线" w:hAnsi="等线" w:hint="eastAsia"/>
          <w:szCs w:val="21"/>
          <w:u w:val="single"/>
        </w:rPr>
        <w:t xml:space="preserve">           </w:t>
      </w:r>
      <w:r w:rsidRPr="004642F3">
        <w:rPr>
          <w:rFonts w:ascii="等线" w:eastAsia="等线" w:hAnsi="等线" w:hint="eastAsia"/>
          <w:szCs w:val="21"/>
        </w:rPr>
        <w:t xml:space="preserve"> 姓名：</w:t>
      </w:r>
      <w:r w:rsidRPr="004642F3">
        <w:rPr>
          <w:rFonts w:ascii="等线" w:eastAsia="等线" w:hAnsi="等线" w:hint="eastAsia"/>
          <w:szCs w:val="21"/>
          <w:u w:val="single"/>
        </w:rPr>
        <w:t xml:space="preserve">           </w:t>
      </w:r>
    </w:p>
    <w:p w14:paraId="14128BB8" w14:textId="7388C195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一</w:t>
      </w:r>
      <w:r w:rsidR="004642F3" w:rsidRPr="004642F3">
        <w:rPr>
          <w:rFonts w:ascii="等线" w:eastAsia="等线" w:hAnsi="等线" w:hint="eastAsia"/>
        </w:rPr>
        <w:t>、</w:t>
      </w:r>
      <w:r w:rsidRPr="004642F3">
        <w:rPr>
          <w:rFonts w:ascii="等线" w:eastAsia="等线" w:hAnsi="等线" w:hint="eastAsia"/>
        </w:rPr>
        <w:t>印度河流域文明</w:t>
      </w:r>
    </w:p>
    <w:p w14:paraId="2686C9E4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1、地理位置：</w:t>
      </w:r>
      <w:r w:rsidRPr="001A158F">
        <w:rPr>
          <w:rFonts w:ascii="等线" w:eastAsia="等线" w:hAnsi="等线" w:hint="eastAsia"/>
          <w:u w:val="single"/>
        </w:rPr>
        <w:t>南亚</w:t>
      </w:r>
      <w:r w:rsidRPr="004642F3">
        <w:rPr>
          <w:rFonts w:ascii="等线" w:eastAsia="等线" w:hAnsi="等线" w:hint="eastAsia"/>
        </w:rPr>
        <w:t>次大陆，</w:t>
      </w:r>
      <w:r w:rsidRPr="001A158F">
        <w:rPr>
          <w:rFonts w:ascii="等线" w:eastAsia="等线" w:hAnsi="等线" w:hint="eastAsia"/>
          <w:u w:val="single"/>
        </w:rPr>
        <w:t>印度河和恒河</w:t>
      </w:r>
      <w:r w:rsidRPr="004642F3">
        <w:rPr>
          <w:rFonts w:ascii="等线" w:eastAsia="等线" w:hAnsi="等线" w:hint="eastAsia"/>
        </w:rPr>
        <w:t>流域。</w:t>
      </w:r>
    </w:p>
    <w:p w14:paraId="1BFC0493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2、兴起：约</w:t>
      </w:r>
      <w:r w:rsidRPr="001A158F">
        <w:rPr>
          <w:rFonts w:ascii="等线" w:eastAsia="等线" w:hAnsi="等线" w:hint="eastAsia"/>
          <w:u w:val="single"/>
        </w:rPr>
        <w:t>公元前25世纪</w:t>
      </w:r>
      <w:r w:rsidRPr="004642F3">
        <w:rPr>
          <w:rFonts w:ascii="等线" w:eastAsia="等线" w:hAnsi="等线" w:hint="eastAsia"/>
        </w:rPr>
        <w:t>，古代印度文明最早出现在印度河流域。</w:t>
      </w:r>
    </w:p>
    <w:p w14:paraId="2E483F97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3、代表：</w:t>
      </w:r>
      <w:r w:rsidRPr="001A158F">
        <w:rPr>
          <w:rFonts w:ascii="等线" w:eastAsia="等线" w:hAnsi="等线" w:hint="eastAsia"/>
          <w:u w:val="single"/>
        </w:rPr>
        <w:t>哈拉帕</w:t>
      </w:r>
      <w:r w:rsidRPr="004642F3">
        <w:rPr>
          <w:rFonts w:ascii="等线" w:eastAsia="等线" w:hAnsi="等线" w:hint="eastAsia"/>
        </w:rPr>
        <w:t>和</w:t>
      </w:r>
      <w:proofErr w:type="gramStart"/>
      <w:r w:rsidRPr="001A158F">
        <w:rPr>
          <w:rFonts w:ascii="等线" w:eastAsia="等线" w:hAnsi="等线" w:hint="eastAsia"/>
          <w:u w:val="single"/>
        </w:rPr>
        <w:t>摩亨佐</w:t>
      </w:r>
      <w:proofErr w:type="gramEnd"/>
      <w:r w:rsidRPr="001A158F">
        <w:rPr>
          <w:rFonts w:ascii="等线" w:eastAsia="等线" w:hAnsi="等线" w:hint="eastAsia"/>
          <w:u w:val="single"/>
        </w:rPr>
        <w:t xml:space="preserve"> ·达罗</w:t>
      </w:r>
      <w:r w:rsidRPr="004642F3">
        <w:rPr>
          <w:rFonts w:ascii="等线" w:eastAsia="等线" w:hAnsi="等线" w:hint="eastAsia"/>
        </w:rPr>
        <w:t>等城市遗址，城市建设规划整齐，有完整的给排水设施。</w:t>
      </w:r>
    </w:p>
    <w:p w14:paraId="24BC4293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4、衰落：公元前18世纪，印度河流域文明走向衰亡。</w:t>
      </w:r>
    </w:p>
    <w:p w14:paraId="6552B626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二、印度社会的等级制度：</w:t>
      </w:r>
      <w:r w:rsidRPr="001A158F">
        <w:rPr>
          <w:rFonts w:ascii="等线" w:eastAsia="等线" w:hAnsi="等线" w:hint="eastAsia"/>
          <w:u w:val="single"/>
        </w:rPr>
        <w:t>种姓制度</w:t>
      </w:r>
    </w:p>
    <w:p w14:paraId="3122CB36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1、形成：公元前1500年左右，</w:t>
      </w:r>
      <w:r w:rsidRPr="001A158F">
        <w:rPr>
          <w:rFonts w:ascii="等线" w:eastAsia="等线" w:hAnsi="等线" w:hint="eastAsia"/>
          <w:u w:val="single"/>
        </w:rPr>
        <w:t>雅利安人</w:t>
      </w:r>
      <w:r w:rsidRPr="004642F3">
        <w:rPr>
          <w:rFonts w:ascii="等线" w:eastAsia="等线" w:hAnsi="等线" w:hint="eastAsia"/>
        </w:rPr>
        <w:t>迁入南亚次大陆，在国家形成过程中建立起严格的社会等级制度。</w:t>
      </w:r>
    </w:p>
    <w:p w14:paraId="1EDAB6AD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2、内容：</w:t>
      </w:r>
    </w:p>
    <w:tbl>
      <w:tblPr>
        <w:tblW w:w="48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6"/>
        <w:gridCol w:w="1238"/>
        <w:gridCol w:w="6450"/>
      </w:tblGrid>
      <w:tr w:rsidR="0063555E" w:rsidRPr="004642F3" w14:paraId="352344D8" w14:textId="77777777" w:rsidTr="00613154">
        <w:trPr>
          <w:trHeight w:val="35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EDF71" w14:textId="77777777" w:rsidR="0063555E" w:rsidRPr="004642F3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  <w:b/>
                <w:bCs/>
              </w:rPr>
            </w:pPr>
            <w:r w:rsidRPr="004642F3">
              <w:rPr>
                <w:rFonts w:ascii="等线" w:eastAsia="等线" w:hAnsi="等线" w:cs="宋体" w:hint="eastAsia"/>
                <w:b/>
                <w:bCs/>
              </w:rPr>
              <w:t>等级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ECEAA" w14:textId="77777777" w:rsidR="0063555E" w:rsidRPr="004642F3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  <w:b/>
                <w:bCs/>
              </w:rPr>
            </w:pPr>
            <w:r w:rsidRPr="004642F3">
              <w:rPr>
                <w:rFonts w:ascii="等线" w:eastAsia="等线" w:hAnsi="等线" w:cs="宋体" w:hint="eastAsia"/>
                <w:b/>
                <w:bCs/>
              </w:rPr>
              <w:t>名称</w:t>
            </w:r>
          </w:p>
        </w:tc>
        <w:tc>
          <w:tcPr>
            <w:tcW w:w="348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0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7B16B7" w14:textId="77777777" w:rsidR="0063555E" w:rsidRPr="004642F3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  <w:b/>
                <w:bCs/>
              </w:rPr>
            </w:pPr>
            <w:r w:rsidRPr="004642F3">
              <w:rPr>
                <w:rFonts w:ascii="等线" w:eastAsia="等线" w:hAnsi="等线" w:cs="宋体" w:hint="eastAsia"/>
                <w:b/>
                <w:bCs/>
              </w:rPr>
              <w:t>职责</w:t>
            </w:r>
          </w:p>
        </w:tc>
      </w:tr>
      <w:tr w:rsidR="0063555E" w:rsidRPr="004642F3" w14:paraId="4441F73A" w14:textId="77777777" w:rsidTr="00613154">
        <w:trPr>
          <w:trHeight w:val="28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14EE8F" w14:textId="77777777" w:rsidR="0063555E" w:rsidRPr="004642F3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第一等级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10A07E" w14:textId="77777777" w:rsidR="0063555E" w:rsidRPr="001A158F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  <w:u w:val="single"/>
              </w:rPr>
            </w:pPr>
            <w:r w:rsidRPr="001A158F">
              <w:rPr>
                <w:rFonts w:ascii="等线" w:eastAsia="等线" w:hAnsi="等线" w:cs="宋体" w:hint="eastAsia"/>
                <w:u w:val="single"/>
              </w:rPr>
              <w:t>婆罗门</w:t>
            </w:r>
          </w:p>
        </w:tc>
        <w:tc>
          <w:tcPr>
            <w:tcW w:w="348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9D29F" w14:textId="77777777" w:rsidR="0063555E" w:rsidRPr="004642F3" w:rsidRDefault="0063555E" w:rsidP="004642F3">
            <w:pPr>
              <w:spacing w:line="276" w:lineRule="auto"/>
              <w:jc w:val="left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掌管祭祀</w:t>
            </w:r>
          </w:p>
        </w:tc>
      </w:tr>
      <w:tr w:rsidR="0063555E" w:rsidRPr="004642F3" w14:paraId="73EA3494" w14:textId="77777777" w:rsidTr="00613154">
        <w:trPr>
          <w:trHeight w:val="362"/>
        </w:trPr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B64144" w14:textId="77777777" w:rsidR="0063555E" w:rsidRPr="004642F3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第二等级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F29556" w14:textId="77777777" w:rsidR="0063555E" w:rsidRPr="001A158F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  <w:u w:val="single"/>
              </w:rPr>
            </w:pPr>
            <w:r w:rsidRPr="001A158F">
              <w:rPr>
                <w:rFonts w:ascii="等线" w:eastAsia="等线" w:hAnsi="等线" w:cs="宋体" w:hint="eastAsia"/>
                <w:u w:val="single"/>
              </w:rPr>
              <w:t>刹帝利</w:t>
            </w:r>
          </w:p>
        </w:tc>
        <w:tc>
          <w:tcPr>
            <w:tcW w:w="348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7D097" w14:textId="77777777" w:rsidR="0063555E" w:rsidRPr="004642F3" w:rsidRDefault="0063555E" w:rsidP="004642F3">
            <w:pPr>
              <w:spacing w:line="276" w:lineRule="auto"/>
              <w:jc w:val="left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掌管军事和行政权力</w:t>
            </w:r>
          </w:p>
        </w:tc>
      </w:tr>
      <w:tr w:rsidR="0063555E" w:rsidRPr="004642F3" w14:paraId="3A0CD974" w14:textId="77777777" w:rsidTr="00613154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EFF830" w14:textId="77777777" w:rsidR="0063555E" w:rsidRPr="004642F3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第三等级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115554" w14:textId="77777777" w:rsidR="0063555E" w:rsidRPr="001A158F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  <w:u w:val="single"/>
              </w:rPr>
            </w:pPr>
            <w:r w:rsidRPr="001A158F">
              <w:rPr>
                <w:rFonts w:ascii="等线" w:eastAsia="等线" w:hAnsi="等线" w:cs="宋体" w:hint="eastAsia"/>
                <w:u w:val="single"/>
              </w:rPr>
              <w:t>吠舍</w:t>
            </w:r>
          </w:p>
        </w:tc>
        <w:tc>
          <w:tcPr>
            <w:tcW w:w="348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35627" w14:textId="77777777" w:rsidR="0063555E" w:rsidRPr="004642F3" w:rsidRDefault="0063555E" w:rsidP="004642F3">
            <w:pPr>
              <w:spacing w:line="276" w:lineRule="auto"/>
              <w:jc w:val="left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从事农业、畜牧业和商业</w:t>
            </w:r>
          </w:p>
        </w:tc>
      </w:tr>
      <w:tr w:rsidR="0063555E" w:rsidRPr="004642F3" w14:paraId="1F97D444" w14:textId="77777777" w:rsidTr="00613154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FF1554" w14:textId="77777777" w:rsidR="0063555E" w:rsidRPr="004642F3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第四等级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1F75A" w14:textId="77777777" w:rsidR="0063555E" w:rsidRPr="001A158F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  <w:u w:val="single"/>
              </w:rPr>
            </w:pPr>
            <w:r w:rsidRPr="001A158F">
              <w:rPr>
                <w:rFonts w:ascii="等线" w:eastAsia="等线" w:hAnsi="等线" w:cs="宋体" w:hint="eastAsia"/>
                <w:u w:val="single"/>
              </w:rPr>
              <w:t>首</w:t>
            </w:r>
            <w:proofErr w:type="gramStart"/>
            <w:r w:rsidRPr="001A158F">
              <w:rPr>
                <w:rFonts w:ascii="等线" w:eastAsia="等线" w:hAnsi="等线" w:cs="宋体" w:hint="eastAsia"/>
                <w:u w:val="single"/>
              </w:rPr>
              <w:t>陀罗</w:t>
            </w:r>
            <w:proofErr w:type="gramEnd"/>
          </w:p>
        </w:tc>
        <w:tc>
          <w:tcPr>
            <w:tcW w:w="348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B2E9C" w14:textId="77777777" w:rsidR="0063555E" w:rsidRPr="004642F3" w:rsidRDefault="0063555E" w:rsidP="004642F3">
            <w:pPr>
              <w:spacing w:line="276" w:lineRule="auto"/>
              <w:jc w:val="left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为前三个种姓服务，主要由被征服居民构成</w:t>
            </w:r>
          </w:p>
        </w:tc>
      </w:tr>
      <w:tr w:rsidR="0063555E" w:rsidRPr="004642F3" w14:paraId="6427349C" w14:textId="77777777" w:rsidTr="00613154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6F405" w14:textId="77777777" w:rsidR="0063555E" w:rsidRPr="004642F3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第五等级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BC29F2" w14:textId="77777777" w:rsidR="0063555E" w:rsidRPr="001A158F" w:rsidRDefault="0063555E" w:rsidP="004642F3">
            <w:pPr>
              <w:spacing w:line="276" w:lineRule="auto"/>
              <w:jc w:val="center"/>
              <w:rPr>
                <w:rFonts w:ascii="等线" w:eastAsia="等线" w:hAnsi="等线" w:cs="宋体"/>
                <w:u w:val="single"/>
              </w:rPr>
            </w:pPr>
            <w:r w:rsidRPr="001A158F">
              <w:rPr>
                <w:rFonts w:ascii="等线" w:eastAsia="等线" w:hAnsi="等线" w:cs="宋体" w:hint="eastAsia"/>
                <w:u w:val="single"/>
              </w:rPr>
              <w:t>贱民</w:t>
            </w:r>
          </w:p>
        </w:tc>
        <w:tc>
          <w:tcPr>
            <w:tcW w:w="3485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A229B8" w14:textId="77777777" w:rsidR="0063555E" w:rsidRPr="004642F3" w:rsidRDefault="0063555E" w:rsidP="004642F3">
            <w:pPr>
              <w:spacing w:line="276" w:lineRule="auto"/>
              <w:jc w:val="left"/>
              <w:rPr>
                <w:rFonts w:ascii="等线" w:eastAsia="等线" w:hAnsi="等线" w:cs="宋体"/>
              </w:rPr>
            </w:pPr>
            <w:r w:rsidRPr="004642F3">
              <w:rPr>
                <w:rFonts w:ascii="等线" w:eastAsia="等线" w:hAnsi="等线" w:cs="宋体" w:hint="eastAsia"/>
              </w:rPr>
              <w:t>从事被认为不洁的职业，被称为"不可接触者"</w:t>
            </w:r>
          </w:p>
        </w:tc>
      </w:tr>
    </w:tbl>
    <w:p w14:paraId="4F1A2A6D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3、特点：</w:t>
      </w:r>
      <w:r w:rsidRPr="001A158F">
        <w:rPr>
          <w:rFonts w:ascii="等线" w:eastAsia="等线" w:hAnsi="等线" w:hint="eastAsia"/>
          <w:u w:val="single"/>
        </w:rPr>
        <w:t>种姓身份世代相袭</w:t>
      </w:r>
      <w:r w:rsidRPr="004642F3">
        <w:rPr>
          <w:rFonts w:ascii="等线" w:eastAsia="等线" w:hAnsi="等线" w:hint="eastAsia"/>
        </w:rPr>
        <w:t>；等级之间</w:t>
      </w:r>
      <w:r w:rsidRPr="001A158F">
        <w:rPr>
          <w:rFonts w:ascii="等线" w:eastAsia="等线" w:hAnsi="等线" w:hint="eastAsia"/>
          <w:u w:val="single"/>
        </w:rPr>
        <w:t>贵贱分明</w:t>
      </w:r>
      <w:r w:rsidRPr="004642F3">
        <w:rPr>
          <w:rFonts w:ascii="等线" w:eastAsia="等线" w:hAnsi="等线" w:hint="eastAsia"/>
        </w:rPr>
        <w:t>；低等级的人不得从事高等级的职业；不同等级</w:t>
      </w:r>
    </w:p>
    <w:p w14:paraId="39DA64B3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的人</w:t>
      </w:r>
      <w:r w:rsidRPr="001A158F">
        <w:rPr>
          <w:rFonts w:ascii="等线" w:eastAsia="等线" w:hAnsi="等线" w:hint="eastAsia"/>
          <w:u w:val="single"/>
        </w:rPr>
        <w:t>不得通婚</w:t>
      </w:r>
      <w:r w:rsidRPr="004642F3">
        <w:rPr>
          <w:rFonts w:ascii="等线" w:eastAsia="等线" w:hAnsi="等线" w:hint="eastAsia"/>
        </w:rPr>
        <w:t>。</w:t>
      </w:r>
    </w:p>
    <w:p w14:paraId="0A55FD59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三、宗教：</w:t>
      </w:r>
      <w:r w:rsidRPr="001A158F">
        <w:rPr>
          <w:rFonts w:ascii="等线" w:eastAsia="等线" w:hAnsi="等线" w:hint="eastAsia"/>
          <w:u w:val="single"/>
        </w:rPr>
        <w:t>佛教</w:t>
      </w:r>
    </w:p>
    <w:p w14:paraId="1FE4FC67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1、创立：</w:t>
      </w:r>
      <w:r w:rsidRPr="001A158F">
        <w:rPr>
          <w:rFonts w:ascii="等线" w:eastAsia="等线" w:hAnsi="等线" w:hint="eastAsia"/>
          <w:u w:val="single"/>
        </w:rPr>
        <w:t>公元前6世纪</w:t>
      </w:r>
      <w:r w:rsidRPr="004642F3">
        <w:rPr>
          <w:rFonts w:ascii="等线" w:eastAsia="等线" w:hAnsi="等线" w:hint="eastAsia"/>
        </w:rPr>
        <w:t>，</w:t>
      </w:r>
      <w:r w:rsidRPr="001A158F">
        <w:rPr>
          <w:rFonts w:ascii="等线" w:eastAsia="等线" w:hAnsi="等线" w:hint="eastAsia"/>
          <w:u w:val="single"/>
        </w:rPr>
        <w:t>乔达摩 ·悉达多</w:t>
      </w:r>
      <w:r w:rsidRPr="004642F3">
        <w:rPr>
          <w:rFonts w:ascii="等线" w:eastAsia="等线" w:hAnsi="等线" w:hint="eastAsia"/>
        </w:rPr>
        <w:t>（后被尊称为“</w:t>
      </w:r>
      <w:r w:rsidRPr="001A158F">
        <w:rPr>
          <w:rFonts w:ascii="等线" w:eastAsia="等线" w:hAnsi="等线" w:hint="eastAsia"/>
          <w:u w:val="single"/>
        </w:rPr>
        <w:t>释迦牟尼</w:t>
      </w:r>
      <w:r w:rsidRPr="004642F3">
        <w:rPr>
          <w:rFonts w:ascii="等线" w:eastAsia="等线" w:hAnsi="等线" w:hint="eastAsia"/>
        </w:rPr>
        <w:t>”“</w:t>
      </w:r>
      <w:r w:rsidRPr="001A158F">
        <w:rPr>
          <w:rFonts w:ascii="等线" w:eastAsia="等线" w:hAnsi="等线" w:hint="eastAsia"/>
          <w:u w:val="single"/>
        </w:rPr>
        <w:t>佛陀</w:t>
      </w:r>
      <w:r w:rsidRPr="004642F3">
        <w:rPr>
          <w:rFonts w:ascii="等线" w:eastAsia="等线" w:hAnsi="等线" w:hint="eastAsia"/>
        </w:rPr>
        <w:t>”）创立佛教。</w:t>
      </w:r>
    </w:p>
    <w:p w14:paraId="2EB3B052" w14:textId="2F25C4AC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2、教义：反对婆罗门特权，提出"</w:t>
      </w:r>
      <w:r w:rsidRPr="001A158F">
        <w:rPr>
          <w:rFonts w:ascii="等线" w:eastAsia="等线" w:hAnsi="等线" w:hint="eastAsia"/>
          <w:u w:val="single"/>
        </w:rPr>
        <w:t>众生平等</w:t>
      </w:r>
      <w:r w:rsidRPr="004642F3">
        <w:rPr>
          <w:rFonts w:ascii="等线" w:eastAsia="等线" w:hAnsi="等线" w:hint="eastAsia"/>
        </w:rPr>
        <w:t>"</w:t>
      </w:r>
      <w:r w:rsidR="001A158F">
        <w:rPr>
          <w:rFonts w:ascii="等线" w:eastAsia="等线" w:hAnsi="等线" w:hint="eastAsia"/>
        </w:rPr>
        <w:t>，</w:t>
      </w:r>
      <w:proofErr w:type="gramStart"/>
      <w:r w:rsidRPr="004642F3">
        <w:rPr>
          <w:rFonts w:ascii="等线" w:eastAsia="等线" w:hAnsi="等线" w:hint="eastAsia"/>
        </w:rPr>
        <w:t>宜扬</w:t>
      </w:r>
      <w:proofErr w:type="gramEnd"/>
      <w:r w:rsidRPr="004642F3">
        <w:rPr>
          <w:rFonts w:ascii="等线" w:eastAsia="等线" w:hAnsi="等线" w:hint="eastAsia"/>
        </w:rPr>
        <w:t>"</w:t>
      </w:r>
      <w:r w:rsidRPr="001A158F">
        <w:rPr>
          <w:rFonts w:ascii="等线" w:eastAsia="等线" w:hAnsi="等线" w:hint="eastAsia"/>
          <w:u w:val="single"/>
        </w:rPr>
        <w:t>忍耐顺从</w:t>
      </w:r>
      <w:r w:rsidRPr="004642F3">
        <w:rPr>
          <w:rFonts w:ascii="等线" w:eastAsia="等线" w:hAnsi="等线" w:hint="eastAsia"/>
        </w:rPr>
        <w:t>"。</w:t>
      </w:r>
    </w:p>
    <w:p w14:paraId="3E7FF668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3、传播：孔雀王朝时，佛教的影响继续扩大。</w:t>
      </w:r>
    </w:p>
    <w:p w14:paraId="4E1CCB99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（1）向北：</w:t>
      </w:r>
      <w:r w:rsidRPr="001A158F">
        <w:rPr>
          <w:rFonts w:ascii="等线" w:eastAsia="等线" w:hAnsi="等线" w:hint="eastAsia"/>
          <w:u w:val="single"/>
        </w:rPr>
        <w:t>公元前后</w:t>
      </w:r>
      <w:r w:rsidRPr="004642F3">
        <w:rPr>
          <w:rFonts w:ascii="等线" w:eastAsia="等线" w:hAnsi="等线" w:hint="eastAsia"/>
        </w:rPr>
        <w:t>，经中亚传到</w:t>
      </w:r>
      <w:r w:rsidRPr="001A158F">
        <w:rPr>
          <w:rFonts w:ascii="等线" w:eastAsia="等线" w:hAnsi="等线" w:hint="eastAsia"/>
          <w:u w:val="single"/>
        </w:rPr>
        <w:t>中国新疆</w:t>
      </w:r>
      <w:r w:rsidRPr="004642F3">
        <w:rPr>
          <w:rFonts w:ascii="等线" w:eastAsia="等线" w:hAnsi="等线" w:hint="eastAsia"/>
        </w:rPr>
        <w:t>，后又传到</w:t>
      </w:r>
      <w:r w:rsidRPr="001A158F">
        <w:rPr>
          <w:rFonts w:ascii="等线" w:eastAsia="等线" w:hAnsi="等线" w:hint="eastAsia"/>
          <w:u w:val="single"/>
        </w:rPr>
        <w:t>朝鲜</w:t>
      </w:r>
      <w:r w:rsidRPr="004642F3">
        <w:rPr>
          <w:rFonts w:ascii="等线" w:eastAsia="等线" w:hAnsi="等线" w:hint="eastAsia"/>
        </w:rPr>
        <w:t>、</w:t>
      </w:r>
      <w:r w:rsidRPr="001A158F">
        <w:rPr>
          <w:rFonts w:ascii="等线" w:eastAsia="等线" w:hAnsi="等线" w:hint="eastAsia"/>
          <w:u w:val="single"/>
        </w:rPr>
        <w:t>日本</w:t>
      </w:r>
      <w:r w:rsidRPr="004642F3">
        <w:rPr>
          <w:rFonts w:ascii="等线" w:eastAsia="等线" w:hAnsi="等线" w:hint="eastAsia"/>
        </w:rPr>
        <w:t>和</w:t>
      </w:r>
      <w:r w:rsidRPr="001A158F">
        <w:rPr>
          <w:rFonts w:ascii="等线" w:eastAsia="等线" w:hAnsi="等线" w:hint="eastAsia"/>
          <w:u w:val="single"/>
        </w:rPr>
        <w:t>越南</w:t>
      </w:r>
      <w:r w:rsidRPr="004642F3">
        <w:rPr>
          <w:rFonts w:ascii="等线" w:eastAsia="等线" w:hAnsi="等线" w:hint="eastAsia"/>
        </w:rPr>
        <w:t>等国。</w:t>
      </w:r>
    </w:p>
    <w:p w14:paraId="41BB81ED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（2）向南：经斯里兰卡传到东南亚的缅甸、泰国、柬埔寨等国。</w:t>
      </w:r>
    </w:p>
    <w:p w14:paraId="517436AA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四、古代印度文化</w:t>
      </w:r>
    </w:p>
    <w:p w14:paraId="7262023A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1、文学：《</w:t>
      </w:r>
      <w:r w:rsidRPr="001A158F">
        <w:rPr>
          <w:rFonts w:ascii="等线" w:eastAsia="等线" w:hAnsi="等线" w:hint="eastAsia"/>
          <w:u w:val="single"/>
        </w:rPr>
        <w:t>摩诃婆罗多</w:t>
      </w:r>
      <w:r w:rsidRPr="004642F3">
        <w:rPr>
          <w:rFonts w:ascii="等线" w:eastAsia="等线" w:hAnsi="等线" w:hint="eastAsia"/>
        </w:rPr>
        <w:t>》《</w:t>
      </w:r>
      <w:r w:rsidRPr="001A158F">
        <w:rPr>
          <w:rFonts w:ascii="等线" w:eastAsia="等线" w:hAnsi="等线" w:hint="eastAsia"/>
          <w:u w:val="single"/>
        </w:rPr>
        <w:t>罗摩衍那</w:t>
      </w:r>
      <w:r w:rsidRPr="004642F3">
        <w:rPr>
          <w:rFonts w:ascii="等线" w:eastAsia="等线" w:hAnsi="等线" w:hint="eastAsia"/>
        </w:rPr>
        <w:t>》是古代印度两大史诗。</w:t>
      </w:r>
    </w:p>
    <w:p w14:paraId="34FC6F8B" w14:textId="56F6DA04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2、建筑雕刻：佛塔和石窟建筑的雕刻、绘画，用丰富的艺术表现形式讲述宗教故事。希腊神话观念、雕塑艺术风格与佛教教义、佛教故事相结合，形成</w:t>
      </w:r>
      <w:proofErr w:type="gramStart"/>
      <w:r w:rsidRPr="001A158F">
        <w:rPr>
          <w:rFonts w:ascii="等线" w:eastAsia="等线" w:hAnsi="等线" w:hint="eastAsia"/>
          <w:u w:val="single"/>
        </w:rPr>
        <w:t>犍陀罗</w:t>
      </w:r>
      <w:proofErr w:type="gramEnd"/>
      <w:r w:rsidRPr="001A158F">
        <w:rPr>
          <w:rFonts w:ascii="等线" w:eastAsia="等线" w:hAnsi="等线" w:hint="eastAsia"/>
          <w:u w:val="single"/>
        </w:rPr>
        <w:t>艺术</w:t>
      </w:r>
      <w:r w:rsidRPr="004642F3">
        <w:rPr>
          <w:rFonts w:ascii="等线" w:eastAsia="等线" w:hAnsi="等线" w:hint="eastAsia"/>
        </w:rPr>
        <w:t>，并沿着丝绸之路向东传播，在中国</w:t>
      </w:r>
      <w:r w:rsidRPr="001A158F">
        <w:rPr>
          <w:rFonts w:ascii="等线" w:eastAsia="等线" w:hAnsi="等线" w:hint="eastAsia"/>
          <w:u w:val="single"/>
        </w:rPr>
        <w:t>龙门石窟</w:t>
      </w:r>
      <w:r w:rsidRPr="004642F3">
        <w:rPr>
          <w:rFonts w:ascii="等线" w:eastAsia="等线" w:hAnsi="等线" w:hint="eastAsia"/>
        </w:rPr>
        <w:t>、</w:t>
      </w:r>
      <w:r w:rsidRPr="001A158F">
        <w:rPr>
          <w:rFonts w:ascii="等线" w:eastAsia="等线" w:hAnsi="等线" w:hint="eastAsia"/>
          <w:u w:val="single"/>
        </w:rPr>
        <w:t>云冈石窟</w:t>
      </w:r>
      <w:r w:rsidRPr="004642F3">
        <w:rPr>
          <w:rFonts w:ascii="等线" w:eastAsia="等线" w:hAnsi="等线" w:hint="eastAsia"/>
        </w:rPr>
        <w:t>造像中，都能过看到它的影响。</w:t>
      </w:r>
    </w:p>
    <w:p w14:paraId="535006BB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3、数学：发明了</w:t>
      </w:r>
      <w:r w:rsidRPr="001A158F">
        <w:rPr>
          <w:rFonts w:ascii="等线" w:eastAsia="等线" w:hAnsi="等线" w:hint="eastAsia"/>
          <w:u w:val="single"/>
        </w:rPr>
        <w:t>包括"0"</w:t>
      </w:r>
      <w:r w:rsidRPr="004642F3">
        <w:rPr>
          <w:rFonts w:ascii="等线" w:eastAsia="等线" w:hAnsi="等线" w:hint="eastAsia"/>
        </w:rPr>
        <w:t>在内的数字符号系统，后经阿拉伯人传播到世界各地，被称为"</w:t>
      </w:r>
      <w:r w:rsidRPr="001A158F">
        <w:rPr>
          <w:rFonts w:ascii="等线" w:eastAsia="等线" w:hAnsi="等线" w:hint="eastAsia"/>
          <w:u w:val="single"/>
        </w:rPr>
        <w:t>阿拉伯数字</w:t>
      </w:r>
      <w:r w:rsidRPr="004642F3">
        <w:rPr>
          <w:rFonts w:ascii="等线" w:eastAsia="等线" w:hAnsi="等线" w:hint="eastAsia"/>
        </w:rPr>
        <w:t>"。</w:t>
      </w:r>
    </w:p>
    <w:p w14:paraId="5EC941A5" w14:textId="77777777" w:rsidR="0063555E" w:rsidRPr="004642F3" w:rsidRDefault="0063555E" w:rsidP="004642F3">
      <w:pPr>
        <w:spacing w:line="276" w:lineRule="auto"/>
        <w:jc w:val="center"/>
        <w:rPr>
          <w:rFonts w:ascii="等线" w:eastAsia="等线" w:hAnsi="等线"/>
          <w:b/>
          <w:bCs/>
          <w:sz w:val="24"/>
        </w:rPr>
      </w:pPr>
    </w:p>
    <w:p w14:paraId="5D5D397F" w14:textId="77777777" w:rsidR="0063555E" w:rsidRPr="00904900" w:rsidRDefault="0063555E" w:rsidP="00904900">
      <w:pPr>
        <w:spacing w:line="276" w:lineRule="auto"/>
        <w:rPr>
          <w:rFonts w:ascii="等线" w:eastAsia="等线" w:hAnsi="等线"/>
          <w:b/>
          <w:bCs/>
          <w:sz w:val="24"/>
        </w:rPr>
      </w:pPr>
    </w:p>
    <w:p w14:paraId="401F089A" w14:textId="4680FC56" w:rsidR="0063555E" w:rsidRPr="004642F3" w:rsidRDefault="0063555E" w:rsidP="004642F3">
      <w:pPr>
        <w:spacing w:line="276" w:lineRule="auto"/>
        <w:jc w:val="center"/>
        <w:rPr>
          <w:rFonts w:ascii="等线" w:eastAsia="等线" w:hAnsi="等线"/>
          <w:b/>
          <w:bCs/>
          <w:sz w:val="24"/>
        </w:rPr>
      </w:pPr>
      <w:r w:rsidRPr="004642F3">
        <w:rPr>
          <w:rFonts w:ascii="等线" w:eastAsia="等线" w:hAnsi="等线" w:hint="eastAsia"/>
          <w:b/>
          <w:bCs/>
          <w:sz w:val="24"/>
        </w:rPr>
        <w:lastRenderedPageBreak/>
        <w:t>单元总结</w:t>
      </w:r>
    </w:p>
    <w:p w14:paraId="0199DF87" w14:textId="77777777" w:rsidR="0063555E" w:rsidRPr="004642F3" w:rsidRDefault="0063555E" w:rsidP="004642F3">
      <w:pPr>
        <w:spacing w:line="276" w:lineRule="auto"/>
        <w:jc w:val="center"/>
        <w:rPr>
          <w:rFonts w:ascii="等线" w:eastAsia="等线" w:hAnsi="等线"/>
        </w:rPr>
      </w:pPr>
      <w:r w:rsidRPr="004642F3">
        <w:rPr>
          <w:rFonts w:ascii="等线" w:eastAsia="等线" w:hAnsi="等线"/>
          <w:noProof/>
        </w:rPr>
        <w:drawing>
          <wp:inline distT="0" distB="0" distL="0" distR="0" wp14:anchorId="6C7737BF" wp14:editId="34A28BD4">
            <wp:extent cx="6126480" cy="1822450"/>
            <wp:effectExtent l="0" t="0" r="7620" b="6350"/>
            <wp:docPr id="804179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79079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33033" cy="182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100E2" w14:textId="77777777" w:rsidR="0063555E" w:rsidRPr="004642F3" w:rsidRDefault="0063555E" w:rsidP="004642F3">
      <w:pPr>
        <w:spacing w:line="276" w:lineRule="auto"/>
        <w:rPr>
          <w:rFonts w:ascii="等线" w:eastAsia="等线" w:hAnsi="等线"/>
          <w:b/>
          <w:bCs/>
          <w:sz w:val="24"/>
        </w:rPr>
      </w:pPr>
      <w:r w:rsidRPr="004642F3">
        <w:rPr>
          <w:rFonts w:ascii="等线" w:eastAsia="等线" w:hAnsi="等线" w:hint="eastAsia"/>
          <w:b/>
          <w:bCs/>
          <w:sz w:val="24"/>
        </w:rPr>
        <w:t>亚非文明的地图：</w:t>
      </w:r>
    </w:p>
    <w:p w14:paraId="182B927B" w14:textId="77777777" w:rsidR="0063555E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/>
          <w:noProof/>
        </w:rPr>
        <w:drawing>
          <wp:inline distT="0" distB="0" distL="0" distR="0" wp14:anchorId="5ADB1E27" wp14:editId="2320ABB7">
            <wp:extent cx="5041900" cy="2152650"/>
            <wp:effectExtent l="0" t="0" r="6350" b="0"/>
            <wp:docPr id="16955204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52043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7510" cy="215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F3663" w14:textId="77777777" w:rsidR="0063555E" w:rsidRPr="004642F3" w:rsidRDefault="0063555E" w:rsidP="004642F3">
      <w:pPr>
        <w:spacing w:line="276" w:lineRule="auto"/>
        <w:rPr>
          <w:rFonts w:ascii="等线" w:eastAsia="等线" w:hAnsi="等线"/>
          <w:b/>
          <w:bCs/>
          <w:sz w:val="24"/>
        </w:rPr>
      </w:pPr>
      <w:r w:rsidRPr="004642F3">
        <w:rPr>
          <w:rFonts w:ascii="等线" w:eastAsia="等线" w:hAnsi="等线" w:hint="eastAsia"/>
          <w:b/>
          <w:bCs/>
          <w:sz w:val="24"/>
        </w:rPr>
        <w:t>亚非文明成就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54"/>
        <w:gridCol w:w="2640"/>
        <w:gridCol w:w="5034"/>
      </w:tblGrid>
      <w:tr w:rsidR="0063555E" w:rsidRPr="004642F3" w14:paraId="5891E5FC" w14:textId="77777777" w:rsidTr="00613154">
        <w:tc>
          <w:tcPr>
            <w:tcW w:w="1954" w:type="dxa"/>
          </w:tcPr>
          <w:p w14:paraId="28F650EA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古代两河流域文明</w:t>
            </w:r>
          </w:p>
        </w:tc>
        <w:tc>
          <w:tcPr>
            <w:tcW w:w="2640" w:type="dxa"/>
          </w:tcPr>
          <w:p w14:paraId="0C8AF42F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幼发拉底河 底格里斯河</w:t>
            </w:r>
          </w:p>
        </w:tc>
        <w:tc>
          <w:tcPr>
            <w:tcW w:w="5034" w:type="dxa"/>
          </w:tcPr>
          <w:p w14:paraId="49C65403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《汉谟拉比法典》 楔形文字 星期制  60进位制</w:t>
            </w:r>
          </w:p>
        </w:tc>
      </w:tr>
      <w:tr w:rsidR="0063555E" w:rsidRPr="004642F3" w14:paraId="45C1C96E" w14:textId="77777777" w:rsidTr="00613154">
        <w:tc>
          <w:tcPr>
            <w:tcW w:w="1954" w:type="dxa"/>
          </w:tcPr>
          <w:p w14:paraId="7030C7CA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古代埃及文明</w:t>
            </w:r>
          </w:p>
        </w:tc>
        <w:tc>
          <w:tcPr>
            <w:tcW w:w="2640" w:type="dxa"/>
          </w:tcPr>
          <w:p w14:paraId="1A6D8905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尼罗河</w:t>
            </w:r>
          </w:p>
        </w:tc>
        <w:tc>
          <w:tcPr>
            <w:tcW w:w="5034" w:type="dxa"/>
          </w:tcPr>
          <w:p w14:paraId="772E495F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金字塔 狮身人面像  太阳历 象形文字 木乃伊</w:t>
            </w:r>
          </w:p>
        </w:tc>
      </w:tr>
      <w:tr w:rsidR="0063555E" w:rsidRPr="004642F3" w14:paraId="74235D82" w14:textId="77777777" w:rsidTr="00613154">
        <w:tc>
          <w:tcPr>
            <w:tcW w:w="1954" w:type="dxa"/>
          </w:tcPr>
          <w:p w14:paraId="36596DFC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古代印度文明</w:t>
            </w:r>
          </w:p>
        </w:tc>
        <w:tc>
          <w:tcPr>
            <w:tcW w:w="2640" w:type="dxa"/>
          </w:tcPr>
          <w:p w14:paraId="1FDD1B0A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印度河 恒河</w:t>
            </w:r>
          </w:p>
        </w:tc>
        <w:tc>
          <w:tcPr>
            <w:tcW w:w="5034" w:type="dxa"/>
          </w:tcPr>
          <w:p w14:paraId="006314D8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 xml:space="preserve">种姓制度  佛教  </w:t>
            </w:r>
            <w:r w:rsidRPr="004642F3">
              <w:rPr>
                <w:rFonts w:ascii="等线" w:eastAsia="等线" w:hAnsi="等线"/>
              </w:rPr>
              <w:t>阿拉伯数字、梵文、两大史诗</w:t>
            </w:r>
          </w:p>
        </w:tc>
      </w:tr>
      <w:tr w:rsidR="0063555E" w:rsidRPr="004642F3" w14:paraId="508CA495" w14:textId="77777777" w:rsidTr="00613154">
        <w:tc>
          <w:tcPr>
            <w:tcW w:w="1954" w:type="dxa"/>
          </w:tcPr>
          <w:p w14:paraId="0BC74987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古代中国文明</w:t>
            </w:r>
          </w:p>
        </w:tc>
        <w:tc>
          <w:tcPr>
            <w:tcW w:w="2640" w:type="dxa"/>
          </w:tcPr>
          <w:p w14:paraId="775C874C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黄河 长江</w:t>
            </w:r>
          </w:p>
        </w:tc>
        <w:tc>
          <w:tcPr>
            <w:tcW w:w="5034" w:type="dxa"/>
          </w:tcPr>
          <w:p w14:paraId="33BF64D9" w14:textId="77777777" w:rsidR="0063555E" w:rsidRPr="004642F3" w:rsidRDefault="0063555E" w:rsidP="004642F3">
            <w:pPr>
              <w:spacing w:line="276" w:lineRule="auto"/>
              <w:rPr>
                <w:rFonts w:ascii="等线" w:eastAsia="等线" w:hAnsi="等线"/>
              </w:rPr>
            </w:pPr>
            <w:r w:rsidRPr="004642F3">
              <w:rPr>
                <w:rFonts w:ascii="等线" w:eastAsia="等线" w:hAnsi="等线" w:hint="eastAsia"/>
              </w:rPr>
              <w:t>甲骨文 青铜器</w:t>
            </w:r>
          </w:p>
        </w:tc>
      </w:tr>
    </w:tbl>
    <w:p w14:paraId="3E92DA78" w14:textId="77777777" w:rsidR="0063555E" w:rsidRPr="004642F3" w:rsidRDefault="0063555E" w:rsidP="004642F3">
      <w:pPr>
        <w:spacing w:line="276" w:lineRule="auto"/>
        <w:rPr>
          <w:rFonts w:ascii="等线" w:eastAsia="等线" w:hAnsi="等线"/>
          <w:b/>
          <w:bCs/>
          <w:sz w:val="24"/>
        </w:rPr>
      </w:pPr>
      <w:r w:rsidRPr="004642F3">
        <w:rPr>
          <w:rFonts w:ascii="等线" w:eastAsia="等线" w:hAnsi="等线" w:hint="eastAsia"/>
          <w:b/>
          <w:bCs/>
          <w:sz w:val="24"/>
        </w:rPr>
        <w:t>亚非文明共性：</w:t>
      </w:r>
    </w:p>
    <w:p w14:paraId="05C205C9" w14:textId="7D47750E" w:rsidR="00D41CDF" w:rsidRPr="004642F3" w:rsidRDefault="0063555E" w:rsidP="004642F3">
      <w:pPr>
        <w:spacing w:line="276" w:lineRule="auto"/>
        <w:rPr>
          <w:rFonts w:ascii="等线" w:eastAsia="等线" w:hAnsi="等线"/>
        </w:rPr>
      </w:pPr>
      <w:r w:rsidRPr="004642F3">
        <w:rPr>
          <w:rFonts w:ascii="等线" w:eastAsia="等线" w:hAnsi="等线" w:hint="eastAsia"/>
        </w:rPr>
        <w:t>都发源于大河流域（大河文明）；</w:t>
      </w:r>
      <w:r w:rsidRPr="004642F3">
        <w:rPr>
          <w:rFonts w:ascii="等线" w:eastAsia="等线" w:hAnsi="等线"/>
        </w:rPr>
        <w:t>以农业经济为主(农耕文明)</w:t>
      </w:r>
      <w:r w:rsidRPr="004642F3">
        <w:rPr>
          <w:rFonts w:ascii="等线" w:eastAsia="等线" w:hAnsi="等线" w:hint="eastAsia"/>
        </w:rPr>
        <w:t>；</w:t>
      </w:r>
      <w:r w:rsidRPr="004642F3">
        <w:rPr>
          <w:rFonts w:ascii="等线" w:eastAsia="等线" w:hAnsi="等线"/>
        </w:rPr>
        <w:t>都建立了统一的奴隶制国家</w:t>
      </w:r>
      <w:r w:rsidRPr="004642F3">
        <w:rPr>
          <w:rFonts w:ascii="等线" w:eastAsia="等线" w:hAnsi="等线"/>
        </w:rPr>
        <w:cr/>
      </w:r>
      <w:r w:rsidRPr="004642F3">
        <w:rPr>
          <w:rFonts w:ascii="等线" w:eastAsia="等线" w:hAnsi="等线" w:hint="eastAsia"/>
          <w:b/>
          <w:bCs/>
          <w:sz w:val="24"/>
        </w:rPr>
        <w:t>结论：</w:t>
      </w:r>
      <w:r w:rsidRPr="004642F3">
        <w:rPr>
          <w:rFonts w:ascii="等线" w:eastAsia="等线" w:hAnsi="等线" w:hint="eastAsia"/>
          <w:szCs w:val="21"/>
        </w:rPr>
        <w:t>世界</w:t>
      </w:r>
      <w:r w:rsidRPr="004642F3">
        <w:rPr>
          <w:rFonts w:ascii="等线" w:eastAsia="等线" w:hAnsi="等线" w:hint="eastAsia"/>
        </w:rPr>
        <w:t>文明多源产生，多元发展</w:t>
      </w:r>
    </w:p>
    <w:sectPr w:rsidR="00D41CDF" w:rsidRPr="004642F3" w:rsidSect="0063555E">
      <w:footerReference w:type="default" r:id="rId9"/>
      <w:pgSz w:w="11906" w:h="16157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839AF" w14:textId="77777777" w:rsidR="00A121F3" w:rsidRDefault="00A121F3" w:rsidP="0063555E">
      <w:r>
        <w:separator/>
      </w:r>
    </w:p>
  </w:endnote>
  <w:endnote w:type="continuationSeparator" w:id="0">
    <w:p w14:paraId="2228E70C" w14:textId="77777777" w:rsidR="00A121F3" w:rsidRDefault="00A121F3" w:rsidP="006355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4E341" w14:textId="77777777" w:rsidR="00BC64C1" w:rsidRDefault="00000000">
    <w:pPr>
      <w:pStyle w:val="af0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AA2CA38" wp14:editId="12348C68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7685463" w14:textId="77777777" w:rsidR="00BC64C1" w:rsidRDefault="00000000"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A2CA38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7685463" w14:textId="77777777" w:rsidR="00BC64C1" w:rsidRDefault="00000000"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E05C18" w14:textId="77777777" w:rsidR="00A121F3" w:rsidRDefault="00A121F3" w:rsidP="0063555E">
      <w:r>
        <w:separator/>
      </w:r>
    </w:p>
  </w:footnote>
  <w:footnote w:type="continuationSeparator" w:id="0">
    <w:p w14:paraId="1A6A302C" w14:textId="77777777" w:rsidR="00A121F3" w:rsidRDefault="00A121F3" w:rsidP="0063555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CDF"/>
    <w:rsid w:val="000A15B8"/>
    <w:rsid w:val="00163E5D"/>
    <w:rsid w:val="001A158F"/>
    <w:rsid w:val="002C051E"/>
    <w:rsid w:val="0031339B"/>
    <w:rsid w:val="00364CDF"/>
    <w:rsid w:val="003E3EAB"/>
    <w:rsid w:val="00462E64"/>
    <w:rsid w:val="004642F3"/>
    <w:rsid w:val="00593D5C"/>
    <w:rsid w:val="0063555E"/>
    <w:rsid w:val="00904900"/>
    <w:rsid w:val="00A121F3"/>
    <w:rsid w:val="00BC64C1"/>
    <w:rsid w:val="00D41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F137D1"/>
  <w15:chartTrackingRefBased/>
  <w15:docId w15:val="{7FE8C978-67F0-489A-A3B2-8388E8D78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555E"/>
    <w:pPr>
      <w:widowControl w:val="0"/>
      <w:spacing w:after="0" w:line="240" w:lineRule="auto"/>
      <w:jc w:val="both"/>
    </w:pPr>
    <w:rPr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41CDF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1CDF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1CDF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1CDF"/>
    <w:pPr>
      <w:keepNext/>
      <w:keepLines/>
      <w:spacing w:before="80" w:after="40" w:line="278" w:lineRule="auto"/>
      <w:jc w:val="left"/>
      <w:outlineLvl w:val="3"/>
    </w:pPr>
    <w:rPr>
      <w:rFonts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1CDF"/>
    <w:pPr>
      <w:keepNext/>
      <w:keepLines/>
      <w:spacing w:before="80" w:after="40" w:line="278" w:lineRule="auto"/>
      <w:jc w:val="left"/>
      <w:outlineLvl w:val="4"/>
    </w:pPr>
    <w:rPr>
      <w:rFonts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1CDF"/>
    <w:pPr>
      <w:keepNext/>
      <w:keepLines/>
      <w:spacing w:before="40" w:line="278" w:lineRule="auto"/>
      <w:jc w:val="left"/>
      <w:outlineLvl w:val="5"/>
    </w:pPr>
    <w:rPr>
      <w:rFonts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1CDF"/>
    <w:pPr>
      <w:keepNext/>
      <w:keepLines/>
      <w:spacing w:before="40" w:line="278" w:lineRule="auto"/>
      <w:jc w:val="left"/>
      <w:outlineLvl w:val="6"/>
    </w:pPr>
    <w:rPr>
      <w:rFonts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1CDF"/>
    <w:pPr>
      <w:keepNext/>
      <w:keepLines/>
      <w:spacing w:line="278" w:lineRule="auto"/>
      <w:jc w:val="left"/>
      <w:outlineLvl w:val="7"/>
    </w:pPr>
    <w:rPr>
      <w:rFonts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1CDF"/>
    <w:pPr>
      <w:keepNext/>
      <w:keepLines/>
      <w:spacing w:line="278" w:lineRule="auto"/>
      <w:jc w:val="left"/>
      <w:outlineLvl w:val="8"/>
    </w:pPr>
    <w:rPr>
      <w:rFonts w:eastAsiaTheme="majorEastAsia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41CD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41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41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41CD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41CD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1CD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41CD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41CD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41CD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41C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D41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1CDF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D41C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1CDF"/>
    <w:pPr>
      <w:spacing w:before="160" w:after="160" w:line="278" w:lineRule="auto"/>
      <w:jc w:val="center"/>
    </w:pPr>
    <w:rPr>
      <w:i/>
      <w:iCs/>
      <w:color w:val="404040" w:themeColor="text1" w:themeTint="BF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D41CD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1CDF"/>
    <w:pPr>
      <w:spacing w:after="160" w:line="278" w:lineRule="auto"/>
      <w:ind w:left="720"/>
      <w:contextualSpacing/>
      <w:jc w:val="left"/>
    </w:pPr>
    <w:rPr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D41CD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1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D41CD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41CD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nhideWhenUsed/>
    <w:qFormat/>
    <w:rsid w:val="0063555E"/>
    <w:pPr>
      <w:tabs>
        <w:tab w:val="center" w:pos="4153"/>
        <w:tab w:val="right" w:pos="8306"/>
      </w:tabs>
      <w:snapToGrid w:val="0"/>
      <w:spacing w:after="160"/>
      <w:jc w:val="center"/>
    </w:pPr>
    <w:rPr>
      <w:sz w:val="18"/>
      <w:szCs w:val="18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63555E"/>
    <w:rPr>
      <w:sz w:val="18"/>
      <w:szCs w:val="18"/>
    </w:rPr>
  </w:style>
  <w:style w:type="paragraph" w:styleId="af0">
    <w:name w:val="footer"/>
    <w:basedOn w:val="a"/>
    <w:link w:val="af1"/>
    <w:unhideWhenUsed/>
    <w:qFormat/>
    <w:rsid w:val="0063555E"/>
    <w:pPr>
      <w:tabs>
        <w:tab w:val="center" w:pos="4153"/>
        <w:tab w:val="right" w:pos="8306"/>
      </w:tabs>
      <w:snapToGrid w:val="0"/>
      <w:spacing w:after="160"/>
      <w:jc w:val="left"/>
    </w:pPr>
    <w:rPr>
      <w:sz w:val="18"/>
      <w:szCs w:val="18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63555E"/>
    <w:rPr>
      <w:sz w:val="18"/>
      <w:szCs w:val="18"/>
    </w:rPr>
  </w:style>
  <w:style w:type="table" w:styleId="af2">
    <w:name w:val="Table Grid"/>
    <w:basedOn w:val="a1"/>
    <w:rsid w:val="0063555E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2B8EE8-9416-4042-9221-8DD21E93F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161</Words>
  <Characters>919</Characters>
  <Application>Microsoft Office Word</Application>
  <DocSecurity>0</DocSecurity>
  <Lines>7</Lines>
  <Paragraphs>2</Paragraphs>
  <ScaleCrop>false</ScaleCrop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7</cp:revision>
  <cp:lastPrinted>2026-09-07T11:53:00Z</cp:lastPrinted>
  <dcterms:created xsi:type="dcterms:W3CDTF">2026-09-07T11:34:00Z</dcterms:created>
  <dcterms:modified xsi:type="dcterms:W3CDTF">2026-09-11T13:19:00Z</dcterms:modified>
</cp:coreProperties>
</file>