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320AE">
      <w:pPr>
        <w:numPr>
          <w:ilvl w:val="0"/>
          <w:numId w:val="0"/>
        </w:numPr>
        <w:spacing w:line="240" w:lineRule="auto"/>
        <w:jc w:val="center"/>
      </w:pPr>
      <w:r>
        <w:rPr>
          <w:rFonts w:hint="eastAsia"/>
          <w:b/>
          <w:bCs/>
          <w:sz w:val="28"/>
          <w:szCs w:val="28"/>
          <w:lang w:val="en-US" w:eastAsia="zh-CN"/>
        </w:rPr>
        <w:t>第12课  中国共产党诞生知识清单</w:t>
      </w:r>
    </w:p>
    <w:p w14:paraId="1CD000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lang w:val="en-US" w:eastAsia="zh-CN"/>
        </w:rPr>
        <w:t>一、</w:t>
      </w:r>
      <w:r>
        <w:rPr>
          <w:rFonts w:hint="eastAsia" w:ascii="宋体" w:hAnsi="宋体" w:eastAsia="宋体" w:cs="宋体"/>
          <w:b/>
          <w:bCs/>
          <w:lang w:val="en-US" w:eastAsia="zh-CN"/>
        </w:rPr>
        <w:t>中国共产党诞生的条件</w:t>
      </w:r>
    </w:p>
    <w:tbl>
      <w:tblPr>
        <w:tblStyle w:val="5"/>
        <w:tblpPr w:leftFromText="180" w:rightFromText="180" w:vertAnchor="text" w:horzAnchor="page" w:tblpX="485" w:tblpY="1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3986"/>
        <w:gridCol w:w="3787"/>
      </w:tblGrid>
      <w:tr w14:paraId="227441F7">
        <w:tc>
          <w:tcPr>
            <w:tcW w:w="1435" w:type="dxa"/>
          </w:tcPr>
          <w:p w14:paraId="3A0F185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bCs/>
                <w:vertAlign w:val="baseline"/>
                <w:lang w:val="en-US" w:eastAsia="zh-CN"/>
              </w:rPr>
            </w:pPr>
            <w:r>
              <w:rPr>
                <w:rFonts w:hint="eastAsia"/>
                <w:b/>
                <w:bCs/>
                <w:vertAlign w:val="baseline"/>
                <w:lang w:val="en-US" w:eastAsia="zh-CN"/>
              </w:rPr>
              <w:t>方面</w:t>
            </w:r>
          </w:p>
        </w:tc>
        <w:tc>
          <w:tcPr>
            <w:tcW w:w="3986" w:type="dxa"/>
          </w:tcPr>
          <w:p w14:paraId="38DC3BC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bCs/>
                <w:vertAlign w:val="baseline"/>
                <w:lang w:val="en-US" w:eastAsia="zh-CN"/>
              </w:rPr>
            </w:pPr>
            <w:r>
              <w:rPr>
                <w:rFonts w:hint="eastAsia"/>
                <w:b/>
                <w:bCs/>
                <w:vertAlign w:val="baseline"/>
                <w:lang w:val="en-US" w:eastAsia="zh-CN"/>
              </w:rPr>
              <w:t>内容</w:t>
            </w:r>
          </w:p>
        </w:tc>
        <w:tc>
          <w:tcPr>
            <w:tcW w:w="3787" w:type="dxa"/>
            <w:vMerge w:val="restart"/>
            <w:vAlign w:val="center"/>
          </w:tcPr>
          <w:p w14:paraId="29C53F8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vertAlign w:val="baseline"/>
                <w:lang w:val="en-US" w:eastAsia="zh-CN"/>
              </w:rPr>
            </w:pPr>
            <w:r>
              <w:rPr>
                <w:rFonts w:hint="eastAsia"/>
                <w:b/>
                <w:bCs/>
                <w:vertAlign w:val="baseline"/>
                <w:lang w:val="en-US" w:eastAsia="zh-CN"/>
              </w:rPr>
              <w:t>结论：</w:t>
            </w:r>
            <w:r>
              <w:rPr>
                <w:rFonts w:hint="eastAsia"/>
                <w:b w:val="0"/>
                <w:bCs w:val="0"/>
                <w:vertAlign w:val="baseline"/>
                <w:lang w:val="en-US" w:eastAsia="zh-CN"/>
              </w:rPr>
              <w:t>中国共产党的诞生是近代以来中国社会进步的必然产物，是革命发展的客观需要，是历史选择的必然结果。</w:t>
            </w:r>
          </w:p>
        </w:tc>
      </w:tr>
      <w:tr w14:paraId="7EC64582">
        <w:tc>
          <w:tcPr>
            <w:tcW w:w="1435" w:type="dxa"/>
          </w:tcPr>
          <w:p w14:paraId="48E4629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bCs/>
                <w:vertAlign w:val="baseline"/>
                <w:lang w:val="en-US" w:eastAsia="zh-CN"/>
              </w:rPr>
            </w:pPr>
            <w:r>
              <w:rPr>
                <w:rFonts w:hint="eastAsia"/>
                <w:b/>
                <w:bCs/>
                <w:vertAlign w:val="baseline"/>
                <w:lang w:val="en-US" w:eastAsia="zh-CN"/>
              </w:rPr>
              <w:t>思想基础</w:t>
            </w:r>
          </w:p>
        </w:tc>
        <w:tc>
          <w:tcPr>
            <w:tcW w:w="3986" w:type="dxa"/>
          </w:tcPr>
          <w:p w14:paraId="1ADE029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vertAlign w:val="baseline"/>
                <w:lang w:val="en-US" w:eastAsia="zh-CN"/>
              </w:rPr>
            </w:pPr>
            <w:r>
              <w:rPr>
                <w:rFonts w:hint="eastAsia"/>
                <w:vertAlign w:val="baseline"/>
                <w:lang w:val="en-US" w:eastAsia="zh-CN"/>
              </w:rPr>
              <w:t>马克思主义的广泛传播</w:t>
            </w:r>
          </w:p>
        </w:tc>
        <w:tc>
          <w:tcPr>
            <w:tcW w:w="3787" w:type="dxa"/>
            <w:vMerge w:val="continue"/>
            <w:tcBorders/>
          </w:tcPr>
          <w:p w14:paraId="3C0D51C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vertAlign w:val="baseline"/>
                <w:lang w:val="en-US" w:eastAsia="zh-CN"/>
              </w:rPr>
            </w:pPr>
          </w:p>
        </w:tc>
      </w:tr>
      <w:tr w14:paraId="39C4005C">
        <w:tc>
          <w:tcPr>
            <w:tcW w:w="1435" w:type="dxa"/>
          </w:tcPr>
          <w:p w14:paraId="6653BF6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bCs/>
                <w:vertAlign w:val="baseline"/>
                <w:lang w:val="en-US" w:eastAsia="zh-CN"/>
              </w:rPr>
            </w:pPr>
            <w:r>
              <w:rPr>
                <w:rFonts w:hint="eastAsia"/>
                <w:b/>
                <w:bCs/>
                <w:vertAlign w:val="baseline"/>
                <w:lang w:val="en-US" w:eastAsia="zh-CN"/>
              </w:rPr>
              <w:t>阶级基础</w:t>
            </w:r>
          </w:p>
        </w:tc>
        <w:tc>
          <w:tcPr>
            <w:tcW w:w="3986" w:type="dxa"/>
          </w:tcPr>
          <w:p w14:paraId="60AC2C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vertAlign w:val="baseline"/>
                <w:lang w:val="en-US" w:eastAsia="zh-CN"/>
              </w:rPr>
            </w:pPr>
            <w:r>
              <w:rPr>
                <w:rFonts w:hint="eastAsia"/>
                <w:vertAlign w:val="baseline"/>
                <w:lang w:val="en-US" w:eastAsia="zh-CN"/>
              </w:rPr>
              <w:t>工人阶级队伍的壮大</w:t>
            </w:r>
          </w:p>
        </w:tc>
        <w:tc>
          <w:tcPr>
            <w:tcW w:w="3787" w:type="dxa"/>
            <w:vMerge w:val="continue"/>
            <w:tcBorders/>
          </w:tcPr>
          <w:p w14:paraId="17A68F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vertAlign w:val="baseline"/>
                <w:lang w:val="en-US" w:eastAsia="zh-CN"/>
              </w:rPr>
            </w:pPr>
          </w:p>
        </w:tc>
      </w:tr>
      <w:tr w14:paraId="5C0C736F">
        <w:tc>
          <w:tcPr>
            <w:tcW w:w="1435" w:type="dxa"/>
          </w:tcPr>
          <w:p w14:paraId="530E96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bCs/>
                <w:vertAlign w:val="baseline"/>
                <w:lang w:val="en-US" w:eastAsia="zh-CN"/>
              </w:rPr>
            </w:pPr>
            <w:r>
              <w:rPr>
                <w:rFonts w:hint="eastAsia"/>
                <w:b/>
                <w:bCs/>
                <w:vertAlign w:val="baseline"/>
                <w:lang w:val="en-US" w:eastAsia="zh-CN"/>
              </w:rPr>
              <w:t>组织基础</w:t>
            </w:r>
          </w:p>
        </w:tc>
        <w:tc>
          <w:tcPr>
            <w:tcW w:w="3986" w:type="dxa"/>
          </w:tcPr>
          <w:p w14:paraId="35D0251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vertAlign w:val="baseline"/>
                <w:lang w:val="en-US" w:eastAsia="zh-CN"/>
              </w:rPr>
            </w:pPr>
            <w:r>
              <w:rPr>
                <w:rFonts w:hint="eastAsia"/>
                <w:vertAlign w:val="baseline"/>
                <w:lang w:val="en-US" w:eastAsia="zh-CN"/>
              </w:rPr>
              <w:t>各地共产党早期组织的建立</w:t>
            </w:r>
          </w:p>
        </w:tc>
        <w:tc>
          <w:tcPr>
            <w:tcW w:w="3787" w:type="dxa"/>
            <w:vMerge w:val="continue"/>
            <w:tcBorders/>
          </w:tcPr>
          <w:p w14:paraId="6A2764A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vertAlign w:val="baseline"/>
                <w:lang w:val="en-US" w:eastAsia="zh-CN"/>
              </w:rPr>
            </w:pPr>
          </w:p>
        </w:tc>
      </w:tr>
    </w:tbl>
    <w:p w14:paraId="0AB1552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1、思想基础：五四运动促进了马克思主义在中国的传播</w:t>
      </w:r>
    </w:p>
    <w:p w14:paraId="5D413EA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①1917年俄国十月革命胜利后，先进知识分子开始关注和接受马克思主义。</w:t>
      </w:r>
    </w:p>
    <w:p w14:paraId="66B7958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②代表作：李大钊《我的马克思主义观》刊载于1919年《新青年》出版的马克思主义研究专号。</w:t>
      </w:r>
    </w:p>
    <w:p w14:paraId="07F4B52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lang w:val="en-US" w:eastAsia="zh-CN"/>
        </w:rPr>
        <w:t>另外还发表了《法俄革命之比较》《庶民的胜利》《布尔什维主义的胜利》等，第一次举起马克思主义的旗帜</w:t>
      </w:r>
    </w:p>
    <w:p w14:paraId="1FDCB43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③全国各地建立许多研究和宣传马克思主义的团体：</w:t>
      </w:r>
    </w:p>
    <w:p w14:paraId="0BDEA9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宋体" w:hAnsi="宋体" w:eastAsia="宋体" w:cs="宋体"/>
          <w:lang w:val="en-US" w:eastAsia="zh-CN"/>
        </w:rPr>
      </w:pPr>
      <w:r>
        <w:rPr>
          <w:rFonts w:hint="eastAsia" w:ascii="宋体" w:hAnsi="宋体" w:eastAsia="宋体" w:cs="宋体"/>
          <w:lang w:val="en-US" w:eastAsia="zh-CN"/>
        </w:rPr>
        <w:t>李大钊——马克思学说研究会；陈独秀——马克思主义研究会</w:t>
      </w:r>
    </w:p>
    <w:p w14:paraId="7EEAF2F4">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阶级基础：五四运动中，工人阶级开始登上历史舞台。先进知识分子认识到工人阶级的伟大力量，马克思主义开始与工人运动结合起来。</w:t>
      </w:r>
    </w:p>
    <w:p w14:paraId="2B108F7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表现：①帮助工人组织工会；②开办劳动补习学校和工人识字班；③出版刊物向工人宣传马克思主义。</w:t>
      </w:r>
    </w:p>
    <w:p w14:paraId="07487D0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如：《劳动音》《劳动界》《劳动者》</w:t>
      </w:r>
    </w:p>
    <w:p w14:paraId="2E88C669">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bCs/>
          <w:vertAlign w:val="baseline"/>
          <w:lang w:val="en-US" w:eastAsia="zh-CN"/>
        </w:rPr>
      </w:pPr>
      <w:r>
        <w:rPr>
          <w:rFonts w:hint="eastAsia" w:ascii="宋体" w:hAnsi="宋体" w:eastAsia="宋体" w:cs="宋体"/>
          <w:b/>
          <w:bCs/>
          <w:lang w:val="en-US" w:eastAsia="zh-CN"/>
        </w:rPr>
        <w:t>组织基础：</w:t>
      </w:r>
      <w:r>
        <w:rPr>
          <w:rFonts w:hint="eastAsia" w:ascii="宋体" w:hAnsi="宋体" w:eastAsia="宋体" w:cs="宋体"/>
          <w:b/>
          <w:bCs/>
          <w:vertAlign w:val="baseline"/>
          <w:lang w:val="en-US" w:eastAsia="zh-CN"/>
        </w:rPr>
        <w:t>各地共产党早期组织的建立</w:t>
      </w:r>
    </w:p>
    <w:p w14:paraId="1D0156AD">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①1920年，陈独秀在上海建立了第一个共产党早期组织；</w:t>
      </w:r>
    </w:p>
    <w:p w14:paraId="28D85557">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②武昌、北京、长沙等地也先后建立了共产党早期组织。</w:t>
      </w:r>
    </w:p>
    <w:p w14:paraId="418C8FF4">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中国共产党诞生的标志——中共一大的召开</w:t>
      </w:r>
    </w:p>
    <w:p w14:paraId="666992BA">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时间：</w:t>
      </w:r>
      <w:r>
        <w:rPr>
          <w:rFonts w:hint="eastAsia" w:ascii="宋体" w:hAnsi="宋体" w:eastAsia="宋体" w:cs="宋体"/>
          <w:lang w:val="en-US" w:eastAsia="zh-CN"/>
        </w:rPr>
        <w:t>1921年7月</w:t>
      </w:r>
    </w:p>
    <w:p w14:paraId="79347A11">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hint="default" w:ascii="宋体" w:hAnsi="宋体" w:eastAsia="宋体" w:cs="宋体"/>
          <w:lang w:val="en-US" w:eastAsia="zh-CN"/>
        </w:rPr>
      </w:pPr>
      <w:r>
        <w:rPr>
          <w:rFonts w:hint="eastAsia" w:ascii="宋体" w:hAnsi="宋体" w:eastAsia="宋体" w:cs="宋体"/>
          <w:b/>
          <w:bCs/>
          <w:lang w:val="en-US" w:eastAsia="zh-CN"/>
        </w:rPr>
        <w:t>地点：</w:t>
      </w:r>
      <w:r>
        <w:rPr>
          <w:rFonts w:hint="eastAsia" w:ascii="宋体" w:hAnsi="宋体" w:eastAsia="宋体" w:cs="宋体"/>
          <w:lang w:val="en-US" w:eastAsia="zh-CN"/>
        </w:rPr>
        <w:t>上海——嘉兴南湖红船</w:t>
      </w:r>
    </w:p>
    <w:p w14:paraId="4F3BBAFC">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内容：①名称：</w:t>
      </w:r>
      <w:r>
        <w:rPr>
          <w:rFonts w:hint="eastAsia" w:ascii="宋体" w:hAnsi="宋体" w:eastAsia="宋体" w:cs="宋体"/>
          <w:lang w:val="en-US" w:eastAsia="zh-CN"/>
        </w:rPr>
        <w:t>中国共产党</w:t>
      </w:r>
    </w:p>
    <w:p w14:paraId="2150AC87">
      <w:pPr>
        <w:keepNext w:val="0"/>
        <w:keepLines w:val="0"/>
        <w:pageBreakBefore w:val="0"/>
        <w:widowControl w:val="0"/>
        <w:numPr>
          <w:numId w:val="0"/>
        </w:numPr>
        <w:kinsoku/>
        <w:wordWrap/>
        <w:overflowPunct/>
        <w:topLinePunct w:val="0"/>
        <w:autoSpaceDE/>
        <w:autoSpaceDN/>
        <w:bidi w:val="0"/>
        <w:adjustRightInd/>
        <w:snapToGrid/>
        <w:spacing w:line="240" w:lineRule="auto"/>
        <w:ind w:firstLine="841" w:firstLineChars="400"/>
        <w:textAlignment w:val="auto"/>
        <w:rPr>
          <w:rFonts w:hint="eastAsia" w:ascii="宋体" w:hAnsi="宋体" w:eastAsia="宋体" w:cs="宋体"/>
          <w:lang w:val="en-US" w:eastAsia="zh-CN"/>
        </w:rPr>
      </w:pPr>
      <w:r>
        <w:rPr>
          <w:rFonts w:hint="eastAsia" w:ascii="宋体" w:hAnsi="宋体" w:eastAsia="宋体" w:cs="宋体"/>
          <w:b/>
          <w:bCs/>
          <w:lang w:val="en-US" w:eastAsia="zh-CN"/>
        </w:rPr>
        <w:t>②纲领：</w:t>
      </w:r>
      <w:r>
        <w:rPr>
          <w:rFonts w:hint="eastAsia" w:ascii="宋体" w:hAnsi="宋体" w:eastAsia="宋体" w:cs="宋体"/>
          <w:lang w:val="en-US" w:eastAsia="zh-CN"/>
        </w:rPr>
        <w:t>奋斗目标是推翻资产阶级政权，建立无产阶级专政，实现共产主义。</w:t>
      </w:r>
    </w:p>
    <w:p w14:paraId="26D64089">
      <w:pPr>
        <w:keepNext w:val="0"/>
        <w:keepLines w:val="0"/>
        <w:pageBreakBefore w:val="0"/>
        <w:widowControl w:val="0"/>
        <w:numPr>
          <w:numId w:val="0"/>
        </w:numPr>
        <w:kinsoku/>
        <w:wordWrap/>
        <w:overflowPunct/>
        <w:topLinePunct w:val="0"/>
        <w:autoSpaceDE/>
        <w:autoSpaceDN/>
        <w:bidi w:val="0"/>
        <w:adjustRightInd/>
        <w:snapToGrid/>
        <w:spacing w:line="240" w:lineRule="auto"/>
        <w:ind w:firstLine="841" w:firstLineChars="400"/>
        <w:textAlignment w:val="auto"/>
        <w:rPr>
          <w:rFonts w:hint="eastAsia" w:ascii="宋体" w:hAnsi="宋体" w:eastAsia="宋体" w:cs="宋体"/>
          <w:lang w:val="en-US" w:eastAsia="zh-CN"/>
        </w:rPr>
      </w:pPr>
      <w:r>
        <w:rPr>
          <w:rFonts w:hint="eastAsia" w:ascii="宋体" w:hAnsi="宋体" w:eastAsia="宋体" w:cs="宋体"/>
          <w:b/>
          <w:bCs/>
          <w:lang w:val="en-US" w:eastAsia="zh-CN"/>
        </w:rPr>
        <w:t>③中心工作：</w:t>
      </w:r>
      <w:r>
        <w:rPr>
          <w:rFonts w:hint="eastAsia" w:ascii="宋体" w:hAnsi="宋体" w:eastAsia="宋体" w:cs="宋体"/>
          <w:lang w:val="en-US" w:eastAsia="zh-CN"/>
        </w:rPr>
        <w:t>领导和组织工人运动</w:t>
      </w:r>
    </w:p>
    <w:p w14:paraId="719635A0">
      <w:pPr>
        <w:keepNext w:val="0"/>
        <w:keepLines w:val="0"/>
        <w:pageBreakBefore w:val="0"/>
        <w:widowControl w:val="0"/>
        <w:numPr>
          <w:numId w:val="0"/>
        </w:numPr>
        <w:kinsoku/>
        <w:wordWrap/>
        <w:overflowPunct/>
        <w:topLinePunct w:val="0"/>
        <w:autoSpaceDE/>
        <w:autoSpaceDN/>
        <w:bidi w:val="0"/>
        <w:adjustRightInd/>
        <w:snapToGrid/>
        <w:spacing w:line="240" w:lineRule="auto"/>
        <w:ind w:firstLine="841" w:firstLineChars="400"/>
        <w:textAlignment w:val="auto"/>
        <w:rPr>
          <w:rFonts w:hint="eastAsia" w:ascii="宋体" w:hAnsi="宋体" w:eastAsia="宋体" w:cs="宋体"/>
          <w:lang w:val="en-US" w:eastAsia="zh-CN"/>
        </w:rPr>
      </w:pPr>
      <w:r>
        <w:rPr>
          <w:rFonts w:hint="eastAsia" w:ascii="宋体" w:hAnsi="宋体" w:eastAsia="宋体" w:cs="宋体"/>
          <w:b/>
          <w:bCs/>
          <w:lang w:val="en-US" w:eastAsia="zh-CN"/>
        </w:rPr>
        <w:t>④领导机构：</w:t>
      </w:r>
      <w:r>
        <w:rPr>
          <w:rFonts w:hint="eastAsia" w:ascii="宋体" w:hAnsi="宋体" w:eastAsia="宋体" w:cs="宋体"/>
          <w:lang w:val="en-US" w:eastAsia="zh-CN"/>
        </w:rPr>
        <w:t>中央局（陈独秀当选为中央局书记）</w:t>
      </w:r>
    </w:p>
    <w:p w14:paraId="4304DF42">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lang w:val="en-US" w:eastAsia="zh-CN"/>
        </w:rPr>
      </w:pPr>
      <w:r>
        <w:rPr>
          <w:rFonts w:hint="eastAsia" w:ascii="宋体" w:hAnsi="宋体" w:eastAsia="宋体" w:cs="宋体"/>
          <w:b/>
          <w:bCs/>
          <w:lang w:val="en-US" w:eastAsia="zh-CN"/>
        </w:rPr>
        <w:t>意义：</w:t>
      </w:r>
      <w:r>
        <w:rPr>
          <w:rFonts w:hint="eastAsia" w:ascii="宋体" w:hAnsi="宋体" w:eastAsia="宋体" w:cs="宋体"/>
          <w:lang w:val="en-US" w:eastAsia="zh-CN"/>
        </w:rPr>
        <w:t>中国共产党的诞生，是中国历史上开天辟地的大事变。自从有了中国共产党，中国革命的面貌就焕然一新了。</w:t>
      </w:r>
    </w:p>
    <w:p w14:paraId="599FA5AD">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b/>
          <w:bCs/>
          <w:lang w:val="en-US" w:eastAsia="zh-CN"/>
        </w:rPr>
        <w:t>①初心使命：</w:t>
      </w:r>
      <w:r>
        <w:rPr>
          <w:rFonts w:hint="eastAsia" w:ascii="宋体" w:hAnsi="宋体" w:eastAsia="宋体" w:cs="宋体"/>
          <w:lang w:val="en-US" w:eastAsia="zh-CN"/>
        </w:rPr>
        <w:t>为中国人民谋幸福、为中华民族谋复兴</w:t>
      </w:r>
    </w:p>
    <w:p w14:paraId="531C17CE">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lang w:val="en-US" w:eastAsia="zh-CN"/>
        </w:rPr>
      </w:pPr>
      <w:r>
        <w:rPr>
          <w:rFonts w:hint="eastAsia" w:ascii="宋体" w:hAnsi="宋体" w:eastAsia="宋体" w:cs="宋体"/>
          <w:b/>
          <w:bCs/>
          <w:lang w:val="en-US" w:eastAsia="zh-CN"/>
        </w:rPr>
        <w:t>②建党精神：</w:t>
      </w:r>
      <w:r>
        <w:rPr>
          <w:rFonts w:hint="eastAsia" w:ascii="宋体" w:hAnsi="宋体" w:eastAsia="宋体" w:cs="宋体"/>
          <w:lang w:val="en-US" w:eastAsia="zh-CN"/>
        </w:rPr>
        <w:t>坚持真理、坚守理想，践行初心、担当使命，不怕牺牲、英勇斗争，对党忠诚、不负人民</w:t>
      </w:r>
    </w:p>
    <w:p w14:paraId="7FEE4E9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中国共产党诞生的影响</w:t>
      </w:r>
    </w:p>
    <w:p w14:paraId="0A7197EC">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制定民主革命纲领——中共二大的召开</w:t>
      </w:r>
    </w:p>
    <w:p w14:paraId="7A3F40A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lang w:val="en-US" w:eastAsia="zh-CN"/>
        </w:rPr>
      </w:pPr>
      <w:r>
        <w:rPr>
          <w:rFonts w:hint="eastAsia" w:ascii="宋体" w:hAnsi="宋体" w:eastAsia="宋体" w:cs="宋体"/>
          <w:b/>
          <w:bCs/>
          <w:lang w:val="en-US" w:eastAsia="zh-CN"/>
        </w:rPr>
        <w:t>①时间：</w:t>
      </w:r>
      <w:r>
        <w:rPr>
          <w:rFonts w:hint="eastAsia" w:ascii="宋体" w:hAnsi="宋体" w:eastAsia="宋体" w:cs="宋体"/>
          <w:lang w:val="en-US" w:eastAsia="zh-CN"/>
        </w:rPr>
        <w:t>1922年7月</w:t>
      </w:r>
    </w:p>
    <w:p w14:paraId="11C35EA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②地点：</w:t>
      </w:r>
      <w:r>
        <w:rPr>
          <w:rFonts w:hint="eastAsia" w:ascii="宋体" w:hAnsi="宋体" w:eastAsia="宋体" w:cs="宋体"/>
          <w:lang w:val="en-US" w:eastAsia="zh-CN"/>
        </w:rPr>
        <w:t>上海</w:t>
      </w:r>
    </w:p>
    <w:p w14:paraId="55DA91F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③内容：</w:t>
      </w:r>
      <w:r>
        <w:rPr>
          <w:rFonts w:hint="eastAsia" w:ascii="宋体" w:hAnsi="宋体" w:eastAsia="宋体" w:cs="宋体"/>
          <w:lang w:val="en-US" w:eastAsia="zh-CN"/>
        </w:rPr>
        <w:t>最终奋斗目标：实现共产主义；</w:t>
      </w:r>
    </w:p>
    <w:p w14:paraId="50C8F76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bookmarkStart w:id="0" w:name="_GoBack"/>
      <w:bookmarkEnd w:id="0"/>
      <w:r>
        <w:rPr>
          <w:rFonts w:hint="eastAsia" w:ascii="宋体" w:hAnsi="宋体" w:eastAsia="宋体" w:cs="宋体"/>
          <w:lang w:val="en-US" w:eastAsia="zh-CN"/>
        </w:rPr>
        <w:t>最低纲领：在民主革命阶段，党的主要任务是打倒军阀，推翻帝国主义的压迫，将中国统一为真正的民主共和国。</w:t>
      </w:r>
    </w:p>
    <w:p w14:paraId="33BCEC3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④意义：</w:t>
      </w:r>
      <w:r>
        <w:rPr>
          <w:rFonts w:hint="eastAsia" w:ascii="宋体" w:hAnsi="宋体" w:eastAsia="宋体" w:cs="宋体"/>
          <w:b w:val="0"/>
          <w:bCs w:val="0"/>
          <w:lang w:val="en-US" w:eastAsia="zh-CN"/>
        </w:rPr>
        <w:t>中国共产党在历史上第一次提出了明确的反帝反封建的民主革命纲领。</w:t>
      </w:r>
    </w:p>
    <w:p w14:paraId="327BB148">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掀起工人运动高潮</w:t>
      </w:r>
    </w:p>
    <w:p w14:paraId="7B948A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①时间：</w:t>
      </w:r>
      <w:r>
        <w:rPr>
          <w:rFonts w:hint="eastAsia" w:ascii="宋体" w:hAnsi="宋体" w:eastAsia="宋体" w:cs="宋体"/>
          <w:lang w:val="en-US" w:eastAsia="zh-CN"/>
        </w:rPr>
        <w:t>1922年初到1923年春</w:t>
      </w:r>
    </w:p>
    <w:p w14:paraId="3FF947C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②机构：</w:t>
      </w:r>
      <w:r>
        <w:rPr>
          <w:rFonts w:hint="eastAsia" w:ascii="宋体" w:hAnsi="宋体" w:eastAsia="宋体" w:cs="宋体"/>
          <w:b w:val="0"/>
          <w:bCs w:val="0"/>
          <w:lang w:val="en-US" w:eastAsia="zh-CN"/>
        </w:rPr>
        <w:t>中国劳动组合书记部</w:t>
      </w:r>
    </w:p>
    <w:p w14:paraId="5BF2451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③高潮推向顶峰：</w:t>
      </w:r>
      <w:r>
        <w:rPr>
          <w:rFonts w:hint="eastAsia" w:ascii="宋体" w:hAnsi="宋体" w:eastAsia="宋体" w:cs="宋体"/>
          <w:lang w:val="en-US" w:eastAsia="zh-CN"/>
        </w:rPr>
        <w:t>1923年京汉铁路工人大罢工</w:t>
      </w:r>
    </w:p>
    <w:p w14:paraId="6FF37730">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val="0"/>
          <w:bCs w:val="0"/>
          <w:lang w:val="en-US" w:eastAsia="zh-CN"/>
        </w:rPr>
      </w:pPr>
      <w:r>
        <w:rPr>
          <w:rFonts w:hint="eastAsia" w:ascii="宋体" w:hAnsi="宋体" w:eastAsia="宋体" w:cs="宋体"/>
          <w:b/>
          <w:bCs/>
          <w:lang w:val="en-US" w:eastAsia="zh-CN"/>
        </w:rPr>
        <w:t>④结果：</w:t>
      </w:r>
      <w:r>
        <w:rPr>
          <w:rFonts w:hint="eastAsia" w:ascii="宋体" w:hAnsi="宋体" w:eastAsia="宋体" w:cs="宋体"/>
          <w:b w:val="0"/>
          <w:bCs w:val="0"/>
          <w:lang w:val="en-US" w:eastAsia="zh-CN"/>
        </w:rPr>
        <w:t>遭到帝国主义和直系军阀吴佩孚的血腥镇压，伺候全国工人运动暂时转入低潮</w:t>
      </w:r>
    </w:p>
    <w:p w14:paraId="0CED4069">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⑤教训：</w:t>
      </w:r>
      <w:r>
        <w:rPr>
          <w:rFonts w:hint="eastAsia" w:ascii="宋体" w:hAnsi="宋体" w:eastAsia="宋体" w:cs="宋体"/>
          <w:b w:val="0"/>
          <w:bCs w:val="0"/>
          <w:lang w:val="en-US" w:eastAsia="zh-CN"/>
        </w:rPr>
        <w:t>中国共产党认识到，单枪匹马不能取得革命的胜利，必须团结一切可能的同盟者，才能战胜强大的敌人。</w:t>
      </w:r>
    </w:p>
    <w:p w14:paraId="232ED6FB">
      <w:pPr>
        <w:numPr>
          <w:numId w:val="0"/>
        </w:numPr>
        <w:spacing w:line="240" w:lineRule="auto"/>
        <w:rPr>
          <w:rFonts w:hint="eastAsia" w:ascii="宋体" w:hAnsi="宋体" w:eastAsia="宋体" w:cs="宋体"/>
          <w:lang w:val="en-US" w:eastAsia="zh-CN"/>
        </w:rPr>
      </w:pPr>
    </w:p>
    <w:p w14:paraId="7EE4F981">
      <w:pPr>
        <w:numPr>
          <w:ilvl w:val="0"/>
          <w:numId w:val="0"/>
        </w:numPr>
        <w:spacing w:line="240" w:lineRule="auto"/>
        <w:ind w:leftChars="0"/>
        <w:rPr>
          <w:rFonts w:hint="eastAsia" w:ascii="宋体" w:hAnsi="宋体" w:eastAsia="宋体" w:cs="宋体"/>
          <w:lang w:val="en-US" w:eastAsia="zh-CN"/>
        </w:rPr>
      </w:pPr>
    </w:p>
    <w:sectPr>
      <w:footerReference r:id="rId3" w:type="default"/>
      <w:pgSz w:w="10488" w:h="14740"/>
      <w:pgMar w:top="567" w:right="567" w:bottom="567" w:left="56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518B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8DFC5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E8DFC5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F84A8"/>
    <w:multiLevelType w:val="singleLevel"/>
    <w:tmpl w:val="BFBF84A8"/>
    <w:lvl w:ilvl="0" w:tentative="0">
      <w:start w:val="2"/>
      <w:numFmt w:val="chineseCounting"/>
      <w:suff w:val="nothing"/>
      <w:lvlText w:val="%1、"/>
      <w:lvlJc w:val="left"/>
      <w:rPr>
        <w:rFonts w:hint="eastAsia"/>
      </w:rPr>
    </w:lvl>
  </w:abstractNum>
  <w:abstractNum w:abstractNumId="1">
    <w:nsid w:val="ECD7D19A"/>
    <w:multiLevelType w:val="singleLevel"/>
    <w:tmpl w:val="ECD7D19A"/>
    <w:lvl w:ilvl="0" w:tentative="0">
      <w:start w:val="2"/>
      <w:numFmt w:val="decimal"/>
      <w:suff w:val="nothing"/>
      <w:lvlText w:val="%1、"/>
      <w:lvlJc w:val="left"/>
    </w:lvl>
  </w:abstractNum>
  <w:abstractNum w:abstractNumId="2">
    <w:nsid w:val="78FE69E4"/>
    <w:multiLevelType w:val="singleLevel"/>
    <w:tmpl w:val="78FE69E4"/>
    <w:lvl w:ilvl="0" w:tentative="0">
      <w:start w:val="1"/>
      <w:numFmt w:val="decimal"/>
      <w:suff w:val="nothing"/>
      <w:lvlText w:val="%1、"/>
      <w:lvlJc w:val="left"/>
    </w:lvl>
  </w:abstractNum>
  <w:abstractNum w:abstractNumId="3">
    <w:nsid w:val="7F9C1CA4"/>
    <w:multiLevelType w:val="singleLevel"/>
    <w:tmpl w:val="7F9C1CA4"/>
    <w:lvl w:ilvl="0" w:tentative="0">
      <w:start w:val="1"/>
      <w:numFmt w:val="decimal"/>
      <w:suff w:val="nothing"/>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F5605"/>
    <w:rsid w:val="1D57BB75"/>
    <w:rsid w:val="1FDF65DF"/>
    <w:rsid w:val="2BFCE5CD"/>
    <w:rsid w:val="30B72131"/>
    <w:rsid w:val="34FBE189"/>
    <w:rsid w:val="3AB92A1A"/>
    <w:rsid w:val="3BF45E59"/>
    <w:rsid w:val="3BFFB2DA"/>
    <w:rsid w:val="3E7EA28E"/>
    <w:rsid w:val="3EFE7AA6"/>
    <w:rsid w:val="3F63F12E"/>
    <w:rsid w:val="3F7D6B44"/>
    <w:rsid w:val="3F7DCFF2"/>
    <w:rsid w:val="428BF73B"/>
    <w:rsid w:val="479E8EC1"/>
    <w:rsid w:val="4DF7115A"/>
    <w:rsid w:val="57E7219F"/>
    <w:rsid w:val="5EFB1CCB"/>
    <w:rsid w:val="5FAD3ED9"/>
    <w:rsid w:val="5FAFC763"/>
    <w:rsid w:val="5FBB6A43"/>
    <w:rsid w:val="5FDE2E24"/>
    <w:rsid w:val="621D12B5"/>
    <w:rsid w:val="66BF9FA8"/>
    <w:rsid w:val="6BFF90D7"/>
    <w:rsid w:val="6F3E89BF"/>
    <w:rsid w:val="6FABD49C"/>
    <w:rsid w:val="72B61BC9"/>
    <w:rsid w:val="72DFF02C"/>
    <w:rsid w:val="72FD9777"/>
    <w:rsid w:val="749F135C"/>
    <w:rsid w:val="75BFF169"/>
    <w:rsid w:val="76FD0745"/>
    <w:rsid w:val="774DA23F"/>
    <w:rsid w:val="777E8491"/>
    <w:rsid w:val="77FF9CE3"/>
    <w:rsid w:val="77FFCC9C"/>
    <w:rsid w:val="7AF92F55"/>
    <w:rsid w:val="7D537DCC"/>
    <w:rsid w:val="7E7FA99F"/>
    <w:rsid w:val="7EDFAFAF"/>
    <w:rsid w:val="7EF7DB25"/>
    <w:rsid w:val="7EFDAF5D"/>
    <w:rsid w:val="7F9ED123"/>
    <w:rsid w:val="7FEDC70C"/>
    <w:rsid w:val="9D63BFC3"/>
    <w:rsid w:val="9DFFD250"/>
    <w:rsid w:val="AAEF018C"/>
    <w:rsid w:val="ABF6A504"/>
    <w:rsid w:val="AFFFD17A"/>
    <w:rsid w:val="B1BFB19C"/>
    <w:rsid w:val="B2FF0C8B"/>
    <w:rsid w:val="B6FE5328"/>
    <w:rsid w:val="B7E6B423"/>
    <w:rsid w:val="BBFF6105"/>
    <w:rsid w:val="BEBC6C20"/>
    <w:rsid w:val="BFA5A875"/>
    <w:rsid w:val="BFFB8467"/>
    <w:rsid w:val="C5F6287B"/>
    <w:rsid w:val="CD9638CF"/>
    <w:rsid w:val="CE7E85A0"/>
    <w:rsid w:val="CFFF5605"/>
    <w:rsid w:val="D68F2201"/>
    <w:rsid w:val="DBE635F1"/>
    <w:rsid w:val="DBFEF716"/>
    <w:rsid w:val="DBFF3C4B"/>
    <w:rsid w:val="DCBF57DA"/>
    <w:rsid w:val="DE43FAE9"/>
    <w:rsid w:val="DF7B7E87"/>
    <w:rsid w:val="DF7E1A8F"/>
    <w:rsid w:val="DFB614CD"/>
    <w:rsid w:val="DFBF7831"/>
    <w:rsid w:val="DFEFC595"/>
    <w:rsid w:val="DFFE95F0"/>
    <w:rsid w:val="E707927E"/>
    <w:rsid w:val="E7172E07"/>
    <w:rsid w:val="EB793E98"/>
    <w:rsid w:val="ED3DFB08"/>
    <w:rsid w:val="ED7FE5E3"/>
    <w:rsid w:val="EF6F2851"/>
    <w:rsid w:val="EFFEB7C9"/>
    <w:rsid w:val="F7DDF2A4"/>
    <w:rsid w:val="F7FF884E"/>
    <w:rsid w:val="FAFE5C6F"/>
    <w:rsid w:val="FC1A75DB"/>
    <w:rsid w:val="FDD2621E"/>
    <w:rsid w:val="FDFC1E47"/>
    <w:rsid w:val="FE127262"/>
    <w:rsid w:val="FEFE9E32"/>
    <w:rsid w:val="FF4CA3FA"/>
    <w:rsid w:val="FF695C0E"/>
    <w:rsid w:val="FF77E1CF"/>
    <w:rsid w:val="FFDE8CB5"/>
    <w:rsid w:val="FFDFC67C"/>
    <w:rsid w:val="FFFD0C6D"/>
    <w:rsid w:val="FFFEE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1012</Words>
  <Characters>1040</Characters>
  <Lines>0</Lines>
  <Paragraphs>0</Paragraphs>
  <TotalTime>3</TotalTime>
  <ScaleCrop>false</ScaleCrop>
  <LinksUpToDate>false</LinksUpToDate>
  <CharactersWithSpaces>1069</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2025-11-22T18:05:00Z</dcterms:created>
  <dc:creator>Joanna.w</dc:creator>
  <cp:lastModifiedBy>Joanna.w</cp:lastModifiedBy>
  <dcterms:modified xsi:type="dcterms:W3CDTF">2025-11-28T13:13:10Z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EA02B439C443E3837A0429696E6EE427_43</vt:lpwstr>
  </property>
  <property fmtid="{D5CDD505-2E9C-101B-9397-08002B2CF9AE}" pid="4" name="KSOTemplateDocerSaveRecord">
    <vt:lpwstr>eyJoZGlkIjoiN2ZkN2U0NTE2ZWZjNGNkOGYwMTY5ODIwZjEyYjUxNGMiLCJ1c2VySWQiOiI3NDQ4MTY2ODEifQ==</vt:lpwstr>
  </property>
</Properties>
</file>