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</w:rPr>
        <w:t>第1</w:t>
      </w:r>
      <w:r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</w:rPr>
        <w:t>课   国共合作与北伐战争</w:t>
      </w: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——（</w:t>
      </w:r>
      <w:r>
        <w:rPr>
          <w:rFonts w:hint="eastAsia" w:ascii="黑体" w:hAnsi="黑体" w:eastAsia="黑体" w:cs="黑体"/>
          <w:b/>
          <w:bCs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 xml:space="preserve"> ）时期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none"/>
          <w:lang w:val="en-US" w:eastAsia="zh-CN"/>
        </w:rPr>
        <w:t xml:space="preserve">  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</w:rPr>
        <w:t>国民革命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eastAsia="zh-CN"/>
        </w:rPr>
        <w:t>：（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</w:rPr>
        <w:t>年至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</w:rPr>
        <w:t>年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1470" w:firstLineChars="7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（2）性质：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国共合作进行的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运动，又称“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1470" w:firstLineChars="7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</w:rPr>
        <w:t>高潮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是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</w:rPr>
        <w:t>1926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</w:rPr>
        <w:t>年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>开始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1470" w:firstLineChars="7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</w:rPr>
        <w:t>国共合作的成果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的建立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②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国民革命的兴起——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国共合作的实现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0" w:leftChars="0" w:right="0" w:rightChars="0" w:hanging="420" w:hanging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准备：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的召开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-200" w:right="0" w:rightChars="0" w:firstLine="42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1923年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 地点：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广州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内容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①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中共正式决定同孙中山领导的国民党合作，建立</w:t>
      </w:r>
      <w:r>
        <w:rPr>
          <w:rFonts w:hint="eastAsia" w:asciiTheme="minorEastAsia" w:hAnsiTheme="minorEastAsia" w:eastAsiaTheme="minorEastAsia" w:cstheme="minorEastAsia"/>
          <w:b w:val="0"/>
          <w:bCs/>
          <w:color w:val="C00000"/>
          <w:sz w:val="21"/>
          <w:szCs w:val="21"/>
          <w:u w:val="thick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1260" w:firstLineChars="600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②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共产党员以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加入国民党（党内合作），把国民党改组为革命同盟。  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国共第一次合作的标志：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时间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年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 （2）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地点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  （3）中共代表：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、     、林伯渠、瞿秋白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等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260" w:right="0" w:rightChars="0" w:hanging="1260" w:hangingChars="6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内容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国共两党第一次合作的政治基础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）：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把旧三民主义发展为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，确定了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-600" w:right="0" w:rightChars="0" w:firstLine="2520" w:firstLineChars="1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三大政策。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意义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3.第一次国共合作的成果之一：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全称：中国国民党陆军军官学校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（1）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时间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年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       （2）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地点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default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（3）领导人：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 xml:space="preserve"> 总理：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 xml:space="preserve">  校长：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 xml:space="preserve">    政治部主任：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 xml:space="preserve">  党代表:廖仲恺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意义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35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二、国民革命的高潮——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1.北伐战争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default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（1）时间: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年开始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（2）总司令：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（3）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军队：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（4）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目的：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    。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（5）口号：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）讨伐对象：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(湖南湖北)、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(江西)、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 xml:space="preserve">(东北)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）主要战场: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。主要战役：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（8）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先锋部队: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，为第四军赢得“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”美誉。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）成果：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①消灭了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，北伐军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从</w:t>
      </w:r>
      <w:r>
        <w:rPr>
          <w:rFonts w:hint="eastAsia" w:asciiTheme="minorEastAsia" w:hAnsiTheme="minorEastAsia" w:eastAsiaTheme="minorEastAsia" w:cstheme="minorEastAsia"/>
          <w:b w:val="0"/>
          <w:bCs/>
          <w:color w:val="C00000"/>
          <w:sz w:val="21"/>
          <w:szCs w:val="21"/>
          <w:u w:val="thick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流域打到</w:t>
      </w:r>
      <w:r>
        <w:rPr>
          <w:rFonts w:hint="eastAsia" w:asciiTheme="minorEastAsia" w:hAnsiTheme="minorEastAsia" w:eastAsiaTheme="minorEastAsia" w:cstheme="minorEastAsia"/>
          <w:b w:val="0"/>
          <w:bCs/>
          <w:color w:val="C00000"/>
          <w:sz w:val="21"/>
          <w:szCs w:val="21"/>
          <w:u w:val="thick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流域，震动全国。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）性质：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运动。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（1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）北伐胜利进军原因：①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（主要原因）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②北伐军作战方针正确。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2520" w:firstLineChars="12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③将士浴血奋战和中共的先锋模范作用。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 xml:space="preserve"> ④正义战争，工农群众的大力支持。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2520" w:firstLineChars="12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 xml:space="preserve">⑤苏联和共产国际的支持。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工农运动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的蓬勃发展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70" w:leftChars="100" w:right="0" w:rightChars="0" w:hanging="1260" w:hangingChars="6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）农村：湖南湖北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农民协会组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织。（1927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>年，     到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武汉创办中央农民运动讲习所，为全国培养了800多名农运骨干）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left="1419" w:leftChars="100" w:hanging="1209" w:hangingChars="576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）城市：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上海工人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在中国共产党领导下发动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三次武装起义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并最终取得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>胜利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>迎接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北伐军进入上海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，书写了中国工人运动史上光辉的一页。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right="212" w:righ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三、国民革命的失败——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的建立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国民党右派叛变革命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（1）原因：①工农革命运动触动了大地主、大资产阶级的根本利益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（2）国民党右派叛变革命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的表现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国民大革命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失败标志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①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年4月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发动“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”并建立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——国共合作</w:t>
      </w:r>
      <w:r>
        <w:rPr>
          <w:rFonts w:hint="eastAsia" w:asciiTheme="minorEastAsia" w:hAnsiTheme="minorEastAsia" w:eastAsiaTheme="minorEastAsia" w:cstheme="minorEastAsia"/>
          <w:b w:val="0"/>
          <w:bCs/>
          <w:color w:val="C00000"/>
          <w:sz w:val="21"/>
          <w:szCs w:val="21"/>
          <w:u w:val="thick"/>
          <w:lang w:val="en-US" w:eastAsia="zh-CN"/>
        </w:rPr>
        <w:t>开始破裂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647" w:leftChars="208" w:right="0" w:rightChars="0" w:hanging="210" w:hangingChars="1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②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1927年7月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，汪精卫在武汉召开“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会议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”，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扬言“宁可枉杀千人，不可使一人漏网”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645" w:leftChars="307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（国共合作</w:t>
      </w:r>
      <w:r>
        <w:rPr>
          <w:rFonts w:hint="eastAsia" w:asciiTheme="minorEastAsia" w:hAnsiTheme="minorEastAsia" w:eastAsiaTheme="minorEastAsia" w:cstheme="minorEastAsia"/>
          <w:b w:val="0"/>
          <w:bCs/>
          <w:color w:val="C00000"/>
          <w:sz w:val="21"/>
          <w:szCs w:val="21"/>
          <w:u w:val="thick"/>
          <w:lang w:val="en-US" w:eastAsia="zh-CN"/>
        </w:rPr>
        <w:t>彻底破裂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标志                       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left="630" w:hanging="630" w:hangingChars="3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（3）.为什么说国民革命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失败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①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。②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                    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南京国民政府的建立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（宁汉合流后，南京国民政府成为国民党一党专政的政府）</w:t>
      </w:r>
    </w:p>
    <w:p>
      <w:pPr>
        <w:keepNext w:val="0"/>
        <w:keepLines w:val="0"/>
        <w:pageBreakBefore w:val="0"/>
        <w:widowControl w:val="0"/>
        <w:tabs>
          <w:tab w:val="left" w:pos="735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（1）时间: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年           （2）建立者：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         </w:t>
      </w:r>
    </w:p>
    <w:p>
      <w:pPr>
        <w:keepNext w:val="0"/>
        <w:keepLines w:val="0"/>
        <w:pageBreakBefore w:val="0"/>
        <w:widowControl w:val="0"/>
        <w:tabs>
          <w:tab w:val="left" w:pos="735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（2）地点：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）性质: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代表                      （代表阶级）的政权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735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default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1928年，南京国民政府继续北伐。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eastAsia="宋体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）南京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国民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政府在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形式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上统一全国标志：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 xml:space="preserve">        年，      （人名）                 （事件）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。</w:t>
      </w:r>
    </w:p>
    <w:sectPr>
      <w:pgSz w:w="11906" w:h="16838"/>
      <w:pgMar w:top="85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396AA02"/>
    <w:multiLevelType w:val="singleLevel"/>
    <w:tmpl w:val="9396AA0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D4A8913"/>
    <w:multiLevelType w:val="singleLevel"/>
    <w:tmpl w:val="AD4A8913"/>
    <w:lvl w:ilvl="0" w:tentative="0">
      <w:start w:val="4"/>
      <w:numFmt w:val="decimal"/>
      <w:suff w:val="nothing"/>
      <w:lvlText w:val="（%1）"/>
      <w:lvlJc w:val="left"/>
    </w:lvl>
  </w:abstractNum>
  <w:abstractNum w:abstractNumId="2">
    <w:nsid w:val="F3CFF0FF"/>
    <w:multiLevelType w:val="singleLevel"/>
    <w:tmpl w:val="F3CFF0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5CCCD15"/>
    <w:multiLevelType w:val="singleLevel"/>
    <w:tmpl w:val="05CCCD1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7C400CB"/>
    <w:multiLevelType w:val="singleLevel"/>
    <w:tmpl w:val="17C400C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BA1784"/>
    <w:rsid w:val="02166222"/>
    <w:rsid w:val="02767172"/>
    <w:rsid w:val="3F3951E8"/>
    <w:rsid w:val="42BA1784"/>
    <w:rsid w:val="523A1DA8"/>
    <w:rsid w:val="572046D9"/>
    <w:rsid w:val="79191DE5"/>
    <w:rsid w:val="7F8F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eastAsia="黑体"/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1483</Words>
  <Characters>1544</Characters>
  <Lines>0</Lines>
  <Paragraphs>0</Paragraphs>
  <TotalTime>7</TotalTime>
  <ScaleCrop>false</ScaleCrop>
  <LinksUpToDate>false</LinksUpToDate>
  <CharactersWithSpaces>1626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2025-12-08T13:49:00Z</dcterms:created>
  <dc:creator>Jwy</dc:creator>
  <cp:lastModifiedBy>蒋文艳pc</cp:lastModifiedBy>
  <dcterms:modified xsi:type="dcterms:W3CDTF">2025-12-11T09:25:53Z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89002239564848C9956F54F619CB63FE_11</vt:lpwstr>
  </property>
  <property fmtid="{D5CDD505-2E9C-101B-9397-08002B2CF9AE}" pid="4" name="KSOTemplateDocerSaveRecord">
    <vt:lpwstr>eyJoZGlkIjoiZTQ4ODQwNThiYTg4YTBlNDhkZDRmNGNiNWM5NWE1YzAiLCJ1c2VySWQiOiI2MzU0NjE2NzAifQ==</vt:lpwstr>
  </property>
</Properties>
</file>