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92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第六单元 中华民族的抗日战争</w:t>
      </w:r>
    </w:p>
    <w:p w14:paraId="1434D90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从九一八事变到西安事变</w:t>
      </w:r>
    </w:p>
    <w:p w14:paraId="71DAD1C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局部抗战的开始——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九一八事变</w:t>
      </w:r>
    </w:p>
    <w:p w14:paraId="6A95EC0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原因：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①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日本侵略中国蓄谋已久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1927年日本内阁召开“东方会议”，提出先夺“满蒙”、后取整个</w:t>
      </w:r>
    </w:p>
    <w:p w14:paraId="41B9BAF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840" w:firstLineChars="4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中国，进而吞并亚洲、称霸世界的战略方针。</w:t>
      </w:r>
    </w:p>
    <w:p w14:paraId="01AA751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840" w:firstLineChars="4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②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1931年，世界资本主义经济危机爆发，日本为摆脱经济和政治困境，日本决心要武装夺取</w:t>
      </w:r>
    </w:p>
    <w:p w14:paraId="1AC542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840" w:firstLineChars="400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中国东北。</w:t>
      </w:r>
    </w:p>
    <w:p w14:paraId="4D94216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时间：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1931年9月18日</w:t>
      </w:r>
    </w:p>
    <w:p w14:paraId="3FDB67D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经过：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日本关东军炸毁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沈阳北郊</w:t>
      </w:r>
      <w: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  <w:t>柳条湖附近南满铁路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一段铁轨，反诬中国军队破坏；</w:t>
      </w:r>
    </w:p>
    <w:p w14:paraId="7B0CC9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以此为借口突然袭击中国东北军驻地北大营，次日占领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沈阳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</w:p>
    <w:p w14:paraId="3F269F7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后续发展：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日军占领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东北三省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；1932年，扶植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溥仪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在长春建立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伪满洲国</w:t>
      </w:r>
    </w:p>
    <w:p w14:paraId="2167365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原因：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国民党政府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不抵抗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政策，东北军撤至山海关内</w:t>
      </w:r>
    </w:p>
    <w:p w14:paraId="3998951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影响：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中国人民抗日战争的起点，世界反法西斯战争的序幕</w:t>
      </w:r>
    </w:p>
    <w:p w14:paraId="61B03FC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局部抗战</w:t>
      </w:r>
    </w:p>
    <w:p w14:paraId="0821335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起点：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九一八事变后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，东北各族民众与未撤走的东北军爱国官兵组织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抗日义勇军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，抵抗日军侵略</w:t>
      </w:r>
    </w:p>
    <w:p w14:paraId="7A35078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中国共产党的抗战主张与行动：</w:t>
      </w:r>
    </w:p>
    <w:p w14:paraId="30276C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①中共中央发表宣言，率先提出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武装抗日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的主张；</w:t>
      </w:r>
    </w:p>
    <w:p w14:paraId="322046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②1932年，派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杨靖宇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赵尚志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等人在东北组织游击队，后改编为由中国共产党领导的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东北抗日联军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</w:p>
    <w:p w14:paraId="2DEF95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= 3 \* GB3 \* MERGEFORMAT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</w:rPr>
        <w:t>③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1935年，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赵一曼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被捕英勇就义，书写“未惜头颅新故国，甘将热血沃中华”的诗篇。</w:t>
      </w:r>
    </w:p>
    <w:p w14:paraId="2CAF5FA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各地中国军队的局部抗战：</w:t>
      </w:r>
    </w:p>
    <w:p w14:paraId="41200D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①1931年，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马占山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江桥抗战       </w:t>
      </w:r>
    </w:p>
    <w:p w14:paraId="7CD3E1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②1932年，蒋光鼐、蔡廷锴淞沪抗战</w:t>
      </w:r>
    </w:p>
    <w:p w14:paraId="61FBD0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= 3 \* GB3 \* MERGEFORMAT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</w:rPr>
        <w:t>③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1933年，长城抗战               </w:t>
      </w:r>
    </w:p>
    <w:p w14:paraId="2ACEFE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= 4 \* GB3 \* MERGEFORMAT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</w:rPr>
        <w:t>④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冯玉祥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吉鸿昌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察哈尔抗战</w:t>
      </w:r>
    </w:p>
    <w:p w14:paraId="699E5F1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一二·九运动</w:t>
      </w:r>
    </w:p>
    <w:p w14:paraId="0DEC0D2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背景：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①1935年8月，中国共产党在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“八一宣言”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中提出停止内战，集中一切国力抗日救国；</w:t>
      </w:r>
    </w:p>
    <w:p w14:paraId="659BF7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②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1935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年下半年，日本策动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“华北自治运动”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，妄图使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华北五省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脱离中国版图；</w:t>
      </w:r>
    </w:p>
    <w:p w14:paraId="746604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= 3 \* GB3 \* MERGEFORMAT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</w:rPr>
        <w:t>③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国民党政府继续采取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不抵抗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政策，中华民族面临亡国灭种危险。</w:t>
      </w:r>
    </w:p>
    <w:p w14:paraId="59CB81B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时间：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1935年12月9日</w:t>
      </w:r>
    </w:p>
    <w:p w14:paraId="6F0B6EC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口号：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“打倒日本帝国主义”、“反对华北自治”、“停止内战，一致对外”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等</w:t>
      </w:r>
    </w:p>
    <w:p w14:paraId="4017959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经过：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北平学生向国民党当局情愿，举行示威游行，遭到反动军警暴力镇压</w:t>
      </w:r>
    </w:p>
    <w:p w14:paraId="33A56C1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性质：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爱国救亡运动</w:t>
      </w:r>
    </w:p>
    <w:p w14:paraId="7E92C5F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意义：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①揭露了日本侵略者企图吞并华北的阴谋；  </w:t>
      </w:r>
    </w:p>
    <w:p w14:paraId="153075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 w:firstLine="840" w:firstLineChars="4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②打击了国民党政府对日妥协政策；</w:t>
      </w:r>
    </w:p>
    <w:p w14:paraId="794720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840" w:firstLineChars="4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= 3 \* GB3 \* MERGEFORMAT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</w:rPr>
        <w:t>③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极大促进了中华民族的觉醒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；            </w:t>
      </w:r>
    </w:p>
    <w:p w14:paraId="2AF731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840" w:firstLineChars="4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= 4 \* GB3 \* MERGEFORMAT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</w:rPr>
        <w:t>④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标志着中国人民抗日救亡运动新高潮的到来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</w:p>
    <w:p w14:paraId="2FA1981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后续发展——抗日救亡运动的高涨</w:t>
      </w:r>
    </w:p>
    <w:p w14:paraId="1192C3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①1935年底，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瓦窑堡会议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，确定建立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抗日民族统一战线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的方针。</w:t>
      </w:r>
    </w:p>
    <w:p w14:paraId="4EA26E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会后，毛泽东在《论反对日本帝国主义的策略》的报告中指出，目前政治形势的基本特点是：</w:t>
      </w:r>
    </w:p>
    <w:p w14:paraId="450796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日本帝国主义要变中国为它的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殖民地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中日民族矛盾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上升为主要矛盾；</w:t>
      </w:r>
    </w:p>
    <w:p w14:paraId="6C6A56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党的任务是建立由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中国共产党领导的抗日民族统一战线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</w:p>
    <w:p w14:paraId="678C73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②1936年，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傅作义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绥远抗战</w:t>
      </w:r>
    </w:p>
    <w:p w14:paraId="2C67CA8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西安事变</w:t>
      </w:r>
    </w:p>
    <w:p w14:paraId="52D46AE3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背景：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中日民族矛盾上升为主要矛盾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（根本原因）；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中国共产党抗日民族统一战线的感召下</w:t>
      </w:r>
    </w:p>
    <w:p w14:paraId="2EC5891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时间：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1936年12月12日</w:t>
      </w:r>
    </w:p>
    <w:p w14:paraId="53C8C3C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经过：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①在西北负责“围剿”红军的国民党将领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张学良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杨虎城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与红军停战； </w:t>
      </w:r>
    </w:p>
    <w:p w14:paraId="05F6515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840" w:firstLineChars="4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②要求蒋介石停止内战、联共抗日；  </w:t>
      </w:r>
    </w:p>
    <w:p w14:paraId="21CD9FD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840" w:firstLineChars="4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= 3 \* GB3 \* MERGEFORMAT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</w:rPr>
        <w:t>③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蒋介石坚持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“攘外必先安内”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政策，亲赴西安威逼张、杨继续进攻红军；         </w:t>
      </w:r>
    </w:p>
    <w:p w14:paraId="543A1C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840" w:firstLineChars="4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= 4 \* GB3 \* MERGEFORMAT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</w:rPr>
        <w:t>④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张学良、杨虎城扣押蒋介石，实行“兵谏”，要求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停止内战，一致抗日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</w:p>
    <w:p w14:paraId="4933B1E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结果：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西安事变和平解决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</w:p>
    <w:p w14:paraId="449FC8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①中国共产党从全民族利益出发，主张和平解决，联蒋抗日，派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周恩来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到西安参加谈判；</w:t>
      </w:r>
    </w:p>
    <w:p w14:paraId="38528F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②蒋介石接受“停止‘剿共’政策、联合红军抗日”等条件。</w:t>
      </w:r>
    </w:p>
    <w:p w14:paraId="217F346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影响：</w:t>
      </w:r>
    </w:p>
    <w:p w14:paraId="4774FB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①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揭开了国共两党由内战到联合抗日的序幕，成为时局转换的枢纽。</w:t>
      </w:r>
    </w:p>
    <w:p w14:paraId="7884B1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②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从此，十年内战基本结束。</w:t>
      </w:r>
    </w:p>
    <w:p w14:paraId="0A5046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instrText xml:space="preserve"> = 3 \* GB3 \* MERGEFORMAT </w:instrTex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sz w:val="21"/>
          <w:szCs w:val="21"/>
        </w:rPr>
        <w:t>③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在抗日的前提下，国共两党实行第二次合作已成为不可抵抗的大势。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</w:t>
      </w:r>
    </w:p>
    <w:sectPr>
      <w:footerReference r:id="rId3" w:type="default"/>
      <w:pgSz w:w="10488" w:h="14740"/>
      <w:pgMar w:top="397" w:right="567" w:bottom="397" w:left="567" w:header="851" w:footer="992" w:gutter="0"/>
      <w:cols w:space="0" w:num="1"/>
      <w:rtlGutter w:val="0"/>
      <w:docGrid w:type="lines" w:linePitch="3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E867F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46007E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46007E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DECAA7"/>
    <w:multiLevelType w:val="singleLevel"/>
    <w:tmpl w:val="FADECAA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7EB2292"/>
    <w:multiLevelType w:val="singleLevel"/>
    <w:tmpl w:val="37EB2292"/>
    <w:lvl w:ilvl="0" w:tentative="0">
      <w:start w:val="16"/>
      <w:numFmt w:val="decimal"/>
      <w:suff w:val="space"/>
      <w:lvlText w:val="第%1课"/>
      <w:lvlJc w:val="left"/>
    </w:lvl>
  </w:abstractNum>
  <w:abstractNum w:abstractNumId="2">
    <w:nsid w:val="42FEC062"/>
    <w:multiLevelType w:val="singleLevel"/>
    <w:tmpl w:val="42FEC06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FDEA5DB"/>
    <w:multiLevelType w:val="singleLevel"/>
    <w:tmpl w:val="5FDEA5D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FF6F5C0"/>
    <w:multiLevelType w:val="singleLevel"/>
    <w:tmpl w:val="6FF6F5C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77CF8128"/>
    <w:multiLevelType w:val="singleLevel"/>
    <w:tmpl w:val="77CF812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7A109"/>
    <w:rsid w:val="15BBBC6B"/>
    <w:rsid w:val="24EE6AED"/>
    <w:rsid w:val="3BE587AF"/>
    <w:rsid w:val="3BF999FB"/>
    <w:rsid w:val="3CBFB3AC"/>
    <w:rsid w:val="3FB5B51F"/>
    <w:rsid w:val="4737CD66"/>
    <w:rsid w:val="4FEB26A8"/>
    <w:rsid w:val="55D58A9D"/>
    <w:rsid w:val="56BF7DF0"/>
    <w:rsid w:val="5E6F1AC0"/>
    <w:rsid w:val="5F7FDB92"/>
    <w:rsid w:val="6BFF739C"/>
    <w:rsid w:val="6FFF3848"/>
    <w:rsid w:val="74DECA20"/>
    <w:rsid w:val="774F40AA"/>
    <w:rsid w:val="79EFDB6F"/>
    <w:rsid w:val="79F54180"/>
    <w:rsid w:val="79FC2FF4"/>
    <w:rsid w:val="7A7F1409"/>
    <w:rsid w:val="7BEF431A"/>
    <w:rsid w:val="7BF78DBC"/>
    <w:rsid w:val="7E7F3B06"/>
    <w:rsid w:val="7EECB73D"/>
    <w:rsid w:val="7F6DCD7A"/>
    <w:rsid w:val="7F73258F"/>
    <w:rsid w:val="7F7AAF99"/>
    <w:rsid w:val="7FB7A109"/>
    <w:rsid w:val="7FDB56DB"/>
    <w:rsid w:val="7FFEA83D"/>
    <w:rsid w:val="7FFFA5BE"/>
    <w:rsid w:val="9E65FC37"/>
    <w:rsid w:val="9F2B721C"/>
    <w:rsid w:val="A5BB79E1"/>
    <w:rsid w:val="AA5CEAB3"/>
    <w:rsid w:val="ABBBC0F7"/>
    <w:rsid w:val="B3B76D29"/>
    <w:rsid w:val="B5EF8972"/>
    <w:rsid w:val="BCFE243F"/>
    <w:rsid w:val="BD348D8E"/>
    <w:rsid w:val="BD9D174C"/>
    <w:rsid w:val="BF7F07A8"/>
    <w:rsid w:val="BFE068ED"/>
    <w:rsid w:val="D7BBC00E"/>
    <w:rsid w:val="DBDE4F1C"/>
    <w:rsid w:val="DEC31CAC"/>
    <w:rsid w:val="EBFEA716"/>
    <w:rsid w:val="ED7F5D28"/>
    <w:rsid w:val="EE119F88"/>
    <w:rsid w:val="EEF7E6AD"/>
    <w:rsid w:val="F17C2AB9"/>
    <w:rsid w:val="F6FB0692"/>
    <w:rsid w:val="FAFB8725"/>
    <w:rsid w:val="FB71EA00"/>
    <w:rsid w:val="FB9DE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2025-12-23T05:41:00Z</dcterms:created>
  <dc:creator>Joanna.w</dc:creator>
  <cp:lastModifiedBy>Joanna.w</cp:lastModifiedBy>
  <dcterms:modified xsi:type="dcterms:W3CDTF">2025-12-23T10:57:46Z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783367C46584FA9C894A49698CC21247_41</vt:lpwstr>
  </property>
</Properties>
</file>