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FE098" w14:textId="793D6799" w:rsidR="001E42EB" w:rsidRPr="0081692B" w:rsidRDefault="00000000" w:rsidP="0081692B">
      <w:pPr>
        <w:jc w:val="center"/>
        <w:rPr>
          <w:rFonts w:ascii="等线" w:eastAsia="等线" w:hAnsi="等线" w:cs="宋体" w:hint="eastAsia"/>
          <w:b/>
          <w:sz w:val="24"/>
          <w:szCs w:val="24"/>
        </w:rPr>
      </w:pPr>
      <w:r w:rsidRPr="0081692B">
        <w:rPr>
          <w:rFonts w:ascii="等线" w:eastAsia="等线" w:hAnsi="等线" w:cs="宋体" w:hint="eastAsia"/>
          <w:b/>
          <w:sz w:val="24"/>
          <w:szCs w:val="24"/>
        </w:rPr>
        <w:t>第11课 西汉建立和“文景之治”</w:t>
      </w:r>
      <w:r w:rsidR="0081692B" w:rsidRPr="0081692B">
        <w:rPr>
          <w:rFonts w:ascii="等线" w:eastAsia="等线" w:hAnsi="等线" w:cs="宋体" w:hint="eastAsia"/>
          <w:b/>
          <w:sz w:val="24"/>
          <w:szCs w:val="24"/>
        </w:rPr>
        <w:t xml:space="preserve"> 知识清单</w:t>
      </w:r>
    </w:p>
    <w:p w14:paraId="2BE81AFC" w14:textId="77777777" w:rsidR="001E42EB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时空观念</w:t>
      </w:r>
      <w:r>
        <w:rPr>
          <w:rFonts w:cs="宋体" w:hint="eastAsia"/>
          <w:bCs/>
          <w:szCs w:val="21"/>
        </w:rPr>
        <w:t xml:space="preserve">  </w:t>
      </w:r>
      <w:r>
        <w:rPr>
          <w:rFonts w:cs="宋体" w:hint="eastAsia"/>
          <w:bCs/>
          <w:szCs w:val="21"/>
        </w:rPr>
        <w:t>在时间轴上写出相关时间和事件</w:t>
      </w:r>
    </w:p>
    <w:p w14:paraId="02600174" w14:textId="062D442D" w:rsidR="001E42EB" w:rsidRDefault="00000000">
      <w:pPr>
        <w:rPr>
          <w:rFonts w:ascii="宋体" w:hAnsi="宋体" w:cs="宋体"/>
          <w:szCs w:val="21"/>
        </w:rPr>
      </w:pPr>
      <w:r>
        <w:rPr>
          <w:rFonts w:cs="宋体" w:hint="eastAsia"/>
          <w:szCs w:val="21"/>
        </w:rPr>
        <w:t xml:space="preserve">  </w:t>
      </w:r>
      <w:r>
        <w:rPr>
          <w:rFonts w:cs="宋体" w:hint="eastAsia"/>
          <w:szCs w:val="21"/>
          <w:u w:val="single"/>
        </w:rPr>
        <w:t xml:space="preserve"> </w:t>
      </w:r>
      <w:r w:rsidR="0081692B">
        <w:rPr>
          <w:rFonts w:cs="宋体" w:hint="eastAsia"/>
          <w:szCs w:val="21"/>
          <w:u w:val="single"/>
        </w:rPr>
        <w:t xml:space="preserve">            </w:t>
      </w:r>
      <w:r>
        <w:rPr>
          <w:rFonts w:cs="宋体" w:hint="eastAsia"/>
          <w:szCs w:val="21"/>
          <w:u w:val="single"/>
        </w:rPr>
        <w:t xml:space="preserve"> </w:t>
      </w:r>
      <w:r>
        <w:rPr>
          <w:rFonts w:cs="宋体" w:hint="eastAsia"/>
          <w:szCs w:val="21"/>
        </w:rPr>
        <w:t xml:space="preserve">                   </w:t>
      </w:r>
      <w:r>
        <w:rPr>
          <w:rFonts w:cs="宋体" w:hint="eastAsia"/>
          <w:szCs w:val="21"/>
        </w:rPr>
        <w:t>秦灭亡</w:t>
      </w:r>
      <w:r>
        <w:rPr>
          <w:rFonts w:cs="宋体" w:hint="eastAsia"/>
          <w:szCs w:val="21"/>
        </w:rPr>
        <w:t xml:space="preserve">           </w:t>
      </w:r>
      <w:r w:rsidR="0081692B">
        <w:rPr>
          <w:rFonts w:cs="宋体" w:hint="eastAsia"/>
          <w:szCs w:val="21"/>
          <w:u w:val="single"/>
        </w:rPr>
        <w:t xml:space="preserve">            </w:t>
      </w:r>
      <w:r>
        <w:rPr>
          <w:rFonts w:cs="宋体" w:hint="eastAsia"/>
          <w:szCs w:val="21"/>
        </w:rPr>
        <w:t xml:space="preserve">  </w:t>
      </w:r>
    </w:p>
    <w:p w14:paraId="382472B1" w14:textId="77777777" w:rsidR="001E42EB" w:rsidRDefault="00000000">
      <w:pPr>
        <w:rPr>
          <w:rFonts w:ascii="宋体" w:hAnsi="宋体" w:cs="宋体"/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A0549EF" wp14:editId="5DC6A125">
                <wp:simplePos x="0" y="0"/>
                <wp:positionH relativeFrom="column">
                  <wp:posOffset>2413056</wp:posOffset>
                </wp:positionH>
                <wp:positionV relativeFrom="paragraph">
                  <wp:posOffset>83964</wp:posOffset>
                </wp:positionV>
                <wp:extent cx="152400" cy="174625"/>
                <wp:effectExtent l="5080" t="5080" r="10160" b="1841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74625"/>
                          <a:chOff x="12365" y="7540"/>
                          <a:chExt cx="400" cy="515"/>
                        </a:xfrm>
                        <a:effectLst/>
                      </wpg:grpSpPr>
                      <wps:wsp>
                        <wps:cNvPr id="3" name="타원 169"/>
                        <wps:cNvSpPr/>
                        <wps:spPr>
                          <a:xfrm>
                            <a:off x="12365" y="7540"/>
                            <a:ext cx="400" cy="338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w="3175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lIns="0" tIns="0" rIns="0" bIns="0"/>
                      </wps:wsp>
                      <wpg:grpSp>
                        <wpg:cNvPr id="14" name="组合 32"/>
                        <wpg:cNvGrpSpPr/>
                        <wpg:grpSpPr>
                          <a:xfrm>
                            <a:off x="12504" y="7665"/>
                            <a:ext cx="124" cy="390"/>
                            <a:chOff x="12503" y="7656"/>
                            <a:chExt cx="124" cy="390"/>
                          </a:xfrm>
                          <a:effectLst/>
                        </wpg:grpSpPr>
                        <wps:wsp>
                          <wps:cNvPr id="5" name="타원 169"/>
                          <wps:cNvSpPr/>
                          <wps:spPr>
                            <a:xfrm>
                              <a:off x="12504" y="7656"/>
                              <a:ext cx="122" cy="105"/>
                            </a:xfrm>
                            <a:prstGeom prst="ellipse">
                              <a:avLst/>
                            </a:prstGeom>
                            <a:solidFill>
                              <a:srgbClr val="222A35">
                                <a:lumMod val="50000"/>
                              </a:srgbClr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lIns="0" tIns="0" rIns="0" bIns="0"/>
                        </wps:wsp>
                        <wps:wsp>
                          <wps:cNvPr id="6" name="Straight Connector 76"/>
                          <wps:cNvCnPr/>
                          <wps:spPr>
                            <a:xfrm flipH="1" flipV="1">
                              <a:off x="12559" y="7896"/>
                              <a:ext cx="0" cy="150"/>
                            </a:xfrm>
                            <a:prstGeom prst="line">
                              <a:avLst/>
                            </a:prstGeom>
                            <a:noFill/>
                            <a:ln w="15875" cap="rnd" cmpd="sng" algn="ctr">
                              <a:solidFill>
                                <a:srgbClr val="222A35">
                                  <a:lumMod val="50000"/>
                                </a:srgbClr>
                              </a:solidFill>
                              <a:prstDash val="sysDot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02FAD2A" id="组合 13" o:spid="_x0000_s1026" style="position:absolute;margin-left:190pt;margin-top:6.6pt;width:12pt;height:13.75pt;z-index:251660288" coordorigin="12365,7540" coordsize="400,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">
                <v:oval id="타원 169" o:spid="_x0000_s1027" style="position:absolute;left:12365;top:7540;width:400;height: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" fillcolor="yellow" strokeweight=".25pt">
                  <v:stroke joinstyle="miter"/>
                  <v:textbox inset="0,0,0,0"/>
                </v:oval>
                <v:group id="组合 32" o:spid="_x0000_s1028" style="position:absolute;left:12504;top:7665;width:124;height:390" coordorigin="12503,7656" coordsize="124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타원 169" o:spid="_x0000_s1029" style="position:absolute;left:12504;top:7656;width:122;height: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" fillcolor="#11151a" stroked="f" strokeweight=".25pt">
                    <v:stroke joinstyle="miter"/>
                    <v:textbox inset="0,0,0,0"/>
                  </v:oval>
                  <v:line id="Straight Connector 76" o:spid="_x0000_s1030" style="position:absolute;flip:x y;visibility:visible;mso-wrap-style:square" from="12559,7896" to="12559,8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" strokecolor="#11151a" strokeweight="1.25pt">
                    <v:stroke dashstyle="1 1" joinstyle="miter" endcap="round"/>
                  </v:line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B19839E" wp14:editId="1CDB2FD9">
                <wp:simplePos x="0" y="0"/>
                <wp:positionH relativeFrom="column">
                  <wp:posOffset>3746500</wp:posOffset>
                </wp:positionH>
                <wp:positionV relativeFrom="paragraph">
                  <wp:posOffset>50800</wp:posOffset>
                </wp:positionV>
                <wp:extent cx="152400" cy="174625"/>
                <wp:effectExtent l="5080" t="5080" r="10160" b="1841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74625"/>
                          <a:chOff x="12365" y="7540"/>
                          <a:chExt cx="400" cy="515"/>
                        </a:xfrm>
                        <a:effectLst/>
                      </wpg:grpSpPr>
                      <wps:wsp>
                        <wps:cNvPr id="16" name="타원 169"/>
                        <wps:cNvSpPr/>
                        <wps:spPr>
                          <a:xfrm>
                            <a:off x="12365" y="7540"/>
                            <a:ext cx="400" cy="338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w="3175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lIns="0" tIns="0" rIns="0" bIns="0"/>
                      </wps:wsp>
                      <wpg:grpSp>
                        <wpg:cNvPr id="17" name="组合 32"/>
                        <wpg:cNvGrpSpPr/>
                        <wpg:grpSpPr>
                          <a:xfrm>
                            <a:off x="12504" y="7665"/>
                            <a:ext cx="124" cy="390"/>
                            <a:chOff x="12503" y="7656"/>
                            <a:chExt cx="124" cy="390"/>
                          </a:xfrm>
                          <a:effectLst/>
                        </wpg:grpSpPr>
                        <wps:wsp>
                          <wps:cNvPr id="12" name="타원 169"/>
                          <wps:cNvSpPr/>
                          <wps:spPr>
                            <a:xfrm>
                              <a:off x="12504" y="7656"/>
                              <a:ext cx="122" cy="105"/>
                            </a:xfrm>
                            <a:prstGeom prst="ellipse">
                              <a:avLst/>
                            </a:prstGeom>
                            <a:solidFill>
                              <a:srgbClr val="222A35">
                                <a:lumMod val="50000"/>
                              </a:srgbClr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lIns="0" tIns="0" rIns="0" bIns="0"/>
                        </wps:wsp>
                        <wps:wsp>
                          <wps:cNvPr id="18" name="Straight Connector 76"/>
                          <wps:cNvCnPr/>
                          <wps:spPr>
                            <a:xfrm flipH="1" flipV="1">
                              <a:off x="12559" y="7896"/>
                              <a:ext cx="0" cy="150"/>
                            </a:xfrm>
                            <a:prstGeom prst="line">
                              <a:avLst/>
                            </a:prstGeom>
                            <a:noFill/>
                            <a:ln w="15875" cap="rnd" cmpd="sng" algn="ctr">
                              <a:solidFill>
                                <a:srgbClr val="222A35">
                                  <a:lumMod val="50000"/>
                                </a:srgbClr>
                              </a:solidFill>
                              <a:prstDash val="sysDot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EC2F771" id="组合 15" o:spid="_x0000_s1026" style="position:absolute;margin-left:295pt;margin-top:4pt;width:12pt;height:13.75pt;z-index:251661312" coordorigin="12365,7540" coordsize="400,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">
                <v:oval id="타원 169" o:spid="_x0000_s1027" style="position:absolute;left:12365;top:7540;width:400;height: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" fillcolor="yellow" strokeweight=".25pt">
                  <v:stroke joinstyle="miter"/>
                  <v:textbox inset="0,0,0,0"/>
                </v:oval>
                <v:group id="组合 32" o:spid="_x0000_s1028" style="position:absolute;left:12504;top:7665;width:124;height:390" coordorigin="12503,7656" coordsize="124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oval id="타원 169" o:spid="_x0000_s1029" style="position:absolute;left:12504;top:7656;width:122;height: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" fillcolor="#11151a" stroked="f" strokeweight=".25pt">
                    <v:stroke joinstyle="miter"/>
                    <v:textbox inset="0,0,0,0"/>
                  </v:oval>
                  <v:line id="Straight Connector 76" o:spid="_x0000_s1030" style="position:absolute;flip:x y;visibility:visible;mso-wrap-style:square" from="12559,7896" to="12559,8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" strokecolor="#11151a" strokeweight="1.25pt">
                    <v:stroke dashstyle="1 1" joinstyle="miter" endcap="round"/>
                  </v:line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C75D98" wp14:editId="3E5E47D1">
                <wp:simplePos x="0" y="0"/>
                <wp:positionH relativeFrom="column">
                  <wp:posOffset>349250</wp:posOffset>
                </wp:positionH>
                <wp:positionV relativeFrom="paragraph">
                  <wp:posOffset>76200</wp:posOffset>
                </wp:positionV>
                <wp:extent cx="152400" cy="174625"/>
                <wp:effectExtent l="5080" t="5080" r="10160" b="1841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74625"/>
                          <a:chOff x="12365" y="7540"/>
                          <a:chExt cx="400" cy="515"/>
                        </a:xfrm>
                        <a:effectLst/>
                      </wpg:grpSpPr>
                      <wps:wsp>
                        <wps:cNvPr id="22" name="타원 169"/>
                        <wps:cNvSpPr/>
                        <wps:spPr>
                          <a:xfrm>
                            <a:off x="12365" y="7540"/>
                            <a:ext cx="400" cy="338"/>
                          </a:xfrm>
                          <a:prstGeom prst="ellipse">
                            <a:avLst/>
                          </a:prstGeom>
                          <a:solidFill>
                            <a:srgbClr val="FFFF00"/>
                          </a:solidFill>
                          <a:ln w="3175" cap="flat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lIns="0" tIns="0" rIns="0" bIns="0"/>
                      </wps:wsp>
                      <wpg:grpSp>
                        <wpg:cNvPr id="23" name="组合 32"/>
                        <wpg:cNvGrpSpPr/>
                        <wpg:grpSpPr>
                          <a:xfrm>
                            <a:off x="12504" y="7665"/>
                            <a:ext cx="124" cy="390"/>
                            <a:chOff x="12503" y="7656"/>
                            <a:chExt cx="124" cy="390"/>
                          </a:xfrm>
                          <a:effectLst/>
                        </wpg:grpSpPr>
                        <wps:wsp>
                          <wps:cNvPr id="24" name="타원 169"/>
                          <wps:cNvSpPr/>
                          <wps:spPr>
                            <a:xfrm>
                              <a:off x="12504" y="7656"/>
                              <a:ext cx="122" cy="105"/>
                            </a:xfrm>
                            <a:prstGeom prst="ellipse">
                              <a:avLst/>
                            </a:prstGeom>
                            <a:solidFill>
                              <a:srgbClr val="222A35">
                                <a:lumMod val="50000"/>
                              </a:srgbClr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lIns="0" tIns="0" rIns="0" bIns="0"/>
                        </wps:wsp>
                        <wps:wsp>
                          <wps:cNvPr id="25" name="Straight Connector 76"/>
                          <wps:cNvCnPr/>
                          <wps:spPr>
                            <a:xfrm flipH="1" flipV="1">
                              <a:off x="12559" y="7896"/>
                              <a:ext cx="0" cy="150"/>
                            </a:xfrm>
                            <a:prstGeom prst="line">
                              <a:avLst/>
                            </a:prstGeom>
                            <a:noFill/>
                            <a:ln w="15875" cap="rnd" cmpd="sng" algn="ctr">
                              <a:solidFill>
                                <a:srgbClr val="222A35">
                                  <a:lumMod val="50000"/>
                                </a:srgbClr>
                              </a:solidFill>
                              <a:prstDash val="sysDot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6E2BAA" id="组合 20" o:spid="_x0000_s1026" style="position:absolute;margin-left:27.5pt;margin-top:6pt;width:12pt;height:13.75pt;z-index:251662336" coordorigin="12365,7540" coordsize="400,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">
                <v:oval id="타원 169" o:spid="_x0000_s1027" style="position:absolute;left:12365;top:7540;width:400;height: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" fillcolor="yellow" strokeweight=".25pt">
                  <v:stroke joinstyle="miter"/>
                  <v:textbox inset="0,0,0,0"/>
                </v:oval>
                <v:group id="组合 32" o:spid="_x0000_s1028" style="position:absolute;left:12504;top:7665;width:124;height:390" coordorigin="12503,7656" coordsize="124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oval id="타원 169" o:spid="_x0000_s1029" style="position:absolute;left:12504;top:7656;width:122;height: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" fillcolor="#11151a" stroked="f" strokeweight=".25pt">
                    <v:stroke joinstyle="miter"/>
                    <v:textbox inset="0,0,0,0"/>
                  </v:oval>
                  <v:line id="Straight Connector 76" o:spid="_x0000_s1030" style="position:absolute;flip:x y;visibility:visible;mso-wrap-style:square" from="12559,7896" to="12559,8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" strokecolor="#11151a" strokeweight="1.25pt">
                    <v:stroke dashstyle="1 1" joinstyle="miter" endcap="round"/>
                  </v:line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5EE39" wp14:editId="12C0DD9F">
                <wp:simplePos x="0" y="0"/>
                <wp:positionH relativeFrom="column">
                  <wp:posOffset>-69850</wp:posOffset>
                </wp:positionH>
                <wp:positionV relativeFrom="paragraph">
                  <wp:posOffset>139065</wp:posOffset>
                </wp:positionV>
                <wp:extent cx="5184140" cy="29210"/>
                <wp:effectExtent l="0" t="48895" r="12700" b="2857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4140" cy="29210"/>
                        </a:xfrm>
                        <a:prstGeom prst="straightConnector1">
                          <a:avLst/>
                        </a:prstGeom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FAC9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6" o:spid="_x0000_s1026" type="#_x0000_t32" style="position:absolute;margin-left:-5.5pt;margin-top:10.95pt;width:408.2pt;height:2.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" strokeweight=".5pt">
                <v:stroke endarrow="open"/>
              </v:shape>
            </w:pict>
          </mc:Fallback>
        </mc:AlternateContent>
      </w:r>
    </w:p>
    <w:p w14:paraId="4C9DAB1B" w14:textId="77777777" w:rsidR="0081692B" w:rsidRDefault="00000000">
      <w:pPr>
        <w:rPr>
          <w:rFonts w:cs="宋体"/>
          <w:szCs w:val="21"/>
        </w:rPr>
      </w:pPr>
      <w:r>
        <w:rPr>
          <w:rFonts w:cs="宋体" w:hint="eastAsia"/>
          <w:szCs w:val="21"/>
        </w:rPr>
        <w:t xml:space="preserve">  </w:t>
      </w:r>
    </w:p>
    <w:p w14:paraId="6950C8F1" w14:textId="4FA8313A" w:rsidR="001E42EB" w:rsidRPr="0081692B" w:rsidRDefault="00000000" w:rsidP="0081692B">
      <w:pPr>
        <w:ind w:firstLineChars="100" w:firstLine="210"/>
        <w:rPr>
          <w:rFonts w:ascii="宋体" w:hAnsi="宋体" w:cs="宋体" w:hint="eastAsia"/>
          <w:bCs/>
          <w:szCs w:val="21"/>
        </w:rPr>
      </w:pPr>
      <w:r>
        <w:rPr>
          <w:rFonts w:cs="宋体" w:hint="eastAsia"/>
          <w:szCs w:val="21"/>
        </w:rPr>
        <w:t>公元前</w:t>
      </w:r>
      <w:r>
        <w:rPr>
          <w:rFonts w:cs="宋体" w:hint="eastAsia"/>
          <w:szCs w:val="21"/>
        </w:rPr>
        <w:t>209</w:t>
      </w:r>
      <w:r>
        <w:rPr>
          <w:rFonts w:cs="宋体" w:hint="eastAsia"/>
          <w:szCs w:val="21"/>
        </w:rPr>
        <w:t>年</w:t>
      </w:r>
      <w:r>
        <w:rPr>
          <w:rFonts w:cs="宋体" w:hint="eastAsia"/>
          <w:szCs w:val="21"/>
        </w:rPr>
        <w:t xml:space="preserve">              </w:t>
      </w:r>
      <w:r w:rsidR="0081692B">
        <w:rPr>
          <w:rFonts w:cs="宋体" w:hint="eastAsia"/>
          <w:szCs w:val="21"/>
        </w:rPr>
        <w:t xml:space="preserve"> </w:t>
      </w:r>
      <w:r>
        <w:rPr>
          <w:rFonts w:cs="宋体" w:hint="eastAsia"/>
          <w:szCs w:val="21"/>
        </w:rPr>
        <w:t xml:space="preserve">   </w:t>
      </w:r>
      <w:r>
        <w:rPr>
          <w:rFonts w:cs="宋体" w:hint="eastAsia"/>
          <w:szCs w:val="21"/>
        </w:rPr>
        <w:t>公元前</w:t>
      </w:r>
      <w:r>
        <w:rPr>
          <w:rFonts w:cs="宋体" w:hint="eastAsia"/>
          <w:szCs w:val="21"/>
        </w:rPr>
        <w:t xml:space="preserve">206-202 </w:t>
      </w:r>
      <w:r>
        <w:rPr>
          <w:rFonts w:cs="宋体" w:hint="eastAsia"/>
          <w:szCs w:val="21"/>
        </w:rPr>
        <w:t>年</w:t>
      </w:r>
      <w:r>
        <w:rPr>
          <w:rFonts w:cs="宋体" w:hint="eastAsia"/>
          <w:szCs w:val="21"/>
        </w:rPr>
        <w:t xml:space="preserve">    </w:t>
      </w:r>
      <w:r w:rsidR="0081692B">
        <w:rPr>
          <w:rFonts w:cs="宋体" w:hint="eastAsia"/>
          <w:szCs w:val="21"/>
          <w:u w:val="single"/>
        </w:rPr>
        <w:t xml:space="preserve">            </w:t>
      </w:r>
    </w:p>
    <w:p w14:paraId="5B39B1D2" w14:textId="77777777" w:rsidR="001E42EB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与楚河汉界、霸王别姬、四面楚歌、垓下之战、十面埋伏、约法三章相关的战争是？战争双方为？时间？战争的性质是？结果是？</w:t>
      </w:r>
    </w:p>
    <w:p w14:paraId="4F67B12F" w14:textId="77777777" w:rsidR="001E42EB" w:rsidRDefault="001E42EB">
      <w:pPr>
        <w:rPr>
          <w:b/>
          <w:bCs/>
          <w:color w:val="C00000"/>
        </w:rPr>
      </w:pPr>
    </w:p>
    <w:p w14:paraId="5805477E" w14:textId="77777777" w:rsidR="001E42EB" w:rsidRDefault="00000000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hint="eastAsia"/>
          <w:szCs w:val="21"/>
        </w:rPr>
        <w:t>刘邦为什么能够打败项羽取得楚汉之争的胜利？</w:t>
      </w:r>
    </w:p>
    <w:p w14:paraId="5D948A6F" w14:textId="77777777" w:rsidR="001E42EB" w:rsidRDefault="001E42EB">
      <w:pPr>
        <w:rPr>
          <w:b/>
          <w:bCs/>
          <w:color w:val="C00000"/>
        </w:rPr>
      </w:pPr>
    </w:p>
    <w:p w14:paraId="268FA01D" w14:textId="77777777" w:rsidR="001E42EB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西汉建立的时间、都城与建立者分别是？</w:t>
      </w:r>
    </w:p>
    <w:p w14:paraId="6EFE3F91" w14:textId="77777777" w:rsidR="001E42EB" w:rsidRDefault="001E42EB">
      <w:pPr>
        <w:rPr>
          <w:b/>
          <w:bCs/>
          <w:color w:val="C00000"/>
        </w:rPr>
      </w:pPr>
    </w:p>
    <w:p w14:paraId="2AD97F02" w14:textId="77777777" w:rsidR="001E42EB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/>
          <w:bCs/>
          <w:szCs w:val="21"/>
        </w:rPr>
        <w:t>汉高祖</w:t>
      </w:r>
      <w:r>
        <w:rPr>
          <w:rFonts w:cs="宋体" w:hint="eastAsia"/>
          <w:bCs/>
          <w:szCs w:val="21"/>
        </w:rPr>
        <w:t>听从陆贾的建议，</w:t>
      </w:r>
      <w:r>
        <w:rPr>
          <w:rFonts w:hint="eastAsia"/>
          <w:szCs w:val="21"/>
        </w:rPr>
        <w:t>采取了什么政策来恢复发展社会生产？原因是？</w:t>
      </w:r>
      <w:r>
        <w:rPr>
          <w:rFonts w:cs="宋体" w:hint="eastAsia"/>
          <w:bCs/>
          <w:szCs w:val="21"/>
        </w:rPr>
        <w:t>体现诸子百家哪家的思想？秦王朝的统治思想是哪家的思想？具体的实施行动是什么？</w:t>
      </w:r>
    </w:p>
    <w:p w14:paraId="74EA47C4" w14:textId="77777777" w:rsidR="001E42EB" w:rsidRDefault="001E42EB">
      <w:pPr>
        <w:rPr>
          <w:rFonts w:ascii="宋体" w:hAnsi="宋体" w:cs="宋体"/>
          <w:bCs/>
          <w:szCs w:val="21"/>
        </w:rPr>
      </w:pPr>
    </w:p>
    <w:p w14:paraId="5AD01473" w14:textId="77777777" w:rsidR="001E42EB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该政策实施的目的？</w:t>
      </w:r>
    </w:p>
    <w:p w14:paraId="7BAD6F7E" w14:textId="77777777" w:rsidR="001E42EB" w:rsidRDefault="001E42EB">
      <w:pPr>
        <w:ind w:firstLineChars="100" w:firstLine="210"/>
        <w:rPr>
          <w:rFonts w:ascii="宋体" w:hAnsi="宋体" w:cs="宋体"/>
          <w:bCs/>
          <w:szCs w:val="21"/>
        </w:rPr>
      </w:pPr>
    </w:p>
    <w:p w14:paraId="479B2E4F" w14:textId="77777777" w:rsidR="001E42EB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有哪些具体措施？</w:t>
      </w:r>
    </w:p>
    <w:p w14:paraId="274C5827" w14:textId="77777777" w:rsidR="001E42EB" w:rsidRDefault="001E42EB">
      <w:pPr>
        <w:ind w:firstLineChars="100" w:firstLine="211"/>
        <w:rPr>
          <w:b/>
          <w:bCs/>
          <w:color w:val="C00000"/>
          <w:szCs w:val="22"/>
        </w:rPr>
      </w:pPr>
    </w:p>
    <w:p w14:paraId="36DEA6A3" w14:textId="77777777" w:rsidR="001E42EB" w:rsidRDefault="00000000">
      <w:pPr>
        <w:numPr>
          <w:ilvl w:val="0"/>
          <w:numId w:val="1"/>
        </w:num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针对边境匈奴南侵问题，汉高祖采取了什么政策？取得了什么效果？</w:t>
      </w:r>
    </w:p>
    <w:p w14:paraId="16AB8639" w14:textId="77777777" w:rsidR="001E42EB" w:rsidRDefault="001E42EB">
      <w:pPr>
        <w:ind w:firstLineChars="100" w:firstLine="211"/>
        <w:rPr>
          <w:b/>
          <w:bCs/>
          <w:color w:val="C00000"/>
        </w:rPr>
      </w:pPr>
    </w:p>
    <w:p w14:paraId="4D48E55D" w14:textId="77777777" w:rsidR="001E42EB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9</w:t>
      </w:r>
      <w:r>
        <w:rPr>
          <w:rFonts w:cs="宋体" w:hint="eastAsia"/>
          <w:bCs/>
          <w:szCs w:val="21"/>
        </w:rPr>
        <w:t>、汉高祖休养生息政策的实施取得了怎样的效果？</w:t>
      </w:r>
    </w:p>
    <w:p w14:paraId="00940485" w14:textId="77777777" w:rsidR="001E42EB" w:rsidRDefault="001E42EB">
      <w:pPr>
        <w:ind w:firstLineChars="100" w:firstLine="211"/>
        <w:rPr>
          <w:b/>
          <w:bCs/>
          <w:color w:val="C00000"/>
        </w:rPr>
      </w:pPr>
    </w:p>
    <w:p w14:paraId="497E0CBA" w14:textId="77777777" w:rsidR="001E42EB" w:rsidRDefault="00000000">
      <w:pPr>
        <w:rPr>
          <w:rFonts w:ascii="宋体" w:hAnsi="宋体"/>
          <w:szCs w:val="21"/>
        </w:rPr>
      </w:pPr>
      <w:r>
        <w:rPr>
          <w:rFonts w:cs="宋体" w:hint="eastAsia"/>
          <w:bCs/>
          <w:szCs w:val="21"/>
        </w:rPr>
        <w:t>10</w:t>
      </w:r>
      <w:r>
        <w:rPr>
          <w:rFonts w:cs="宋体" w:hint="eastAsia"/>
          <w:bCs/>
          <w:szCs w:val="21"/>
        </w:rPr>
        <w:t>、“汉兴，扫除烦苛，与民休息。至于孝文，加之以恭俭，孝景遵业，五六十载之间，至于移风易俗，黎民醇厚。”材料反映了</w:t>
      </w:r>
      <w:r>
        <w:rPr>
          <w:rFonts w:hint="eastAsia"/>
          <w:szCs w:val="21"/>
        </w:rPr>
        <w:t>哪一治世局面？该盛世局面的具体表现有哪些？</w:t>
      </w:r>
    </w:p>
    <w:p w14:paraId="03BB0E12" w14:textId="77777777" w:rsidR="001E42EB" w:rsidRDefault="001E42EB">
      <w:pPr>
        <w:rPr>
          <w:b/>
          <w:bCs/>
          <w:color w:val="C00000"/>
        </w:rPr>
      </w:pPr>
    </w:p>
    <w:p w14:paraId="3A1786F4" w14:textId="77777777" w:rsidR="001E42EB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11</w:t>
      </w:r>
      <w:r>
        <w:rPr>
          <w:rFonts w:cs="宋体" w:hint="eastAsia"/>
          <w:bCs/>
          <w:szCs w:val="21"/>
        </w:rPr>
        <w:t>、文景时期采取了哪些措施发展经济？</w:t>
      </w:r>
    </w:p>
    <w:p w14:paraId="33A1243F" w14:textId="77777777" w:rsidR="001E42EB" w:rsidRDefault="001E42EB">
      <w:pPr>
        <w:rPr>
          <w:b/>
          <w:bCs/>
          <w:color w:val="C00000"/>
        </w:rPr>
      </w:pPr>
    </w:p>
    <w:p w14:paraId="47F8440D" w14:textId="77777777" w:rsidR="001E42EB" w:rsidRDefault="00000000">
      <w:pPr>
        <w:rPr>
          <w:rFonts w:ascii="宋体" w:hAnsi="宋体" w:cs="宋体"/>
          <w:bCs/>
          <w:szCs w:val="21"/>
        </w:rPr>
      </w:pPr>
      <w:r>
        <w:rPr>
          <w:noProof/>
        </w:rPr>
        <w:drawing>
          <wp:inline distT="0" distB="0" distL="114300" distR="114300" wp14:anchorId="0C02D93B" wp14:editId="64547650">
            <wp:extent cx="2108200" cy="1110615"/>
            <wp:effectExtent l="0" t="0" r="0" b="0"/>
            <wp:docPr id="8" name="图片 7" descr="/private/var/folders/br/x60ldw591234gdcc0mhqfyr00000gn/T/com.kingsoft.wpsoffice.mac/kaimatting/20241021200753/output_aiMatting_20241021200758.pngoutput_aiMatting_20241021200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/private/var/folders/br/x60ldw591234gdcc0mhqfyr00000gn/T/com.kingsoft.wpsoffice.mac/kaimatting/20241021200753/output_aiMatting_20241021200758.pngoutput_aiMatting_202410212007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74BB8A7" wp14:editId="4EF78D1F">
            <wp:extent cx="1419225" cy="987425"/>
            <wp:effectExtent l="0" t="0" r="0" b="3175"/>
            <wp:docPr id="9" name="图片 8" descr="/private/var/folders/br/x60ldw591234gdcc0mhqfyr00000gn/T/com.kingsoft.wpsoffice.mac/kaimatting/20241021200734/output_aiMatting_20241021200746.pngoutput_aiMatting_20241021200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/private/var/folders/br/x60ldw591234gdcc0mhqfyr00000gn/T/com.kingsoft.wpsoffice.mac/kaimatting/20241021200734/output_aiMatting_20241021200746.pngoutput_aiMatting_202410212007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8549" w14:textId="77777777" w:rsidR="001E42EB" w:rsidRDefault="00000000">
      <w:pPr>
        <w:rPr>
          <w:rFonts w:ascii="宋体" w:hAnsi="宋体" w:cs="宋体"/>
          <w:bCs/>
          <w:szCs w:val="21"/>
        </w:rPr>
      </w:pPr>
      <w:r>
        <w:rPr>
          <w:rFonts w:hint="eastAsia"/>
        </w:rPr>
        <w:t>13</w:t>
      </w:r>
      <w:r>
        <w:rPr>
          <w:rFonts w:hint="eastAsia"/>
        </w:rPr>
        <w:t>、</w:t>
      </w:r>
      <w:r>
        <w:rPr>
          <w:rFonts w:cs="宋体" w:hint="eastAsia"/>
          <w:bCs/>
          <w:szCs w:val="21"/>
        </w:rPr>
        <w:t>以上文物说明文景时期哪些手工业部门有较大发展？</w:t>
      </w:r>
    </w:p>
    <w:p w14:paraId="2AA0FDD7" w14:textId="77777777" w:rsidR="001E42EB" w:rsidRDefault="001E42EB">
      <w:pPr>
        <w:ind w:firstLineChars="200" w:firstLine="422"/>
        <w:rPr>
          <w:b/>
          <w:bCs/>
          <w:color w:val="C00000"/>
        </w:rPr>
      </w:pPr>
    </w:p>
    <w:p w14:paraId="7D36DD0B" w14:textId="77777777" w:rsidR="001E42EB" w:rsidRDefault="00000000">
      <w:pPr>
        <w:numPr>
          <w:ilvl w:val="0"/>
          <w:numId w:val="2"/>
        </w:numPr>
      </w:pPr>
      <w:r>
        <w:rPr>
          <w:rFonts w:hint="eastAsia"/>
        </w:rPr>
        <w:t>西汉在城市建设上取得较大发展，哪一座城市布局规整，热闹非凡？</w:t>
      </w:r>
    </w:p>
    <w:p w14:paraId="3CCAFB30" w14:textId="77777777" w:rsidR="001E42EB" w:rsidRDefault="001E42EB">
      <w:pPr>
        <w:ind w:firstLineChars="200" w:firstLine="422"/>
        <w:rPr>
          <w:b/>
          <w:bCs/>
          <w:color w:val="C71D31" w:themeColor="accent6" w:themeShade="BF"/>
        </w:rPr>
      </w:pPr>
    </w:p>
    <w:p w14:paraId="52133495" w14:textId="77777777" w:rsidR="001E42EB" w:rsidRDefault="00000000">
      <w:pPr>
        <w:rPr>
          <w:rFonts w:ascii="宋体" w:hAnsi="宋体" w:cs="宋体"/>
          <w:bCs/>
          <w:szCs w:val="21"/>
        </w:rPr>
      </w:pPr>
      <w:r>
        <w:rPr>
          <w:rFonts w:cs="宋体" w:hint="eastAsia"/>
          <w:bCs/>
          <w:szCs w:val="21"/>
        </w:rPr>
        <w:t>15</w:t>
      </w:r>
      <w:r>
        <w:rPr>
          <w:rFonts w:cs="宋体" w:hint="eastAsia"/>
          <w:bCs/>
          <w:szCs w:val="21"/>
        </w:rPr>
        <w:t>、在处理民族关系上，汉景帝在边境采取了什么措施使各族往来更加频繁？</w:t>
      </w:r>
    </w:p>
    <w:p w14:paraId="45D5114B" w14:textId="77777777" w:rsidR="001E42EB" w:rsidRDefault="001E42EB">
      <w:pPr>
        <w:ind w:firstLineChars="200" w:firstLine="422"/>
        <w:rPr>
          <w:b/>
          <w:bCs/>
          <w:color w:val="C00000"/>
        </w:rPr>
      </w:pPr>
    </w:p>
    <w:sectPr w:rsidR="001E42EB">
      <w:pgSz w:w="11906" w:h="16838"/>
      <w:pgMar w:top="907" w:right="1020" w:bottom="907" w:left="10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AF5C9"/>
    <w:multiLevelType w:val="singleLevel"/>
    <w:tmpl w:val="579AF5C9"/>
    <w:lvl w:ilvl="0">
      <w:start w:val="14"/>
      <w:numFmt w:val="decimal"/>
      <w:suff w:val="nothing"/>
      <w:lvlText w:val="%1、"/>
      <w:lvlJc w:val="left"/>
    </w:lvl>
  </w:abstractNum>
  <w:abstractNum w:abstractNumId="1" w15:restartNumberingAfterBreak="0">
    <w:nsid w:val="65042A58"/>
    <w:multiLevelType w:val="singleLevel"/>
    <w:tmpl w:val="65042A58"/>
    <w:lvl w:ilvl="0">
      <w:start w:val="1"/>
      <w:numFmt w:val="decimal"/>
      <w:suff w:val="nothing"/>
      <w:lvlText w:val="%1、"/>
      <w:lvlJc w:val="left"/>
    </w:lvl>
  </w:abstractNum>
  <w:num w:numId="1" w16cid:durableId="1218514048">
    <w:abstractNumId w:val="1"/>
  </w:num>
  <w:num w:numId="2" w16cid:durableId="145813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42EB"/>
    <w:rsid w:val="00020FDA"/>
    <w:rsid w:val="001E42EB"/>
    <w:rsid w:val="0081692B"/>
    <w:rsid w:val="1D0121EC"/>
    <w:rsid w:val="25390A63"/>
    <w:rsid w:val="32B14705"/>
    <w:rsid w:val="3DC73871"/>
    <w:rsid w:val="3E380D9D"/>
    <w:rsid w:val="4DD333D2"/>
    <w:rsid w:val="51A30EEA"/>
    <w:rsid w:val="5BEB1D4E"/>
    <w:rsid w:val="638D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747242F"/>
  <w15:docId w15:val="{29C3BF20-BEA6-4CC3-B6AF-07167649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25463</dc:creator>
  <cp:lastModifiedBy>毅诚 王</cp:lastModifiedBy>
  <cp:revision>2</cp:revision>
  <dcterms:created xsi:type="dcterms:W3CDTF">2024-11-11T03:06:00Z</dcterms:created>
  <dcterms:modified xsi:type="dcterms:W3CDTF">2026-08-27T11:44:00Z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16FC27F044234B969A0353290E5D17A9_12</vt:lpwstr>
  </property>
</Properties>
</file>