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33EA2" w14:textId="6D61D88D" w:rsidR="007F610E" w:rsidRPr="00B05557" w:rsidRDefault="007F610E" w:rsidP="007F610E">
      <w:pPr>
        <w:spacing w:line="276" w:lineRule="auto"/>
        <w:ind w:firstLineChars="300" w:firstLine="843"/>
        <w:rPr>
          <w:rFonts w:ascii="宋体" w:eastAsia="宋体" w:hAnsi="宋体" w:hint="eastAsia"/>
          <w:b/>
          <w:bCs/>
          <w:sz w:val="28"/>
          <w:szCs w:val="28"/>
        </w:rPr>
      </w:pPr>
      <w:r w:rsidRPr="00B05557">
        <w:rPr>
          <w:rFonts w:ascii="宋体" w:eastAsia="宋体" w:hAnsi="宋体" w:hint="eastAsia"/>
          <w:b/>
          <w:bCs/>
          <w:sz w:val="28"/>
          <w:szCs w:val="28"/>
        </w:rPr>
        <w:t>第21课 构建人类命运共同体与中国特色大国外交 答案</w:t>
      </w:r>
    </w:p>
    <w:p w14:paraId="6043B94D" w14:textId="66E319DA" w:rsidR="007F610E" w:rsidRPr="00B05557" w:rsidRDefault="007F610E" w:rsidP="007F610E">
      <w:pPr>
        <w:ind w:firstLineChars="400" w:firstLine="840"/>
        <w:jc w:val="center"/>
        <w:rPr>
          <w:rFonts w:ascii="宋体" w:eastAsia="宋体" w:hAnsi="宋体" w:cs="黑体" w:hint="eastAsia"/>
          <w:szCs w:val="21"/>
        </w:rPr>
      </w:pPr>
      <w:r w:rsidRPr="00B05557">
        <w:rPr>
          <w:rFonts w:ascii="宋体" w:eastAsia="宋体" w:hAnsi="宋体" w:cs="黑体" w:hint="eastAsia"/>
          <w:szCs w:val="21"/>
        </w:rPr>
        <w:t xml:space="preserve">                    班级：</w:t>
      </w:r>
      <w:r w:rsidRPr="00B05557">
        <w:rPr>
          <w:rFonts w:ascii="宋体" w:eastAsia="宋体" w:hAnsi="宋体" w:cs="黑体" w:hint="eastAsia"/>
          <w:szCs w:val="21"/>
          <w:u w:val="single"/>
        </w:rPr>
        <w:t xml:space="preserve">           </w:t>
      </w:r>
      <w:r w:rsidRPr="00B05557">
        <w:rPr>
          <w:rFonts w:ascii="宋体" w:eastAsia="宋体" w:hAnsi="宋体" w:cs="黑体" w:hint="eastAsia"/>
          <w:szCs w:val="21"/>
        </w:rPr>
        <w:t xml:space="preserve"> 姓名：</w:t>
      </w:r>
      <w:r w:rsidRPr="00B05557">
        <w:rPr>
          <w:rFonts w:ascii="宋体" w:eastAsia="宋体" w:hAnsi="宋体" w:cs="黑体" w:hint="eastAsia"/>
          <w:szCs w:val="21"/>
          <w:u w:val="single"/>
        </w:rPr>
        <w:t xml:space="preserve">           </w:t>
      </w:r>
    </w:p>
    <w:p w14:paraId="5A068A5E" w14:textId="77777777" w:rsidR="007F610E" w:rsidRPr="00B05557" w:rsidRDefault="007F610E" w:rsidP="007F610E">
      <w:pPr>
        <w:spacing w:line="276" w:lineRule="auto"/>
        <w:rPr>
          <w:rFonts w:ascii="宋体" w:eastAsia="宋体" w:hAnsi="宋体" w:hint="eastAsia"/>
          <w:b/>
          <w:bCs/>
          <w:szCs w:val="21"/>
        </w:rPr>
      </w:pPr>
      <w:proofErr w:type="gramStart"/>
      <w:r w:rsidRPr="00B05557">
        <w:rPr>
          <w:rFonts w:ascii="宋体" w:eastAsia="宋体" w:hAnsi="宋体" w:hint="eastAsia"/>
          <w:b/>
          <w:bCs/>
          <w:sz w:val="28"/>
          <w:szCs w:val="28"/>
        </w:rPr>
        <w:t>一</w:t>
      </w:r>
      <w:proofErr w:type="gramEnd"/>
      <w:r w:rsidRPr="00B05557">
        <w:rPr>
          <w:rFonts w:ascii="宋体" w:eastAsia="宋体" w:hAnsi="宋体" w:hint="eastAsia"/>
          <w:b/>
          <w:bCs/>
          <w:sz w:val="28"/>
          <w:szCs w:val="28"/>
        </w:rPr>
        <w:t>．</w:t>
      </w:r>
      <w:r w:rsidRPr="00B05557">
        <w:rPr>
          <w:rFonts w:ascii="宋体" w:eastAsia="宋体" w:hAnsi="宋体" w:hint="eastAsia"/>
          <w:b/>
          <w:bCs/>
          <w:szCs w:val="21"/>
        </w:rPr>
        <w:t>推动构建人类命运共同体</w:t>
      </w:r>
    </w:p>
    <w:p w14:paraId="47F716DC" w14:textId="77777777" w:rsidR="007F610E" w:rsidRPr="00B05557" w:rsidRDefault="007F610E" w:rsidP="007F610E">
      <w:pPr>
        <w:numPr>
          <w:ilvl w:val="0"/>
          <w:numId w:val="1"/>
        </w:numPr>
        <w:spacing w:line="276" w:lineRule="auto"/>
        <w:rPr>
          <w:rFonts w:ascii="宋体" w:eastAsia="宋体" w:hAnsi="宋体" w:cs="宋体" w:hint="eastAsia"/>
          <w:u w:val="single"/>
        </w:rPr>
      </w:pPr>
      <w:r w:rsidRPr="00B05557">
        <w:rPr>
          <w:rFonts w:ascii="宋体" w:eastAsia="宋体" w:hAnsi="宋体" w:hint="eastAsia"/>
          <w:szCs w:val="21"/>
        </w:rPr>
        <w:t>外交理念：</w:t>
      </w:r>
      <w:r w:rsidRPr="00B05557">
        <w:rPr>
          <w:rFonts w:ascii="宋体" w:eastAsia="宋体" w:hAnsi="宋体" w:cs="宋体" w:hint="eastAsia"/>
          <w:u w:val="single"/>
        </w:rPr>
        <w:t>构建人类命运共同体</w:t>
      </w:r>
    </w:p>
    <w:p w14:paraId="6D34C02C" w14:textId="77777777" w:rsidR="007F610E" w:rsidRPr="00B05557" w:rsidRDefault="007F610E" w:rsidP="007F610E">
      <w:pPr>
        <w:numPr>
          <w:ilvl w:val="0"/>
          <w:numId w:val="2"/>
        </w:numPr>
        <w:spacing w:line="276" w:lineRule="auto"/>
        <w:rPr>
          <w:rFonts w:ascii="宋体" w:eastAsia="宋体" w:hAnsi="宋体" w:hint="eastAsia"/>
          <w:szCs w:val="21"/>
        </w:rPr>
      </w:pPr>
      <w:r w:rsidRPr="00B05557">
        <w:rPr>
          <w:rFonts w:ascii="宋体" w:eastAsia="宋体" w:hAnsi="宋体" w:hint="eastAsia"/>
          <w:szCs w:val="21"/>
        </w:rPr>
        <w:t>提出：习近平在2013年提出</w:t>
      </w:r>
    </w:p>
    <w:p w14:paraId="1BBD586A" w14:textId="77777777" w:rsidR="007F610E" w:rsidRPr="00B05557" w:rsidRDefault="007F610E" w:rsidP="007F610E">
      <w:pPr>
        <w:numPr>
          <w:ilvl w:val="0"/>
          <w:numId w:val="2"/>
        </w:numPr>
        <w:spacing w:line="276" w:lineRule="auto"/>
        <w:rPr>
          <w:rFonts w:ascii="宋体" w:eastAsia="宋体" w:hAnsi="宋体" w:hint="eastAsia"/>
          <w:szCs w:val="21"/>
        </w:rPr>
      </w:pPr>
      <w:r w:rsidRPr="00B05557">
        <w:rPr>
          <w:rFonts w:ascii="宋体" w:eastAsia="宋体" w:hAnsi="宋体" w:hint="eastAsia"/>
          <w:szCs w:val="21"/>
        </w:rPr>
        <w:t>目标：建设一个持久</w:t>
      </w:r>
      <w:r w:rsidRPr="00B05557">
        <w:rPr>
          <w:rFonts w:ascii="宋体" w:eastAsia="宋体" w:hAnsi="宋体" w:cs="宋体" w:hint="eastAsia"/>
          <w:u w:val="single"/>
        </w:rPr>
        <w:t>和平</w:t>
      </w:r>
      <w:r w:rsidRPr="00B05557">
        <w:rPr>
          <w:rFonts w:ascii="宋体" w:eastAsia="宋体" w:hAnsi="宋体" w:hint="eastAsia"/>
          <w:szCs w:val="21"/>
        </w:rPr>
        <w:t>、普遍</w:t>
      </w:r>
      <w:r w:rsidRPr="00B05557">
        <w:rPr>
          <w:rFonts w:ascii="宋体" w:eastAsia="宋体" w:hAnsi="宋体" w:cs="宋体" w:hint="eastAsia"/>
          <w:u w:val="single"/>
        </w:rPr>
        <w:t>安全</w:t>
      </w:r>
      <w:r w:rsidRPr="00B05557">
        <w:rPr>
          <w:rFonts w:ascii="宋体" w:eastAsia="宋体" w:hAnsi="宋体" w:hint="eastAsia"/>
          <w:szCs w:val="21"/>
        </w:rPr>
        <w:t>、共同</w:t>
      </w:r>
      <w:r w:rsidRPr="00B05557">
        <w:rPr>
          <w:rFonts w:ascii="宋体" w:eastAsia="宋体" w:hAnsi="宋体" w:cs="宋体" w:hint="eastAsia"/>
          <w:u w:val="single"/>
        </w:rPr>
        <w:t>繁荣</w:t>
      </w:r>
      <w:r w:rsidRPr="00B05557">
        <w:rPr>
          <w:rFonts w:ascii="宋体" w:eastAsia="宋体" w:hAnsi="宋体" w:hint="eastAsia"/>
          <w:szCs w:val="21"/>
        </w:rPr>
        <w:t>、</w:t>
      </w:r>
      <w:r w:rsidRPr="00B05557">
        <w:rPr>
          <w:rFonts w:ascii="宋体" w:eastAsia="宋体" w:hAnsi="宋体" w:cs="宋体" w:hint="eastAsia"/>
          <w:u w:val="single"/>
        </w:rPr>
        <w:t>开放</w:t>
      </w:r>
      <w:r w:rsidRPr="00B05557">
        <w:rPr>
          <w:rFonts w:ascii="宋体" w:eastAsia="宋体" w:hAnsi="宋体" w:hint="eastAsia"/>
          <w:szCs w:val="21"/>
        </w:rPr>
        <w:t>包容、清洁美丽的世界。</w:t>
      </w:r>
    </w:p>
    <w:p w14:paraId="49F59ADF" w14:textId="77777777" w:rsidR="007F610E" w:rsidRPr="00B05557" w:rsidRDefault="007F610E" w:rsidP="007F610E">
      <w:pPr>
        <w:numPr>
          <w:ilvl w:val="0"/>
          <w:numId w:val="2"/>
        </w:numPr>
        <w:spacing w:line="276" w:lineRule="auto"/>
        <w:rPr>
          <w:rFonts w:ascii="宋体" w:eastAsia="宋体" w:hAnsi="宋体" w:hint="eastAsia"/>
          <w:szCs w:val="21"/>
        </w:rPr>
      </w:pPr>
      <w:r w:rsidRPr="00B05557">
        <w:rPr>
          <w:rFonts w:ascii="宋体" w:eastAsia="宋体" w:hAnsi="宋体" w:hint="eastAsia"/>
          <w:szCs w:val="21"/>
        </w:rPr>
        <w:t>意义：构建人类命运共同体理念，为携手建设更加美好的世界提供了中国智慧、</w:t>
      </w:r>
      <w:r w:rsidRPr="00B05557">
        <w:rPr>
          <w:rFonts w:ascii="宋体" w:eastAsia="宋体" w:hAnsi="宋体" w:cs="宋体" w:hint="eastAsia"/>
          <w:u w:val="single"/>
        </w:rPr>
        <w:t>中国方案</w:t>
      </w:r>
      <w:r w:rsidRPr="00B05557">
        <w:rPr>
          <w:rFonts w:ascii="宋体" w:eastAsia="宋体" w:hAnsi="宋体" w:hint="eastAsia"/>
          <w:szCs w:val="21"/>
        </w:rPr>
        <w:t>、中国力量。</w:t>
      </w:r>
    </w:p>
    <w:p w14:paraId="6E4337F9" w14:textId="77777777" w:rsidR="007F610E" w:rsidRPr="00B05557" w:rsidRDefault="007F610E" w:rsidP="007F610E">
      <w:pPr>
        <w:numPr>
          <w:ilvl w:val="0"/>
          <w:numId w:val="1"/>
        </w:numPr>
        <w:spacing w:line="276" w:lineRule="auto"/>
        <w:rPr>
          <w:rFonts w:ascii="宋体" w:eastAsia="宋体" w:hAnsi="宋体" w:hint="eastAsia"/>
          <w:szCs w:val="21"/>
        </w:rPr>
      </w:pPr>
      <w:r w:rsidRPr="00B05557">
        <w:rPr>
          <w:rFonts w:ascii="宋体" w:eastAsia="宋体" w:hAnsi="宋体" w:hint="eastAsia"/>
          <w:szCs w:val="21"/>
        </w:rPr>
        <w:t>实施措施：</w:t>
      </w:r>
      <w:r w:rsidRPr="00B05557">
        <w:rPr>
          <w:rFonts w:ascii="宋体" w:eastAsia="宋体" w:hAnsi="宋体" w:cs="宋体" w:hint="eastAsia"/>
          <w:u w:val="single"/>
        </w:rPr>
        <w:t>推进“一带一路”建设</w:t>
      </w:r>
      <w:r w:rsidRPr="00B05557">
        <w:rPr>
          <w:rFonts w:ascii="宋体" w:eastAsia="宋体" w:hAnsi="宋体" w:hint="eastAsia"/>
          <w:szCs w:val="21"/>
        </w:rPr>
        <w:t>。</w:t>
      </w:r>
    </w:p>
    <w:p w14:paraId="23C738EE" w14:textId="77777777" w:rsidR="007F610E" w:rsidRPr="00B05557" w:rsidRDefault="007F610E" w:rsidP="007F610E">
      <w:pPr>
        <w:spacing w:line="276" w:lineRule="auto"/>
        <w:rPr>
          <w:rFonts w:ascii="宋体" w:eastAsia="宋体" w:hAnsi="宋体" w:hint="eastAsia"/>
          <w:b/>
          <w:bCs/>
          <w:szCs w:val="21"/>
        </w:rPr>
      </w:pPr>
      <w:r w:rsidRPr="00B05557">
        <w:rPr>
          <w:rFonts w:ascii="宋体" w:eastAsia="宋体" w:hAnsi="宋体" w:hint="eastAsia"/>
          <w:szCs w:val="21"/>
        </w:rPr>
        <w:t>二．</w:t>
      </w:r>
      <w:r w:rsidRPr="00B05557">
        <w:rPr>
          <w:rFonts w:ascii="宋体" w:eastAsia="宋体" w:hAnsi="宋体" w:hint="eastAsia"/>
          <w:b/>
          <w:bCs/>
          <w:szCs w:val="21"/>
        </w:rPr>
        <w:t>高质量共建“一带一路”</w:t>
      </w:r>
    </w:p>
    <w:p w14:paraId="2CDFC479" w14:textId="77777777" w:rsidR="007F610E" w:rsidRPr="00B05557" w:rsidRDefault="007F610E" w:rsidP="007F610E">
      <w:pPr>
        <w:spacing w:line="276" w:lineRule="auto"/>
        <w:rPr>
          <w:rFonts w:ascii="宋体" w:eastAsia="宋体" w:hAnsi="宋体" w:hint="eastAsia"/>
          <w:szCs w:val="21"/>
        </w:rPr>
      </w:pPr>
      <w:r w:rsidRPr="00B05557">
        <w:rPr>
          <w:rFonts w:ascii="宋体" w:eastAsia="宋体" w:hAnsi="宋体" w:hint="eastAsia"/>
          <w:szCs w:val="21"/>
        </w:rPr>
        <w:t>1.“一带一路”：即“</w:t>
      </w:r>
      <w:r w:rsidRPr="00B05557">
        <w:rPr>
          <w:rFonts w:ascii="宋体" w:eastAsia="宋体" w:hAnsi="宋体" w:cs="宋体" w:hint="eastAsia"/>
          <w:u w:val="single"/>
        </w:rPr>
        <w:t>丝绸之路经济带</w:t>
      </w:r>
      <w:r w:rsidRPr="00B05557">
        <w:rPr>
          <w:rFonts w:ascii="宋体" w:eastAsia="宋体" w:hAnsi="宋体" w:hint="eastAsia"/>
          <w:szCs w:val="21"/>
        </w:rPr>
        <w:t>”和“</w:t>
      </w:r>
      <w:r w:rsidRPr="00B05557">
        <w:rPr>
          <w:rFonts w:ascii="宋体" w:eastAsia="宋体" w:hAnsi="宋体" w:cs="宋体" w:hint="eastAsia"/>
          <w:u w:val="single"/>
        </w:rPr>
        <w:t>21世纪海上丝绸之路</w:t>
      </w:r>
      <w:r w:rsidRPr="00B05557">
        <w:rPr>
          <w:rFonts w:ascii="宋体" w:eastAsia="宋体" w:hAnsi="宋体" w:hint="eastAsia"/>
          <w:szCs w:val="21"/>
        </w:rPr>
        <w:t>”。</w:t>
      </w:r>
    </w:p>
    <w:p w14:paraId="1F8130C6" w14:textId="77777777" w:rsidR="007F610E" w:rsidRPr="00B05557" w:rsidRDefault="007F610E" w:rsidP="007F610E">
      <w:pPr>
        <w:spacing w:line="276" w:lineRule="auto"/>
        <w:rPr>
          <w:rFonts w:ascii="宋体" w:eastAsia="宋体" w:hAnsi="宋体" w:hint="eastAsia"/>
          <w:szCs w:val="21"/>
        </w:rPr>
      </w:pPr>
      <w:r w:rsidRPr="00B05557">
        <w:rPr>
          <w:rFonts w:ascii="宋体" w:eastAsia="宋体" w:hAnsi="宋体" w:hint="eastAsia"/>
          <w:szCs w:val="21"/>
        </w:rPr>
        <w:t>2.作用：</w:t>
      </w:r>
      <w:r w:rsidRPr="00B05557">
        <w:rPr>
          <w:rFonts w:ascii="宋体" w:eastAsia="宋体" w:hAnsi="宋体" w:hint="eastAsia"/>
          <w:szCs w:val="21"/>
          <w:u w:val="single"/>
        </w:rPr>
        <w:t>推动形成更大范围、更宽领域、更深层次对外开放格局。</w:t>
      </w:r>
    </w:p>
    <w:p w14:paraId="3A38D51A" w14:textId="77777777" w:rsidR="007F610E" w:rsidRPr="00B05557" w:rsidRDefault="007F610E" w:rsidP="007F610E">
      <w:pPr>
        <w:spacing w:line="276" w:lineRule="auto"/>
        <w:rPr>
          <w:rFonts w:ascii="宋体" w:eastAsia="宋体" w:hAnsi="宋体" w:hint="eastAsia"/>
          <w:b/>
          <w:bCs/>
          <w:szCs w:val="21"/>
        </w:rPr>
      </w:pPr>
      <w:r w:rsidRPr="00B05557">
        <w:rPr>
          <w:rFonts w:ascii="宋体" w:eastAsia="宋体" w:hAnsi="宋体" w:hint="eastAsia"/>
          <w:szCs w:val="21"/>
        </w:rPr>
        <w:t>三．</w:t>
      </w:r>
      <w:r w:rsidRPr="00B05557">
        <w:rPr>
          <w:rFonts w:ascii="宋体" w:eastAsia="宋体" w:hAnsi="宋体" w:hint="eastAsia"/>
          <w:b/>
          <w:bCs/>
          <w:szCs w:val="21"/>
        </w:rPr>
        <w:t>推进中国特色大国外交</w:t>
      </w:r>
    </w:p>
    <w:p w14:paraId="315410A0" w14:textId="77777777" w:rsidR="007F610E" w:rsidRPr="00B05557" w:rsidRDefault="007F610E" w:rsidP="007F610E">
      <w:pPr>
        <w:spacing w:line="276" w:lineRule="auto"/>
        <w:rPr>
          <w:rFonts w:ascii="宋体" w:eastAsia="宋体" w:hAnsi="宋体" w:hint="eastAsia"/>
          <w:szCs w:val="21"/>
        </w:rPr>
      </w:pPr>
      <w:r w:rsidRPr="00B05557">
        <w:rPr>
          <w:rFonts w:ascii="宋体" w:eastAsia="宋体" w:hAnsi="宋体" w:hint="eastAsia"/>
          <w:szCs w:val="21"/>
        </w:rPr>
        <w:t>1.中国特色大国外交</w:t>
      </w:r>
    </w:p>
    <w:p w14:paraId="010E9D3A" w14:textId="77777777" w:rsidR="007F610E" w:rsidRPr="00B05557" w:rsidRDefault="007F610E" w:rsidP="007F610E">
      <w:pPr>
        <w:spacing w:line="276" w:lineRule="auto"/>
        <w:rPr>
          <w:rFonts w:ascii="宋体" w:eastAsia="宋体" w:hAnsi="宋体" w:hint="eastAsia"/>
          <w:szCs w:val="21"/>
        </w:rPr>
      </w:pPr>
      <w:r w:rsidRPr="00B05557">
        <w:rPr>
          <w:rFonts w:ascii="宋体" w:eastAsia="宋体" w:hAnsi="宋体" w:hint="eastAsia"/>
          <w:szCs w:val="21"/>
        </w:rPr>
        <w:t>（1）2014年习近平提出推进</w:t>
      </w:r>
      <w:r w:rsidRPr="00B05557">
        <w:rPr>
          <w:rFonts w:ascii="宋体" w:eastAsia="宋体" w:hAnsi="宋体" w:cs="宋体" w:hint="eastAsia"/>
          <w:u w:val="single"/>
        </w:rPr>
        <w:t>中国特色大国</w:t>
      </w:r>
      <w:r w:rsidRPr="00B05557">
        <w:rPr>
          <w:rFonts w:ascii="宋体" w:eastAsia="宋体" w:hAnsi="宋体" w:hint="eastAsia"/>
          <w:szCs w:val="21"/>
        </w:rPr>
        <w:t>外交的战略思想。</w:t>
      </w:r>
    </w:p>
    <w:p w14:paraId="28B2580B" w14:textId="77777777" w:rsidR="007F610E" w:rsidRPr="00B05557" w:rsidRDefault="007F610E" w:rsidP="007F610E">
      <w:pPr>
        <w:spacing w:line="276" w:lineRule="auto"/>
        <w:rPr>
          <w:rFonts w:ascii="宋体" w:eastAsia="宋体" w:hAnsi="宋体" w:hint="eastAsia"/>
          <w:szCs w:val="21"/>
        </w:rPr>
      </w:pPr>
      <w:r w:rsidRPr="00B05557">
        <w:rPr>
          <w:rFonts w:ascii="宋体" w:eastAsia="宋体" w:hAnsi="宋体" w:hint="eastAsia"/>
          <w:szCs w:val="21"/>
        </w:rPr>
        <w:t>（2）内涵：</w:t>
      </w:r>
      <w:r w:rsidRPr="00B05557">
        <w:rPr>
          <w:rFonts w:ascii="宋体" w:eastAsia="宋体" w:hAnsi="宋体" w:cs="宋体" w:hint="eastAsia"/>
          <w:u w:val="single"/>
        </w:rPr>
        <w:t>和平</w:t>
      </w:r>
      <w:r w:rsidRPr="00B05557">
        <w:rPr>
          <w:rFonts w:ascii="宋体" w:eastAsia="宋体" w:hAnsi="宋体" w:hint="eastAsia"/>
          <w:szCs w:val="21"/>
        </w:rPr>
        <w:t>、</w:t>
      </w:r>
      <w:r w:rsidRPr="00B05557">
        <w:rPr>
          <w:rFonts w:ascii="宋体" w:eastAsia="宋体" w:hAnsi="宋体" w:cs="宋体" w:hint="eastAsia"/>
          <w:u w:val="single"/>
        </w:rPr>
        <w:t>发展</w:t>
      </w:r>
      <w:r w:rsidRPr="00B05557">
        <w:rPr>
          <w:rFonts w:ascii="宋体" w:eastAsia="宋体" w:hAnsi="宋体" w:hint="eastAsia"/>
          <w:szCs w:val="21"/>
        </w:rPr>
        <w:t>、</w:t>
      </w:r>
      <w:r w:rsidRPr="00B05557">
        <w:rPr>
          <w:rFonts w:ascii="宋体" w:eastAsia="宋体" w:hAnsi="宋体" w:cs="宋体" w:hint="eastAsia"/>
          <w:u w:val="single"/>
        </w:rPr>
        <w:t>合作</w:t>
      </w:r>
      <w:r w:rsidRPr="00B05557">
        <w:rPr>
          <w:rFonts w:ascii="宋体" w:eastAsia="宋体" w:hAnsi="宋体" w:hint="eastAsia"/>
          <w:szCs w:val="21"/>
        </w:rPr>
        <w:t>、</w:t>
      </w:r>
      <w:r w:rsidRPr="00B05557">
        <w:rPr>
          <w:rFonts w:ascii="宋体" w:eastAsia="宋体" w:hAnsi="宋体" w:cs="宋体" w:hint="eastAsia"/>
          <w:u w:val="single"/>
        </w:rPr>
        <w:t>共赢</w:t>
      </w:r>
      <w:r w:rsidRPr="00B05557">
        <w:rPr>
          <w:rFonts w:ascii="宋体" w:eastAsia="宋体" w:hAnsi="宋体" w:hint="eastAsia"/>
          <w:szCs w:val="21"/>
        </w:rPr>
        <w:t>。</w:t>
      </w:r>
    </w:p>
    <w:p w14:paraId="5CE86AA6" w14:textId="77777777" w:rsidR="007F610E" w:rsidRPr="00B05557" w:rsidRDefault="007F610E" w:rsidP="007F610E">
      <w:pPr>
        <w:spacing w:line="276" w:lineRule="auto"/>
        <w:rPr>
          <w:rFonts w:ascii="宋体" w:eastAsia="宋体" w:hAnsi="宋体" w:hint="eastAsia"/>
          <w:szCs w:val="21"/>
        </w:rPr>
      </w:pPr>
      <w:r w:rsidRPr="00B05557">
        <w:rPr>
          <w:rFonts w:ascii="宋体" w:eastAsia="宋体" w:hAnsi="宋体" w:hint="eastAsia"/>
          <w:szCs w:val="21"/>
        </w:rPr>
        <w:t>（3）目标：反对</w:t>
      </w:r>
      <w:r w:rsidRPr="00B05557">
        <w:rPr>
          <w:rFonts w:ascii="宋体" w:eastAsia="宋体" w:hAnsi="宋体" w:cs="宋体" w:hint="eastAsia"/>
          <w:u w:val="single"/>
        </w:rPr>
        <w:t>霸权主义</w:t>
      </w:r>
      <w:r w:rsidRPr="00B05557">
        <w:rPr>
          <w:rFonts w:ascii="宋体" w:eastAsia="宋体" w:hAnsi="宋体" w:hint="eastAsia"/>
          <w:szCs w:val="21"/>
        </w:rPr>
        <w:t>和</w:t>
      </w:r>
      <w:r w:rsidRPr="00B05557">
        <w:rPr>
          <w:rFonts w:ascii="宋体" w:eastAsia="宋体" w:hAnsi="宋体" w:cs="宋体" w:hint="eastAsia"/>
          <w:u w:val="single"/>
        </w:rPr>
        <w:t>强权政治</w:t>
      </w:r>
      <w:r w:rsidRPr="00B05557">
        <w:rPr>
          <w:rFonts w:ascii="宋体" w:eastAsia="宋体" w:hAnsi="宋体" w:hint="eastAsia"/>
          <w:szCs w:val="21"/>
        </w:rPr>
        <w:t>，推动建设新型国际关系，</w:t>
      </w:r>
      <w:r w:rsidRPr="00B05557">
        <w:rPr>
          <w:rFonts w:ascii="宋体" w:eastAsia="宋体" w:hAnsi="宋体" w:cs="宋体" w:hint="eastAsia"/>
          <w:u w:val="single"/>
        </w:rPr>
        <w:t>构建人类命运共同体</w:t>
      </w:r>
      <w:r w:rsidRPr="00B05557">
        <w:rPr>
          <w:rFonts w:ascii="宋体" w:eastAsia="宋体" w:hAnsi="宋体" w:hint="eastAsia"/>
          <w:szCs w:val="21"/>
        </w:rPr>
        <w:t>。</w:t>
      </w:r>
    </w:p>
    <w:p w14:paraId="5B5040AD" w14:textId="77777777" w:rsidR="007F610E" w:rsidRPr="00B05557" w:rsidRDefault="007F610E" w:rsidP="007F610E">
      <w:pPr>
        <w:spacing w:line="276" w:lineRule="auto"/>
        <w:rPr>
          <w:rFonts w:ascii="宋体" w:eastAsia="宋体" w:hAnsi="宋体" w:hint="eastAsia"/>
          <w:szCs w:val="21"/>
        </w:rPr>
      </w:pPr>
      <w:r w:rsidRPr="00B05557">
        <w:rPr>
          <w:rFonts w:ascii="宋体" w:eastAsia="宋体" w:hAnsi="宋体" w:hint="eastAsia"/>
          <w:szCs w:val="21"/>
        </w:rPr>
        <w:t>2.全方位外交布局</w:t>
      </w:r>
    </w:p>
    <w:p w14:paraId="30CE1141" w14:textId="77777777" w:rsidR="007F610E" w:rsidRPr="00B05557" w:rsidRDefault="007F610E" w:rsidP="007F610E">
      <w:pPr>
        <w:spacing w:line="276" w:lineRule="auto"/>
        <w:rPr>
          <w:rFonts w:ascii="宋体" w:eastAsia="宋体" w:hAnsi="宋体" w:hint="eastAsia"/>
          <w:szCs w:val="21"/>
        </w:rPr>
      </w:pPr>
      <w:r w:rsidRPr="00B05557">
        <w:rPr>
          <w:rFonts w:ascii="宋体" w:eastAsia="宋体" w:hAnsi="宋体" w:hint="eastAsia"/>
          <w:szCs w:val="21"/>
        </w:rPr>
        <w:t>1）中国整体推进大国、周边、发展中国家外交和多边合作，推进和完善</w:t>
      </w:r>
      <w:r w:rsidRPr="00B05557">
        <w:rPr>
          <w:rFonts w:ascii="宋体" w:eastAsia="宋体" w:hAnsi="宋体" w:cs="宋体" w:hint="eastAsia"/>
          <w:u w:val="single"/>
        </w:rPr>
        <w:t>全方位外交</w:t>
      </w:r>
      <w:r w:rsidRPr="00B05557">
        <w:rPr>
          <w:rFonts w:ascii="宋体" w:eastAsia="宋体" w:hAnsi="宋体" w:hint="eastAsia"/>
          <w:szCs w:val="21"/>
        </w:rPr>
        <w:t>布局，积极发展全球伙伴关系。</w:t>
      </w:r>
    </w:p>
    <w:p w14:paraId="6C78AD5F" w14:textId="77777777" w:rsidR="007F610E" w:rsidRPr="00B05557" w:rsidRDefault="007F610E" w:rsidP="007F610E">
      <w:pPr>
        <w:spacing w:line="276" w:lineRule="auto"/>
        <w:rPr>
          <w:rFonts w:ascii="宋体" w:eastAsia="宋体" w:hAnsi="宋体" w:hint="eastAsia"/>
          <w:szCs w:val="21"/>
        </w:rPr>
      </w:pPr>
      <w:r w:rsidRPr="00B05557">
        <w:rPr>
          <w:rFonts w:ascii="宋体" w:eastAsia="宋体" w:hAnsi="宋体" w:hint="eastAsia"/>
          <w:szCs w:val="21"/>
        </w:rPr>
        <w:t>（2）国际会议:举办</w:t>
      </w:r>
      <w:r w:rsidRPr="00B05557">
        <w:rPr>
          <w:rFonts w:ascii="宋体" w:eastAsia="宋体" w:hAnsi="宋体" w:cs="宋体" w:hint="eastAsia"/>
          <w:u w:val="single"/>
        </w:rPr>
        <w:t>亚太经合组织会议</w:t>
      </w:r>
      <w:r w:rsidRPr="00B05557">
        <w:rPr>
          <w:rFonts w:ascii="宋体" w:eastAsia="宋体" w:hAnsi="宋体" w:hint="eastAsia"/>
          <w:szCs w:val="21"/>
        </w:rPr>
        <w:t>（APEC会议）、 举办</w:t>
      </w:r>
      <w:r w:rsidRPr="00B05557">
        <w:rPr>
          <w:rFonts w:ascii="宋体" w:eastAsia="宋体" w:hAnsi="宋体" w:cs="宋体" w:hint="eastAsia"/>
          <w:u w:val="single"/>
        </w:rPr>
        <w:t>二十国集团峰会</w:t>
      </w:r>
      <w:r w:rsidRPr="00B05557">
        <w:rPr>
          <w:rFonts w:ascii="宋体" w:eastAsia="宋体" w:hAnsi="宋体" w:hint="eastAsia"/>
          <w:szCs w:val="21"/>
        </w:rPr>
        <w:t>（G20峰会）、举办金砖国家会晤等。</w:t>
      </w:r>
    </w:p>
    <w:p w14:paraId="6CA00FA4" w14:textId="77777777" w:rsidR="007F610E" w:rsidRPr="00B05557" w:rsidRDefault="007F610E" w:rsidP="007F610E">
      <w:pPr>
        <w:spacing w:line="276" w:lineRule="auto"/>
        <w:rPr>
          <w:rFonts w:ascii="宋体" w:eastAsia="宋体" w:hAnsi="宋体" w:hint="eastAsia"/>
          <w:szCs w:val="21"/>
        </w:rPr>
      </w:pPr>
      <w:r w:rsidRPr="00B05557">
        <w:rPr>
          <w:rFonts w:ascii="宋体" w:eastAsia="宋体" w:hAnsi="宋体" w:hint="eastAsia"/>
          <w:szCs w:val="21"/>
        </w:rPr>
        <w:t>（3）稳妥应对中美贸易摩擦</w:t>
      </w:r>
    </w:p>
    <w:p w14:paraId="538509C7" w14:textId="77777777" w:rsidR="007F610E" w:rsidRPr="00B05557" w:rsidRDefault="007F610E" w:rsidP="007F610E">
      <w:pPr>
        <w:spacing w:line="276" w:lineRule="auto"/>
        <w:rPr>
          <w:rFonts w:ascii="宋体" w:eastAsia="宋体" w:hAnsi="宋体" w:hint="eastAsia"/>
          <w:szCs w:val="21"/>
        </w:rPr>
      </w:pPr>
      <w:r w:rsidRPr="00B05557">
        <w:rPr>
          <w:rFonts w:ascii="宋体" w:eastAsia="宋体" w:hAnsi="宋体" w:hint="eastAsia"/>
          <w:szCs w:val="21"/>
        </w:rPr>
        <w:t>2018年后，美国单方面挑起中美贸易摩擦，中共中央稳妥应对，坚决</w:t>
      </w:r>
      <w:r w:rsidRPr="00B05557">
        <w:rPr>
          <w:rFonts w:ascii="宋体" w:eastAsia="宋体" w:hAnsi="宋体" w:cs="宋体" w:hint="eastAsia"/>
          <w:u w:val="single"/>
        </w:rPr>
        <w:t>维护国家利益</w:t>
      </w:r>
      <w:r w:rsidRPr="00B05557">
        <w:rPr>
          <w:rFonts w:ascii="宋体" w:eastAsia="宋体" w:hAnsi="宋体" w:hint="eastAsia"/>
          <w:szCs w:val="21"/>
        </w:rPr>
        <w:t>。</w:t>
      </w:r>
    </w:p>
    <w:p w14:paraId="7FB5B8D6" w14:textId="77777777" w:rsidR="00F77143" w:rsidRPr="007F610E" w:rsidRDefault="00F77143">
      <w:pPr>
        <w:rPr>
          <w:rFonts w:hint="eastAsia"/>
        </w:rPr>
      </w:pPr>
    </w:p>
    <w:sectPr w:rsidR="00F77143" w:rsidRPr="007F610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89131D" w14:textId="77777777" w:rsidR="00861DD8" w:rsidRDefault="00861DD8" w:rsidP="007F610E">
      <w:pPr>
        <w:rPr>
          <w:rFonts w:hint="eastAsia"/>
        </w:rPr>
      </w:pPr>
      <w:r>
        <w:separator/>
      </w:r>
    </w:p>
  </w:endnote>
  <w:endnote w:type="continuationSeparator" w:id="0">
    <w:p w14:paraId="2FE4294E" w14:textId="77777777" w:rsidR="00861DD8" w:rsidRDefault="00861DD8" w:rsidP="007F610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E12373" w14:textId="77777777" w:rsidR="00861DD8" w:rsidRDefault="00861DD8" w:rsidP="007F610E">
      <w:pPr>
        <w:rPr>
          <w:rFonts w:hint="eastAsia"/>
        </w:rPr>
      </w:pPr>
      <w:r>
        <w:separator/>
      </w:r>
    </w:p>
  </w:footnote>
  <w:footnote w:type="continuationSeparator" w:id="0">
    <w:p w14:paraId="20D4E8B9" w14:textId="77777777" w:rsidR="00861DD8" w:rsidRDefault="00861DD8" w:rsidP="007F610E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B29C437"/>
    <w:multiLevelType w:val="singleLevel"/>
    <w:tmpl w:val="BB29C437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5918BAEE"/>
    <w:multiLevelType w:val="singleLevel"/>
    <w:tmpl w:val="5918BAEE"/>
    <w:lvl w:ilvl="0">
      <w:start w:val="1"/>
      <w:numFmt w:val="decimal"/>
      <w:suff w:val="nothing"/>
      <w:lvlText w:val="（%1）"/>
      <w:lvlJc w:val="left"/>
    </w:lvl>
  </w:abstractNum>
  <w:num w:numId="1" w16cid:durableId="842670024">
    <w:abstractNumId w:val="0"/>
  </w:num>
  <w:num w:numId="2" w16cid:durableId="8294425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143"/>
    <w:rsid w:val="0010391B"/>
    <w:rsid w:val="006766D7"/>
    <w:rsid w:val="007F610E"/>
    <w:rsid w:val="00847F5F"/>
    <w:rsid w:val="00861DD8"/>
    <w:rsid w:val="00B05557"/>
    <w:rsid w:val="00DF60B0"/>
    <w:rsid w:val="00F77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105E4F"/>
  <w15:chartTrackingRefBased/>
  <w15:docId w15:val="{3364FD17-5393-4435-9F49-04ECAE0E9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F610E"/>
    <w:pPr>
      <w:widowControl w:val="0"/>
      <w:spacing w:after="0" w:line="240" w:lineRule="auto"/>
      <w:jc w:val="both"/>
    </w:pPr>
    <w:rPr>
      <w:sz w:val="21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7714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771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714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714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714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7143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714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714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714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7714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771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771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7714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7714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7714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7714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7714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7714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7714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771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714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7714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771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7714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7714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7714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771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7714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77143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F610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F610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F610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F610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87</Words>
  <Characters>498</Characters>
  <Application>Microsoft Office Word</Application>
  <DocSecurity>0</DocSecurity>
  <Lines>4</Lines>
  <Paragraphs>1</Paragraphs>
  <ScaleCrop>false</ScaleCrop>
  <Company/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毅诚 王</dc:creator>
  <cp:keywords/>
  <dc:description/>
  <cp:lastModifiedBy>毅诚 王</cp:lastModifiedBy>
  <cp:revision>5</cp:revision>
  <dcterms:created xsi:type="dcterms:W3CDTF">2026-06-14T08:53:00Z</dcterms:created>
  <dcterms:modified xsi:type="dcterms:W3CDTF">2026-06-14T09:00:00Z</dcterms:modified>
</cp:coreProperties>
</file>