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939EB6" w14:textId="77777777" w:rsidR="00CD0D71" w:rsidRPr="006D57F3" w:rsidRDefault="00CD0D71" w:rsidP="00CD0D71">
      <w:pPr>
        <w:jc w:val="center"/>
        <w:rPr>
          <w:rFonts w:ascii="等线" w:eastAsia="等线" w:hAnsi="等线"/>
          <w:b/>
          <w:bCs/>
          <w:sz w:val="24"/>
        </w:rPr>
      </w:pPr>
      <w:r w:rsidRPr="006D57F3">
        <w:rPr>
          <w:rFonts w:ascii="等线" w:eastAsia="等线" w:hAnsi="等线" w:hint="eastAsia"/>
          <w:b/>
          <w:bCs/>
          <w:sz w:val="24"/>
        </w:rPr>
        <w:t>第五单元：走向近代</w:t>
      </w:r>
    </w:p>
    <w:p w14:paraId="343C84D5" w14:textId="29D2DB12" w:rsidR="00CD0D71" w:rsidRPr="006D57F3" w:rsidRDefault="00CD0D71" w:rsidP="00CD0D71">
      <w:pPr>
        <w:jc w:val="center"/>
        <w:rPr>
          <w:rFonts w:ascii="等线" w:eastAsia="等线" w:hAnsi="等线"/>
          <w:b/>
          <w:bCs/>
          <w:sz w:val="24"/>
        </w:rPr>
      </w:pPr>
      <w:r w:rsidRPr="006D57F3">
        <w:rPr>
          <w:rFonts w:ascii="等线" w:eastAsia="等线" w:hAnsi="等线" w:hint="eastAsia"/>
          <w:b/>
          <w:bCs/>
          <w:sz w:val="24"/>
        </w:rPr>
        <w:t xml:space="preserve">第13课 西欧经济社会发展与文艺复兴运动 </w:t>
      </w:r>
      <w:r w:rsidR="00C8344D" w:rsidRPr="006D57F3">
        <w:rPr>
          <w:rFonts w:ascii="等线" w:eastAsia="等线" w:hAnsi="等线" w:hint="eastAsia"/>
          <w:b/>
          <w:bCs/>
          <w:sz w:val="24"/>
        </w:rPr>
        <w:t>题目</w:t>
      </w:r>
    </w:p>
    <w:p w14:paraId="4C6AC328" w14:textId="192B178F" w:rsidR="00CB2F66" w:rsidRPr="006D57F3" w:rsidRDefault="00CD0D71" w:rsidP="00C8344D">
      <w:pPr>
        <w:pStyle w:val="a0"/>
        <w:ind w:firstLineChars="2100" w:firstLine="4410"/>
        <w:rPr>
          <w:rFonts w:ascii="等线" w:eastAsia="等线" w:hAnsi="等线"/>
          <w:sz w:val="21"/>
          <w:szCs w:val="21"/>
          <w:u w:val="single"/>
        </w:rPr>
      </w:pPr>
      <w:r w:rsidRPr="006D57F3">
        <w:rPr>
          <w:rFonts w:ascii="等线" w:eastAsia="等线" w:hAnsi="等线" w:hint="eastAsia"/>
          <w:sz w:val="21"/>
          <w:szCs w:val="21"/>
        </w:rPr>
        <w:t>班级：</w:t>
      </w:r>
      <w:r w:rsidRPr="006D57F3">
        <w:rPr>
          <w:rFonts w:ascii="等线" w:eastAsia="等线" w:hAnsi="等线" w:hint="eastAsia"/>
          <w:sz w:val="21"/>
          <w:szCs w:val="21"/>
          <w:u w:val="single"/>
        </w:rPr>
        <w:t xml:space="preserve">           </w:t>
      </w:r>
      <w:r w:rsidRPr="006D57F3">
        <w:rPr>
          <w:rFonts w:ascii="等线" w:eastAsia="等线" w:hAnsi="等线" w:hint="eastAsia"/>
          <w:sz w:val="21"/>
          <w:szCs w:val="21"/>
        </w:rPr>
        <w:t xml:space="preserve"> 姓名：</w:t>
      </w:r>
      <w:r w:rsidRPr="006D57F3">
        <w:rPr>
          <w:rFonts w:ascii="等线" w:eastAsia="等线" w:hAnsi="等线" w:hint="eastAsia"/>
          <w:sz w:val="21"/>
          <w:szCs w:val="21"/>
          <w:u w:val="single"/>
        </w:rPr>
        <w:t xml:space="preserve">           </w:t>
      </w:r>
    </w:p>
    <w:p w14:paraId="3121775C" w14:textId="77777777" w:rsidR="006D57F3" w:rsidRPr="006D57F3" w:rsidRDefault="006D57F3" w:rsidP="006D57F3">
      <w:pPr>
        <w:rPr>
          <w:rFonts w:ascii="等线" w:eastAsia="等线" w:hAnsi="等线" w:cs="宋体"/>
        </w:rPr>
      </w:pPr>
      <w:r w:rsidRPr="006D57F3">
        <w:rPr>
          <w:rFonts w:ascii="等线" w:eastAsia="等线" w:hAnsi="等线" w:cs="宋体" w:hint="eastAsia"/>
        </w:rPr>
        <w:t>一、租地农场和手工工场（它们的出现标志着西欧资本主义的萌芽）</w:t>
      </w:r>
    </w:p>
    <w:p w14:paraId="6BECE1EE" w14:textId="77777777" w:rsidR="006D57F3" w:rsidRPr="006D57F3" w:rsidRDefault="006D57F3" w:rsidP="006D57F3">
      <w:pPr>
        <w:rPr>
          <w:rFonts w:ascii="等线" w:eastAsia="等线" w:hAnsi="等线" w:cs="宋体"/>
        </w:rPr>
      </w:pPr>
      <w:r w:rsidRPr="006D57F3">
        <w:rPr>
          <w:rFonts w:ascii="等线" w:eastAsia="等线" w:hAnsi="等线" w:cs="宋体" w:hint="eastAsia"/>
        </w:rPr>
        <w:t>（一）</w:t>
      </w:r>
      <w:r w:rsidRPr="006D57F3">
        <w:rPr>
          <w:rFonts w:ascii="等线" w:eastAsia="等线" w:hAnsi="等线" w:cs="宋体" w:hint="eastAsia"/>
          <w:u w:val="single"/>
        </w:rPr>
        <w:t xml:space="preserve">             </w:t>
      </w:r>
      <w:r w:rsidRPr="006D57F3">
        <w:rPr>
          <w:rFonts w:ascii="等线" w:eastAsia="等线" w:hAnsi="等线" w:cs="宋体" w:hint="eastAsia"/>
        </w:rPr>
        <w:t>（农业资本主义萌芽）</w:t>
      </w:r>
    </w:p>
    <w:p w14:paraId="79A45BAC" w14:textId="77777777" w:rsidR="006D57F3" w:rsidRPr="006D57F3" w:rsidRDefault="006D57F3" w:rsidP="006D57F3">
      <w:pPr>
        <w:rPr>
          <w:rFonts w:ascii="等线" w:eastAsia="等线" w:hAnsi="等线" w:cs="宋体"/>
        </w:rPr>
      </w:pPr>
      <w:r w:rsidRPr="006D57F3">
        <w:rPr>
          <w:rFonts w:ascii="等线" w:eastAsia="等线" w:hAnsi="等线" w:cs="宋体" w:hint="eastAsia"/>
        </w:rPr>
        <w:t>1.背景：11世纪开始，西欧农村发生新变化，表现为：⑴各地开垦林地、荒地，耕地面积大大增加，农业产量提高。农产品进入市场，促进了</w:t>
      </w:r>
      <w:r w:rsidRPr="006D57F3">
        <w:rPr>
          <w:rFonts w:ascii="等线" w:eastAsia="等线" w:hAnsi="等线" w:cs="宋体" w:hint="eastAsia"/>
          <w:u w:val="single"/>
        </w:rPr>
        <w:t xml:space="preserve">         </w:t>
      </w:r>
      <w:r w:rsidRPr="006D57F3">
        <w:rPr>
          <w:rFonts w:ascii="等线" w:eastAsia="等线" w:hAnsi="等线" w:cs="宋体" w:hint="eastAsia"/>
        </w:rPr>
        <w:t>的发展。⑵封建领主对农民的束缚也逐渐减轻。</w:t>
      </w:r>
    </w:p>
    <w:p w14:paraId="315DCB33" w14:textId="77777777" w:rsidR="006D57F3" w:rsidRPr="006D57F3" w:rsidRDefault="006D57F3" w:rsidP="006D57F3">
      <w:pPr>
        <w:rPr>
          <w:rFonts w:ascii="等线" w:eastAsia="等线" w:hAnsi="等线" w:cs="宋体"/>
        </w:rPr>
      </w:pPr>
      <w:r w:rsidRPr="006D57F3">
        <w:rPr>
          <w:rFonts w:ascii="等线" w:eastAsia="等线" w:hAnsi="等线" w:cs="宋体" w:hint="eastAsia"/>
        </w:rPr>
        <w:t>2.时间地点：约</w:t>
      </w:r>
      <w:r w:rsidRPr="006D57F3">
        <w:rPr>
          <w:rFonts w:ascii="等线" w:eastAsia="等线" w:hAnsi="等线" w:cs="宋体" w:hint="eastAsia"/>
          <w:u w:val="single"/>
        </w:rPr>
        <w:t xml:space="preserve">      </w:t>
      </w:r>
      <w:r w:rsidRPr="006D57F3">
        <w:rPr>
          <w:rFonts w:ascii="等线" w:eastAsia="等线" w:hAnsi="等线" w:cs="宋体" w:hint="eastAsia"/>
        </w:rPr>
        <w:t>世纪开始，英国等西欧地区。</w:t>
      </w:r>
    </w:p>
    <w:p w14:paraId="764924C9" w14:textId="77777777" w:rsidR="006D57F3" w:rsidRPr="006D57F3" w:rsidRDefault="006D57F3" w:rsidP="006D57F3">
      <w:pPr>
        <w:rPr>
          <w:rFonts w:ascii="等线" w:eastAsia="等线" w:hAnsi="等线" w:cs="宋体"/>
        </w:rPr>
      </w:pPr>
      <w:r w:rsidRPr="006D57F3">
        <w:rPr>
          <w:rFonts w:ascii="等线" w:eastAsia="等线" w:hAnsi="等线" w:cs="宋体" w:hint="eastAsia"/>
        </w:rPr>
        <w:t>3.发展：⑴</w:t>
      </w:r>
      <w:r w:rsidRPr="006D57F3">
        <w:rPr>
          <w:rFonts w:ascii="等线" w:eastAsia="等线" w:hAnsi="等线" w:hint="eastAsia"/>
        </w:rPr>
        <w:t>封建领主</w:t>
      </w:r>
      <w:r w:rsidRPr="006D57F3">
        <w:rPr>
          <w:rFonts w:ascii="等线" w:eastAsia="等线" w:hAnsi="等线" w:cs="宋体" w:hint="eastAsia"/>
        </w:rPr>
        <w:t xml:space="preserve">出租土地，获得租金，不再直接参与生产管理。  </w:t>
      </w:r>
    </w:p>
    <w:p w14:paraId="6F153B3D" w14:textId="77777777" w:rsidR="006D57F3" w:rsidRPr="006D57F3" w:rsidRDefault="006D57F3" w:rsidP="006D57F3">
      <w:pPr>
        <w:ind w:firstLineChars="400" w:firstLine="840"/>
        <w:rPr>
          <w:rFonts w:ascii="等线" w:eastAsia="等线" w:hAnsi="等线" w:cs="宋体"/>
        </w:rPr>
      </w:pPr>
      <w:r w:rsidRPr="006D57F3">
        <w:rPr>
          <w:rFonts w:ascii="等线" w:eastAsia="等线" w:hAnsi="等线" w:cs="宋体" w:hint="eastAsia"/>
        </w:rPr>
        <w:t>⑵富裕农民通过承租或购买土地，不断扩大生产规模，建立</w:t>
      </w:r>
      <w:r w:rsidRPr="006D57F3">
        <w:rPr>
          <w:rFonts w:ascii="等线" w:eastAsia="等线" w:hAnsi="等线" w:cs="宋体" w:hint="eastAsia"/>
          <w:u w:val="single"/>
        </w:rPr>
        <w:t xml:space="preserve">              </w:t>
      </w:r>
      <w:r w:rsidRPr="006D57F3">
        <w:rPr>
          <w:rFonts w:ascii="等线" w:eastAsia="等线" w:hAnsi="等线" w:cs="宋体" w:hint="eastAsia"/>
        </w:rPr>
        <w:t>。</w:t>
      </w:r>
    </w:p>
    <w:p w14:paraId="1C8E75B1" w14:textId="77777777" w:rsidR="006D57F3" w:rsidRPr="006D57F3" w:rsidRDefault="006D57F3" w:rsidP="006D57F3">
      <w:pPr>
        <w:rPr>
          <w:rFonts w:ascii="等线" w:eastAsia="等线" w:hAnsi="等线" w:cs="宋体"/>
        </w:rPr>
      </w:pPr>
      <w:r w:rsidRPr="006D57F3">
        <w:rPr>
          <w:rFonts w:ascii="等线" w:eastAsia="等线" w:hAnsi="等线" w:cs="宋体" w:hint="eastAsia"/>
        </w:rPr>
        <w:t>4.特点：改进农业生产技术，采用新的生产方式经营，雇用少地或无地的农民耕种，农产品运往</w:t>
      </w:r>
      <w:r w:rsidRPr="006D57F3">
        <w:rPr>
          <w:rFonts w:ascii="等线" w:eastAsia="等线" w:hAnsi="等线" w:cs="宋体" w:hint="eastAsia"/>
          <w:u w:val="single"/>
        </w:rPr>
        <w:t xml:space="preserve">    </w:t>
      </w:r>
      <w:r w:rsidRPr="006D57F3">
        <w:rPr>
          <w:rFonts w:ascii="等线" w:eastAsia="等线" w:hAnsi="等线" w:cs="宋体" w:hint="eastAsia"/>
        </w:rPr>
        <w:t>销售。</w:t>
      </w:r>
    </w:p>
    <w:p w14:paraId="2045DBBF" w14:textId="77777777" w:rsidR="006D57F3" w:rsidRPr="006D57F3" w:rsidRDefault="006D57F3" w:rsidP="006D57F3">
      <w:pPr>
        <w:rPr>
          <w:rFonts w:ascii="等线" w:eastAsia="等线" w:hAnsi="等线" w:cs="宋体"/>
        </w:rPr>
      </w:pPr>
      <w:r w:rsidRPr="006D57F3">
        <w:rPr>
          <w:rFonts w:ascii="等线" w:eastAsia="等线" w:hAnsi="等线" w:cs="宋体" w:hint="eastAsia"/>
        </w:rPr>
        <w:t>（二）</w:t>
      </w:r>
      <w:r w:rsidRPr="006D57F3">
        <w:rPr>
          <w:rFonts w:ascii="等线" w:eastAsia="等线" w:hAnsi="等线" w:cs="宋体" w:hint="eastAsia"/>
          <w:u w:val="single"/>
        </w:rPr>
        <w:t xml:space="preserve">               </w:t>
      </w:r>
      <w:r w:rsidRPr="006D57F3">
        <w:rPr>
          <w:rFonts w:ascii="等线" w:eastAsia="等线" w:hAnsi="等线" w:cs="宋体" w:hint="eastAsia"/>
        </w:rPr>
        <w:t>（手工业资本主义萌芽）</w:t>
      </w:r>
    </w:p>
    <w:p w14:paraId="330BFD10" w14:textId="77777777" w:rsidR="006D57F3" w:rsidRPr="006D57F3" w:rsidRDefault="006D57F3" w:rsidP="006D57F3">
      <w:pPr>
        <w:rPr>
          <w:rFonts w:ascii="等线" w:eastAsia="等线" w:hAnsi="等线" w:cs="宋体"/>
        </w:rPr>
      </w:pPr>
      <w:r w:rsidRPr="006D57F3">
        <w:rPr>
          <w:rFonts w:ascii="等线" w:eastAsia="等线" w:hAnsi="等线" w:cs="宋体" w:hint="eastAsia"/>
        </w:rPr>
        <w:t>1.地点：</w:t>
      </w:r>
      <w:r w:rsidRPr="006D57F3">
        <w:rPr>
          <w:rFonts w:ascii="等线" w:eastAsia="等线" w:hAnsi="等线" w:cs="宋体" w:hint="eastAsia"/>
          <w:u w:val="single"/>
        </w:rPr>
        <w:t xml:space="preserve">          </w:t>
      </w:r>
      <w:r w:rsidRPr="006D57F3">
        <w:rPr>
          <w:rFonts w:ascii="等线" w:eastAsia="等线" w:hAnsi="等线" w:cs="宋体" w:hint="eastAsia"/>
        </w:rPr>
        <w:t>等地。</w:t>
      </w:r>
    </w:p>
    <w:p w14:paraId="6DF81E02" w14:textId="77777777" w:rsidR="006D57F3" w:rsidRPr="006D57F3" w:rsidRDefault="006D57F3" w:rsidP="006D57F3">
      <w:pPr>
        <w:rPr>
          <w:rFonts w:ascii="等线" w:eastAsia="等线" w:hAnsi="等线" w:cs="宋体"/>
        </w:rPr>
      </w:pPr>
      <w:r w:rsidRPr="006D57F3">
        <w:rPr>
          <w:rFonts w:ascii="等线" w:eastAsia="等线" w:hAnsi="等线" w:cs="宋体" w:hint="eastAsia"/>
        </w:rPr>
        <w:t>2.发展：由</w:t>
      </w:r>
      <w:r w:rsidRPr="006D57F3">
        <w:rPr>
          <w:rFonts w:ascii="等线" w:eastAsia="等线" w:hAnsi="等线" w:cs="宋体" w:hint="eastAsia"/>
          <w:u w:val="single"/>
        </w:rPr>
        <w:t xml:space="preserve">     </w:t>
      </w:r>
      <w:r w:rsidRPr="006D57F3">
        <w:rPr>
          <w:rFonts w:ascii="等线" w:eastAsia="等线" w:hAnsi="等线" w:cs="宋体" w:hint="eastAsia"/>
        </w:rPr>
        <w:t>的手工工场发展为</w:t>
      </w:r>
      <w:r w:rsidRPr="006D57F3">
        <w:rPr>
          <w:rFonts w:ascii="等线" w:eastAsia="等线" w:hAnsi="等线" w:cs="宋体" w:hint="eastAsia"/>
          <w:u w:val="single"/>
        </w:rPr>
        <w:t xml:space="preserve">       </w:t>
      </w:r>
      <w:r w:rsidRPr="006D57F3">
        <w:rPr>
          <w:rFonts w:ascii="等线" w:eastAsia="等线" w:hAnsi="等线" w:cs="宋体" w:hint="eastAsia"/>
        </w:rPr>
        <w:t>的手工工场。</w:t>
      </w:r>
    </w:p>
    <w:p w14:paraId="62A432B4" w14:textId="77777777" w:rsidR="006D57F3" w:rsidRPr="006D57F3" w:rsidRDefault="006D57F3" w:rsidP="006D57F3">
      <w:pPr>
        <w:ind w:left="840" w:hangingChars="400" w:hanging="840"/>
        <w:rPr>
          <w:rFonts w:ascii="等线" w:eastAsia="等线" w:hAnsi="等线" w:cs="宋体"/>
        </w:rPr>
      </w:pPr>
      <w:r w:rsidRPr="006D57F3">
        <w:rPr>
          <w:rFonts w:ascii="等线" w:eastAsia="等线" w:hAnsi="等线" w:cs="宋体" w:hint="eastAsia"/>
        </w:rPr>
        <w:t>3.特点：商人或手工工场</w:t>
      </w:r>
      <w:proofErr w:type="gramStart"/>
      <w:r w:rsidRPr="006D57F3">
        <w:rPr>
          <w:rFonts w:ascii="等线" w:eastAsia="等线" w:hAnsi="等线" w:cs="宋体" w:hint="eastAsia"/>
        </w:rPr>
        <w:t>主掌握</w:t>
      </w:r>
      <w:proofErr w:type="gramEnd"/>
      <w:r w:rsidRPr="006D57F3">
        <w:rPr>
          <w:rFonts w:ascii="等线" w:eastAsia="等线" w:hAnsi="等线" w:cs="宋体" w:hint="eastAsia"/>
        </w:rPr>
        <w:t>生产资料，提供生产工具，雇用</w:t>
      </w:r>
      <w:r w:rsidRPr="006D57F3">
        <w:rPr>
          <w:rFonts w:ascii="等线" w:eastAsia="等线" w:hAnsi="等线" w:cs="宋体" w:hint="eastAsia"/>
          <w:u w:val="single"/>
        </w:rPr>
        <w:t xml:space="preserve">    </w:t>
      </w:r>
      <w:r w:rsidRPr="006D57F3">
        <w:rPr>
          <w:rFonts w:ascii="等线" w:eastAsia="等线" w:hAnsi="等线" w:cs="宋体" w:hint="eastAsia"/>
        </w:rPr>
        <w:t>在同一场所进行生产。工人</w:t>
      </w:r>
      <w:r w:rsidRPr="006D57F3">
        <w:rPr>
          <w:rFonts w:ascii="等线" w:eastAsia="等线" w:hAnsi="等线" w:cs="宋体" w:hint="eastAsia"/>
          <w:u w:val="single"/>
        </w:rPr>
        <w:t xml:space="preserve">       </w:t>
      </w:r>
      <w:r w:rsidRPr="006D57F3">
        <w:rPr>
          <w:rFonts w:ascii="等线" w:eastAsia="等线" w:hAnsi="等线" w:cs="宋体" w:hint="eastAsia"/>
        </w:rPr>
        <w:t>，提高了劳动生产率。</w:t>
      </w:r>
    </w:p>
    <w:p w14:paraId="503A0685" w14:textId="77777777" w:rsidR="006D57F3" w:rsidRPr="006D57F3" w:rsidRDefault="006D57F3" w:rsidP="006D57F3">
      <w:pPr>
        <w:rPr>
          <w:rFonts w:ascii="等线" w:eastAsia="等线" w:hAnsi="等线" w:cs="宋体"/>
        </w:rPr>
      </w:pPr>
      <w:r w:rsidRPr="006D57F3">
        <w:rPr>
          <w:rFonts w:ascii="等线" w:eastAsia="等线" w:hAnsi="等线" w:cs="宋体" w:hint="eastAsia"/>
        </w:rPr>
        <w:t>（三）影响</w:t>
      </w:r>
      <w:r w:rsidRPr="006D57F3">
        <w:rPr>
          <w:rFonts w:ascii="等线" w:eastAsia="等线" w:hAnsi="等线" w:cs="宋体" w:hint="eastAsia"/>
        </w:rPr>
        <w:tab/>
        <w:t>（生产力发展推动生产关系变化）</w:t>
      </w:r>
    </w:p>
    <w:p w14:paraId="5D190211" w14:textId="77777777" w:rsidR="006D57F3" w:rsidRPr="006D57F3" w:rsidRDefault="006D57F3" w:rsidP="006D57F3">
      <w:pPr>
        <w:rPr>
          <w:rFonts w:ascii="等线" w:eastAsia="等线" w:hAnsi="等线" w:cs="宋体"/>
        </w:rPr>
      </w:pPr>
      <w:r w:rsidRPr="006D57F3">
        <w:rPr>
          <w:rFonts w:ascii="等线" w:eastAsia="等线" w:hAnsi="等线" w:cs="宋体" w:hint="eastAsia"/>
        </w:rPr>
        <w:t>⑴经济转型：推动农业和手工业逐渐</w:t>
      </w:r>
      <w:r w:rsidRPr="006D57F3">
        <w:rPr>
          <w:rFonts w:ascii="等线" w:eastAsia="等线" w:hAnsi="等线" w:cs="宋体" w:hint="eastAsia"/>
          <w:u w:val="single"/>
        </w:rPr>
        <w:t xml:space="preserve">                   </w:t>
      </w:r>
      <w:r w:rsidRPr="006D57F3">
        <w:rPr>
          <w:rFonts w:ascii="等线" w:eastAsia="等线" w:hAnsi="等线" w:cs="宋体" w:hint="eastAsia"/>
        </w:rPr>
        <w:t>，改变中世纪西欧社会的整体面貌。</w:t>
      </w:r>
    </w:p>
    <w:p w14:paraId="237139A4" w14:textId="77777777" w:rsidR="006D57F3" w:rsidRPr="006D57F3" w:rsidRDefault="006D57F3" w:rsidP="006D57F3">
      <w:pPr>
        <w:ind w:left="1260" w:hangingChars="600" w:hanging="1260"/>
        <w:rPr>
          <w:rFonts w:ascii="等线" w:eastAsia="等线" w:hAnsi="等线" w:cs="宋体"/>
        </w:rPr>
      </w:pPr>
      <w:r w:rsidRPr="006D57F3">
        <w:rPr>
          <w:rFonts w:ascii="等线" w:eastAsia="等线" w:hAnsi="等线" w:cs="宋体" w:hint="eastAsia"/>
        </w:rPr>
        <w:t>⑵阶级催生：随着经济实力增强，</w:t>
      </w:r>
      <w:r w:rsidRPr="006D57F3">
        <w:rPr>
          <w:rFonts w:ascii="等线" w:eastAsia="等线" w:hAnsi="等线" w:cs="宋体" w:hint="eastAsia"/>
          <w:u w:val="single"/>
        </w:rPr>
        <w:t xml:space="preserve">               </w:t>
      </w:r>
      <w:r w:rsidRPr="006D57F3">
        <w:rPr>
          <w:rFonts w:ascii="等线" w:eastAsia="等线" w:hAnsi="等线" w:cs="宋体" w:hint="eastAsia"/>
        </w:rPr>
        <w:t>、</w:t>
      </w:r>
      <w:r w:rsidRPr="006D57F3">
        <w:rPr>
          <w:rFonts w:ascii="等线" w:eastAsia="等线" w:hAnsi="等线" w:cs="宋体" w:hint="eastAsia"/>
          <w:u w:val="single"/>
        </w:rPr>
        <w:t xml:space="preserve">          </w:t>
      </w:r>
      <w:r w:rsidRPr="006D57F3">
        <w:rPr>
          <w:rFonts w:ascii="等线" w:eastAsia="等线" w:hAnsi="等线" w:cs="宋体" w:hint="eastAsia"/>
        </w:rPr>
        <w:t>和</w:t>
      </w:r>
      <w:r w:rsidRPr="006D57F3">
        <w:rPr>
          <w:rFonts w:ascii="等线" w:eastAsia="等线" w:hAnsi="等线" w:cs="宋体" w:hint="eastAsia"/>
          <w:u w:val="single"/>
        </w:rPr>
        <w:t xml:space="preserve">               </w:t>
      </w:r>
      <w:r w:rsidRPr="006D57F3">
        <w:rPr>
          <w:rFonts w:ascii="等线" w:eastAsia="等线" w:hAnsi="等线" w:cs="宋体" w:hint="eastAsia"/>
        </w:rPr>
        <w:t>不满封建领主的统治和束缚，提出了自己的政治和经济诉求。</w:t>
      </w:r>
      <w:r w:rsidRPr="006D57F3">
        <w:rPr>
          <w:rFonts w:ascii="等线" w:eastAsia="等线" w:hAnsi="等线" w:cs="宋体" w:hint="eastAsia"/>
          <w:u w:val="single"/>
        </w:rPr>
        <w:t xml:space="preserve">                   </w:t>
      </w:r>
      <w:r w:rsidRPr="006D57F3">
        <w:rPr>
          <w:rFonts w:ascii="等线" w:eastAsia="等线" w:hAnsi="等线" w:cs="宋体" w:hint="eastAsia"/>
        </w:rPr>
        <w:t>开始形成。</w:t>
      </w:r>
    </w:p>
    <w:p w14:paraId="49BD1EE5" w14:textId="77777777" w:rsidR="006D57F3" w:rsidRPr="006D57F3" w:rsidRDefault="006D57F3" w:rsidP="006D57F3">
      <w:pPr>
        <w:pStyle w:val="a0"/>
        <w:ind w:firstLineChars="0" w:firstLine="0"/>
        <w:rPr>
          <w:rFonts w:ascii="等线" w:eastAsia="等线" w:hAnsi="等线" w:cs="宋体"/>
          <w:sz w:val="21"/>
          <w:szCs w:val="21"/>
        </w:rPr>
      </w:pPr>
      <w:r w:rsidRPr="006D57F3">
        <w:rPr>
          <w:rFonts w:ascii="等线" w:eastAsia="等线" w:hAnsi="等线" w:cs="宋体" w:hint="eastAsia"/>
          <w:sz w:val="21"/>
          <w:szCs w:val="21"/>
        </w:rPr>
        <w:t xml:space="preserve">(3)奠定基础：新兴阶层产生新的经济、政治诉求，为文艺复兴和近代社会转型奠定经济与阶级基础。  </w:t>
      </w:r>
    </w:p>
    <w:p w14:paraId="77571A9E" w14:textId="77777777" w:rsidR="006D57F3" w:rsidRPr="006D57F3" w:rsidRDefault="006D57F3" w:rsidP="006D57F3">
      <w:pPr>
        <w:rPr>
          <w:rFonts w:ascii="等线" w:eastAsia="等线" w:hAnsi="等线" w:cs="宋体"/>
        </w:rPr>
      </w:pPr>
      <w:r w:rsidRPr="006D57F3">
        <w:rPr>
          <w:rFonts w:ascii="等线" w:eastAsia="等线" w:hAnsi="等线" w:cs="宋体" w:hint="eastAsia"/>
        </w:rPr>
        <w:t>二、意大利</w:t>
      </w:r>
      <w:r w:rsidRPr="006D57F3">
        <w:rPr>
          <w:rFonts w:ascii="等线" w:eastAsia="等线" w:hAnsi="等线" w:cs="宋体" w:hint="eastAsia"/>
          <w:u w:val="single"/>
        </w:rPr>
        <w:t xml:space="preserve">              </w:t>
      </w:r>
      <w:r w:rsidRPr="006D57F3">
        <w:rPr>
          <w:rFonts w:ascii="等线" w:eastAsia="等线" w:hAnsi="等线" w:cs="宋体" w:hint="eastAsia"/>
        </w:rPr>
        <w:t>运动（</w:t>
      </w:r>
      <w:r w:rsidRPr="006D57F3">
        <w:rPr>
          <w:rFonts w:ascii="等线" w:eastAsia="等线" w:hAnsi="等线" w:cs="宋体" w:hint="eastAsia"/>
          <w:u w:val="single"/>
        </w:rPr>
        <w:t xml:space="preserve">     </w:t>
      </w:r>
      <w:r w:rsidRPr="006D57F3">
        <w:rPr>
          <w:rFonts w:ascii="等线" w:eastAsia="等线" w:hAnsi="等线" w:cs="宋体" w:hint="eastAsia"/>
        </w:rPr>
        <w:t>被发现）</w:t>
      </w:r>
    </w:p>
    <w:p w14:paraId="63A52106" w14:textId="77777777" w:rsidR="006D57F3" w:rsidRPr="006D57F3" w:rsidRDefault="006D57F3" w:rsidP="006D57F3">
      <w:pPr>
        <w:rPr>
          <w:rFonts w:ascii="等线" w:eastAsia="等线" w:hAnsi="等线" w:cs="宋体"/>
        </w:rPr>
      </w:pPr>
      <w:r w:rsidRPr="006D57F3">
        <w:rPr>
          <w:rFonts w:ascii="等线" w:eastAsia="等线" w:hAnsi="等线" w:cs="宋体" w:hint="eastAsia"/>
        </w:rPr>
        <w:t>1.背景（原因）</w:t>
      </w:r>
      <w:r w:rsidRPr="006D57F3">
        <w:rPr>
          <w:rFonts w:ascii="等线" w:eastAsia="等线" w:hAnsi="等线" w:cs="宋体" w:hint="eastAsia"/>
        </w:rPr>
        <w:tab/>
      </w:r>
    </w:p>
    <w:p w14:paraId="50F0C64F" w14:textId="77777777" w:rsidR="006D57F3" w:rsidRPr="006D57F3" w:rsidRDefault="006D57F3" w:rsidP="006D57F3">
      <w:pPr>
        <w:rPr>
          <w:rFonts w:ascii="等线" w:eastAsia="等线" w:hAnsi="等线" w:cs="宋体"/>
        </w:rPr>
      </w:pPr>
      <w:r w:rsidRPr="006D57F3">
        <w:rPr>
          <w:rFonts w:ascii="等线" w:eastAsia="等线" w:hAnsi="等线" w:cs="宋体" w:hint="eastAsia"/>
        </w:rPr>
        <w:t>⑴根本原因：商品经济繁荣，</w:t>
      </w:r>
      <w:r w:rsidRPr="006D57F3">
        <w:rPr>
          <w:rFonts w:ascii="等线" w:eastAsia="等线" w:hAnsi="等线" w:cs="宋体" w:hint="eastAsia"/>
          <w:u w:val="single"/>
        </w:rPr>
        <w:t xml:space="preserve">                </w:t>
      </w:r>
      <w:r w:rsidRPr="006D57F3">
        <w:rPr>
          <w:rFonts w:ascii="等线" w:eastAsia="等线" w:hAnsi="等线" w:cs="宋体" w:hint="eastAsia"/>
        </w:rPr>
        <w:t>出现，新兴资产阶级日益壮大。</w:t>
      </w:r>
    </w:p>
    <w:p w14:paraId="3FF4AA74" w14:textId="77777777" w:rsidR="006D57F3" w:rsidRPr="006D57F3" w:rsidRDefault="006D57F3" w:rsidP="006D57F3">
      <w:pPr>
        <w:ind w:left="1260" w:hangingChars="600" w:hanging="1260"/>
        <w:rPr>
          <w:rFonts w:ascii="等线" w:eastAsia="等线" w:hAnsi="等线" w:cs="宋体"/>
        </w:rPr>
      </w:pPr>
      <w:r w:rsidRPr="006D57F3">
        <w:rPr>
          <w:rFonts w:ascii="等线" w:eastAsia="等线" w:hAnsi="等线" w:cs="宋体" w:hint="eastAsia"/>
        </w:rPr>
        <w:t>⑵思想根源：新兴资产阶级</w:t>
      </w:r>
      <w:proofErr w:type="gramStart"/>
      <w:r w:rsidRPr="006D57F3">
        <w:rPr>
          <w:rFonts w:ascii="等线" w:eastAsia="等线" w:hAnsi="等线" w:cs="宋体" w:hint="eastAsia"/>
        </w:rPr>
        <w:t>不满教会</w:t>
      </w:r>
      <w:proofErr w:type="gramEnd"/>
      <w:r w:rsidRPr="006D57F3">
        <w:rPr>
          <w:rFonts w:ascii="等线" w:eastAsia="等线" w:hAnsi="等线" w:cs="宋体" w:hint="eastAsia"/>
        </w:rPr>
        <w:t>宣扬的苦行禁欲生活，希望享受现世的快乐，要求建立以人为中心而不是以神为中心的生活哲学。</w:t>
      </w:r>
    </w:p>
    <w:p w14:paraId="283BF13E" w14:textId="77777777" w:rsidR="006D57F3" w:rsidRPr="006D57F3" w:rsidRDefault="006D57F3" w:rsidP="006D57F3">
      <w:pPr>
        <w:pStyle w:val="a0"/>
        <w:ind w:firstLineChars="0" w:firstLine="0"/>
        <w:rPr>
          <w:rFonts w:ascii="等线" w:eastAsia="等线" w:hAnsi="等线" w:cs="宋体"/>
          <w:sz w:val="21"/>
          <w:szCs w:val="21"/>
        </w:rPr>
      </w:pPr>
      <w:r w:rsidRPr="006D57F3">
        <w:rPr>
          <w:rFonts w:ascii="等线" w:eastAsia="等线" w:hAnsi="等线" w:cs="宋体" w:hint="eastAsia"/>
          <w:sz w:val="21"/>
          <w:szCs w:val="21"/>
        </w:rPr>
        <w:t>(3)有利条件：意大利保留大量古希腊、罗马古典文化遗存，为思想解放提供文化素材。</w:t>
      </w:r>
    </w:p>
    <w:p w14:paraId="1EA2ADD8" w14:textId="77777777" w:rsidR="006D57F3" w:rsidRPr="006D57F3" w:rsidRDefault="006D57F3" w:rsidP="006D57F3">
      <w:pPr>
        <w:rPr>
          <w:rFonts w:ascii="等线" w:eastAsia="等线" w:hAnsi="等线" w:cs="宋体"/>
        </w:rPr>
      </w:pPr>
      <w:r w:rsidRPr="006D57F3">
        <w:rPr>
          <w:rFonts w:ascii="等线" w:eastAsia="等线" w:hAnsi="等线" w:cs="宋体" w:hint="eastAsia"/>
        </w:rPr>
        <w:t>2.时间：</w:t>
      </w:r>
      <w:r w:rsidRPr="006D57F3">
        <w:rPr>
          <w:rFonts w:ascii="等线" w:eastAsia="等线" w:hAnsi="等线" w:cs="宋体" w:hint="eastAsia"/>
          <w:u w:val="single"/>
        </w:rPr>
        <w:t xml:space="preserve">     </w:t>
      </w:r>
      <w:r w:rsidRPr="006D57F3">
        <w:rPr>
          <w:rFonts w:ascii="等线" w:eastAsia="等线" w:hAnsi="等线" w:cs="宋体" w:hint="eastAsia"/>
        </w:rPr>
        <w:t>世纪兴起于</w:t>
      </w:r>
      <w:r w:rsidRPr="006D57F3">
        <w:rPr>
          <w:rFonts w:ascii="等线" w:eastAsia="等线" w:hAnsi="等线" w:cs="宋体" w:hint="eastAsia"/>
          <w:u w:val="single"/>
        </w:rPr>
        <w:t xml:space="preserve">        </w:t>
      </w:r>
      <w:r w:rsidRPr="006D57F3">
        <w:rPr>
          <w:rFonts w:ascii="等线" w:eastAsia="等线" w:hAnsi="等线" w:cs="宋体" w:hint="eastAsia"/>
        </w:rPr>
        <w:t>，15-16世纪向西欧传播。</w:t>
      </w:r>
    </w:p>
    <w:p w14:paraId="61F3F489" w14:textId="77777777" w:rsidR="006D57F3" w:rsidRPr="006D57F3" w:rsidRDefault="006D57F3" w:rsidP="006D57F3">
      <w:pPr>
        <w:rPr>
          <w:rFonts w:ascii="等线" w:eastAsia="等线" w:hAnsi="等线" w:cs="宋体"/>
        </w:rPr>
      </w:pPr>
      <w:r w:rsidRPr="006D57F3">
        <w:rPr>
          <w:rFonts w:ascii="等线" w:eastAsia="等线" w:hAnsi="等线" w:cs="宋体" w:hint="eastAsia"/>
        </w:rPr>
        <w:t>3.核心思想：</w:t>
      </w:r>
      <w:r w:rsidRPr="006D57F3">
        <w:rPr>
          <w:rFonts w:ascii="等线" w:eastAsia="等线" w:hAnsi="等线" w:cs="宋体" w:hint="eastAsia"/>
          <w:u w:val="single"/>
        </w:rPr>
        <w:t xml:space="preserve">             </w:t>
      </w:r>
      <w:r w:rsidRPr="006D57F3">
        <w:rPr>
          <w:rFonts w:ascii="等线" w:eastAsia="等线" w:hAnsi="等线" w:cs="宋体" w:hint="eastAsia"/>
        </w:rPr>
        <w:t>（内涵：主张以</w:t>
      </w:r>
      <w:r w:rsidRPr="006D57F3">
        <w:rPr>
          <w:rFonts w:ascii="等线" w:eastAsia="等线" w:hAnsi="等线" w:cs="宋体" w:hint="eastAsia"/>
          <w:u w:val="single"/>
        </w:rPr>
        <w:t xml:space="preserve">     </w:t>
      </w:r>
      <w:r w:rsidRPr="006D57F3">
        <w:rPr>
          <w:rFonts w:ascii="等线" w:eastAsia="等线" w:hAnsi="等线" w:cs="宋体" w:hint="eastAsia"/>
        </w:rPr>
        <w:t>为中心，宣扬尊重人的需要、发扬人的个性）。</w:t>
      </w:r>
    </w:p>
    <w:p w14:paraId="66F90708" w14:textId="77777777" w:rsidR="006D57F3" w:rsidRPr="006D57F3" w:rsidRDefault="006D57F3" w:rsidP="006D57F3">
      <w:pPr>
        <w:rPr>
          <w:rFonts w:ascii="等线" w:eastAsia="等线" w:hAnsi="等线" w:cs="宋体"/>
        </w:rPr>
      </w:pPr>
      <w:r w:rsidRPr="006D57F3">
        <w:rPr>
          <w:rFonts w:ascii="等线" w:eastAsia="等线" w:hAnsi="等线" w:cs="宋体" w:hint="eastAsia"/>
        </w:rPr>
        <w:t>4.方式：采取</w:t>
      </w:r>
      <w:r w:rsidRPr="006D57F3">
        <w:rPr>
          <w:rFonts w:ascii="等线" w:eastAsia="等线" w:hAnsi="等线" w:cs="宋体" w:hint="eastAsia"/>
          <w:u w:val="single"/>
        </w:rPr>
        <w:t xml:space="preserve">                                  </w:t>
      </w:r>
      <w:r w:rsidRPr="006D57F3">
        <w:rPr>
          <w:rFonts w:ascii="等线" w:eastAsia="等线" w:hAnsi="等线" w:cs="宋体" w:hint="eastAsia"/>
        </w:rPr>
        <w:t>的方式</w:t>
      </w:r>
    </w:p>
    <w:p w14:paraId="7A8FA0E2" w14:textId="77777777" w:rsidR="006D57F3" w:rsidRPr="006D57F3" w:rsidRDefault="006D57F3" w:rsidP="006D57F3">
      <w:pPr>
        <w:rPr>
          <w:rFonts w:ascii="等线" w:eastAsia="等线" w:hAnsi="等线" w:cs="宋体"/>
        </w:rPr>
      </w:pPr>
      <w:r w:rsidRPr="006D57F3">
        <w:rPr>
          <w:rFonts w:ascii="等线" w:eastAsia="等线" w:hAnsi="等线" w:cs="宋体" w:hint="eastAsia"/>
        </w:rPr>
        <w:t>5.性质：</w:t>
      </w:r>
      <w:r w:rsidRPr="006D57F3">
        <w:rPr>
          <w:rFonts w:ascii="等线" w:eastAsia="等线" w:hAnsi="等线" w:cs="宋体" w:hint="eastAsia"/>
          <w:u w:val="single"/>
        </w:rPr>
        <w:t xml:space="preserve">                                                             </w:t>
      </w:r>
      <w:r w:rsidRPr="006D57F3">
        <w:rPr>
          <w:rFonts w:ascii="等线" w:eastAsia="等线" w:hAnsi="等线" w:cs="宋体" w:hint="eastAsia"/>
        </w:rPr>
        <w:t>。</w:t>
      </w:r>
    </w:p>
    <w:p w14:paraId="731BFC47" w14:textId="77777777" w:rsidR="006D57F3" w:rsidRPr="006D57F3" w:rsidRDefault="006D57F3" w:rsidP="006D57F3">
      <w:pPr>
        <w:rPr>
          <w:rFonts w:ascii="等线" w:eastAsia="等线" w:hAnsi="等线" w:cs="宋体"/>
        </w:rPr>
      </w:pPr>
      <w:r w:rsidRPr="006D57F3">
        <w:rPr>
          <w:rFonts w:ascii="等线" w:eastAsia="等线" w:hAnsi="等线" w:cs="宋体" w:hint="eastAsia"/>
        </w:rPr>
        <w:t>6.代表人物和作品</w:t>
      </w:r>
      <w:r w:rsidRPr="006D57F3">
        <w:rPr>
          <w:rFonts w:ascii="等线" w:eastAsia="等线" w:hAnsi="等线" w:cs="宋体" w:hint="eastAsia"/>
        </w:rPr>
        <w:tab/>
      </w:r>
    </w:p>
    <w:tbl>
      <w:tblPr>
        <w:tblStyle w:val="af4"/>
        <w:tblW w:w="4898" w:type="pct"/>
        <w:tblLook w:val="04A0" w:firstRow="1" w:lastRow="0" w:firstColumn="1" w:lastColumn="0" w:noHBand="0" w:noVBand="1"/>
      </w:tblPr>
      <w:tblGrid>
        <w:gridCol w:w="886"/>
        <w:gridCol w:w="1381"/>
        <w:gridCol w:w="2001"/>
        <w:gridCol w:w="3859"/>
      </w:tblGrid>
      <w:tr w:rsidR="006D57F3" w:rsidRPr="006D57F3" w14:paraId="048F03F4" w14:textId="77777777" w:rsidTr="000E0D5A">
        <w:tc>
          <w:tcPr>
            <w:tcW w:w="610" w:type="pct"/>
          </w:tcPr>
          <w:p w14:paraId="13AA2B81" w14:textId="77777777" w:rsidR="006D57F3" w:rsidRPr="006D57F3" w:rsidRDefault="006D57F3" w:rsidP="000E0D5A">
            <w:pPr>
              <w:rPr>
                <w:rFonts w:ascii="等线" w:eastAsia="等线" w:hAnsi="等线" w:cs="宋体"/>
              </w:rPr>
            </w:pPr>
            <w:r w:rsidRPr="006D57F3">
              <w:rPr>
                <w:rFonts w:ascii="等线" w:eastAsia="等线" w:hAnsi="等线" w:cs="宋体" w:hint="eastAsia"/>
              </w:rPr>
              <w:t>人物</w:t>
            </w:r>
          </w:p>
        </w:tc>
        <w:tc>
          <w:tcPr>
            <w:tcW w:w="914" w:type="pct"/>
          </w:tcPr>
          <w:p w14:paraId="0253A326" w14:textId="77777777" w:rsidR="006D57F3" w:rsidRPr="006D57F3" w:rsidRDefault="006D57F3" w:rsidP="000E0D5A">
            <w:pPr>
              <w:rPr>
                <w:rFonts w:ascii="等线" w:eastAsia="等线" w:hAnsi="等线" w:cs="宋体"/>
              </w:rPr>
            </w:pPr>
            <w:r w:rsidRPr="006D57F3">
              <w:rPr>
                <w:rFonts w:ascii="等线" w:eastAsia="等线" w:hAnsi="等线" w:cs="宋体" w:hint="eastAsia"/>
              </w:rPr>
              <w:t>身份/地位</w:t>
            </w:r>
          </w:p>
        </w:tc>
        <w:tc>
          <w:tcPr>
            <w:tcW w:w="1036" w:type="pct"/>
          </w:tcPr>
          <w:p w14:paraId="5DA68D85" w14:textId="77777777" w:rsidR="006D57F3" w:rsidRPr="006D57F3" w:rsidRDefault="006D57F3" w:rsidP="000E0D5A">
            <w:pPr>
              <w:rPr>
                <w:rFonts w:ascii="等线" w:eastAsia="等线" w:hAnsi="等线" w:cs="宋体"/>
              </w:rPr>
            </w:pPr>
            <w:r w:rsidRPr="006D57F3">
              <w:rPr>
                <w:rFonts w:ascii="等线" w:eastAsia="等线" w:hAnsi="等线" w:cs="宋体" w:hint="eastAsia"/>
              </w:rPr>
              <w:t>代表作品</w:t>
            </w:r>
          </w:p>
        </w:tc>
        <w:tc>
          <w:tcPr>
            <w:tcW w:w="2438" w:type="pct"/>
          </w:tcPr>
          <w:p w14:paraId="5990014E" w14:textId="77777777" w:rsidR="006D57F3" w:rsidRPr="006D57F3" w:rsidRDefault="006D57F3" w:rsidP="000E0D5A">
            <w:pPr>
              <w:rPr>
                <w:rFonts w:ascii="等线" w:eastAsia="等线" w:hAnsi="等线" w:cs="宋体"/>
              </w:rPr>
            </w:pPr>
            <w:r w:rsidRPr="006D57F3">
              <w:rPr>
                <w:rFonts w:ascii="等线" w:eastAsia="等线" w:hAnsi="等线" w:cs="宋体" w:hint="eastAsia"/>
              </w:rPr>
              <w:t>其他</w:t>
            </w:r>
          </w:p>
        </w:tc>
      </w:tr>
      <w:tr w:rsidR="006D57F3" w:rsidRPr="006D57F3" w14:paraId="1CADCBA2" w14:textId="77777777" w:rsidTr="000E0D5A">
        <w:tc>
          <w:tcPr>
            <w:tcW w:w="610" w:type="pct"/>
            <w:vAlign w:val="center"/>
          </w:tcPr>
          <w:p w14:paraId="7D97495B" w14:textId="77777777" w:rsidR="006D57F3" w:rsidRPr="006D57F3" w:rsidRDefault="006D57F3" w:rsidP="000E0D5A">
            <w:pPr>
              <w:rPr>
                <w:rFonts w:ascii="等线" w:eastAsia="等线" w:hAnsi="等线" w:cs="宋体"/>
                <w:u w:val="single"/>
              </w:rPr>
            </w:pPr>
            <w:r w:rsidRPr="006D57F3">
              <w:rPr>
                <w:rFonts w:ascii="等线" w:eastAsia="等线" w:hAnsi="等线" w:cs="宋体" w:hint="eastAsia"/>
                <w:u w:val="single"/>
              </w:rPr>
              <w:t xml:space="preserve">      </w:t>
            </w:r>
          </w:p>
        </w:tc>
        <w:tc>
          <w:tcPr>
            <w:tcW w:w="914" w:type="pct"/>
            <w:vAlign w:val="center"/>
          </w:tcPr>
          <w:p w14:paraId="2FE61E39" w14:textId="77777777" w:rsidR="006D57F3" w:rsidRPr="006D57F3" w:rsidRDefault="006D57F3" w:rsidP="000E0D5A">
            <w:pPr>
              <w:rPr>
                <w:rFonts w:ascii="等线" w:eastAsia="等线" w:hAnsi="等线" w:cs="宋体"/>
              </w:rPr>
            </w:pPr>
            <w:r w:rsidRPr="006D57F3">
              <w:rPr>
                <w:rFonts w:ascii="等线" w:eastAsia="等线" w:hAnsi="等线" w:cs="宋体" w:hint="eastAsia"/>
              </w:rPr>
              <w:t>文艺复兴先驱</w:t>
            </w:r>
          </w:p>
        </w:tc>
        <w:tc>
          <w:tcPr>
            <w:tcW w:w="1036" w:type="pct"/>
            <w:vAlign w:val="center"/>
          </w:tcPr>
          <w:p w14:paraId="2A22356B" w14:textId="77777777" w:rsidR="006D57F3" w:rsidRPr="006D57F3" w:rsidRDefault="006D57F3" w:rsidP="000E0D5A">
            <w:pPr>
              <w:rPr>
                <w:rFonts w:ascii="等线" w:eastAsia="等线" w:hAnsi="等线" w:cs="宋体"/>
              </w:rPr>
            </w:pPr>
            <w:r w:rsidRPr="006D57F3">
              <w:rPr>
                <w:rFonts w:ascii="等线" w:eastAsia="等线" w:hAnsi="等线" w:cs="宋体" w:hint="eastAsia"/>
              </w:rPr>
              <w:t>长诗《</w:t>
            </w:r>
            <w:r w:rsidRPr="006D57F3">
              <w:rPr>
                <w:rFonts w:ascii="等线" w:eastAsia="等线" w:hAnsi="等线" w:cs="宋体" w:hint="eastAsia"/>
                <w:u w:val="single"/>
              </w:rPr>
              <w:t xml:space="preserve">       </w:t>
            </w:r>
            <w:r w:rsidRPr="006D57F3">
              <w:rPr>
                <w:rFonts w:ascii="等线" w:eastAsia="等线" w:hAnsi="等线" w:cs="宋体" w:hint="eastAsia"/>
              </w:rPr>
              <w:t>》</w:t>
            </w:r>
          </w:p>
        </w:tc>
        <w:tc>
          <w:tcPr>
            <w:tcW w:w="2438" w:type="pct"/>
          </w:tcPr>
          <w:p w14:paraId="7D6812FF" w14:textId="77777777" w:rsidR="006D57F3" w:rsidRPr="006D57F3" w:rsidRDefault="006D57F3" w:rsidP="000E0D5A">
            <w:pPr>
              <w:rPr>
                <w:rFonts w:ascii="等线" w:eastAsia="等线" w:hAnsi="等线" w:cs="宋体"/>
              </w:rPr>
            </w:pPr>
            <w:r w:rsidRPr="006D57F3">
              <w:rPr>
                <w:rFonts w:ascii="等线" w:eastAsia="等线" w:hAnsi="等线" w:cs="宋体" w:hint="eastAsia"/>
              </w:rPr>
              <w:t>与</w:t>
            </w:r>
            <w:r w:rsidRPr="006D57F3">
              <w:rPr>
                <w:rFonts w:ascii="等线" w:eastAsia="等线" w:hAnsi="等线" w:cs="宋体" w:hint="eastAsia"/>
                <w:u w:val="single"/>
              </w:rPr>
              <w:t xml:space="preserve">               </w:t>
            </w:r>
            <w:r w:rsidRPr="006D57F3">
              <w:rPr>
                <w:rFonts w:ascii="等线" w:eastAsia="等线" w:hAnsi="等线" w:cs="宋体" w:hint="eastAsia"/>
              </w:rPr>
              <w:t>（西方人文主义之父、《歌集》）、</w:t>
            </w:r>
            <w:proofErr w:type="gramStart"/>
            <w:r w:rsidRPr="006D57F3">
              <w:rPr>
                <w:rFonts w:ascii="等线" w:eastAsia="等线" w:hAnsi="等线" w:cs="宋体" w:hint="eastAsia"/>
              </w:rPr>
              <w:t>薄伽丘并称</w:t>
            </w:r>
            <w:proofErr w:type="gramEnd"/>
            <w:r w:rsidRPr="006D57F3">
              <w:rPr>
                <w:rFonts w:ascii="等线" w:eastAsia="等线" w:hAnsi="等线" w:cs="宋体" w:hint="eastAsia"/>
              </w:rPr>
              <w:t>文艺复兴“文学三杰”。</w:t>
            </w:r>
          </w:p>
        </w:tc>
      </w:tr>
      <w:tr w:rsidR="006D57F3" w:rsidRPr="006D57F3" w14:paraId="6D1DD9F1" w14:textId="77777777" w:rsidTr="000E0D5A">
        <w:tc>
          <w:tcPr>
            <w:tcW w:w="610" w:type="pct"/>
            <w:vAlign w:val="center"/>
          </w:tcPr>
          <w:p w14:paraId="5269B73A" w14:textId="77777777" w:rsidR="006D57F3" w:rsidRPr="006D57F3" w:rsidRDefault="006D57F3" w:rsidP="000E0D5A">
            <w:pPr>
              <w:rPr>
                <w:rFonts w:ascii="等线" w:eastAsia="等线" w:hAnsi="等线" w:cs="宋体"/>
              </w:rPr>
            </w:pPr>
            <w:r w:rsidRPr="006D57F3">
              <w:rPr>
                <w:rFonts w:ascii="等线" w:eastAsia="等线" w:hAnsi="等线" w:cs="宋体" w:hint="eastAsia"/>
              </w:rPr>
              <w:lastRenderedPageBreak/>
              <w:t>达·芬奇</w:t>
            </w:r>
          </w:p>
        </w:tc>
        <w:tc>
          <w:tcPr>
            <w:tcW w:w="914" w:type="pct"/>
            <w:vAlign w:val="center"/>
          </w:tcPr>
          <w:p w14:paraId="3CA720CF" w14:textId="77777777" w:rsidR="006D57F3" w:rsidRPr="006D57F3" w:rsidRDefault="006D57F3" w:rsidP="000E0D5A">
            <w:pPr>
              <w:rPr>
                <w:rFonts w:ascii="等线" w:eastAsia="等线" w:hAnsi="等线" w:cs="宋体"/>
              </w:rPr>
            </w:pPr>
            <w:r w:rsidRPr="006D57F3">
              <w:rPr>
                <w:rFonts w:ascii="等线" w:eastAsia="等线" w:hAnsi="等线" w:cs="宋体" w:hint="eastAsia"/>
              </w:rPr>
              <w:t>既是艺术家，也是科学家和工程师</w:t>
            </w:r>
          </w:p>
        </w:tc>
        <w:tc>
          <w:tcPr>
            <w:tcW w:w="1036" w:type="pct"/>
            <w:vAlign w:val="center"/>
          </w:tcPr>
          <w:p w14:paraId="72A27EE3" w14:textId="77777777" w:rsidR="006D57F3" w:rsidRPr="006D57F3" w:rsidRDefault="006D57F3" w:rsidP="000E0D5A">
            <w:pPr>
              <w:rPr>
                <w:rFonts w:ascii="等线" w:eastAsia="等线" w:hAnsi="等线" w:cs="宋体"/>
              </w:rPr>
            </w:pPr>
            <w:r w:rsidRPr="006D57F3">
              <w:rPr>
                <w:rFonts w:ascii="等线" w:eastAsia="等线" w:hAnsi="等线" w:cs="宋体" w:hint="eastAsia"/>
              </w:rPr>
              <w:t>《</w:t>
            </w:r>
            <w:r w:rsidRPr="006D57F3">
              <w:rPr>
                <w:rFonts w:ascii="等线" w:eastAsia="等线" w:hAnsi="等线" w:cs="宋体" w:hint="eastAsia"/>
                <w:u w:val="single"/>
              </w:rPr>
              <w:t xml:space="preserve">         </w:t>
            </w:r>
            <w:r w:rsidRPr="006D57F3">
              <w:rPr>
                <w:rFonts w:ascii="等线" w:eastAsia="等线" w:hAnsi="等线" w:cs="宋体" w:hint="eastAsia"/>
              </w:rPr>
              <w:t>》《</w:t>
            </w:r>
            <w:r w:rsidRPr="006D57F3">
              <w:rPr>
                <w:rFonts w:ascii="等线" w:eastAsia="等线" w:hAnsi="等线" w:cs="宋体" w:hint="eastAsia"/>
                <w:u w:val="single"/>
              </w:rPr>
              <w:t xml:space="preserve">             </w:t>
            </w:r>
            <w:r w:rsidRPr="006D57F3">
              <w:rPr>
                <w:rFonts w:ascii="等线" w:eastAsia="等线" w:hAnsi="等线" w:cs="宋体" w:hint="eastAsia"/>
              </w:rPr>
              <w:t>》</w:t>
            </w:r>
          </w:p>
        </w:tc>
        <w:tc>
          <w:tcPr>
            <w:tcW w:w="2438" w:type="pct"/>
          </w:tcPr>
          <w:p w14:paraId="5EEAB490" w14:textId="77777777" w:rsidR="006D57F3" w:rsidRPr="006D57F3" w:rsidRDefault="006D57F3" w:rsidP="000E0D5A">
            <w:pPr>
              <w:rPr>
                <w:rFonts w:ascii="等线" w:eastAsia="等线" w:hAnsi="等线" w:cs="宋体"/>
              </w:rPr>
            </w:pPr>
            <w:r w:rsidRPr="006D57F3">
              <w:rPr>
                <w:rFonts w:ascii="等线" w:eastAsia="等线" w:hAnsi="等线" w:cs="宋体" w:hint="eastAsia"/>
              </w:rPr>
              <w:t>与拉斐尔（《雅典学园》）、米开朗琪罗（《大卫》）并称文艺复兴“美术三杰”。</w:t>
            </w:r>
          </w:p>
        </w:tc>
      </w:tr>
      <w:tr w:rsidR="006D57F3" w:rsidRPr="006D57F3" w14:paraId="75F1F5C8" w14:textId="77777777" w:rsidTr="000E0D5A">
        <w:tc>
          <w:tcPr>
            <w:tcW w:w="610" w:type="pct"/>
            <w:vAlign w:val="center"/>
          </w:tcPr>
          <w:p w14:paraId="2D3EE664" w14:textId="77777777" w:rsidR="006D57F3" w:rsidRPr="006D57F3" w:rsidRDefault="006D57F3" w:rsidP="000E0D5A">
            <w:pPr>
              <w:rPr>
                <w:rFonts w:ascii="等线" w:eastAsia="等线" w:hAnsi="等线" w:cs="宋体"/>
              </w:rPr>
            </w:pPr>
            <w:r w:rsidRPr="006D57F3">
              <w:rPr>
                <w:rFonts w:ascii="等线" w:eastAsia="等线" w:hAnsi="等线" w:cs="宋体" w:hint="eastAsia"/>
              </w:rPr>
              <w:t>莎士比亚</w:t>
            </w:r>
          </w:p>
        </w:tc>
        <w:tc>
          <w:tcPr>
            <w:tcW w:w="914" w:type="pct"/>
            <w:vAlign w:val="center"/>
          </w:tcPr>
          <w:p w14:paraId="61195D46" w14:textId="77777777" w:rsidR="006D57F3" w:rsidRPr="006D57F3" w:rsidRDefault="006D57F3" w:rsidP="000E0D5A">
            <w:pPr>
              <w:rPr>
                <w:rFonts w:ascii="等线" w:eastAsia="等线" w:hAnsi="等线" w:cs="宋体"/>
              </w:rPr>
            </w:pPr>
            <w:r w:rsidRPr="006D57F3">
              <w:rPr>
                <w:rFonts w:ascii="等线" w:eastAsia="等线" w:hAnsi="等线" w:cs="宋体" w:hint="eastAsia"/>
                <w:u w:val="single"/>
              </w:rPr>
              <w:t xml:space="preserve">     国</w:t>
            </w:r>
            <w:r w:rsidRPr="006D57F3">
              <w:rPr>
                <w:rFonts w:ascii="等线" w:eastAsia="等线" w:hAnsi="等线" w:cs="宋体" w:hint="eastAsia"/>
              </w:rPr>
              <w:t>文学家</w:t>
            </w:r>
          </w:p>
        </w:tc>
        <w:tc>
          <w:tcPr>
            <w:tcW w:w="1036" w:type="pct"/>
            <w:vAlign w:val="center"/>
          </w:tcPr>
          <w:p w14:paraId="251C2331" w14:textId="77777777" w:rsidR="006D57F3" w:rsidRPr="006D57F3" w:rsidRDefault="006D57F3" w:rsidP="000E0D5A">
            <w:pPr>
              <w:rPr>
                <w:rFonts w:ascii="等线" w:eastAsia="等线" w:hAnsi="等线" w:cs="宋体"/>
              </w:rPr>
            </w:pPr>
            <w:r w:rsidRPr="006D57F3">
              <w:rPr>
                <w:rFonts w:ascii="等线" w:eastAsia="等线" w:hAnsi="等线" w:cs="宋体" w:hint="eastAsia"/>
              </w:rPr>
              <w:t>《</w:t>
            </w:r>
            <w:r w:rsidRPr="006D57F3">
              <w:rPr>
                <w:rFonts w:ascii="等线" w:eastAsia="等线" w:hAnsi="等线" w:cs="宋体" w:hint="eastAsia"/>
                <w:u w:val="single"/>
              </w:rPr>
              <w:t xml:space="preserve">            </w:t>
            </w:r>
            <w:r w:rsidRPr="006D57F3">
              <w:rPr>
                <w:rFonts w:ascii="等线" w:eastAsia="等线" w:hAnsi="等线" w:cs="宋体" w:hint="eastAsia"/>
              </w:rPr>
              <w:t>》《罗密欧与朱丽叶》</w:t>
            </w:r>
          </w:p>
        </w:tc>
        <w:tc>
          <w:tcPr>
            <w:tcW w:w="2438" w:type="pct"/>
          </w:tcPr>
          <w:p w14:paraId="437EE3B2" w14:textId="77777777" w:rsidR="006D57F3" w:rsidRPr="006D57F3" w:rsidRDefault="006D57F3" w:rsidP="000E0D5A">
            <w:pPr>
              <w:rPr>
                <w:rFonts w:ascii="等线" w:eastAsia="等线" w:hAnsi="等线" w:cs="宋体"/>
              </w:rPr>
            </w:pPr>
            <w:r w:rsidRPr="006D57F3">
              <w:rPr>
                <w:rFonts w:ascii="等线" w:eastAsia="等线" w:hAnsi="等线" w:cs="宋体" w:hint="eastAsia"/>
              </w:rPr>
              <w:t>批判了封建道德伦理观念和社会陋习，反映了时代风貌。</w:t>
            </w:r>
          </w:p>
        </w:tc>
      </w:tr>
    </w:tbl>
    <w:p w14:paraId="5E6EFCDB" w14:textId="77777777" w:rsidR="006D57F3" w:rsidRPr="006D57F3" w:rsidRDefault="006D57F3" w:rsidP="006D57F3">
      <w:pPr>
        <w:rPr>
          <w:rFonts w:ascii="等线" w:eastAsia="等线" w:hAnsi="等线" w:cs="宋体"/>
        </w:rPr>
      </w:pPr>
      <w:r w:rsidRPr="006D57F3">
        <w:rPr>
          <w:rFonts w:ascii="等线" w:eastAsia="等线" w:hAnsi="等线" w:cs="宋体" w:hint="eastAsia"/>
        </w:rPr>
        <w:t>7.意义</w:t>
      </w:r>
      <w:r w:rsidRPr="006D57F3">
        <w:rPr>
          <w:rFonts w:ascii="等线" w:eastAsia="等线" w:hAnsi="等线" w:cs="宋体" w:hint="eastAsia"/>
        </w:rPr>
        <w:tab/>
      </w:r>
    </w:p>
    <w:p w14:paraId="671EC812" w14:textId="51D54ECB" w:rsidR="00C8344D" w:rsidRPr="006D57F3" w:rsidRDefault="006D57F3" w:rsidP="00C8344D">
      <w:pPr>
        <w:rPr>
          <w:rFonts w:ascii="等线" w:eastAsia="等线" w:hAnsi="等线" w:cs="宋体" w:hint="eastAsia"/>
          <w:sz w:val="30"/>
          <w:szCs w:val="30"/>
        </w:rPr>
      </w:pPr>
      <w:r w:rsidRPr="006D57F3">
        <w:rPr>
          <w:rFonts w:ascii="等线" w:eastAsia="等线" w:hAnsi="等线" w:cs="宋体" w:hint="eastAsia"/>
        </w:rPr>
        <w:t>（1）是</w:t>
      </w:r>
      <w:r w:rsidRPr="006D57F3">
        <w:rPr>
          <w:rFonts w:ascii="等线" w:eastAsia="等线" w:hAnsi="等线" w:cs="宋体" w:hint="eastAsia"/>
          <w:u w:val="single"/>
        </w:rPr>
        <w:t xml:space="preserve">                </w:t>
      </w:r>
      <w:r w:rsidRPr="006D57F3">
        <w:rPr>
          <w:rFonts w:ascii="等线" w:eastAsia="等线" w:hAnsi="等线" w:cs="宋体" w:hint="eastAsia"/>
        </w:rPr>
        <w:t>的曙光（2）冲击了封建神学的精神束缚，解放了</w:t>
      </w:r>
      <w:r w:rsidRPr="006D57F3">
        <w:rPr>
          <w:rFonts w:ascii="等线" w:eastAsia="等线" w:hAnsi="等线" w:cs="宋体" w:hint="eastAsia"/>
          <w:u w:val="single"/>
        </w:rPr>
        <w:t xml:space="preserve">                </w:t>
      </w:r>
      <w:r w:rsidRPr="006D57F3">
        <w:rPr>
          <w:rFonts w:ascii="等线" w:eastAsia="等线" w:hAnsi="等线" w:cs="宋体" w:hint="eastAsia"/>
        </w:rPr>
        <w:t>（3）推动了欧洲</w:t>
      </w:r>
      <w:r w:rsidRPr="006D57F3">
        <w:rPr>
          <w:rFonts w:ascii="等线" w:eastAsia="等线" w:hAnsi="等线" w:cs="宋体" w:hint="eastAsia"/>
          <w:u w:val="single"/>
        </w:rPr>
        <w:t xml:space="preserve">      </w:t>
      </w:r>
      <w:r w:rsidRPr="006D57F3">
        <w:rPr>
          <w:rFonts w:ascii="等线" w:eastAsia="等线" w:hAnsi="等线" w:cs="宋体" w:hint="eastAsia"/>
        </w:rPr>
        <w:t>和</w:t>
      </w:r>
      <w:r w:rsidRPr="006D57F3">
        <w:rPr>
          <w:rFonts w:ascii="等线" w:eastAsia="等线" w:hAnsi="等线" w:cs="宋体" w:hint="eastAsia"/>
          <w:u w:val="single"/>
        </w:rPr>
        <w:t xml:space="preserve">       </w:t>
      </w:r>
      <w:r w:rsidRPr="006D57F3">
        <w:rPr>
          <w:rFonts w:ascii="等线" w:eastAsia="等线" w:hAnsi="等线" w:cs="宋体" w:hint="eastAsia"/>
        </w:rPr>
        <w:t>的繁荣（4）促进了</w:t>
      </w:r>
      <w:r w:rsidRPr="006D57F3">
        <w:rPr>
          <w:rFonts w:ascii="等线" w:eastAsia="等线" w:hAnsi="等线" w:cs="宋体" w:hint="eastAsia"/>
          <w:u w:val="single"/>
        </w:rPr>
        <w:t xml:space="preserve">             </w:t>
      </w:r>
      <w:r w:rsidRPr="006D57F3">
        <w:rPr>
          <w:rFonts w:ascii="等线" w:eastAsia="等线" w:hAnsi="等线" w:cs="宋体" w:hint="eastAsia"/>
        </w:rPr>
        <w:t>的发展，对欧洲乃至世界历史产生重要影响。</w:t>
      </w:r>
    </w:p>
    <w:sectPr w:rsidR="00C8344D" w:rsidRPr="006D57F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B337E6" w14:textId="77777777" w:rsidR="006C0A40" w:rsidRDefault="006C0A40" w:rsidP="00CD0D71">
      <w:r>
        <w:separator/>
      </w:r>
    </w:p>
  </w:endnote>
  <w:endnote w:type="continuationSeparator" w:id="0">
    <w:p w14:paraId="5B725B8A" w14:textId="77777777" w:rsidR="006C0A40" w:rsidRDefault="006C0A40" w:rsidP="00CD0D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3C03A0" w14:textId="77777777" w:rsidR="006C0A40" w:rsidRDefault="006C0A40" w:rsidP="00CD0D71">
      <w:r>
        <w:separator/>
      </w:r>
    </w:p>
  </w:footnote>
  <w:footnote w:type="continuationSeparator" w:id="0">
    <w:p w14:paraId="2F66FBC9" w14:textId="77777777" w:rsidR="006C0A40" w:rsidRDefault="006C0A40" w:rsidP="00CD0D7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9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2F66"/>
    <w:rsid w:val="004C0C73"/>
    <w:rsid w:val="005265CE"/>
    <w:rsid w:val="006C0A40"/>
    <w:rsid w:val="006D57F3"/>
    <w:rsid w:val="007C0436"/>
    <w:rsid w:val="00875733"/>
    <w:rsid w:val="00B76539"/>
    <w:rsid w:val="00C8344D"/>
    <w:rsid w:val="00CB2F66"/>
    <w:rsid w:val="00CD0D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9E9A4B"/>
  <w15:chartTrackingRefBased/>
  <w15:docId w15:val="{D52B1469-D083-44F2-A196-92B024BD4E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CD0D71"/>
    <w:pPr>
      <w:widowControl w:val="0"/>
      <w:spacing w:after="0" w:line="240" w:lineRule="auto"/>
      <w:jc w:val="both"/>
    </w:pPr>
    <w:rPr>
      <w:rFonts w:ascii="Calibri" w:eastAsia="宋体" w:hAnsi="Calibri" w:cs="Times New Roman"/>
      <w:sz w:val="21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B2F66"/>
    <w:pPr>
      <w:keepNext/>
      <w:keepLines/>
      <w:spacing w:before="480" w:after="80" w:line="278" w:lineRule="auto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B2F66"/>
    <w:pPr>
      <w:keepNext/>
      <w:keepLines/>
      <w:spacing w:before="160" w:after="80" w:line="278" w:lineRule="auto"/>
      <w:jc w:val="left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B2F66"/>
    <w:pPr>
      <w:keepNext/>
      <w:keepLines/>
      <w:spacing w:before="160" w:after="80" w:line="278" w:lineRule="auto"/>
      <w:jc w:val="left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B2F66"/>
    <w:pPr>
      <w:keepNext/>
      <w:keepLines/>
      <w:spacing w:before="80" w:after="40" w:line="278" w:lineRule="auto"/>
      <w:jc w:val="left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B2F66"/>
    <w:pPr>
      <w:keepNext/>
      <w:keepLines/>
      <w:spacing w:before="80" w:after="40" w:line="278" w:lineRule="auto"/>
      <w:jc w:val="left"/>
      <w:outlineLvl w:val="4"/>
    </w:pPr>
    <w:rPr>
      <w:rFonts w:asciiTheme="minorHAnsi" w:eastAsiaTheme="minorEastAsia" w:hAnsiTheme="minorHAnsi" w:cstheme="majorBidi"/>
      <w:color w:val="2F5496" w:themeColor="accent1" w:themeShade="BF"/>
      <w:sz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B2F66"/>
    <w:pPr>
      <w:keepNext/>
      <w:keepLines/>
      <w:spacing w:before="40" w:line="278" w:lineRule="auto"/>
      <w:jc w:val="left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B2F66"/>
    <w:pPr>
      <w:keepNext/>
      <w:keepLines/>
      <w:spacing w:before="40" w:line="278" w:lineRule="auto"/>
      <w:jc w:val="left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B2F66"/>
    <w:pPr>
      <w:keepNext/>
      <w:keepLines/>
      <w:spacing w:line="278" w:lineRule="auto"/>
      <w:jc w:val="left"/>
      <w:outlineLvl w:val="7"/>
    </w:pPr>
    <w:rPr>
      <w:rFonts w:asciiTheme="minorHAnsi" w:eastAsiaTheme="minorEastAsia" w:hAnsiTheme="minorHAnsi" w:cstheme="majorBidi"/>
      <w:color w:val="595959" w:themeColor="text1" w:themeTint="A6"/>
      <w:sz w:val="2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B2F66"/>
    <w:pPr>
      <w:keepNext/>
      <w:keepLines/>
      <w:spacing w:line="278" w:lineRule="auto"/>
      <w:jc w:val="left"/>
      <w:outlineLvl w:val="8"/>
    </w:pPr>
    <w:rPr>
      <w:rFonts w:asciiTheme="minorHAnsi" w:eastAsiaTheme="majorEastAsia" w:hAnsiTheme="minorHAnsi" w:cstheme="majorBidi"/>
      <w:color w:val="595959" w:themeColor="text1" w:themeTint="A6"/>
      <w:sz w:val="22"/>
      <w14:ligatures w14:val="standardContextual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CB2F66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CB2F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CB2F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CB2F66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CB2F66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1"/>
    <w:link w:val="6"/>
    <w:uiPriority w:val="9"/>
    <w:semiHidden/>
    <w:rsid w:val="00CB2F66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CB2F6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CB2F66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CB2F66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CB2F6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5">
    <w:name w:val="标题 字符"/>
    <w:basedOn w:val="a1"/>
    <w:link w:val="a4"/>
    <w:uiPriority w:val="10"/>
    <w:rsid w:val="00CB2F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CB2F6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14:ligatures w14:val="standardContextual"/>
    </w:rPr>
  </w:style>
  <w:style w:type="character" w:customStyle="1" w:styleId="a7">
    <w:name w:val="副标题 字符"/>
    <w:basedOn w:val="a1"/>
    <w:link w:val="a6"/>
    <w:uiPriority w:val="11"/>
    <w:rsid w:val="00CB2F6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CB2F66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2"/>
      <w14:ligatures w14:val="standardContextual"/>
    </w:rPr>
  </w:style>
  <w:style w:type="character" w:customStyle="1" w:styleId="a9">
    <w:name w:val="引用 字符"/>
    <w:basedOn w:val="a1"/>
    <w:link w:val="a8"/>
    <w:uiPriority w:val="29"/>
    <w:rsid w:val="00CB2F66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CB2F66"/>
    <w:pPr>
      <w:spacing w:after="160" w:line="278" w:lineRule="auto"/>
      <w:ind w:left="720"/>
      <w:contextualSpacing/>
      <w:jc w:val="left"/>
    </w:pPr>
    <w:rPr>
      <w:rFonts w:asciiTheme="minorHAnsi" w:eastAsiaTheme="minorEastAsia" w:hAnsiTheme="minorHAnsi" w:cstheme="minorBidi"/>
      <w:sz w:val="22"/>
      <w14:ligatures w14:val="standardContextual"/>
    </w:rPr>
  </w:style>
  <w:style w:type="character" w:styleId="ab">
    <w:name w:val="Intense Emphasis"/>
    <w:basedOn w:val="a1"/>
    <w:uiPriority w:val="21"/>
    <w:qFormat/>
    <w:rsid w:val="00CB2F66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CB2F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2"/>
      <w14:ligatures w14:val="standardContextual"/>
    </w:rPr>
  </w:style>
  <w:style w:type="character" w:customStyle="1" w:styleId="ad">
    <w:name w:val="明显引用 字符"/>
    <w:basedOn w:val="a1"/>
    <w:link w:val="ac"/>
    <w:uiPriority w:val="30"/>
    <w:rsid w:val="00CB2F66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CB2F66"/>
    <w:rPr>
      <w:b/>
      <w:bCs/>
      <w:smallCaps/>
      <w:color w:val="2F5496" w:themeColor="accent1" w:themeShade="BF"/>
      <w:spacing w:val="5"/>
    </w:rPr>
  </w:style>
  <w:style w:type="paragraph" w:styleId="af">
    <w:name w:val="header"/>
    <w:basedOn w:val="a"/>
    <w:link w:val="af0"/>
    <w:uiPriority w:val="99"/>
    <w:unhideWhenUsed/>
    <w:rsid w:val="00CD0D71"/>
    <w:pPr>
      <w:tabs>
        <w:tab w:val="center" w:pos="4153"/>
        <w:tab w:val="right" w:pos="8306"/>
      </w:tabs>
      <w:snapToGrid w:val="0"/>
      <w:spacing w:after="160"/>
      <w:jc w:val="center"/>
    </w:pPr>
    <w:rPr>
      <w:rFonts w:asciiTheme="minorHAnsi" w:eastAsiaTheme="minorEastAsia" w:hAnsiTheme="minorHAnsi" w:cstheme="minorBidi"/>
      <w:sz w:val="18"/>
      <w:szCs w:val="18"/>
      <w14:ligatures w14:val="standardContextual"/>
    </w:rPr>
  </w:style>
  <w:style w:type="character" w:customStyle="1" w:styleId="af0">
    <w:name w:val="页眉 字符"/>
    <w:basedOn w:val="a1"/>
    <w:link w:val="af"/>
    <w:uiPriority w:val="99"/>
    <w:rsid w:val="00CD0D71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CD0D71"/>
    <w:pPr>
      <w:tabs>
        <w:tab w:val="center" w:pos="4153"/>
        <w:tab w:val="right" w:pos="8306"/>
      </w:tabs>
      <w:snapToGrid w:val="0"/>
      <w:spacing w:after="160"/>
      <w:jc w:val="left"/>
    </w:pPr>
    <w:rPr>
      <w:rFonts w:asciiTheme="minorHAnsi" w:eastAsiaTheme="minorEastAsia" w:hAnsiTheme="minorHAnsi" w:cstheme="minorBidi"/>
      <w:sz w:val="18"/>
      <w:szCs w:val="18"/>
      <w14:ligatures w14:val="standardContextual"/>
    </w:rPr>
  </w:style>
  <w:style w:type="character" w:customStyle="1" w:styleId="af2">
    <w:name w:val="页脚 字符"/>
    <w:basedOn w:val="a1"/>
    <w:link w:val="af1"/>
    <w:uiPriority w:val="99"/>
    <w:rsid w:val="00CD0D71"/>
    <w:rPr>
      <w:sz w:val="18"/>
      <w:szCs w:val="18"/>
    </w:rPr>
  </w:style>
  <w:style w:type="paragraph" w:styleId="a0">
    <w:name w:val="Body Text"/>
    <w:basedOn w:val="a"/>
    <w:next w:val="TOC5"/>
    <w:link w:val="af3"/>
    <w:qFormat/>
    <w:rsid w:val="00CD0D71"/>
    <w:pPr>
      <w:adjustRightInd w:val="0"/>
      <w:ind w:firstLineChars="200" w:firstLine="480"/>
    </w:pPr>
    <w:rPr>
      <w:rFonts w:ascii="楷体" w:eastAsia="楷体"/>
      <w:sz w:val="24"/>
    </w:rPr>
  </w:style>
  <w:style w:type="character" w:customStyle="1" w:styleId="af3">
    <w:name w:val="正文文本 字符"/>
    <w:basedOn w:val="a1"/>
    <w:link w:val="a0"/>
    <w:rsid w:val="00CD0D71"/>
    <w:rPr>
      <w:rFonts w:ascii="楷体" w:eastAsia="楷体" w:hAnsi="Calibri" w:cs="Times New Roman"/>
      <w:sz w:val="24"/>
      <w14:ligatures w14:val="none"/>
    </w:rPr>
  </w:style>
  <w:style w:type="table" w:styleId="af4">
    <w:name w:val="Table Grid"/>
    <w:basedOn w:val="a2"/>
    <w:qFormat/>
    <w:rsid w:val="00CD0D71"/>
    <w:pPr>
      <w:widowControl w:val="0"/>
      <w:spacing w:after="0" w:line="240" w:lineRule="auto"/>
      <w:jc w:val="both"/>
    </w:pPr>
    <w:rPr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5">
    <w:name w:val="toc 5"/>
    <w:basedOn w:val="a"/>
    <w:next w:val="a"/>
    <w:autoRedefine/>
    <w:uiPriority w:val="39"/>
    <w:semiHidden/>
    <w:unhideWhenUsed/>
    <w:rsid w:val="00CD0D71"/>
    <w:pPr>
      <w:ind w:leftChars="800" w:left="16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228</Words>
  <Characters>1300</Characters>
  <Application>Microsoft Office Word</Application>
  <DocSecurity>0</DocSecurity>
  <Lines>10</Lines>
  <Paragraphs>3</Paragraphs>
  <ScaleCrop>false</ScaleCrop>
  <Company/>
  <LinksUpToDate>false</LinksUpToDate>
  <CharactersWithSpaces>1525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毅诚 王</dc:creator>
  <cp:keywords/>
  <dc:description/>
  <cp:lastModifiedBy>毅诚 王</cp:lastModifiedBy>
  <cp:revision>4</cp:revision>
  <dcterms:created xsi:type="dcterms:W3CDTF">2026-09-23T11:45:00Z</dcterms:created>
  <dcterms:modified xsi:type="dcterms:W3CDTF">2026-10-06T06:37:00Z</dcterms:modified>
</cp:coreProperties>
</file>