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C4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default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单元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三国两晋南北朝时期：政权分立和民族交融</w:t>
      </w:r>
    </w:p>
    <w:p w14:paraId="67197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F8DC326">
      <w:pPr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东晋南朝政治和江南地区开发</w:t>
      </w:r>
    </w:p>
    <w:p w14:paraId="4750EACB">
      <w:pPr>
        <w:numPr>
          <w:ilvl w:val="0"/>
          <w:numId w:val="1"/>
        </w:numPr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东晋建立的时间、建立者和都城？</w:t>
      </w:r>
    </w:p>
    <w:p w14:paraId="4113032C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317年；司马睿；建康</w:t>
      </w:r>
    </w:p>
    <w:p w14:paraId="3F06932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东晋统治在政治和军事上有何表现？东晋的政治具有什么特点？</w:t>
      </w:r>
    </w:p>
    <w:p w14:paraId="3A1798DB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表现：政治上依靠王导，军事上依靠王导的堂兄王敦，时人称之：“王与马，共天下”</w:t>
      </w:r>
    </w:p>
    <w:p w14:paraId="7610A235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特点：门阀政治</w:t>
      </w:r>
    </w:p>
    <w:p w14:paraId="7D87214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东晋北伐的主要人物是？北伐的结果是？北伐的影响是？东晋未能统一全国的原因是？</w:t>
      </w:r>
    </w:p>
    <w:p w14:paraId="35B4444B">
      <w:pPr>
        <w:widowControl w:val="0"/>
        <w:numPr>
          <w:ilvl w:val="0"/>
          <w:numId w:val="0"/>
        </w:numPr>
        <w:jc w:val="both"/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祖逖；结果：曾收复黄河以南的部分地区；影响：抵御了来自北方的军事威胁，统治局面相对稳定，社会经济有所发展；原因：①东晋朝廷对北伐将领心存疑虑，多方掣肘②有的统帅北伐动机不纯，利用北伐发展自己的势力</w:t>
      </w:r>
    </w:p>
    <w:p w14:paraId="7E3BF12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东晋末年政权落入了谁手中？东晋灭亡的时间？</w:t>
      </w:r>
    </w:p>
    <w:p w14:paraId="3A466FED">
      <w:pPr>
        <w:widowControl w:val="0"/>
        <w:numPr>
          <w:ilvl w:val="0"/>
          <w:numId w:val="0"/>
        </w:numPr>
        <w:ind w:leftChars="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武将；刘裕   420年，东晋灭亡</w:t>
      </w:r>
    </w:p>
    <w:p w14:paraId="0E15C44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南朝的时间、都城，先后包括哪几个政权？</w:t>
      </w:r>
    </w:p>
    <w:p w14:paraId="089817FA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420—589年；定都建康；宋、齐、梁、陈</w:t>
      </w:r>
    </w:p>
    <w:p w14:paraId="46D9BD4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南朝疆域最大的朝代是？从哪位皇帝开始南朝在南北实力对比中处于明显劣势？</w:t>
      </w:r>
    </w:p>
    <w:p w14:paraId="0B766144">
      <w:pPr>
        <w:widowControl w:val="0"/>
        <w:numPr>
          <w:ilvl w:val="0"/>
          <w:numId w:val="0"/>
        </w:numPr>
        <w:ind w:left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宋疆域最大；梁武帝萧衍</w:t>
      </w:r>
    </w:p>
    <w:p w14:paraId="3197CA9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秦汉时期，中国经济重心在哪儿？江南地区的初步开发开始于什么时候？</w:t>
      </w:r>
    </w:p>
    <w:p w14:paraId="4F3C9808">
      <w:pPr>
        <w:widowControl w:val="0"/>
        <w:numPr>
          <w:ilvl w:val="0"/>
          <w:numId w:val="0"/>
        </w:numPr>
        <w:jc w:val="both"/>
        <w:rPr>
          <w:rFonts w:hint="default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黄河流域，孙吴建国后</w:t>
      </w:r>
    </w:p>
    <w:p w14:paraId="53849C6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江南地区得以开发的原因是？</w:t>
      </w:r>
    </w:p>
    <w:p w14:paraId="2E71D561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①北方人民南迁带来劳动力、先进生产工具和技术</w:t>
      </w:r>
    </w:p>
    <w:p w14:paraId="7102B834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②江南自然条件优越③南方战乱少，社会相对安定④</w:t>
      </w:r>
      <w:bookmarkStart w:id="0" w:name="_GoBack"/>
      <w:bookmarkEnd w:id="0"/>
      <w:r>
        <w:rPr>
          <w:rFonts w:hint="eastAsia" w:cs="Times New Roman"/>
          <w:b/>
          <w:bCs/>
          <w:color w:val="C00000"/>
          <w:lang w:val="en-US" w:eastAsia="zh-CN"/>
        </w:rPr>
        <w:t>南北人民的共同努力；⑤统治者的重视</w:t>
      </w:r>
    </w:p>
    <w:p w14:paraId="72AEDFD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江南地区开发的表现有哪些？</w:t>
      </w:r>
    </w:p>
    <w:p w14:paraId="27AE9DF9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①农业：大量荒地被开垦，耕地面积增加；生产技术改进，推广和改进犁耕，水稻育秧移栽，麦稻兼作；农业实行多种经营</w:t>
      </w:r>
    </w:p>
    <w:p w14:paraId="1478B7AB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②手工业：快速进步。缫丝、织布、制瓷、冶铸、造船、造纸、制盐等方面都有显著发展</w:t>
      </w:r>
    </w:p>
    <w:p w14:paraId="73006287">
      <w:pPr>
        <w:widowControl w:val="0"/>
        <w:numPr>
          <w:ilvl w:val="0"/>
          <w:numId w:val="0"/>
        </w:numPr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③商业：农业和手工业发展促进商业的交流与繁荣；南朝时的建康是当时商业最活跃的大都市</w:t>
      </w:r>
    </w:p>
    <w:p w14:paraId="21AC0DD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 w:val="0"/>
          <w:bCs w:val="0"/>
          <w:color w:val="auto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lang w:val="en-US" w:eastAsia="zh-CN"/>
        </w:rPr>
        <w:t>江南地区开发的影响</w:t>
      </w:r>
    </w:p>
    <w:p w14:paraId="62B60B3D">
      <w:pPr>
        <w:widowControl w:val="0"/>
        <w:numPr>
          <w:ilvl w:val="0"/>
          <w:numId w:val="0"/>
        </w:numPr>
        <w:ind w:leftChars="0"/>
        <w:jc w:val="both"/>
        <w:rPr>
          <w:rFonts w:hint="eastAsia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>南北经济趋向平衡，为我国古代经济重心南移奠定了基础；</w:t>
      </w:r>
    </w:p>
    <w:p w14:paraId="79A1FD6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六朝古都是指哪座城市？分别是哪些朝代在此建都？</w:t>
      </w:r>
    </w:p>
    <w:p w14:paraId="6AA1F7C2">
      <w:pPr>
        <w:widowControl w:val="0"/>
        <w:numPr>
          <w:ilvl w:val="0"/>
          <w:numId w:val="0"/>
        </w:numPr>
        <w:ind w:leftChars="0"/>
        <w:jc w:val="both"/>
        <w:rPr>
          <w:rFonts w:hint="default" w:cs="Times New Roman"/>
          <w:b/>
          <w:bCs/>
          <w:color w:val="C00000"/>
          <w:lang w:val="en-US" w:eastAsia="zh-CN"/>
        </w:rPr>
      </w:pPr>
      <w:r>
        <w:rPr>
          <w:rFonts w:hint="eastAsia" w:cs="Times New Roman"/>
          <w:b/>
          <w:bCs/>
          <w:color w:val="C00000"/>
          <w:lang w:val="en-US" w:eastAsia="zh-CN"/>
        </w:rPr>
        <w:t xml:space="preserve"> 南京； 吴（建业）、东晋 宋、齐、梁、陈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463E6"/>
    <w:multiLevelType w:val="singleLevel"/>
    <w:tmpl w:val="E5F463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7D8"/>
    <w:rsid w:val="0DE0549E"/>
    <w:rsid w:val="10615A49"/>
    <w:rsid w:val="11F73BD1"/>
    <w:rsid w:val="260B7F07"/>
    <w:rsid w:val="28886E0E"/>
    <w:rsid w:val="2DF67D13"/>
    <w:rsid w:val="31286140"/>
    <w:rsid w:val="31C36D8F"/>
    <w:rsid w:val="3C740544"/>
    <w:rsid w:val="3CCB5547"/>
    <w:rsid w:val="515A79E2"/>
    <w:rsid w:val="55007796"/>
    <w:rsid w:val="557C4203"/>
    <w:rsid w:val="5EAE13FD"/>
    <w:rsid w:val="5F6E6E08"/>
    <w:rsid w:val="615E4B0C"/>
    <w:rsid w:val="6F984159"/>
    <w:rsid w:val="7402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737</Words>
  <Characters>746</Characters>
  <Lines>0</Lines>
  <Paragraphs>0</Paragraphs>
  <TotalTime>13</TotalTime>
  <ScaleCrop>false</ScaleCrop>
  <LinksUpToDate>false</LinksUpToDate>
  <CharactersWithSpaces>756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2024-12-10T05:49:00Z</dcterms:created>
  <dc:creator>25463</dc:creator>
  <cp:lastModifiedBy>C_CJOKER33</cp:lastModifiedBy>
  <dcterms:modified xsi:type="dcterms:W3CDTF">2024-12-23T07:53:12Z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45557B13C43647D2BDFFCCD0CAC44617_13</vt:lpwstr>
  </property>
</Properties>
</file>