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10BE" w14:textId="3FE5CBF3" w:rsidR="00D80EF3" w:rsidRDefault="00000000">
      <w:pPr>
        <w:spacing w:line="360" w:lineRule="auto"/>
        <w:jc w:val="center"/>
        <w:textAlignment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0D27FCD1" wp14:editId="521A8EB4">
            <wp:simplePos x="0" y="0"/>
            <wp:positionH relativeFrom="page">
              <wp:posOffset>10477500</wp:posOffset>
            </wp:positionH>
            <wp:positionV relativeFrom="topMargin">
              <wp:posOffset>12153900</wp:posOffset>
            </wp:positionV>
            <wp:extent cx="419100" cy="469900"/>
            <wp:effectExtent l="0" t="0" r="0" b="0"/>
            <wp:wrapNone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5FE172BE" wp14:editId="66FBDDAE">
            <wp:simplePos x="0" y="0"/>
            <wp:positionH relativeFrom="page">
              <wp:posOffset>11671300</wp:posOffset>
            </wp:positionH>
            <wp:positionV relativeFrom="topMargin">
              <wp:posOffset>11239500</wp:posOffset>
            </wp:positionV>
            <wp:extent cx="406400" cy="292100"/>
            <wp:effectExtent l="0" t="0" r="0" b="0"/>
            <wp:wrapNone/>
            <wp:docPr id="200385" name="图片 20038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FA5">
        <w:rPr>
          <w:rFonts w:ascii="宋体" w:hAnsi="宋体" w:hint="eastAsia"/>
          <w:b/>
          <w:sz w:val="32"/>
        </w:rPr>
        <w:t>练习卷一</w:t>
      </w:r>
    </w:p>
    <w:p w14:paraId="22A6190D" w14:textId="77777777" w:rsidR="00D80EF3" w:rsidRDefault="00000000">
      <w:pPr>
        <w:spacing w:line="360" w:lineRule="auto"/>
        <w:textAlignment w:val="center"/>
      </w:pPr>
      <w:r>
        <w:rPr>
          <w:rFonts w:ascii="宋体" w:hAnsi="宋体"/>
          <w:b/>
          <w:sz w:val="24"/>
        </w:rPr>
        <w:t>一、单选题（每小题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分）</w:t>
      </w:r>
    </w:p>
    <w:p w14:paraId="591BBAE6" w14:textId="77777777" w:rsidR="00D80EF3" w:rsidRDefault="00000000">
      <w:pPr>
        <w:spacing w:line="360" w:lineRule="auto"/>
        <w:jc w:val="left"/>
        <w:textAlignment w:val="center"/>
      </w:pPr>
      <w:r>
        <w:t xml:space="preserve">1. </w:t>
      </w:r>
      <w:r>
        <w:rPr>
          <w:rFonts w:ascii="宋体" w:hAnsi="宋体"/>
        </w:rPr>
        <w:t>以下估测符合生活实际的是（　　）</w:t>
      </w:r>
    </w:p>
    <w:p w14:paraId="17DDE5B8" w14:textId="77777777" w:rsidR="00D80EF3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>
        <w:rPr>
          <w:rFonts w:ascii="宋体" w:hAnsi="宋体"/>
        </w:rPr>
        <w:t>一瓶矿泉水的体积约</w:t>
      </w:r>
      <w:r>
        <w:object w:dxaOrig="803" w:dyaOrig="323" w14:anchorId="677443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9.95pt;height:16.35pt" o:ole="">
            <v:imagedata r:id="rId10" o:title="eqId6f1c108e561c945967249443ca117f33"/>
          </v:shape>
          <o:OLEObject Type="Embed" ProgID="Equation.DSMT4" ShapeID="_x0000_i1025" DrawAspect="Content" ObjectID="_1843885063" r:id="rId11"/>
        </w:object>
      </w:r>
    </w:p>
    <w:p w14:paraId="36C2875B" w14:textId="77777777" w:rsidR="00D80EF3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>
        <w:rPr>
          <w:rFonts w:ascii="宋体" w:hAnsi="宋体"/>
        </w:rPr>
        <w:t>一般分子直径的数量级为</w:t>
      </w:r>
      <w:r>
        <w:object w:dxaOrig="660" w:dyaOrig="320" w14:anchorId="72472B80">
          <v:shape id="_x0000_i1026" type="#_x0000_t75" alt="学科网(www.zxxk.com)--教育资源门户，提供试卷、教案、课件、论文、素材以及各类教学资源下载，还有大量而丰富的教学相关资讯！" style="width:33.3pt;height:15.75pt" o:ole="">
            <v:imagedata r:id="rId12" o:title="eqId1604dda97842eb682f7f7e1c7ccaa214"/>
          </v:shape>
          <o:OLEObject Type="Embed" ProgID="Equation.DSMT4" ShapeID="_x0000_i1026" DrawAspect="Content" ObjectID="_1843885064" r:id="rId13"/>
        </w:object>
      </w:r>
    </w:p>
    <w:p w14:paraId="5FCF7AC9" w14:textId="77777777" w:rsidR="00D80EF3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>
        <w:rPr>
          <w:rFonts w:ascii="宋体" w:hAnsi="宋体"/>
        </w:rPr>
        <w:t>人体的体积约</w:t>
      </w:r>
      <w:r>
        <w:object w:dxaOrig="770" w:dyaOrig="318" w14:anchorId="2F5CCCBB">
          <v:shape id="_x0000_i1027" type="#_x0000_t75" alt="学科网(www.zxxk.com)--教育资源门户，提供试卷、教案、课件、论文、素材以及各类教学资源下载，还有大量而丰富的教学相关资讯！" style="width:38.7pt;height:15.75pt" o:ole="">
            <v:imagedata r:id="rId14" o:title="eqId089362c231afc1f5b7c9e8b994e18231"/>
          </v:shape>
          <o:OLEObject Type="Embed" ProgID="Equation.DSMT4" ShapeID="_x0000_i1027" DrawAspect="Content" ObjectID="_1843885065" r:id="rId15"/>
        </w:object>
      </w:r>
    </w:p>
    <w:p w14:paraId="35A64ADC" w14:textId="77777777" w:rsidR="00D80EF3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>
        <w:rPr>
          <w:rFonts w:ascii="宋体" w:hAnsi="宋体"/>
        </w:rPr>
        <w:t>一只口罩的质量约为</w:t>
      </w:r>
      <w:r>
        <w:rPr>
          <w:rFonts w:eastAsia="Times New Roman" w:cs="Times New Roman"/>
        </w:rPr>
        <w:t>20g</w:t>
      </w:r>
    </w:p>
    <w:p w14:paraId="4792AB98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关于质量和密度，下列说法正确的是（　　）</w:t>
      </w:r>
    </w:p>
    <w:p w14:paraId="60CDBF9B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航天员在太空中是失重的，故质量和密度均为零</w:t>
      </w:r>
    </w:p>
    <w:p w14:paraId="503C91E5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铁块从</w:t>
      </w:r>
      <w:r>
        <w:rPr>
          <w:rFonts w:eastAsia="Times New Roman" w:cs="Times New Roman"/>
          <w:color w:val="000000"/>
        </w:rPr>
        <w:t>20℃</w:t>
      </w:r>
      <w:r>
        <w:rPr>
          <w:rFonts w:ascii="宋体" w:hAnsi="宋体"/>
          <w:color w:val="000000"/>
        </w:rPr>
        <w:t>加热到</w:t>
      </w:r>
      <w:r>
        <w:rPr>
          <w:rFonts w:eastAsia="Times New Roman" w:cs="Times New Roman"/>
          <w:color w:val="000000"/>
        </w:rPr>
        <w:t>1200℃</w:t>
      </w:r>
      <w:r>
        <w:rPr>
          <w:rFonts w:ascii="宋体" w:hAnsi="宋体"/>
          <w:color w:val="000000"/>
        </w:rPr>
        <w:t>，质量不变，密度也不变</w:t>
      </w:r>
    </w:p>
    <w:p w14:paraId="3EB5F04F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大石块的质量大于小铁块的质量，所以石块的密度大于铁块的密度</w:t>
      </w:r>
    </w:p>
    <w:p w14:paraId="64D0D2AD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为了减轻自行车的质量，自行车车架都是采用强度高、密度小的材料制造</w:t>
      </w:r>
    </w:p>
    <w:p w14:paraId="3A2F17BB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关于粒子和宇宙，下列说法正确的是（　　）</w:t>
      </w:r>
    </w:p>
    <w:p w14:paraId="3BAE3574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电子的发现，说明原子核是可分的</w:t>
      </w:r>
    </w:p>
    <w:p w14:paraId="254578C9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汤姆生建立的枣糕模型认为电子围绕原子核高速转动</w:t>
      </w:r>
    </w:p>
    <w:p w14:paraId="75378218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海绵容易被压缩，是因为海绵的分子间的空隙较大</w:t>
      </w:r>
    </w:p>
    <w:p w14:paraId="6D86D312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丝绸与玻璃棒摩擦，丝绸因得到电子而带负电</w:t>
      </w:r>
    </w:p>
    <w:p w14:paraId="685C3938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我国自主研发生产的一种碳纤维产品，各项性能均达到国际先进水平，其密度是钢的四分之一，强度是钢的十倍，它适合于制作</w:t>
      </w:r>
    </w:p>
    <w:p w14:paraId="350C17E6" w14:textId="77777777" w:rsidR="00D80EF3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航空器部件</w:t>
      </w:r>
      <w:r>
        <w:rPr>
          <w:color w:val="000000"/>
        </w:rPr>
        <w:tab/>
        <w:t xml:space="preserve">B. </w:t>
      </w:r>
      <w:r>
        <w:rPr>
          <w:color w:val="000000"/>
        </w:rPr>
        <w:t>食品包装盒</w:t>
      </w:r>
      <w:r>
        <w:rPr>
          <w:color w:val="000000"/>
        </w:rPr>
        <w:tab/>
        <w:t xml:space="preserve">C. </w:t>
      </w:r>
      <w:r>
        <w:rPr>
          <w:color w:val="000000"/>
        </w:rPr>
        <w:t>打夯的重锤</w:t>
      </w:r>
      <w:r>
        <w:rPr>
          <w:color w:val="000000"/>
        </w:rPr>
        <w:tab/>
        <w:t xml:space="preserve">D. </w:t>
      </w:r>
      <w:r>
        <w:rPr>
          <w:color w:val="000000"/>
        </w:rPr>
        <w:t>汽车的底盘</w:t>
      </w:r>
    </w:p>
    <w:p w14:paraId="2BFDA461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下列各项排列中，按照尺度由大到小排列的是（　　）</w:t>
      </w:r>
    </w:p>
    <w:p w14:paraId="3C97DE34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银河系、太阳系、地球、电子、原子</w:t>
      </w:r>
    </w:p>
    <w:p w14:paraId="293436E0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太阳系、银河系、地球、原子核、质子</w:t>
      </w:r>
    </w:p>
    <w:p w14:paraId="5329FBE0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地球、太阳系、月球、原子、分子</w:t>
      </w:r>
    </w:p>
    <w:p w14:paraId="0CB0ABAD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太阳系、地球、分子、原子核、中子</w:t>
      </w:r>
    </w:p>
    <w:p w14:paraId="70B6C384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下列有关力的说法正确的是（　　）</w:t>
      </w:r>
    </w:p>
    <w:p w14:paraId="2E779D95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产生力的两个物体之间一定发生了作用</w:t>
      </w:r>
    </w:p>
    <w:p w14:paraId="3DE53612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不相互接触的两个物体之间一定没有力</w:t>
      </w:r>
    </w:p>
    <w:p w14:paraId="1D581B52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一个物体是施力物体就一定不是受力物体</w:t>
      </w:r>
    </w:p>
    <w:p w14:paraId="581CD6E7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D. </w:t>
      </w:r>
      <w:r>
        <w:rPr>
          <w:rFonts w:ascii="宋体" w:hAnsi="宋体"/>
          <w:color w:val="000000"/>
        </w:rPr>
        <w:t>力可以离开物体单独存在</w:t>
      </w:r>
    </w:p>
    <w:p w14:paraId="656D4C02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使用托盘天平测物体的质量时，下列对测量结果的分析正确的是（　　）</w:t>
      </w:r>
    </w:p>
    <w:p w14:paraId="2D09DEBD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调节时，忘记将游码归零，测量值偏小</w:t>
      </w:r>
    </w:p>
    <w:p w14:paraId="6EB2D5B8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测量时，指针偏向分度盘的左边就读数，测量值偏小</w:t>
      </w:r>
    </w:p>
    <w:p w14:paraId="5DBDE49C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测量时，砝码磨损了，测量值偏小</w:t>
      </w:r>
    </w:p>
    <w:p w14:paraId="58F81CBF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结束时，发现右托盘缺了一小块（测量前就存在），测量值偏大</w:t>
      </w:r>
    </w:p>
    <w:p w14:paraId="4173B0B1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如图所示是用手压气球的示意图，下列选项中是由于气球形变产生的力是</w:t>
      </w:r>
    </w:p>
    <w:p w14:paraId="0E4E3FF5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626E5E5" wp14:editId="6D4E525D">
            <wp:extent cx="2143125" cy="13049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62AF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）气球对手的支持力（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）手对气球的压力</w:t>
      </w:r>
    </w:p>
    <w:p w14:paraId="55EEB4C1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）桌面对气球的支持力（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）气球对桌面的压力</w:t>
      </w:r>
    </w:p>
    <w:p w14:paraId="41994095" w14:textId="77777777" w:rsidR="00D80EF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</w:p>
    <w:p w14:paraId="2F4F6042" w14:textId="77777777" w:rsidR="00D80EF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</w:t>
      </w:r>
    </w:p>
    <w:p w14:paraId="132C8C6F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以前人们去商店买米酒和酱油时，店主用竹筒状的容器来量取，如图所示，但量取相同质量（</w:t>
      </w:r>
      <w:r>
        <w:rPr>
          <w:rFonts w:eastAsia="Times New Roman" w:cs="Times New Roman"/>
          <w:color w:val="000000"/>
        </w:rPr>
        <w:t>250g</w:t>
      </w:r>
      <w:r>
        <w:rPr>
          <w:rFonts w:ascii="宋体" w:hAnsi="宋体"/>
          <w:color w:val="000000"/>
        </w:rPr>
        <w:t>）的米酒和酱油所用的容器是不一样的（均装满），已知</w:t>
      </w:r>
      <w:r>
        <w:object w:dxaOrig="2234" w:dyaOrig="406" w14:anchorId="70BAA142">
          <v:shape id="_x0000_i1028" type="#_x0000_t75" alt="学科网(www.zxxk.com)--教育资源门户，提供试卷、教案、课件、论文、素材以及各类教学资源下载，还有大量而丰富的教学相关资讯！" style="width:111.95pt;height:20.55pt" o:ole="">
            <v:imagedata r:id="rId17" o:title="eqIdb76f7780ce9a2f63193d3b4112953e97"/>
          </v:shape>
          <o:OLEObject Type="Embed" ProgID="Equation.DSMT4" ShapeID="_x0000_i1028" DrawAspect="Content" ObjectID="_1843885066" r:id="rId18"/>
        </w:object>
      </w:r>
      <w:r>
        <w:object w:dxaOrig="1182" w:dyaOrig="367" w14:anchorId="42C95B56">
          <v:shape id="_x0000_i1029" type="#_x0000_t75" alt="学科网(www.zxxk.com)--教育资源门户，提供试卷、教案、课件、论文、素材以及各类教学资源下载，还有大量而丰富的教学相关资讯！" style="width:59.3pt;height:18.15pt" o:ole="">
            <v:imagedata r:id="rId19" o:title="eqId2b53842834b48867f30a735147ec8774"/>
          </v:shape>
          <o:OLEObject Type="Embed" ProgID="Equation.DSMT4" ShapeID="_x0000_i1029" DrawAspect="Content" ObjectID="_1843885067" r:id="rId20"/>
        </w:object>
      </w:r>
      <w:r>
        <w:rPr>
          <w:rFonts w:ascii="宋体" w:hAnsi="宋体"/>
          <w:color w:val="000000"/>
        </w:rPr>
        <w:t>，下列说法正确的是（　　）</w:t>
      </w:r>
    </w:p>
    <w:p w14:paraId="2F144A9A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1C1BD8C" wp14:editId="40916C64">
            <wp:extent cx="1314450" cy="12763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CC57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甲容器是量取米酒的</w:t>
      </w:r>
    </w:p>
    <w:p w14:paraId="7371E9A3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若两个容器均装满酱油，则酱油的质量相同</w:t>
      </w:r>
    </w:p>
    <w:p w14:paraId="741D0FB8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甲容器与乙容器的容积之比是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3</w:t>
      </w:r>
    </w:p>
    <w:p w14:paraId="19F0E947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若两容器均装满米酒，乙比甲多装了</w:t>
      </w:r>
      <w:r>
        <w:rPr>
          <w:rFonts w:eastAsia="Times New Roman" w:cs="Times New Roman"/>
          <w:color w:val="000000"/>
        </w:rPr>
        <w:t>62.5g</w:t>
      </w:r>
    </w:p>
    <w:p w14:paraId="4A31FDC4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南京绿柳居素菜烹制技艺是江苏省非物质文化遗产，绿柳居的特色绿柳素鸡以豆制品（几乎不含水）为主要原料，经过油炸、上色、煮炖等多道工序制作而成，如图甲所示。经测算，某块素鸡制成后，素鸡</w:t>
      </w:r>
      <w:r>
        <w:rPr>
          <w:rFonts w:ascii="宋体" w:hAnsi="宋体"/>
          <w:color w:val="000000"/>
        </w:rPr>
        <w:lastRenderedPageBreak/>
        <w:t>吸饱汤汁，体积胀大了</w:t>
      </w:r>
      <w:r>
        <w:rPr>
          <w:rFonts w:eastAsia="Times New Roman" w:cs="Times New Roman"/>
          <w:color w:val="000000"/>
        </w:rPr>
        <w:t>30%</w:t>
      </w:r>
      <w:r>
        <w:rPr>
          <w:rFonts w:ascii="宋体" w:hAnsi="宋体"/>
          <w:color w:val="000000"/>
        </w:rPr>
        <w:t>，如图乙所示。已知豆制品和成品素鸡密度之比为</w:t>
      </w:r>
      <w:r>
        <w:object w:dxaOrig="615" w:dyaOrig="285" w14:anchorId="25F80B93">
          <v:shape id="_x0000_i1030" type="#_x0000_t75" alt="学科网(www.zxxk.com)--教育资源门户，提供试卷、教案、课件、论文、素材以及各类教学资源下载，还有大量而丰富的教学相关资讯！" style="width:30.85pt;height:14.5pt" o:ole="">
            <v:imagedata r:id="rId22" o:title="eqIdc990d61d75065704451c1f5b5e5add8e"/>
          </v:shape>
          <o:OLEObject Type="Embed" ProgID="Equation.DSMT4" ShapeID="_x0000_i1030" DrawAspect="Content" ObjectID="_1843885068" r:id="rId23"/>
        </w:object>
      </w:r>
      <w:r>
        <w:rPr>
          <w:rFonts w:ascii="宋体" w:hAnsi="宋体"/>
          <w:color w:val="000000"/>
        </w:rPr>
        <w:t>，则这块素鸡的汁水率（素鸡中汤汁的质量与素鸡总质量的比值）约为（　　）</w:t>
      </w:r>
    </w:p>
    <w:p w14:paraId="7AE13226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7E0D8AD" wp14:editId="47E52942">
            <wp:extent cx="4600575" cy="18478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D5DD" w14:textId="77777777" w:rsidR="00D80EF3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15.3%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12.0%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8.3%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5.0%</w:t>
      </w:r>
    </w:p>
    <w:p w14:paraId="41125514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甲、乙两个相同容器内分别装满水和酒精，如图所示。两个容器中分别放入实心金属块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，溢出的水和酒精质量相同（</w:t>
      </w:r>
      <w:r>
        <w:object w:dxaOrig="904" w:dyaOrig="381" w14:anchorId="3D6C9C99">
          <v:shape id="_x0000_i1031" type="#_x0000_t75" alt="学科网(www.zxxk.com)--教育资源门户，提供试卷、教案、课件、论文、素材以及各类教学资源下载，还有大量而丰富的教学相关资讯！" style="width:45.4pt;height:18.75pt" o:ole="">
            <v:imagedata r:id="rId25" o:title="eqId0a4dc180800ce2930108e337ce6d479f"/>
          </v:shape>
          <o:OLEObject Type="Embed" ProgID="Equation.DSMT4" ShapeID="_x0000_i1031" DrawAspect="Content" ObjectID="_1843885069" r:id="rId26"/>
        </w:object>
      </w:r>
      <w:r>
        <w:rPr>
          <w:rFonts w:ascii="宋体" w:hAnsi="宋体"/>
          <w:color w:val="000000"/>
        </w:rPr>
        <w:t>），则可能是（　　）</w:t>
      </w:r>
    </w:p>
    <w:p w14:paraId="7756B947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AC06856" wp14:editId="126F5B0D">
            <wp:extent cx="3314700" cy="10953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D0E7" w14:textId="77777777" w:rsidR="00D80EF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855" w:dyaOrig="360" w14:anchorId="5504B0DA">
          <v:shape id="_x0000_i1032" type="#_x0000_t75" alt="学科网(www.zxxk.com)--教育资源门户，提供试卷、教案、课件、论文、素材以及各类教学资源下载，还有大量而丰富的教学相关资讯！" style="width:42.95pt;height:18.15pt" o:ole="">
            <v:imagedata r:id="rId28" o:title="eqId83a1d8f4f77cfc1e83030194c8ecb277"/>
          </v:shape>
          <o:OLEObject Type="Embed" ProgID="Equation.DSMT4" ShapeID="_x0000_i1032" DrawAspect="Content" ObjectID="_1843885070" r:id="rId29"/>
        </w:object>
      </w:r>
      <w:r>
        <w:rPr>
          <w:rFonts w:eastAsia="Times New Roman" w:cs="Times New Roman"/>
          <w:color w:val="000000"/>
        </w:rPr>
        <w:t xml:space="preserve">    </w:t>
      </w:r>
      <w:r>
        <w:object w:dxaOrig="825" w:dyaOrig="360" w14:anchorId="30017EB4">
          <v:shape id="_x0000_i1033" type="#_x0000_t75" alt="学科网(www.zxxk.com)--教育资源门户，提供试卷、教案、课件、论文、素材以及各类教学资源下载，还有大量而丰富的教学相关资讯！" style="width:41.15pt;height:18.15pt" o:ole="">
            <v:imagedata r:id="rId30" o:title="eqId6b21c9d5c348920ab65fdeb63bed14a6"/>
          </v:shape>
          <o:OLEObject Type="Embed" ProgID="Equation.DSMT4" ShapeID="_x0000_i1033" DrawAspect="Content" ObjectID="_1843885071" r:id="rId31"/>
        </w:object>
      </w:r>
      <w:r>
        <w:rPr>
          <w:color w:val="000000"/>
        </w:rPr>
        <w:tab/>
        <w:t xml:space="preserve">B. </w:t>
      </w:r>
      <w:r>
        <w:object w:dxaOrig="855" w:dyaOrig="360" w14:anchorId="44667B42">
          <v:shape id="_x0000_i1034" type="#_x0000_t75" alt="学科网(www.zxxk.com)--教育资源门户，提供试卷、教案、课件、论文、素材以及各类教学资源下载，还有大量而丰富的教学相关资讯！" style="width:42.95pt;height:18.15pt" o:ole="">
            <v:imagedata r:id="rId32" o:title="eqId1d5e500889b6a1fffb0574a502457dd3"/>
          </v:shape>
          <o:OLEObject Type="Embed" ProgID="Equation.DSMT4" ShapeID="_x0000_i1034" DrawAspect="Content" ObjectID="_1843885072" r:id="rId33"/>
        </w:object>
      </w:r>
      <w:r>
        <w:rPr>
          <w:rFonts w:eastAsia="Times New Roman" w:cs="Times New Roman"/>
          <w:color w:val="000000"/>
        </w:rPr>
        <w:t xml:space="preserve">    </w:t>
      </w:r>
      <w:r>
        <w:object w:dxaOrig="837" w:dyaOrig="357" w14:anchorId="2A9371D6">
          <v:shape id="_x0000_i1035" type="#_x0000_t75" alt="学科网(www.zxxk.com)--教育资源门户，提供试卷、教案、课件、论文、素材以及各类教学资源下载，还有大量而丰富的教学相关资讯！" style="width:41.75pt;height:18.15pt" o:ole="">
            <v:imagedata r:id="rId34" o:title="eqIded10dd4761ec5da9caaa6d63959f3daf"/>
          </v:shape>
          <o:OLEObject Type="Embed" ProgID="Equation.DSMT4" ShapeID="_x0000_i1035" DrawAspect="Content" ObjectID="_1843885073" r:id="rId35"/>
        </w:object>
      </w:r>
    </w:p>
    <w:p w14:paraId="34710E5A" w14:textId="77777777" w:rsidR="00D80EF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855" w:dyaOrig="360" w14:anchorId="7582F6EE">
          <v:shape id="_x0000_i1036" type="#_x0000_t75" alt="学科网(www.zxxk.com)--教育资源门户，提供试卷、教案、课件、论文、素材以及各类教学资源下载，还有大量而丰富的教学相关资讯！" style="width:42.95pt;height:18.15pt" o:ole="">
            <v:imagedata r:id="rId36" o:title="eqId85be19e3fdf0fb0aa0303b0095e43149"/>
          </v:shape>
          <o:OLEObject Type="Embed" ProgID="Equation.DSMT4" ShapeID="_x0000_i1036" DrawAspect="Content" ObjectID="_1843885074" r:id="rId37"/>
        </w:object>
      </w:r>
      <w:r>
        <w:rPr>
          <w:rFonts w:eastAsia="Times New Roman" w:cs="Times New Roman"/>
          <w:color w:val="000000"/>
        </w:rPr>
        <w:t xml:space="preserve">    </w:t>
      </w:r>
      <w:r>
        <w:object w:dxaOrig="825" w:dyaOrig="360" w14:anchorId="3C4800A5">
          <v:shape id="_x0000_i1037" type="#_x0000_t75" alt="学科网(www.zxxk.com)--教育资源门户，提供试卷、教案、课件、论文、素材以及各类教学资源下载，还有大量而丰富的教学相关资讯！" style="width:41.15pt;height:18.15pt" o:ole="">
            <v:imagedata r:id="rId30" o:title="eqId6b21c9d5c348920ab65fdeb63bed14a6"/>
          </v:shape>
          <o:OLEObject Type="Embed" ProgID="Equation.DSMT4" ShapeID="_x0000_i1037" DrawAspect="Content" ObjectID="_1843885075" r:id="rId38"/>
        </w:object>
      </w:r>
      <w:r>
        <w:rPr>
          <w:color w:val="000000"/>
        </w:rPr>
        <w:tab/>
        <w:t xml:space="preserve">D. </w:t>
      </w:r>
      <w:r>
        <w:object w:dxaOrig="855" w:dyaOrig="360" w14:anchorId="314DA145">
          <v:shape id="_x0000_i1038" type="#_x0000_t75" alt="学科网(www.zxxk.com)--教育资源门户，提供试卷、教案、课件、论文、素材以及各类教学资源下载，还有大量而丰富的教学相关资讯！" style="width:42.95pt;height:18.15pt" o:ole="">
            <v:imagedata r:id="rId36" o:title="eqId85be19e3fdf0fb0aa0303b0095e43149"/>
          </v:shape>
          <o:OLEObject Type="Embed" ProgID="Equation.DSMT4" ShapeID="_x0000_i1038" DrawAspect="Content" ObjectID="_1843885076" r:id="rId39"/>
        </w:object>
      </w:r>
      <w:r>
        <w:rPr>
          <w:rFonts w:eastAsia="Times New Roman" w:cs="Times New Roman"/>
          <w:color w:val="000000"/>
        </w:rPr>
        <w:t xml:space="preserve">    </w:t>
      </w:r>
      <w:r>
        <w:object w:dxaOrig="825" w:dyaOrig="360" w14:anchorId="0A309A0E">
          <v:shape id="_x0000_i1039" type="#_x0000_t75" alt="学科网(www.zxxk.com)--教育资源门户，提供试卷、教案、课件、论文、素材以及各类教学资源下载，还有大量而丰富的教学相关资讯！" style="width:41.15pt;height:18.15pt" o:ole="">
            <v:imagedata r:id="rId40" o:title="eqId49883e5f6d491f513c7d52de61a408ee"/>
          </v:shape>
          <o:OLEObject Type="Embed" ProgID="Equation.DSMT4" ShapeID="_x0000_i1039" DrawAspect="Content" ObjectID="_1843885077" r:id="rId41"/>
        </w:object>
      </w:r>
    </w:p>
    <w:p w14:paraId="704063C4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我国科学家研发的固体浮力材料已成功用于万米深海探测，为深潜器提供浮力，技术水平居于世界前列，固体浮力材料的核心是“微球”（直径很小的空心玻璃球）。若用质量为</w:t>
      </w:r>
      <w:r>
        <w:rPr>
          <w:rFonts w:eastAsia="Times New Roman" w:cs="Times New Roman"/>
          <w:color w:val="000000"/>
        </w:rPr>
        <w:t>60g</w:t>
      </w:r>
      <w:r>
        <w:rPr>
          <w:rFonts w:ascii="宋体" w:hAnsi="宋体"/>
          <w:color w:val="000000"/>
        </w:rPr>
        <w:t>，密度为</w:t>
      </w:r>
      <w:r>
        <w:rPr>
          <w:rFonts w:eastAsia="Times New Roman" w:cs="Times New Roman"/>
          <w:color w:val="000000"/>
        </w:rPr>
        <w:t>2.4g/cm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的玻璃制成“微球”后和粘合剂黏合制成一块固体浮力材料，其内部结构的放大示意图如图所示。粘剂的密度为</w:t>
      </w:r>
      <w:r>
        <w:rPr>
          <w:rFonts w:eastAsia="Times New Roman" w:cs="Times New Roman"/>
          <w:color w:val="000000"/>
        </w:rPr>
        <w:t>1.2g/cm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，粘合剂体积占固体浮力材料总体积的</w:t>
      </w:r>
      <w:r>
        <w:rPr>
          <w:rFonts w:eastAsia="Times New Roman" w:cs="Times New Roman"/>
          <w:color w:val="000000"/>
        </w:rPr>
        <w:t>20%</w:t>
      </w:r>
      <w:r>
        <w:rPr>
          <w:rFonts w:ascii="宋体" w:hAnsi="宋体"/>
          <w:color w:val="000000"/>
        </w:rPr>
        <w:t>，制成后的固体浮力材料密度为</w:t>
      </w:r>
      <w:r>
        <w:rPr>
          <w:rFonts w:eastAsia="Times New Roman" w:cs="Times New Roman"/>
          <w:color w:val="000000"/>
        </w:rPr>
        <w:t>0.48g/cm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。下列说法错误的是（　　）</w:t>
      </w:r>
    </w:p>
    <w:p w14:paraId="71404492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592B13A" wp14:editId="67A5C301">
            <wp:extent cx="2543175" cy="16383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844F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rFonts w:ascii="宋体" w:hAnsi="宋体"/>
          <w:color w:val="000000"/>
        </w:rPr>
        <w:t>这块固体浮力材料中所用玻璃的体积是</w:t>
      </w:r>
      <w:r>
        <w:rPr>
          <w:rFonts w:eastAsia="Times New Roman" w:cs="Times New Roman"/>
          <w:color w:val="000000"/>
        </w:rPr>
        <w:t>25cm</w:t>
      </w:r>
      <w:r>
        <w:rPr>
          <w:rFonts w:eastAsia="Times New Roman" w:cs="Times New Roman"/>
          <w:color w:val="000000"/>
          <w:vertAlign w:val="superscript"/>
        </w:rPr>
        <w:t>3</w:t>
      </w:r>
    </w:p>
    <w:p w14:paraId="3B479A80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这块固体浮力材料的总体积是</w:t>
      </w:r>
      <w:r>
        <w:rPr>
          <w:rFonts w:eastAsia="Times New Roman" w:cs="Times New Roman"/>
          <w:color w:val="000000"/>
        </w:rPr>
        <w:t>250cm</w:t>
      </w:r>
      <w:r>
        <w:rPr>
          <w:rFonts w:eastAsia="Times New Roman" w:cs="Times New Roman"/>
          <w:color w:val="000000"/>
          <w:vertAlign w:val="superscript"/>
        </w:rPr>
        <w:t>3</w:t>
      </w:r>
    </w:p>
    <w:p w14:paraId="44FEE522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这块固体浮力材料中粘合剂的质量为</w:t>
      </w:r>
      <w:r>
        <w:rPr>
          <w:rFonts w:eastAsia="Times New Roman" w:cs="Times New Roman"/>
          <w:color w:val="000000"/>
        </w:rPr>
        <w:t>60g</w:t>
      </w:r>
    </w:p>
    <w:p w14:paraId="01A931E1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这块固体浮力材料中空心部分的体积为</w:t>
      </w:r>
      <w:r>
        <w:rPr>
          <w:rFonts w:eastAsia="Times New Roman" w:cs="Times New Roman"/>
          <w:color w:val="000000"/>
        </w:rPr>
        <w:t>200cm</w:t>
      </w:r>
      <w:r>
        <w:rPr>
          <w:rFonts w:eastAsia="Times New Roman" w:cs="Times New Roman"/>
          <w:color w:val="000000"/>
          <w:vertAlign w:val="superscript"/>
        </w:rPr>
        <w:t>3</w:t>
      </w:r>
    </w:p>
    <w:p w14:paraId="52EB4720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26</w:t>
      </w:r>
      <w:r>
        <w:rPr>
          <w:rFonts w:ascii="宋体" w:hAnsi="宋体"/>
          <w:b/>
          <w:color w:val="000000"/>
          <w:sz w:val="24"/>
        </w:rPr>
        <w:t>分）</w:t>
      </w:r>
    </w:p>
    <w:p w14:paraId="27146DEB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在工业生产与生活中，皮带传送装置是比较常见的，如图所示，当皮带传送装置用久了皮带就可能打滑，这时我们一般会采取两种方式防止皮带打滑，一是张紧皮带（增大图中电机与从动轮间的距离），这样做是通过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的方式来增大摩擦的；二是加皮带蜡，这样做是通过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的方式来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摩擦的。</w:t>
      </w:r>
    </w:p>
    <w:p w14:paraId="55C9A6C3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D36DB66" wp14:editId="1C8BB053">
            <wp:extent cx="1019175" cy="10001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713D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重力是由于地球的吸引而产生的，同样火星对物体也有吸引作用。如图所示为火星上物体的重力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与其质量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之间的关系图像。某物体的质量为</w:t>
      </w:r>
      <w:r>
        <w:rPr>
          <w:rFonts w:eastAsia="Times New Roman" w:cs="Times New Roman"/>
          <w:color w:val="000000"/>
        </w:rPr>
        <w:t>10kg</w:t>
      </w:r>
      <w:r>
        <w:rPr>
          <w:rFonts w:ascii="宋体" w:hAnsi="宋体"/>
          <w:color w:val="000000"/>
        </w:rPr>
        <w:t>，该物体在地球上所受到的重力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，该物体在火星上的质量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，该物体在火星上所受到的重力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。</w:t>
      </w:r>
    </w:p>
    <w:p w14:paraId="4F78084D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5F81294" wp14:editId="08ED9AF9">
            <wp:extent cx="1866900" cy="17621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5554" w14:textId="77777777" w:rsidR="00D80EF3" w:rsidRDefault="00000000">
      <w:pPr>
        <w:spacing w:before="135" w:line="360" w:lineRule="auto"/>
        <w:ind w:right="45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一个瓶子最多能装</w:t>
      </w:r>
      <w:r>
        <w:rPr>
          <w:rFonts w:eastAsia="Times New Roman" w:cs="Times New Roman"/>
          <w:color w:val="000000"/>
        </w:rPr>
        <w:t>0.5kg</w:t>
      </w:r>
      <w:r>
        <w:rPr>
          <w:rFonts w:ascii="宋体" w:hAnsi="宋体"/>
          <w:color w:val="000000"/>
        </w:rPr>
        <w:t>的水，它最多能装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的水银（</w:t>
      </w:r>
      <w:r>
        <w:object w:dxaOrig="2223" w:dyaOrig="404" w14:anchorId="1E5F08D1">
          <v:shape id="_x0000_i1040" type="#_x0000_t75" alt="学科网(www.zxxk.com)--教育资源门户，提供试卷、教案、课件、论文、素材以及各类教学资源下载，还有大量而丰富的教学相关资讯！" style="width:111.35pt;height:19.95pt" o:ole="">
            <v:imagedata r:id="rId45" o:title="eqIdb09ea064e322643a400fc0b9b5fbbc18"/>
          </v:shape>
          <o:OLEObject Type="Embed" ProgID="Equation.DSMT4" ShapeID="_x0000_i1040" DrawAspect="Content" ObjectID="_1843885078" r:id="rId46"/>
        </w:object>
      </w:r>
      <w:r>
        <w:rPr>
          <w:rFonts w:ascii="宋体" w:hAnsi="宋体"/>
          <w:color w:val="000000"/>
        </w:rPr>
        <w:t>，</w:t>
      </w:r>
      <w:r>
        <w:object w:dxaOrig="2223" w:dyaOrig="404" w14:anchorId="3EE202E8">
          <v:shape id="_x0000_i1041" type="#_x0000_t75" alt="学科网(www.zxxk.com)--教育资源门户，提供试卷、教案、课件、论文、素材以及各类教学资源下载，还有大量而丰富的教学相关资讯！" style="width:111.35pt;height:19.95pt" o:ole="">
            <v:imagedata r:id="rId47" o:title="eqIdb8ed9d5b238decf96ae5242bc56b1dff"/>
          </v:shape>
          <o:OLEObject Type="Embed" ProgID="Equation.DSMT4" ShapeID="_x0000_i1041" DrawAspect="Content" ObjectID="_1843885079" r:id="rId48"/>
        </w:object>
      </w:r>
      <w:r>
        <w:rPr>
          <w:rFonts w:ascii="宋体" w:hAnsi="宋体"/>
          <w:color w:val="000000"/>
        </w:rPr>
        <w:t>）；一辆最多能装</w:t>
      </w:r>
      <w:r>
        <w:rPr>
          <w:rFonts w:eastAsia="Times New Roman" w:cs="Times New Roman"/>
          <w:color w:val="000000"/>
        </w:rPr>
        <w:t>1t</w:t>
      </w:r>
      <w:r>
        <w:rPr>
          <w:rFonts w:ascii="宋体" w:hAnsi="宋体"/>
          <w:color w:val="000000"/>
        </w:rPr>
        <w:t>水的运水车，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（选填“能”或“不能”）装载</w:t>
      </w:r>
      <w:r>
        <w:rPr>
          <w:rFonts w:eastAsia="Times New Roman" w:cs="Times New Roman"/>
          <w:color w:val="000000"/>
        </w:rPr>
        <w:t>1t</w:t>
      </w:r>
      <w:r>
        <w:rPr>
          <w:rFonts w:ascii="宋体" w:hAnsi="宋体"/>
          <w:color w:val="000000"/>
        </w:rPr>
        <w:t>的汽油。汽油具有热胀冷缩的性质，如随着气温的上升，汽油密度会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，一则新闻报道了某种燃油价格调整的消息，某种燃油每吨降价</w:t>
      </w:r>
      <w:r>
        <w:rPr>
          <w:rFonts w:eastAsia="Times New Roman" w:cs="Times New Roman"/>
          <w:color w:val="000000"/>
        </w:rPr>
        <w:t>250</w:t>
      </w:r>
      <w:r>
        <w:rPr>
          <w:rFonts w:ascii="宋体" w:hAnsi="宋体"/>
          <w:color w:val="000000"/>
        </w:rPr>
        <w:t>元，即每升降价</w:t>
      </w:r>
      <w:r>
        <w:rPr>
          <w:rFonts w:eastAsia="Times New Roman" w:cs="Times New Roman"/>
          <w:color w:val="000000"/>
        </w:rPr>
        <w:t>0.2</w:t>
      </w:r>
      <w:r>
        <w:rPr>
          <w:rFonts w:ascii="宋体" w:hAnsi="宋体"/>
          <w:color w:val="000000"/>
        </w:rPr>
        <w:t>元，则可以推测出此种燃油的密度为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kg/m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</w:t>
      </w:r>
    </w:p>
    <w:p w14:paraId="0E4D4BD0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一个质量为</w:t>
      </w:r>
      <w:r>
        <w:rPr>
          <w:rFonts w:eastAsia="Times New Roman" w:cs="Times New Roman"/>
          <w:color w:val="000000"/>
        </w:rPr>
        <w:t>67g</w:t>
      </w:r>
      <w:r>
        <w:rPr>
          <w:rFonts w:ascii="宋体" w:hAnsi="宋体"/>
          <w:color w:val="000000"/>
        </w:rPr>
        <w:t>的柱形容器中结满了冰，冰面与容器口相平，容器内底面积为</w:t>
      </w:r>
      <w:r>
        <w:rPr>
          <w:rFonts w:eastAsia="Times New Roman" w:cs="Times New Roman"/>
          <w:color w:val="000000"/>
        </w:rPr>
        <w:t>30cm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，高为</w:t>
      </w:r>
      <w:r>
        <w:rPr>
          <w:rFonts w:eastAsia="Times New Roman" w:cs="Times New Roman"/>
          <w:color w:val="000000"/>
        </w:rPr>
        <w:t>10cm</w:t>
      </w:r>
      <w:r>
        <w:rPr>
          <w:rFonts w:ascii="宋体" w:hAnsi="宋体"/>
          <w:color w:val="000000"/>
        </w:rPr>
        <w:t>，容器内冰的质量为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；当冰全部熔化后将一个空心铜球放入水中，刚好溢出</w:t>
      </w:r>
      <w:r>
        <w:rPr>
          <w:rFonts w:eastAsia="Times New Roman" w:cs="Times New Roman"/>
          <w:color w:val="000000"/>
        </w:rPr>
        <w:t>15g</w:t>
      </w:r>
      <w:r>
        <w:rPr>
          <w:rFonts w:ascii="宋体" w:hAnsi="宋体"/>
          <w:color w:val="000000"/>
        </w:rPr>
        <w:t>的水后如图所示，此时容器、剩余水和铜球的总质量为</w:t>
      </w:r>
      <w:r>
        <w:rPr>
          <w:rFonts w:eastAsia="Times New Roman" w:cs="Times New Roman"/>
          <w:color w:val="000000"/>
        </w:rPr>
        <w:t>500g</w:t>
      </w:r>
      <w:r>
        <w:rPr>
          <w:rFonts w:ascii="宋体" w:hAnsi="宋体"/>
          <w:color w:val="000000"/>
        </w:rPr>
        <w:t>，铜球的空心部分体积为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冰</w:t>
      </w:r>
      <w:r>
        <w:rPr>
          <w:rFonts w:eastAsia="Times New Roman" w:cs="Times New Roman"/>
          <w:color w:val="000000"/>
        </w:rPr>
        <w:t>=0.9×10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kg/m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铜</w:t>
      </w:r>
      <w:r>
        <w:rPr>
          <w:rFonts w:eastAsia="Times New Roman" w:cs="Times New Roman"/>
          <w:color w:val="000000"/>
        </w:rPr>
        <w:t>=8.9×10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kg/m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）。</w:t>
      </w:r>
    </w:p>
    <w:p w14:paraId="46622B4D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F9654F8" wp14:editId="4546B45E">
            <wp:extent cx="904875" cy="9810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006A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图甲盖房子所用的铅垂线所依据的物理知识是重力的方向是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。如图乙所示的水平仪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来检查所砌的墙面是否水平，当液体中空气泡居中表示墙面水平，若空气泡在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端，则表示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端的墙面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（“高”或“低”）。月球对物体的吸引力约为地球的六分之一，某人在地球上最多能举起</w:t>
      </w:r>
      <w:r>
        <w:rPr>
          <w:rFonts w:eastAsia="Times New Roman" w:cs="Times New Roman"/>
          <w:color w:val="000000"/>
        </w:rPr>
        <w:t>150kg</w:t>
      </w:r>
      <w:r>
        <w:rPr>
          <w:rFonts w:ascii="宋体" w:hAnsi="宋体"/>
          <w:color w:val="000000"/>
        </w:rPr>
        <w:t>的物体，那么到月球上他能举起月球上最大重力为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的物体，某星球上重力与质量的关系图像如图丙所示，通过图像可知，在这个星球上他最多能举起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的物体。</w:t>
      </w:r>
    </w:p>
    <w:p w14:paraId="6330BB5F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48240CE" wp14:editId="53FD03B0">
            <wp:extent cx="5238750" cy="1690916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9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15AF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小丽吃火锅时很喜欢多孔洞的“冻豆腐”，于是她尝试自己动手制作。小红查阅资料得知新鲜的豆腐放入冰箱冷冻室冷冻，等里面的水全部结为冰后小冰球会分散在豆腐中，再等冰全部熔化成水流出，“冻豆腐”就制作成功了。她买了一块体积为</w:t>
      </w:r>
      <w:r>
        <w:object w:dxaOrig="780" w:dyaOrig="315" w14:anchorId="2C836383">
          <v:shape id="_x0000_i1042" type="#_x0000_t75" alt="学科网(www.zxxk.com)--教育资源门户，提供试卷、教案、课件、论文、素材以及各类教学资源下载，还有大量而丰富的教学相关资讯！" style="width:38.7pt;height:15.75pt" o:ole="">
            <v:imagedata r:id="rId51" o:title="eqId96e7699477f65440719fdcf8f4dda37c"/>
          </v:shape>
          <o:OLEObject Type="Embed" ProgID="Equation.DSMT4" ShapeID="_x0000_i1042" DrawAspect="Content" ObjectID="_1843885080" r:id="rId52"/>
        </w:object>
      </w:r>
      <w:r>
        <w:rPr>
          <w:rFonts w:ascii="宋体" w:hAnsi="宋体"/>
          <w:color w:val="000000"/>
        </w:rPr>
        <w:t>的新鲜豆腐制作“冻豆腐”，新鲜豆腐的平均密度约</w:t>
      </w:r>
      <w:r>
        <w:object w:dxaOrig="1500" w:dyaOrig="360" w14:anchorId="478D53A2">
          <v:shape id="_x0000_i1043" type="#_x0000_t75" alt="学科网(www.zxxk.com)--教育资源门户，提供试卷、教案、课件、论文、素材以及各类教学资源下载，还有大量而丰富的教学相关资讯！" style="width:75.05pt;height:18.15pt" o:ole="">
            <v:imagedata r:id="rId53" o:title="eqId9c0879fa5d676222213f077ed7651ca0"/>
          </v:shape>
          <o:OLEObject Type="Embed" ProgID="Equation.DSMT4" ShapeID="_x0000_i1043" DrawAspect="Content" ObjectID="_1843885081" r:id="rId54"/>
        </w:object>
      </w:r>
      <w:r>
        <w:rPr>
          <w:rFonts w:ascii="宋体" w:hAnsi="宋体"/>
          <w:color w:val="000000"/>
        </w:rPr>
        <w:t>，若新鲜豆腐中含水的质量占总质量的</w:t>
      </w:r>
      <w:r>
        <w:rPr>
          <w:rFonts w:eastAsia="Times New Roman" w:cs="Times New Roman"/>
          <w:color w:val="000000"/>
        </w:rPr>
        <w:t>50%</w:t>
      </w:r>
      <w:r>
        <w:rPr>
          <w:rFonts w:ascii="宋体" w:hAnsi="宋体"/>
          <w:color w:val="000000"/>
        </w:rPr>
        <w:t>，豆腐</w:t>
      </w:r>
      <w:proofErr w:type="gramStart"/>
      <w:r>
        <w:rPr>
          <w:rFonts w:ascii="宋体" w:hAnsi="宋体"/>
          <w:color w:val="000000"/>
        </w:rPr>
        <w:t>不</w:t>
      </w:r>
      <w:proofErr w:type="gramEnd"/>
      <w:r>
        <w:rPr>
          <w:rFonts w:ascii="宋体" w:hAnsi="宋体"/>
          <w:color w:val="000000"/>
        </w:rPr>
        <w:t>含水的部分在整个制作过程中的体积和质量都不变，求：（</w:t>
      </w:r>
      <w:r>
        <w:object w:dxaOrig="1997" w:dyaOrig="398" w14:anchorId="13CE4CCA">
          <v:shape id="_x0000_i1044" type="#_x0000_t75" alt="学科网(www.zxxk.com)--教育资源门户，提供试卷、教案、课件、论文、素材以及各类教学资源下载，还有大量而丰富的教学相关资讯！" style="width:99.85pt;height:19.95pt" o:ole="">
            <v:imagedata r:id="rId55" o:title="eqId17bb2031ea462222d4707f17ebd7f2ab"/>
          </v:shape>
          <o:OLEObject Type="Embed" ProgID="Equation.DSMT4" ShapeID="_x0000_i1044" DrawAspect="Content" ObjectID="_1843885082" r:id="rId56"/>
        </w:object>
      </w:r>
      <w:r>
        <w:rPr>
          <w:rFonts w:ascii="宋体" w:hAnsi="宋体"/>
          <w:color w:val="000000"/>
        </w:rPr>
        <w:t>，</w:t>
      </w:r>
      <w:r>
        <w:object w:dxaOrig="2040" w:dyaOrig="405" w14:anchorId="6C649A2D">
          <v:shape id="_x0000_i1045" type="#_x0000_t75" alt="学科网(www.zxxk.com)--教育资源门户，提供试卷、教案、课件、论文、素材以及各类教学资源下载，还有大量而丰富的教学相关资讯！" style="width:102.25pt;height:19.95pt" o:ole="">
            <v:imagedata r:id="rId57" o:title="eqId23fb78bd2eddc741e46fb060d92141d7"/>
          </v:shape>
          <o:OLEObject Type="Embed" ProgID="Equation.DSMT4" ShapeID="_x0000_i1045" DrawAspect="Content" ObjectID="_1843885083" r:id="rId58"/>
        </w:object>
      </w:r>
      <w:r>
        <w:rPr>
          <w:rFonts w:ascii="宋体" w:hAnsi="宋体"/>
          <w:color w:val="000000"/>
        </w:rPr>
        <w:t>）</w:t>
      </w:r>
    </w:p>
    <w:p w14:paraId="5BF9C32C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）这块新鲜豆腐的质量是多少？</w:t>
      </w:r>
    </w:p>
    <w:p w14:paraId="17C15EB5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）这块新鲜豆腐制作的</w:t>
      </w:r>
      <w:r>
        <w:rPr>
          <w:color w:val="000000"/>
        </w:rPr>
        <w:t>“</w:t>
      </w:r>
      <w:r>
        <w:rPr>
          <w:color w:val="000000"/>
        </w:rPr>
        <w:t>冻豆腐</w:t>
      </w:r>
      <w:r>
        <w:rPr>
          <w:color w:val="000000"/>
        </w:rPr>
        <w:t>”</w:t>
      </w:r>
      <w:r>
        <w:rPr>
          <w:color w:val="000000"/>
        </w:rPr>
        <w:t>的空心部分体积为多少？</w:t>
      </w:r>
    </w:p>
    <w:p w14:paraId="705AF28F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这块新鲜豆腐制作的“冻豆腐”的密度为</w:t>
      </w:r>
      <w:r>
        <w:rPr>
          <w:color w:val="000000"/>
        </w:rPr>
        <w:t>______</w:t>
      </w:r>
      <w:r>
        <w:object w:dxaOrig="735" w:dyaOrig="360" w14:anchorId="6A7BA469">
          <v:shape id="_x0000_i1046" type="#_x0000_t75" alt="学科网(www.zxxk.com)--教育资源门户，提供试卷、教案、课件、论文、素材以及各类教学资源下载，还有大量而丰富的教学相关资讯！" style="width:36.9pt;height:18.15pt" o:ole="">
            <v:imagedata r:id="rId59" o:title="eqId55a85ab212fd29e35beb6d24c057dcac"/>
          </v:shape>
          <o:OLEObject Type="Embed" ProgID="Equation.DSMT4" ShapeID="_x0000_i1046" DrawAspect="Content" ObjectID="_1843885084" r:id="rId60"/>
        </w:object>
      </w:r>
      <w:r>
        <w:rPr>
          <w:rFonts w:ascii="宋体" w:hAnsi="宋体"/>
          <w:color w:val="000000"/>
        </w:rPr>
        <w:t>。（密度包含空心，保留两位有效数字）</w:t>
      </w:r>
    </w:p>
    <w:p w14:paraId="6C18499D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三、解答题（本大题共</w:t>
      </w:r>
      <w:r>
        <w:rPr>
          <w:rFonts w:eastAsia="Times New Roman" w:cs="Times New Roman"/>
          <w:b/>
          <w:color w:val="000000"/>
          <w:sz w:val="24"/>
        </w:rPr>
        <w:t>9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50</w:t>
      </w:r>
      <w:r>
        <w:rPr>
          <w:rFonts w:ascii="宋体" w:hAnsi="宋体"/>
          <w:b/>
          <w:color w:val="000000"/>
          <w:sz w:val="24"/>
        </w:rPr>
        <w:t>分）</w:t>
      </w:r>
    </w:p>
    <w:p w14:paraId="7ACCFB00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根据要求作图：</w:t>
      </w:r>
    </w:p>
    <w:p w14:paraId="24C62FA7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如图，轻质弹簧将重为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的小球竖直向上加速弹起，画出此时小球的受力示意图（忽略空气阻力）。</w:t>
      </w:r>
    </w:p>
    <w:p w14:paraId="621EEEDC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45F37EC" wp14:editId="73F12229">
            <wp:extent cx="1066800" cy="8667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5BEA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如图所示，小华用</w:t>
      </w:r>
      <w:r>
        <w:rPr>
          <w:rFonts w:eastAsia="Times New Roman" w:cs="Times New Roman"/>
          <w:color w:val="000000"/>
        </w:rPr>
        <w:t>20N</w:t>
      </w:r>
      <w:r>
        <w:rPr>
          <w:rFonts w:ascii="宋体" w:hAnsi="宋体"/>
          <w:color w:val="000000"/>
        </w:rPr>
        <w:t>的力拉着行李箱行走，拉力的方向与水平面成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角，在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图中小黑点处画出行李箱所受拉力的示意图；</w:t>
      </w:r>
    </w:p>
    <w:p w14:paraId="3CD912B9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4B87F67" wp14:editId="34FC3350">
            <wp:extent cx="1857375" cy="9144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2091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如图，小球在竖直细绳的作用下静止在光滑斜面上，画出其受力示意图。</w:t>
      </w:r>
    </w:p>
    <w:p w14:paraId="75DE40F3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A4953F0" wp14:editId="7A25E9C9">
            <wp:extent cx="1057275" cy="8096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A83B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实验小组在研究分子动理论的初步知识实验中：</w:t>
      </w:r>
    </w:p>
    <w:p w14:paraId="3238C650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B86CECA" wp14:editId="1DB7DE25">
            <wp:extent cx="4343400" cy="12858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AD99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）如图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所示，为了研究液体的扩散，应选择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”）实验装置更合理；（已知硫酸铜溶液的密度大于水的密度）</w:t>
      </w:r>
    </w:p>
    <w:p w14:paraId="323CABD0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）如图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所示，这是水和酒精混合前后的实验现象，说明了分子间存在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；</w:t>
      </w:r>
    </w:p>
    <w:p w14:paraId="5C980D3F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）如图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所示，将两个底面干净、平整的铅块紧压在一起，下面吊着一个较重的物体也不会将它们拉开，说明分子间存在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50411D0D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利用我们身边的常见物品完成一些物理小实验：</w:t>
      </w:r>
    </w:p>
    <w:p w14:paraId="6D045C87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D20536" wp14:editId="611EC54D">
            <wp:extent cx="4638675" cy="12668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9AF5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）将一根塑料绳一端扎紧，从另一端把绳尽可能撕成更多的细丝（如图甲所示），用手向下捋几下后，观察到的现象是：塑料细丝越来越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（选填“蓬松”或“紧密”），手与塑料细丝带上的是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（选填“同种”或“异种”）电荷；</w:t>
      </w:r>
    </w:p>
    <w:p w14:paraId="576B82D8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）如图所示，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所示装置都可以用来检验某物体是否带电，由图中现象可知，图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装置是依据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lastRenderedPageBreak/>
        <w:t>的原理来检验物体是否带电的，图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装置工作原理与图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装置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（选填“相同”或“不同”）；</w:t>
      </w:r>
    </w:p>
    <w:p w14:paraId="52876A24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）如图丙所示，用毛皮摩擦橡胶棒，橡胶棒带负电，是因为橡胶棒在摩擦的过程中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（选填“得到”或“失去”）电子；当手持一个带正电的带电棒靠近该橡胶棒时，橡胶棒靠近带电棒，此现象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（选填“能”或“不能”）说明力的作用是相互的。</w:t>
      </w:r>
    </w:p>
    <w:p w14:paraId="2FFFC078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宁宁测量南京雨花石的密度，进行了如下实验：</w:t>
      </w:r>
    </w:p>
    <w:p w14:paraId="018789D3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4840F42" wp14:editId="094A5396">
            <wp:extent cx="4343400" cy="14192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090B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）将天平放在水平桌面上，游码移动到标尺左端的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，发现指针静止时如图甲所示，应将天平的平衡螺母向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端调，使横梁平衡；</w:t>
      </w:r>
    </w:p>
    <w:p w14:paraId="06CAB6FA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）如图乙所示，雨花石的质量为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；</w:t>
      </w:r>
    </w:p>
    <w:p w14:paraId="29DA5ACE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）将雨花石放入盛有</w:t>
      </w:r>
      <w:r>
        <w:rPr>
          <w:rFonts w:eastAsia="Times New Roman" w:cs="Times New Roman"/>
          <w:color w:val="000000"/>
        </w:rPr>
        <w:t>50mL</w:t>
      </w:r>
      <w:r>
        <w:rPr>
          <w:rFonts w:ascii="宋体" w:hAnsi="宋体"/>
          <w:color w:val="000000"/>
        </w:rPr>
        <w:t>水的量筒中，静止时液面如图丙所示，则雨花石的体积为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mL</w:t>
      </w:r>
      <w:r>
        <w:rPr>
          <w:rFonts w:ascii="宋体" w:hAnsi="宋体"/>
          <w:color w:val="000000"/>
        </w:rPr>
        <w:t>，通过计算雨花石的密度为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；</w:t>
      </w:r>
    </w:p>
    <w:p w14:paraId="38DA5D57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）宁宁发现他测量使用的其中一个砝码磨损，因此判断得到的密度值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（选填“偏大”“不变”或“偏小”）。</w:t>
      </w:r>
    </w:p>
    <w:p w14:paraId="2C3B978B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）若雨花石磨损后，它的密度将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（填“变大”“变小”或“不变”）。</w:t>
      </w:r>
    </w:p>
    <w:p w14:paraId="0531672C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）宁宁根据多次所测数据，在丁图上描出对应的点（用“</w:t>
      </w:r>
      <w:r>
        <w:rPr>
          <w:rFonts w:eastAsia="Times New Roman" w:cs="Times New Roman"/>
          <w:color w:val="000000"/>
        </w:rPr>
        <w:t>•</w:t>
      </w:r>
      <w:r>
        <w:rPr>
          <w:rFonts w:ascii="宋体" w:hAnsi="宋体"/>
          <w:color w:val="000000"/>
        </w:rPr>
        <w:t>”表示），接着他又换用另一石块重复了上述实验，将所测数据在图上又描出了对应的点（用“</w:t>
      </w:r>
      <w:r>
        <w:rPr>
          <w:rFonts w:eastAsia="Times New Roman" w:cs="Times New Roman"/>
          <w:color w:val="000000"/>
        </w:rPr>
        <w:t>●</w:t>
      </w:r>
      <w:r>
        <w:rPr>
          <w:rFonts w:ascii="宋体" w:hAnsi="宋体"/>
          <w:color w:val="000000"/>
        </w:rPr>
        <w:t>”表示）；由图像可以判断</w:t>
      </w:r>
      <w:r>
        <w:rPr>
          <w:rFonts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雨花石</w:t>
      </w:r>
      <w:r>
        <w:rPr>
          <w:color w:val="000000"/>
        </w:rPr>
        <w:t>_______</w:t>
      </w:r>
      <w:r>
        <w:rPr>
          <w:rFonts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石块</w:t>
      </w:r>
      <w:r>
        <w:rPr>
          <w:rFonts w:ascii="宋体" w:hAnsi="宋体"/>
          <w:color w:val="000000"/>
        </w:rPr>
        <w:t>（选填“大于”、“等于”或“小于”）。</w:t>
      </w:r>
    </w:p>
    <w:p w14:paraId="534FB4E3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力的作用效果与哪些因素有关呢？为了探究这个问题，小明做了一个实验，主要实验步骤如图所示，将一个弹性较好的钢片固定在桌边，在钢片上用细线挂规格相同的钩码。</w:t>
      </w:r>
    </w:p>
    <w:p w14:paraId="33DB4142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37557AB" wp14:editId="47B0FB1C">
            <wp:extent cx="4314825" cy="12382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3DD1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）实验时，通过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（选填“钩码的数量”或“钢片的弯曲程度”）来反映力的作用效果，这种物理研究方法是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（选填“等效替代法”“转换法”或“控制变量法”）;</w:t>
      </w:r>
    </w:p>
    <w:p w14:paraId="634767A5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）比较甲、丙两图，可得出结论：力的作用效果与力的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有关</w:t>
      </w:r>
      <w:r>
        <w:rPr>
          <w:rFonts w:eastAsia="Times New Roman" w:cs="Times New Roman"/>
          <w:color w:val="000000"/>
        </w:rPr>
        <w:t>;</w:t>
      </w:r>
    </w:p>
    <w:p w14:paraId="4560145C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）比较乙、丙两图，小明得出结论：力的作用效果与力的大小有关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该结论可靠吗？答：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（选填“可靠”或“不可靠”），原因是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14:paraId="11F9EB16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在探究“重力的大小与质量的关系”和“重力的方向”实验中，老师给不同小组提供了相同规格且标度相同的透明坐标纸（如图甲所示），随机提供绿豆、红豆或黄豆一包（每组只有一种豆类），测得多组重力与质量的实验数据。</w:t>
      </w:r>
    </w:p>
    <w:p w14:paraId="3BBC606B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B9E3FA7" wp14:editId="30FCEBBF">
            <wp:extent cx="5238750" cy="1558157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5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AFE7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（1）根据测得的实验数据描绘成</w:t>
      </w:r>
      <w:r>
        <w:rPr>
          <w:rFonts w:eastAsia="Times New Roman" w:cs="Times New Roman"/>
          <w:i/>
          <w:color w:val="000000"/>
        </w:rPr>
        <w:t>G-m</w:t>
      </w:r>
      <w:r>
        <w:rPr>
          <w:rFonts w:ascii="宋体" w:hAnsi="宋体"/>
          <w:color w:val="000000"/>
        </w:rPr>
        <w:t>图像，发现图像是一条经过原点的直线，由此可知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14:paraId="55281240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（2）有小组提出可以将绿豆和黄豆两组数据的透明坐标纸进行重叠，然后观察绘制的图线，图线可能是图乙中的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；（</w:t>
      </w:r>
      <w:r>
        <w:rPr>
          <w:rFonts w:ascii="宋体" w:hAnsi="宋体"/>
          <w:i/>
          <w:color w:val="000000"/>
        </w:rPr>
        <w:t>ρ</w:t>
      </w:r>
      <w:r>
        <w:rPr>
          <w:color w:val="000000"/>
          <w:vertAlign w:val="subscript"/>
        </w:rPr>
        <w:t>绿豆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i/>
          <w:color w:val="000000"/>
        </w:rPr>
        <w:t>ρ</w:t>
      </w:r>
      <w:r>
        <w:rPr>
          <w:color w:val="000000"/>
          <w:vertAlign w:val="subscript"/>
        </w:rPr>
        <w:t>黄豆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 xml:space="preserve"> </w:t>
      </w:r>
    </w:p>
    <w:p w14:paraId="7D50F936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（3）在探究重力方向时，采用的实验装置如图丙所示，将该装置放在水平桌面上后，多次缓慢改变木板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与桌面的夹角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，会观察到悬线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的方向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（选填“变化”或“不变”）；如果剪断悬线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，则原来静止的小球将会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（选填“垂直于水平面”或“垂直于木板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”）下落。</w:t>
      </w:r>
    </w:p>
    <w:p w14:paraId="26759643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小红用弹簧测力计、砝码若干、表面粗糙程度均相同的木块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、木板、棉布和毛巾等器材做探究“影响滑动摩擦力大小的因素”实验。</w:t>
      </w:r>
    </w:p>
    <w:p w14:paraId="081255BF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1ECBE73" wp14:editId="2253273B">
            <wp:extent cx="3505200" cy="7048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25DA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在实验过程中，弹簧测力计应在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方向拉木块做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运动，根据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知识，可间接测量滑动摩擦力的大小；</w:t>
      </w:r>
    </w:p>
    <w:p w14:paraId="6368EF24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比较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（选“甲”、“乙”或“丙”）两图实验，可探究滑动摩擦力大小与接触面粗糙程度是否有关；小华若先在竖直方向上对弹簧测力计调零，然后用它拉动物体在水平放置的长木板上运动，则测出的摩擦力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（填“大于”、“等于”或“小于”）实际摩擦力。</w:t>
      </w:r>
    </w:p>
    <w:p w14:paraId="4BAB14D7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认为滑动摩擦力的大小可能跟接触面的面积有关，于是小明把甲图中的木块沿竖直方向截掉一部分后，在上述甲实验的基础上，将测得摩擦力减小，由此验证了自己的猜想：滑动摩擦力的大小随接触面积的减小而减小；邻组的小红却认为小明的做法是错误的，你认为他探究过程中存在的问题是</w:t>
      </w:r>
      <w:r>
        <w:rPr>
          <w:color w:val="000000"/>
        </w:rPr>
        <w:lastRenderedPageBreak/>
        <w:t>_______</w:t>
      </w:r>
      <w:r>
        <w:rPr>
          <w:rFonts w:ascii="宋体" w:hAnsi="宋体"/>
          <w:color w:val="000000"/>
        </w:rPr>
        <w:t>；</w:t>
      </w:r>
    </w:p>
    <w:p w14:paraId="7D4B50FF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小红对实验装置进行改进，用下图装置进行实验，她用水平拉力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=4N</w:t>
      </w:r>
      <w:r>
        <w:rPr>
          <w:rFonts w:ascii="宋体" w:hAnsi="宋体"/>
          <w:color w:val="000000"/>
        </w:rPr>
        <w:t>拉动长木板，待弹簧测力计示数稳定后，得到了如图丁所示弹簧测力计示数放大图，则木块受到的滑动摩擦力为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，实验时，下列操作必须的是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14:paraId="4D6F3F1F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B14DA2C" wp14:editId="1A02BEBA">
            <wp:extent cx="2314575" cy="115252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6519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必须保持与木块相连的细线水平</w:t>
      </w:r>
    </w:p>
    <w:p w14:paraId="78944BF1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实验时，必须向右匀速拉动木板</w:t>
      </w:r>
    </w:p>
    <w:p w14:paraId="6C3250E9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实验时，拉动木板的速度必须大</w:t>
      </w:r>
    </w:p>
    <w:p w14:paraId="6156FE4B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小红和同学利用天平、量筒测量一种不吸水的小石块密度。</w:t>
      </w:r>
    </w:p>
    <w:p w14:paraId="616662A1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65B990B" wp14:editId="330B3308">
            <wp:extent cx="4171950" cy="204787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9D18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）下面是小红测量小石块密度的实验过程，请将过程补充完整：</w:t>
      </w:r>
    </w:p>
    <w:p w14:paraId="23B17D0F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将天平放在水平台上，把游码移到标尺左端的零刻度线处，发现指针指在分度盘中线的左侧，再向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调节平衡螺母，直至天平平衡；</w:t>
      </w:r>
    </w:p>
    <w:p w14:paraId="6B176C08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在左盘放被测小石块，在右盘加减砝码，调节游码直至天平平衡；</w:t>
      </w:r>
    </w:p>
    <w:p w14:paraId="7C9868F6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读出小石块的质量，砝码和游码的情况如图甲；</w:t>
      </w:r>
    </w:p>
    <w:p w14:paraId="7DFFA185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④</w:t>
      </w:r>
      <w:r>
        <w:rPr>
          <w:rFonts w:ascii="宋体" w:hAnsi="宋体"/>
          <w:color w:val="000000"/>
        </w:rPr>
        <w:t>将石块放入盛有</w:t>
      </w:r>
      <w:r>
        <w:rPr>
          <w:rFonts w:eastAsia="Times New Roman" w:cs="Times New Roman"/>
          <w:color w:val="000000"/>
        </w:rPr>
        <w:t>30mL</w:t>
      </w:r>
      <w:r>
        <w:rPr>
          <w:rFonts w:ascii="宋体" w:hAnsi="宋体"/>
          <w:color w:val="000000"/>
        </w:rPr>
        <w:t>水的量筒中，静止时液面情况如图乙所示，则石块的密度是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kg/m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；</w:t>
      </w:r>
    </w:p>
    <w:p w14:paraId="52E46AC5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）小红设计了实验数据记录表格，请你将表格中</w:t>
      </w: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处的内容补充完整。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70"/>
        <w:gridCol w:w="1827"/>
        <w:gridCol w:w="1200"/>
        <w:gridCol w:w="1982"/>
        <w:gridCol w:w="1546"/>
      </w:tblGrid>
      <w:tr w:rsidR="00D80EF3" w14:paraId="1E164E04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E0E05C" w14:textId="77777777" w:rsidR="00D80EF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石块的质量</w:t>
            </w:r>
            <w:r>
              <w:rPr>
                <w:rFonts w:eastAsia="Times New Roman" w:cs="Times New Roman"/>
                <w:i/>
                <w:color w:val="000000"/>
              </w:rPr>
              <w:t>m</w:t>
            </w:r>
            <w:r>
              <w:rPr>
                <w:rFonts w:eastAsia="Times New Roman" w:cs="Times New Roman"/>
                <w:color w:val="000000"/>
              </w:rPr>
              <w:t>/g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0BE644" w14:textId="77777777" w:rsidR="00D80EF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量筒中水的体积</w:t>
            </w:r>
          </w:p>
          <w:p w14:paraId="108D8510" w14:textId="77777777" w:rsidR="00D80EF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V</w:t>
            </w:r>
            <w:r>
              <w:rPr>
                <w:rFonts w:eastAsia="Times New Roman" w:cs="Times New Roman"/>
                <w:color w:val="000000"/>
              </w:rPr>
              <w:t>/cm</w:t>
            </w:r>
            <w:r>
              <w:rPr>
                <w:rFonts w:eastAsia="Times New Roman" w:cs="Times New Roman"/>
                <w:color w:val="000000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367FCC" w14:textId="77777777" w:rsidR="00D80EF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①</w:t>
            </w:r>
            <w:r>
              <w:rPr>
                <w:color w:val="000000"/>
              </w:rPr>
              <w:t>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D16570" w14:textId="77777777" w:rsidR="00D80EF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石块的体积</w:t>
            </w:r>
            <w:r>
              <w:rPr>
                <w:rFonts w:eastAsia="Times New Roman" w:cs="Times New Roman"/>
                <w:i/>
                <w:color w:val="000000"/>
              </w:rPr>
              <w:t>V</w:t>
            </w:r>
            <w:r>
              <w:rPr>
                <w:rFonts w:eastAsia="Times New Roman" w:cs="Times New Roman"/>
                <w:color w:val="000000"/>
              </w:rPr>
              <w:t>/cm</w:t>
            </w:r>
            <w:r>
              <w:rPr>
                <w:rFonts w:eastAsia="Times New Roman" w:cs="Times New Roman"/>
                <w:color w:val="000000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2D5999" w14:textId="77777777" w:rsidR="00D80EF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石块的密度</w:t>
            </w:r>
          </w:p>
          <w:p w14:paraId="3FD3093D" w14:textId="77777777" w:rsidR="00D80EF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ρ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ascii="宋体" w:hAnsi="宋体"/>
                <w:color w:val="000000"/>
              </w:rPr>
              <w:t>（</w:t>
            </w:r>
            <w:r>
              <w:rPr>
                <w:rFonts w:eastAsia="Times New Roman" w:cs="Times New Roman"/>
                <w:color w:val="000000"/>
              </w:rPr>
              <w:t>kg•m</w:t>
            </w:r>
            <w:r>
              <w:rPr>
                <w:rFonts w:ascii="宋体" w:hAnsi="宋体"/>
                <w:color w:val="000000"/>
                <w:vertAlign w:val="superscript"/>
              </w:rPr>
              <w:t>﹣</w:t>
            </w:r>
            <w:r>
              <w:rPr>
                <w:rFonts w:eastAsia="Times New Roman" w:cs="Times New Roman"/>
                <w:color w:val="000000"/>
                <w:vertAlign w:val="superscript"/>
              </w:rPr>
              <w:t>3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</w:tr>
      <w:tr w:rsidR="00D80EF3" w14:paraId="2E5FA9B2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BBB5A9" w14:textId="77777777" w:rsidR="00D80EF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34F5CD" w14:textId="77777777" w:rsidR="00D80EF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C69867" w14:textId="77777777" w:rsidR="00D80EF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D1ACF0" w14:textId="77777777" w:rsidR="00D80EF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E46767" w14:textId="77777777" w:rsidR="00D80EF3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</w:t>
            </w:r>
          </w:p>
        </w:tc>
      </w:tr>
    </w:tbl>
    <w:p w14:paraId="26FDCBE3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）小华的石块放不进量筒，她用烧杯和水也测出了石块的体积，请将实验过程补充完整：</w:t>
      </w:r>
    </w:p>
    <w:p w14:paraId="71837C1C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用天平测出石块在质量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；</w:t>
      </w:r>
    </w:p>
    <w:p w14:paraId="5C3D244C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向烧杯中加入适量的水，用天平测出烧杯和水的总质量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；</w:t>
      </w:r>
    </w:p>
    <w:p w14:paraId="30A667A1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如图丙所示，烧杯放在水平桌面上，用细线系住石块轻轻放入烧杯中，使石块浸没在水中，在烧杯壁上标记水面位置；</w:t>
      </w:r>
    </w:p>
    <w:p w14:paraId="7AE2542A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④</w:t>
      </w:r>
      <w:r>
        <w:rPr>
          <w:rFonts w:ascii="宋体" w:hAnsi="宋体"/>
          <w:color w:val="000000"/>
        </w:rPr>
        <w:t>将石块从水中取出后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，再用天平测出烧杯和水的总质量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。</w:t>
      </w:r>
    </w:p>
    <w:p w14:paraId="57C3D6CD" w14:textId="77777777" w:rsidR="00D80EF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⑤</w:t>
      </w:r>
      <w:r>
        <w:rPr>
          <w:rFonts w:ascii="宋体" w:hAnsi="宋体"/>
          <w:color w:val="000000"/>
        </w:rPr>
        <w:t>石块密度表达式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</w:rPr>
        <w:t>＝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（用字母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ascii="宋体" w:hAnsi="宋体"/>
          <w:color w:val="000000"/>
        </w:rPr>
        <w:t>表示）。若步骤</w:t>
      </w:r>
      <w:r>
        <w:rPr>
          <w:rFonts w:eastAsia="Times New Roman" w:cs="Times New Roman"/>
          <w:color w:val="000000"/>
        </w:rPr>
        <w:t>④</w:t>
      </w:r>
      <w:r>
        <w:rPr>
          <w:rFonts w:ascii="宋体" w:hAnsi="宋体"/>
          <w:color w:val="000000"/>
        </w:rPr>
        <w:t>石块取出时带了一部分水，则所测石块密度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（选填“偏小”、“不变”或“偏大”）。</w:t>
      </w:r>
    </w:p>
    <w:p w14:paraId="0F1466F1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一辆卡车装置着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箱货物，每箱货物的质量是</w:t>
      </w:r>
      <w:r>
        <w:rPr>
          <w:rFonts w:eastAsia="Times New Roman" w:cs="Times New Roman"/>
          <w:color w:val="000000"/>
        </w:rPr>
        <w:t>300kg</w:t>
      </w:r>
      <w:r>
        <w:rPr>
          <w:rFonts w:ascii="宋体" w:hAnsi="宋体"/>
          <w:color w:val="000000"/>
        </w:rPr>
        <w:t>，卡车总重是</w:t>
      </w:r>
      <w:r>
        <w:rPr>
          <w:rFonts w:eastAsia="Times New Roman" w:cs="Times New Roman"/>
          <w:color w:val="000000"/>
        </w:rPr>
        <w:t>1.28×10</w:t>
      </w:r>
      <w:r>
        <w:rPr>
          <w:rFonts w:eastAsia="Times New Roman" w:cs="Times New Roman"/>
          <w:color w:val="000000"/>
          <w:vertAlign w:val="superscript"/>
        </w:rPr>
        <w:t>5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。所受到的阻力为重力的</w:t>
      </w:r>
      <w:r>
        <w:rPr>
          <w:rFonts w:eastAsia="Times New Roman" w:cs="Times New Roman"/>
          <w:color w:val="000000"/>
        </w:rPr>
        <w:t>0.05</w:t>
      </w:r>
      <w:r>
        <w:rPr>
          <w:rFonts w:ascii="宋体" w:hAnsi="宋体"/>
          <w:color w:val="000000"/>
        </w:rPr>
        <w:t>倍，当该卡车沿直线匀速行驶到一座立有限重标志（如图所示）的桥前，问：</w:t>
      </w:r>
    </w:p>
    <w:p w14:paraId="1CBDF7AE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FB19372" wp14:editId="6A725893">
            <wp:extent cx="781050" cy="8001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96AB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）这辆卡车所受到的牵引力为多少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？</w:t>
      </w:r>
      <w:r>
        <w:rPr>
          <w:color w:val="000000"/>
        </w:rPr>
        <w:t>______</w:t>
      </w:r>
    </w:p>
    <w:p w14:paraId="5647EA66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）要想安全过桥需要卸下几箱货物？</w:t>
      </w:r>
      <w:r>
        <w:rPr>
          <w:color w:val="000000"/>
        </w:rPr>
        <w:t>______</w:t>
      </w:r>
    </w:p>
    <w:p w14:paraId="1FF82173" w14:textId="77777777" w:rsidR="00D80EF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）月球表面附近受到的重力仅为地球表面的</w:t>
      </w:r>
      <w:r>
        <w:object w:dxaOrig="239" w:dyaOrig="617" w14:anchorId="3FBCE947">
          <v:shape id="_x0000_i1047" type="#_x0000_t75" alt="学科网(www.zxxk.com)--教育资源门户，提供试卷、教案、课件、论文、素材以及各类教学资源下载，还有大量而丰富的教学相关资讯！" style="width:12.1pt;height:30.85pt" o:ole="">
            <v:imagedata r:id="rId73" o:title="eqId5e6486784415f3537c9a13556c05d893"/>
          </v:shape>
          <o:OLEObject Type="Embed" ProgID="Equation.DSMT4" ShapeID="_x0000_i1047" DrawAspect="Content" ObjectID="_1843885085" r:id="rId74"/>
        </w:object>
      </w:r>
      <w:r>
        <w:rPr>
          <w:rFonts w:ascii="宋体" w:hAnsi="宋体"/>
          <w:color w:val="000000"/>
        </w:rPr>
        <w:t>，如果在月球上修一座完全一样的公路桥，标志牌最多可以改为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吨？</w:t>
      </w:r>
    </w:p>
    <w:sectPr w:rsidR="00D80EF3" w:rsidSect="00C321EB">
      <w:headerReference w:type="even" r:id="rId75"/>
      <w:headerReference w:type="default" r:id="rId76"/>
      <w:footerReference w:type="even" r:id="rId77"/>
      <w:footerReference w:type="default" r:id="rId78"/>
      <w:headerReference w:type="first" r:id="rId79"/>
      <w:footerReference w:type="first" r:id="rId8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DE0FD" w14:textId="77777777" w:rsidR="00524E1A" w:rsidRDefault="00524E1A">
      <w:r>
        <w:separator/>
      </w:r>
    </w:p>
  </w:endnote>
  <w:endnote w:type="continuationSeparator" w:id="0">
    <w:p w14:paraId="02E6DC95" w14:textId="77777777" w:rsidR="00524E1A" w:rsidRDefault="00524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A5FE8" w14:textId="77777777" w:rsidR="00E26FA5" w:rsidRDefault="00E26FA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51C94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6EF62345" w14:textId="77777777" w:rsidR="0090278E" w:rsidRDefault="0090278E">
    <w:pPr>
      <w:pStyle w:val="a5"/>
    </w:pPr>
  </w:p>
  <w:p w14:paraId="73B3EF2C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6CF877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132040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4CD00" w14:textId="77777777" w:rsidR="00E26FA5" w:rsidRDefault="00E26FA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D9D37" w14:textId="77777777" w:rsidR="00524E1A" w:rsidRDefault="00524E1A">
      <w:r>
        <w:separator/>
      </w:r>
    </w:p>
  </w:footnote>
  <w:footnote w:type="continuationSeparator" w:id="0">
    <w:p w14:paraId="32B77093" w14:textId="77777777" w:rsidR="00524E1A" w:rsidRDefault="00524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C4EB0" w14:textId="77777777" w:rsidR="00E26FA5" w:rsidRDefault="00E26FA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94C7" w14:textId="23411436" w:rsidR="006071D5" w:rsidRDefault="00016BFA" w:rsidP="002908F0">
    <w:pPr>
      <w:pStyle w:val="a3"/>
      <w:pBdr>
        <w:bottom w:val="none" w:sz="0" w:space="0" w:color="auto"/>
      </w:pBdr>
    </w:pPr>
    <w:r>
      <w:t xml:space="preserve">  </w:t>
    </w:r>
    <w:r w:rsidR="002908F0">
      <w:t xml:space="preserve"> </w:t>
    </w:r>
  </w:p>
  <w:p w14:paraId="0A627E86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319993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BCB2F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48" type="#_x0000_t136" alt="学科网 zxxk.com" style="width:.6pt;height:.6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6D021" w14:textId="77777777" w:rsidR="00E26FA5" w:rsidRDefault="00E26FA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F67EC72E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AFFA8D8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834A2BE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71B00BFA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D4EAAABC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90E4F34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723E42F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296A1CB0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75A4130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5750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D75C6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B1EDA"/>
    <w:rsid w:val="004D44FD"/>
    <w:rsid w:val="00524E1A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7B024D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5B27"/>
    <w:rsid w:val="00D77F6E"/>
    <w:rsid w:val="00D80EF3"/>
    <w:rsid w:val="00DA0796"/>
    <w:rsid w:val="00DA5448"/>
    <w:rsid w:val="00DF071B"/>
    <w:rsid w:val="00E26FA5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FD0E5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9.png"/><Relationship Id="rId42" Type="http://schemas.openxmlformats.org/officeDocument/2006/relationships/image" Target="media/image20.png"/><Relationship Id="rId47" Type="http://schemas.openxmlformats.org/officeDocument/2006/relationships/image" Target="media/image24.wmf"/><Relationship Id="rId63" Type="http://schemas.openxmlformats.org/officeDocument/2006/relationships/image" Target="media/image34.png"/><Relationship Id="rId68" Type="http://schemas.openxmlformats.org/officeDocument/2006/relationships/image" Target="media/image39.png"/><Relationship Id="rId16" Type="http://schemas.openxmlformats.org/officeDocument/2006/relationships/image" Target="media/image6.png"/><Relationship Id="rId11" Type="http://schemas.openxmlformats.org/officeDocument/2006/relationships/oleObject" Target="embeddings/oleObject1.bin"/><Relationship Id="rId32" Type="http://schemas.openxmlformats.org/officeDocument/2006/relationships/image" Target="media/image16.wmf"/><Relationship Id="rId37" Type="http://schemas.openxmlformats.org/officeDocument/2006/relationships/oleObject" Target="embeddings/oleObject12.bin"/><Relationship Id="rId53" Type="http://schemas.openxmlformats.org/officeDocument/2006/relationships/image" Target="media/image28.wmf"/><Relationship Id="rId58" Type="http://schemas.openxmlformats.org/officeDocument/2006/relationships/oleObject" Target="embeddings/oleObject21.bin"/><Relationship Id="rId74" Type="http://schemas.openxmlformats.org/officeDocument/2006/relationships/oleObject" Target="embeddings/oleObject23.bin"/><Relationship Id="rId79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32.png"/><Relationship Id="rId82" Type="http://schemas.openxmlformats.org/officeDocument/2006/relationships/theme" Target="theme/theme1.xml"/><Relationship Id="rId19" Type="http://schemas.openxmlformats.org/officeDocument/2006/relationships/image" Target="media/image8.wmf"/><Relationship Id="rId14" Type="http://schemas.openxmlformats.org/officeDocument/2006/relationships/image" Target="media/image5.wmf"/><Relationship Id="rId22" Type="http://schemas.openxmlformats.org/officeDocument/2006/relationships/image" Target="media/image10.wmf"/><Relationship Id="rId27" Type="http://schemas.openxmlformats.org/officeDocument/2006/relationships/image" Target="media/image13.png"/><Relationship Id="rId30" Type="http://schemas.openxmlformats.org/officeDocument/2006/relationships/image" Target="media/image15.wmf"/><Relationship Id="rId35" Type="http://schemas.openxmlformats.org/officeDocument/2006/relationships/oleObject" Target="embeddings/oleObject11.bin"/><Relationship Id="rId43" Type="http://schemas.openxmlformats.org/officeDocument/2006/relationships/image" Target="media/image21.png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0.bin"/><Relationship Id="rId64" Type="http://schemas.openxmlformats.org/officeDocument/2006/relationships/image" Target="media/image35.png"/><Relationship Id="rId69" Type="http://schemas.openxmlformats.org/officeDocument/2006/relationships/image" Target="media/image40.png"/><Relationship Id="rId77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27.wmf"/><Relationship Id="rId72" Type="http://schemas.openxmlformats.org/officeDocument/2006/relationships/image" Target="media/image43.png"/><Relationship Id="rId80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image" Target="media/image12.wmf"/><Relationship Id="rId33" Type="http://schemas.openxmlformats.org/officeDocument/2006/relationships/oleObject" Target="embeddings/oleObject10.bin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6.bin"/><Relationship Id="rId59" Type="http://schemas.openxmlformats.org/officeDocument/2006/relationships/image" Target="media/image31.wmf"/><Relationship Id="rId67" Type="http://schemas.openxmlformats.org/officeDocument/2006/relationships/image" Target="media/image38.png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5.bin"/><Relationship Id="rId54" Type="http://schemas.openxmlformats.org/officeDocument/2006/relationships/oleObject" Target="embeddings/oleObject19.bin"/><Relationship Id="rId62" Type="http://schemas.openxmlformats.org/officeDocument/2006/relationships/image" Target="media/image33.png"/><Relationship Id="rId70" Type="http://schemas.openxmlformats.org/officeDocument/2006/relationships/image" Target="media/image41.pn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6.bin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49" Type="http://schemas.openxmlformats.org/officeDocument/2006/relationships/image" Target="media/image25.png"/><Relationship Id="rId57" Type="http://schemas.openxmlformats.org/officeDocument/2006/relationships/image" Target="media/image30.wmf"/><Relationship Id="rId10" Type="http://schemas.openxmlformats.org/officeDocument/2006/relationships/image" Target="media/image3.wmf"/><Relationship Id="rId31" Type="http://schemas.openxmlformats.org/officeDocument/2006/relationships/oleObject" Target="embeddings/oleObject9.bin"/><Relationship Id="rId44" Type="http://schemas.openxmlformats.org/officeDocument/2006/relationships/image" Target="media/image22.png"/><Relationship Id="rId52" Type="http://schemas.openxmlformats.org/officeDocument/2006/relationships/oleObject" Target="embeddings/oleObject18.bin"/><Relationship Id="rId60" Type="http://schemas.openxmlformats.org/officeDocument/2006/relationships/oleObject" Target="embeddings/oleObject22.bin"/><Relationship Id="rId65" Type="http://schemas.openxmlformats.org/officeDocument/2006/relationships/image" Target="media/image36.png"/><Relationship Id="rId73" Type="http://schemas.openxmlformats.org/officeDocument/2006/relationships/image" Target="media/image44.wmf"/><Relationship Id="rId78" Type="http://schemas.openxmlformats.org/officeDocument/2006/relationships/footer" Target="footer2.xm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4.bin"/><Relationship Id="rId34" Type="http://schemas.openxmlformats.org/officeDocument/2006/relationships/image" Target="media/image17.wmf"/><Relationship Id="rId50" Type="http://schemas.openxmlformats.org/officeDocument/2006/relationships/image" Target="media/image26.png"/><Relationship Id="rId55" Type="http://schemas.openxmlformats.org/officeDocument/2006/relationships/image" Target="media/image29.wmf"/><Relationship Id="rId76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image" Target="media/image42.png"/><Relationship Id="rId2" Type="http://schemas.openxmlformats.org/officeDocument/2006/relationships/numbering" Target="numbering.xml"/><Relationship Id="rId29" Type="http://schemas.openxmlformats.org/officeDocument/2006/relationships/oleObject" Target="embeddings/oleObject8.bin"/><Relationship Id="rId24" Type="http://schemas.openxmlformats.org/officeDocument/2006/relationships/image" Target="media/image11.png"/><Relationship Id="rId40" Type="http://schemas.openxmlformats.org/officeDocument/2006/relationships/image" Target="media/image19.wmf"/><Relationship Id="rId45" Type="http://schemas.openxmlformats.org/officeDocument/2006/relationships/image" Target="media/image23.wmf"/><Relationship Id="rId66" Type="http://schemas.openxmlformats.org/officeDocument/2006/relationships/image" Target="media/image3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3162</Words>
  <Characters>3574</Characters>
  <Application>Microsoft Office Word</Application>
  <DocSecurity>0</DocSecurity>
  <Lines>132</Lines>
  <Paragraphs>146</Paragraphs>
  <ScaleCrop>false</ScaleCrop>
  <Company>学科网 www.zxxk.com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4041822734345216</dc:description>
  <cp:lastModifiedBy>lv cucci</cp:lastModifiedBy>
  <cp:revision>4</cp:revision>
  <dcterms:created xsi:type="dcterms:W3CDTF">2026-06-25T01:27:00Z</dcterms:created>
  <dcterms:modified xsi:type="dcterms:W3CDTF">2026-06-25T01:29:00Z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