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CE37BD" w:rsidRPr="00323BF8" w:rsidRDefault="00323BF8" w:rsidP="00323BF8">
      <w:pPr>
        <w:jc w:val="center"/>
        <w:rPr>
          <w:rFonts w:ascii="微软雅黑" w:eastAsia="微软雅黑" w:hAnsi="微软雅黑" w:cs="Times New Roman"/>
          <w:bCs/>
          <w:sz w:val="32"/>
          <w:szCs w:val="32"/>
        </w:rPr>
      </w:pPr>
      <w:r>
        <w:rPr>
          <w:rFonts w:ascii="微软雅黑" w:eastAsia="微软雅黑" w:hAnsi="微软雅黑" w:cs="Times New Roman" w:hint="eastAsia"/>
          <w:bCs/>
          <w:sz w:val="32"/>
          <w:szCs w:val="32"/>
        </w:rPr>
        <w:t>个人</w:t>
      </w:r>
      <w:r w:rsidR="00F32A18" w:rsidRPr="00323BF8">
        <w:rPr>
          <w:rFonts w:ascii="微软雅黑" w:eastAsia="微软雅黑" w:hAnsi="微软雅黑" w:cs="Times New Roman" w:hint="eastAsia"/>
          <w:bCs/>
          <w:sz w:val="32"/>
          <w:szCs w:val="32"/>
        </w:rPr>
        <w:t>实习总结报告</w:t>
      </w:r>
    </w:p>
    <w:p w:rsidR="00CE37BD" w:rsidRDefault="00CE37BD">
      <w:pPr>
        <w:jc w:val="center"/>
        <w:rPr>
          <w:rFonts w:ascii="黑体" w:eastAsia="黑体" w:hAnsi="宋体"/>
          <w:b/>
          <w:bCs/>
          <w:sz w:val="28"/>
          <w:szCs w:val="28"/>
        </w:rPr>
      </w:pPr>
    </w:p>
    <w:p w:rsidR="00CE37BD" w:rsidRPr="00323BF8" w:rsidRDefault="00F32A18">
      <w:pPr>
        <w:spacing w:line="360" w:lineRule="auto"/>
        <w:rPr>
          <w:rFonts w:ascii="微软雅黑" w:eastAsia="微软雅黑" w:hAnsi="微软雅黑"/>
          <w:sz w:val="24"/>
          <w:szCs w:val="24"/>
        </w:rPr>
      </w:pPr>
      <w:r w:rsidRPr="00323BF8">
        <w:rPr>
          <w:rFonts w:ascii="微软雅黑" w:eastAsia="微软雅黑" w:hAnsi="微软雅黑" w:hint="eastAsia"/>
          <w:sz w:val="24"/>
          <w:szCs w:val="24"/>
        </w:rPr>
        <w:t>姓名：</w:t>
      </w:r>
      <w:r w:rsidR="00ED6041">
        <w:rPr>
          <w:rFonts w:ascii="微软雅黑" w:eastAsia="微软雅黑" w:hAnsi="微软雅黑" w:hint="eastAsia"/>
          <w:sz w:val="24"/>
          <w:szCs w:val="24"/>
        </w:rPr>
        <w:t>安家承</w:t>
      </w:r>
      <w:r w:rsidRPr="00323BF8">
        <w:rPr>
          <w:rFonts w:ascii="微软雅黑" w:eastAsia="微软雅黑" w:hAnsi="微软雅黑" w:hint="eastAsia"/>
          <w:sz w:val="24"/>
          <w:szCs w:val="24"/>
        </w:rPr>
        <w:t xml:space="preserve">             </w:t>
      </w:r>
    </w:p>
    <w:p w:rsidR="00CE37BD" w:rsidRPr="00323BF8" w:rsidRDefault="00F32A18">
      <w:pPr>
        <w:spacing w:line="360" w:lineRule="auto"/>
        <w:rPr>
          <w:rFonts w:ascii="微软雅黑" w:eastAsia="微软雅黑" w:hAnsi="微软雅黑"/>
          <w:sz w:val="24"/>
          <w:szCs w:val="24"/>
        </w:rPr>
      </w:pPr>
      <w:r w:rsidRPr="00323BF8">
        <w:rPr>
          <w:rFonts w:ascii="微软雅黑" w:eastAsia="微软雅黑" w:hAnsi="微软雅黑" w:hint="eastAsia"/>
          <w:sz w:val="24"/>
          <w:szCs w:val="24"/>
        </w:rPr>
        <w:t>班级：</w:t>
      </w:r>
      <w:r w:rsidR="00ED6041">
        <w:rPr>
          <w:rFonts w:ascii="微软雅黑" w:eastAsia="微软雅黑" w:hAnsi="微软雅黑" w:hint="eastAsia"/>
          <w:sz w:val="24"/>
          <w:szCs w:val="24"/>
        </w:rPr>
        <w:t>2</w:t>
      </w:r>
      <w:r w:rsidR="00ED6041">
        <w:rPr>
          <w:rFonts w:ascii="微软雅黑" w:eastAsia="微软雅黑" w:hAnsi="微软雅黑"/>
          <w:sz w:val="24"/>
          <w:szCs w:val="24"/>
        </w:rPr>
        <w:t>017211901</w:t>
      </w:r>
      <w:r w:rsidRPr="00323BF8">
        <w:rPr>
          <w:rFonts w:ascii="微软雅黑" w:eastAsia="微软雅黑" w:hAnsi="微软雅黑" w:hint="eastAsia"/>
          <w:sz w:val="24"/>
          <w:szCs w:val="24"/>
        </w:rPr>
        <w:t xml:space="preserve">               </w:t>
      </w:r>
    </w:p>
    <w:p w:rsidR="00CE37BD" w:rsidRPr="00323BF8" w:rsidRDefault="00F32A18">
      <w:pPr>
        <w:spacing w:line="360" w:lineRule="auto"/>
        <w:rPr>
          <w:rFonts w:ascii="微软雅黑" w:eastAsia="微软雅黑" w:hAnsi="微软雅黑"/>
          <w:sz w:val="24"/>
          <w:szCs w:val="24"/>
        </w:rPr>
      </w:pPr>
      <w:r w:rsidRPr="00323BF8">
        <w:rPr>
          <w:rFonts w:ascii="微软雅黑" w:eastAsia="微软雅黑" w:hAnsi="微软雅黑" w:hint="eastAsia"/>
          <w:sz w:val="24"/>
          <w:szCs w:val="24"/>
        </w:rPr>
        <w:t>学号：</w:t>
      </w:r>
      <w:r w:rsidR="00ED6041">
        <w:rPr>
          <w:rFonts w:ascii="微软雅黑" w:eastAsia="微软雅黑" w:hAnsi="微软雅黑" w:hint="eastAsia"/>
          <w:sz w:val="24"/>
          <w:szCs w:val="24"/>
        </w:rPr>
        <w:t>2</w:t>
      </w:r>
      <w:r w:rsidR="00ED6041">
        <w:rPr>
          <w:rFonts w:ascii="微软雅黑" w:eastAsia="微软雅黑" w:hAnsi="微软雅黑"/>
          <w:sz w:val="24"/>
          <w:szCs w:val="24"/>
        </w:rPr>
        <w:t>017213563</w:t>
      </w:r>
      <w:r w:rsidRPr="00323BF8">
        <w:rPr>
          <w:rFonts w:ascii="微软雅黑" w:eastAsia="微软雅黑" w:hAnsi="微软雅黑" w:hint="eastAsia"/>
          <w:sz w:val="24"/>
          <w:szCs w:val="24"/>
        </w:rPr>
        <w:t xml:space="preserve">         </w:t>
      </w:r>
    </w:p>
    <w:p w:rsidR="00CE37BD" w:rsidRPr="00323BF8" w:rsidRDefault="00F32A18">
      <w:pPr>
        <w:spacing w:line="360" w:lineRule="auto"/>
        <w:rPr>
          <w:rFonts w:ascii="微软雅黑" w:eastAsia="微软雅黑" w:hAnsi="微软雅黑"/>
          <w:sz w:val="24"/>
          <w:szCs w:val="24"/>
        </w:rPr>
      </w:pPr>
      <w:r w:rsidRPr="00323BF8">
        <w:rPr>
          <w:rFonts w:ascii="微软雅黑" w:eastAsia="微软雅黑" w:hAnsi="微软雅黑" w:hint="eastAsia"/>
          <w:sz w:val="24"/>
          <w:szCs w:val="24"/>
        </w:rPr>
        <w:t>专业：</w:t>
      </w:r>
      <w:r w:rsidR="00ED6041">
        <w:rPr>
          <w:rFonts w:ascii="微软雅黑" w:eastAsia="微软雅黑" w:hAnsi="微软雅黑" w:hint="eastAsia"/>
          <w:sz w:val="24"/>
          <w:szCs w:val="24"/>
        </w:rPr>
        <w:t>电磁场与无线技术</w:t>
      </w:r>
      <w:r w:rsidRPr="00323BF8">
        <w:rPr>
          <w:rFonts w:ascii="微软雅黑" w:eastAsia="微软雅黑" w:hAnsi="微软雅黑" w:hint="eastAsia"/>
          <w:sz w:val="24"/>
          <w:szCs w:val="24"/>
        </w:rPr>
        <w:t xml:space="preserve">                                  </w:t>
      </w:r>
    </w:p>
    <w:p w:rsidR="00CE37BD" w:rsidRPr="00323BF8" w:rsidRDefault="00F32A18">
      <w:pPr>
        <w:spacing w:line="360" w:lineRule="auto"/>
        <w:rPr>
          <w:rFonts w:ascii="微软雅黑" w:eastAsia="微软雅黑" w:hAnsi="微软雅黑"/>
          <w:sz w:val="24"/>
          <w:szCs w:val="24"/>
        </w:rPr>
      </w:pPr>
      <w:r w:rsidRPr="00323BF8">
        <w:rPr>
          <w:rFonts w:ascii="微软雅黑" w:eastAsia="微软雅黑" w:hAnsi="微软雅黑" w:hint="eastAsia"/>
          <w:sz w:val="24"/>
          <w:szCs w:val="24"/>
        </w:rPr>
        <w:t>学院：</w:t>
      </w:r>
      <w:r w:rsidR="00ED6041">
        <w:rPr>
          <w:rFonts w:ascii="微软雅黑" w:eastAsia="微软雅黑" w:hAnsi="微软雅黑" w:hint="eastAsia"/>
          <w:sz w:val="24"/>
          <w:szCs w:val="24"/>
        </w:rPr>
        <w:t>电子工程学院</w:t>
      </w:r>
    </w:p>
    <w:p w:rsidR="00CE37BD" w:rsidRPr="00323BF8" w:rsidRDefault="00F32A18">
      <w:pPr>
        <w:spacing w:line="360" w:lineRule="auto"/>
        <w:rPr>
          <w:rFonts w:ascii="微软雅黑" w:eastAsia="微软雅黑" w:hAnsi="微软雅黑"/>
          <w:sz w:val="24"/>
          <w:szCs w:val="24"/>
        </w:rPr>
      </w:pPr>
      <w:r w:rsidRPr="00323BF8">
        <w:rPr>
          <w:rFonts w:ascii="微软雅黑" w:eastAsia="微软雅黑" w:hAnsi="微软雅黑" w:hint="eastAsia"/>
          <w:sz w:val="24"/>
          <w:szCs w:val="24"/>
        </w:rPr>
        <w:t>实习时间：</w:t>
      </w:r>
      <w:r w:rsidR="00ED6041">
        <w:rPr>
          <w:rFonts w:ascii="微软雅黑" w:eastAsia="微软雅黑" w:hAnsi="微软雅黑" w:hint="eastAsia"/>
          <w:sz w:val="24"/>
          <w:szCs w:val="24"/>
        </w:rPr>
        <w:t>2</w:t>
      </w:r>
      <w:r w:rsidR="00ED6041">
        <w:rPr>
          <w:rFonts w:ascii="微软雅黑" w:eastAsia="微软雅黑" w:hAnsi="微软雅黑"/>
          <w:sz w:val="24"/>
          <w:szCs w:val="24"/>
        </w:rPr>
        <w:t>020</w:t>
      </w:r>
      <w:r w:rsidR="00ED6041">
        <w:rPr>
          <w:rFonts w:ascii="微软雅黑" w:eastAsia="微软雅黑" w:hAnsi="微软雅黑" w:hint="eastAsia"/>
          <w:sz w:val="24"/>
          <w:szCs w:val="24"/>
        </w:rPr>
        <w:t>年8月3</w:t>
      </w:r>
      <w:r w:rsidR="00ED6041">
        <w:rPr>
          <w:rFonts w:ascii="微软雅黑" w:eastAsia="微软雅黑" w:hAnsi="微软雅黑"/>
          <w:sz w:val="24"/>
          <w:szCs w:val="24"/>
        </w:rPr>
        <w:t>1</w:t>
      </w:r>
      <w:r w:rsidR="00ED6041">
        <w:rPr>
          <w:rFonts w:ascii="微软雅黑" w:eastAsia="微软雅黑" w:hAnsi="微软雅黑" w:hint="eastAsia"/>
          <w:sz w:val="24"/>
          <w:szCs w:val="24"/>
        </w:rPr>
        <w:t>日~</w:t>
      </w:r>
      <w:r w:rsidR="00ED6041">
        <w:rPr>
          <w:rFonts w:ascii="微软雅黑" w:eastAsia="微软雅黑" w:hAnsi="微软雅黑"/>
          <w:sz w:val="24"/>
          <w:szCs w:val="24"/>
        </w:rPr>
        <w:t>2020年9月6日</w:t>
      </w:r>
      <w:r w:rsidRPr="00323BF8">
        <w:rPr>
          <w:rFonts w:ascii="微软雅黑" w:eastAsia="微软雅黑" w:hAnsi="微软雅黑" w:hint="eastAsia"/>
          <w:sz w:val="24"/>
          <w:szCs w:val="24"/>
        </w:rPr>
        <w:t xml:space="preserve">                        </w:t>
      </w:r>
    </w:p>
    <w:p w:rsidR="00CE37BD" w:rsidRPr="00323BF8" w:rsidRDefault="00F32A18">
      <w:pPr>
        <w:spacing w:line="360" w:lineRule="auto"/>
        <w:rPr>
          <w:rFonts w:ascii="微软雅黑" w:eastAsia="微软雅黑" w:hAnsi="微软雅黑"/>
          <w:sz w:val="24"/>
          <w:szCs w:val="24"/>
        </w:rPr>
      </w:pPr>
      <w:r w:rsidRPr="00323BF8">
        <w:rPr>
          <w:rFonts w:ascii="微软雅黑" w:eastAsia="微软雅黑" w:hAnsi="微软雅黑" w:hint="eastAsia"/>
          <w:sz w:val="24"/>
          <w:szCs w:val="24"/>
        </w:rPr>
        <w:t>实习地点：</w:t>
      </w:r>
      <w:r w:rsidR="00ED6041">
        <w:rPr>
          <w:rFonts w:ascii="微软雅黑" w:eastAsia="微软雅黑" w:hAnsi="微软雅黑" w:hint="eastAsia"/>
          <w:sz w:val="24"/>
          <w:szCs w:val="24"/>
        </w:rPr>
        <w:t>学九-</w:t>
      </w:r>
      <w:r w:rsidR="00ED6041">
        <w:rPr>
          <w:rFonts w:ascii="微软雅黑" w:eastAsia="微软雅黑" w:hAnsi="微软雅黑"/>
          <w:sz w:val="24"/>
          <w:szCs w:val="24"/>
        </w:rPr>
        <w:t>104</w:t>
      </w:r>
    </w:p>
    <w:p w:rsidR="00323BF8" w:rsidRPr="00323BF8" w:rsidRDefault="00323BF8">
      <w:pPr>
        <w:spacing w:line="360" w:lineRule="auto"/>
        <w:rPr>
          <w:rFonts w:ascii="微软雅黑" w:eastAsia="微软雅黑" w:hAnsi="微软雅黑"/>
          <w:sz w:val="24"/>
          <w:szCs w:val="24"/>
        </w:rPr>
        <w:sectPr w:rsidR="00323BF8" w:rsidRPr="00323BF8">
          <w:pgSz w:w="11906" w:h="16838"/>
          <w:pgMar w:top="1440" w:right="1800" w:bottom="1440" w:left="1800" w:header="851" w:footer="992" w:gutter="0"/>
          <w:cols w:space="425"/>
          <w:docGrid w:type="lines" w:linePitch="312"/>
        </w:sectPr>
      </w:pPr>
    </w:p>
    <w:p w:rsidR="0067224E" w:rsidRPr="0067224E" w:rsidRDefault="0067224E" w:rsidP="0067224E">
      <w:pPr>
        <w:pStyle w:val="a7"/>
        <w:ind w:left="360" w:firstLineChars="0" w:firstLine="0"/>
        <w:jc w:val="center"/>
        <w:rPr>
          <w:rFonts w:hint="eastAsia"/>
          <w:b/>
          <w:bCs/>
          <w:sz w:val="32"/>
          <w:szCs w:val="32"/>
        </w:rPr>
      </w:pPr>
      <w:r w:rsidRPr="0067224E">
        <w:rPr>
          <w:rFonts w:hint="eastAsia"/>
          <w:b/>
          <w:bCs/>
          <w:sz w:val="32"/>
          <w:szCs w:val="32"/>
        </w:rPr>
        <w:lastRenderedPageBreak/>
        <w:t>实习总结报告</w:t>
      </w:r>
    </w:p>
    <w:p w:rsidR="00CE37BD" w:rsidRPr="0067224E" w:rsidRDefault="00A41466" w:rsidP="00B21A3E">
      <w:pPr>
        <w:pStyle w:val="a7"/>
        <w:numPr>
          <w:ilvl w:val="0"/>
          <w:numId w:val="3"/>
        </w:numPr>
        <w:ind w:firstLineChars="0"/>
        <w:rPr>
          <w:b/>
          <w:bCs/>
          <w:sz w:val="30"/>
          <w:szCs w:val="30"/>
        </w:rPr>
      </w:pPr>
      <w:r w:rsidRPr="0067224E">
        <w:rPr>
          <w:rFonts w:hint="eastAsia"/>
          <w:b/>
          <w:bCs/>
          <w:sz w:val="30"/>
          <w:szCs w:val="30"/>
        </w:rPr>
        <w:t>实习简介</w:t>
      </w:r>
    </w:p>
    <w:p w:rsidR="00A41466" w:rsidRDefault="00A41466" w:rsidP="0067224E">
      <w:pPr>
        <w:pStyle w:val="a7"/>
        <w:ind w:left="420" w:firstLineChars="0"/>
      </w:pPr>
      <w:r>
        <w:rPr>
          <w:rFonts w:hint="eastAsia"/>
        </w:rPr>
        <w:t>从</w:t>
      </w:r>
      <w:r>
        <w:rPr>
          <w:rFonts w:hint="eastAsia"/>
        </w:rPr>
        <w:t>2</w:t>
      </w:r>
      <w:r>
        <w:t>020</w:t>
      </w:r>
      <w:r>
        <w:rPr>
          <w:rFonts w:hint="eastAsia"/>
        </w:rPr>
        <w:t>年</w:t>
      </w:r>
      <w:r>
        <w:rPr>
          <w:rFonts w:hint="eastAsia"/>
        </w:rPr>
        <w:t>8</w:t>
      </w:r>
      <w:r>
        <w:rPr>
          <w:rFonts w:hint="eastAsia"/>
        </w:rPr>
        <w:t>月</w:t>
      </w:r>
      <w:r>
        <w:rPr>
          <w:rFonts w:hint="eastAsia"/>
        </w:rPr>
        <w:t>3</w:t>
      </w:r>
      <w:r>
        <w:t>1</w:t>
      </w:r>
      <w:r>
        <w:rPr>
          <w:rFonts w:hint="eastAsia"/>
        </w:rPr>
        <w:t>日至</w:t>
      </w:r>
      <w:r>
        <w:rPr>
          <w:rFonts w:hint="eastAsia"/>
        </w:rPr>
        <w:t>2020</w:t>
      </w:r>
      <w:r>
        <w:rPr>
          <w:rFonts w:hint="eastAsia"/>
        </w:rPr>
        <w:t>年</w:t>
      </w:r>
      <w:r>
        <w:rPr>
          <w:rFonts w:hint="eastAsia"/>
        </w:rPr>
        <w:t>9</w:t>
      </w:r>
      <w:r>
        <w:rPr>
          <w:rFonts w:hint="eastAsia"/>
        </w:rPr>
        <w:t>月</w:t>
      </w:r>
      <w:r>
        <w:rPr>
          <w:rFonts w:hint="eastAsia"/>
        </w:rPr>
        <w:t>6</w:t>
      </w:r>
      <w:r>
        <w:rPr>
          <w:rFonts w:hint="eastAsia"/>
        </w:rPr>
        <w:t>日进行了</w:t>
      </w:r>
      <w:r w:rsidR="003B2231">
        <w:rPr>
          <w:rFonts w:hint="eastAsia"/>
        </w:rPr>
        <w:t>为期一周的</w:t>
      </w:r>
      <w:r>
        <w:rPr>
          <w:rFonts w:hint="eastAsia"/>
        </w:rPr>
        <w:t>北邮</w:t>
      </w:r>
      <w:r w:rsidR="003B2231">
        <w:rPr>
          <w:rFonts w:hint="eastAsia"/>
        </w:rPr>
        <w:t>光研</w:t>
      </w:r>
      <w:r w:rsidR="003B2231">
        <w:rPr>
          <w:rFonts w:hint="eastAsia"/>
        </w:rPr>
        <w:t>L</w:t>
      </w:r>
      <w:r w:rsidR="003B2231">
        <w:t>TE&amp;5G</w:t>
      </w:r>
      <w:r w:rsidR="003B2231">
        <w:rPr>
          <w:rFonts w:hint="eastAsia"/>
        </w:rPr>
        <w:t>无线设备调测专业实习，实习共分为三个部分，第一部分主要是进行有关无线通信原理的学习以及有关项目创立及实施整个过程的学习，此外，课上还介绍了一些硬件安装及调测规范、人员操作规范和质量检验规范，同时还有一些对应的故障处理与解决。</w:t>
      </w:r>
      <w:r w:rsidR="00C831D3">
        <w:rPr>
          <w:rFonts w:hint="eastAsia"/>
        </w:rPr>
        <w:t>最后，还学习了本次实习的负责公司中兴通讯的</w:t>
      </w:r>
      <w:r w:rsidR="004B0DAE">
        <w:rPr>
          <w:rFonts w:hint="eastAsia"/>
        </w:rPr>
        <w:t>企业文化及工作理念。第二部分为基站的网上数据配置实验，此部分在授课教师的指导下进行，并最终完成了相关作业。第三部分为复杂项目的实施，五人或六人组共同完成某一区域的基站部署建设并输出文档及汇报答辩。第一部分共计花费两天，第二部分花费两天，第三部分花费三天。</w:t>
      </w:r>
    </w:p>
    <w:p w:rsidR="004D0B68" w:rsidRDefault="004D0B68" w:rsidP="0067224E">
      <w:pPr>
        <w:pStyle w:val="a7"/>
        <w:ind w:left="420" w:firstLineChars="0"/>
        <w:rPr>
          <w:rFonts w:hint="eastAsia"/>
        </w:rPr>
      </w:pPr>
    </w:p>
    <w:p w:rsidR="00A41466" w:rsidRPr="0067224E" w:rsidRDefault="00A41466" w:rsidP="00B21A3E">
      <w:pPr>
        <w:pStyle w:val="a7"/>
        <w:numPr>
          <w:ilvl w:val="0"/>
          <w:numId w:val="3"/>
        </w:numPr>
        <w:ind w:firstLineChars="0"/>
        <w:rPr>
          <w:b/>
          <w:bCs/>
          <w:sz w:val="30"/>
          <w:szCs w:val="30"/>
        </w:rPr>
      </w:pPr>
      <w:r w:rsidRPr="0067224E">
        <w:rPr>
          <w:rFonts w:hint="eastAsia"/>
          <w:b/>
          <w:bCs/>
          <w:sz w:val="30"/>
          <w:szCs w:val="30"/>
        </w:rPr>
        <w:t>实习内容</w:t>
      </w:r>
    </w:p>
    <w:p w:rsidR="004B0DAE" w:rsidRPr="0067224E" w:rsidRDefault="008B0B79" w:rsidP="008B0B79">
      <w:pPr>
        <w:rPr>
          <w:b/>
          <w:bCs/>
          <w:sz w:val="28"/>
          <w:szCs w:val="28"/>
        </w:rPr>
      </w:pPr>
      <w:r w:rsidRPr="0067224E">
        <w:rPr>
          <w:b/>
          <w:bCs/>
          <w:sz w:val="28"/>
          <w:szCs w:val="28"/>
        </w:rPr>
        <w:t xml:space="preserve">2.1 </w:t>
      </w:r>
      <w:r w:rsidR="004B0DAE" w:rsidRPr="0067224E">
        <w:rPr>
          <w:rFonts w:hint="eastAsia"/>
          <w:b/>
          <w:bCs/>
          <w:sz w:val="28"/>
          <w:szCs w:val="28"/>
        </w:rPr>
        <w:t>无线通信基本理论</w:t>
      </w:r>
    </w:p>
    <w:p w:rsidR="004D0B68" w:rsidRPr="0067224E" w:rsidRDefault="008B0B79" w:rsidP="008B0B79">
      <w:pPr>
        <w:rPr>
          <w:rFonts w:hint="eastAsia"/>
          <w:b/>
          <w:bCs/>
          <w:sz w:val="24"/>
          <w:szCs w:val="24"/>
        </w:rPr>
      </w:pPr>
      <w:r w:rsidRPr="0067224E">
        <w:rPr>
          <w:rFonts w:hint="eastAsia"/>
          <w:b/>
          <w:bCs/>
          <w:sz w:val="24"/>
          <w:szCs w:val="24"/>
        </w:rPr>
        <w:t>2</w:t>
      </w:r>
      <w:r w:rsidRPr="0067224E">
        <w:rPr>
          <w:b/>
          <w:bCs/>
          <w:sz w:val="24"/>
          <w:szCs w:val="24"/>
        </w:rPr>
        <w:t xml:space="preserve">.1.1 </w:t>
      </w:r>
      <w:r w:rsidR="00B21A3E" w:rsidRPr="0067224E">
        <w:rPr>
          <w:rFonts w:hint="eastAsia"/>
          <w:b/>
          <w:bCs/>
          <w:sz w:val="24"/>
          <w:szCs w:val="24"/>
        </w:rPr>
        <w:t>网络架构</w:t>
      </w:r>
    </w:p>
    <w:p w:rsidR="008B0B79" w:rsidRPr="0067224E" w:rsidRDefault="00D32173" w:rsidP="00D32173">
      <w:pPr>
        <w:ind w:left="420"/>
        <w:jc w:val="left"/>
        <w:rPr>
          <w:sz w:val="24"/>
          <w:szCs w:val="24"/>
        </w:rPr>
      </w:pPr>
      <w:r w:rsidRPr="0067224E">
        <w:rPr>
          <w:rFonts w:hint="eastAsia"/>
          <w:noProof/>
          <w:sz w:val="24"/>
          <w:szCs w:val="24"/>
        </w:rPr>
        <w:drawing>
          <wp:anchor distT="0" distB="0" distL="114300" distR="114300" simplePos="0" relativeHeight="251658240" behindDoc="0" locked="0" layoutInCell="1" allowOverlap="1">
            <wp:simplePos x="0" y="0"/>
            <wp:positionH relativeFrom="column">
              <wp:posOffset>-2885</wp:posOffset>
            </wp:positionH>
            <wp:positionV relativeFrom="paragraph">
              <wp:posOffset>259080</wp:posOffset>
            </wp:positionV>
            <wp:extent cx="5274000" cy="2444400"/>
            <wp:effectExtent l="0" t="0" r="0" b="0"/>
            <wp:wrapSquare wrapText="bothSides"/>
            <wp:docPr id="1" name="图片 1" descr="地图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地图的截图&#10;&#10;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000" cy="2444400"/>
                    </a:xfrm>
                    <a:prstGeom prst="rect">
                      <a:avLst/>
                    </a:prstGeom>
                  </pic:spPr>
                </pic:pic>
              </a:graphicData>
            </a:graphic>
            <wp14:sizeRelH relativeFrom="margin">
              <wp14:pctWidth>0</wp14:pctWidth>
            </wp14:sizeRelH>
            <wp14:sizeRelV relativeFrom="margin">
              <wp14:pctHeight>0</wp14:pctHeight>
            </wp14:sizeRelV>
          </wp:anchor>
        </w:drawing>
      </w:r>
      <w:r w:rsidR="008B0B79" w:rsidRPr="0067224E">
        <w:rPr>
          <w:sz w:val="24"/>
          <w:szCs w:val="24"/>
        </w:rPr>
        <w:t>LTE</w:t>
      </w:r>
      <w:r w:rsidR="008B0B79" w:rsidRPr="0067224E">
        <w:rPr>
          <w:rFonts w:hint="eastAsia"/>
          <w:sz w:val="24"/>
          <w:szCs w:val="24"/>
        </w:rPr>
        <w:t>的网络构架如下图所示</w:t>
      </w:r>
    </w:p>
    <w:p w:rsidR="004D0B68" w:rsidRDefault="004D0B68" w:rsidP="004D0B68">
      <w:pPr>
        <w:ind w:firstLine="420"/>
        <w:jc w:val="left"/>
        <w:rPr>
          <w:sz w:val="24"/>
          <w:szCs w:val="24"/>
        </w:rPr>
      </w:pPr>
    </w:p>
    <w:p w:rsidR="008B0B79" w:rsidRPr="0067224E" w:rsidRDefault="008B0B79" w:rsidP="004D0B68">
      <w:pPr>
        <w:ind w:firstLine="420"/>
        <w:jc w:val="left"/>
        <w:rPr>
          <w:rFonts w:hint="eastAsia"/>
          <w:sz w:val="24"/>
          <w:szCs w:val="24"/>
        </w:rPr>
      </w:pPr>
      <w:r w:rsidRPr="0067224E">
        <w:rPr>
          <w:rFonts w:hint="eastAsia"/>
          <w:sz w:val="24"/>
          <w:szCs w:val="24"/>
        </w:rPr>
        <w:t>由上图可以看出，</w:t>
      </w:r>
      <w:r w:rsidRPr="0067224E">
        <w:rPr>
          <w:rFonts w:hint="eastAsia"/>
          <w:sz w:val="24"/>
          <w:szCs w:val="24"/>
        </w:rPr>
        <w:t>L</w:t>
      </w:r>
      <w:r w:rsidRPr="0067224E">
        <w:rPr>
          <w:sz w:val="24"/>
          <w:szCs w:val="24"/>
        </w:rPr>
        <w:t>TE</w:t>
      </w:r>
      <w:r w:rsidRPr="0067224E">
        <w:rPr>
          <w:rFonts w:hint="eastAsia"/>
          <w:sz w:val="24"/>
          <w:szCs w:val="24"/>
        </w:rPr>
        <w:t>网络主要分为两个部分，即核心网</w:t>
      </w:r>
      <w:r w:rsidRPr="0067224E">
        <w:rPr>
          <w:rFonts w:hint="eastAsia"/>
          <w:sz w:val="24"/>
          <w:szCs w:val="24"/>
        </w:rPr>
        <w:t>E</w:t>
      </w:r>
      <w:r w:rsidRPr="0067224E">
        <w:rPr>
          <w:sz w:val="24"/>
          <w:szCs w:val="24"/>
        </w:rPr>
        <w:t>PC</w:t>
      </w:r>
      <w:r w:rsidRPr="0067224E">
        <w:rPr>
          <w:rFonts w:hint="eastAsia"/>
          <w:sz w:val="24"/>
          <w:szCs w:val="24"/>
        </w:rPr>
        <w:t>和</w:t>
      </w:r>
      <w:r w:rsidRPr="0067224E">
        <w:rPr>
          <w:rFonts w:hint="eastAsia"/>
          <w:sz w:val="24"/>
          <w:szCs w:val="24"/>
        </w:rPr>
        <w:t>E</w:t>
      </w:r>
      <w:r w:rsidRPr="0067224E">
        <w:rPr>
          <w:sz w:val="24"/>
          <w:szCs w:val="24"/>
        </w:rPr>
        <w:t>-UTRAN</w:t>
      </w:r>
      <w:r w:rsidRPr="0067224E">
        <w:rPr>
          <w:rFonts w:hint="eastAsia"/>
          <w:sz w:val="24"/>
          <w:szCs w:val="24"/>
        </w:rPr>
        <w:t>，其中</w:t>
      </w:r>
      <w:r w:rsidRPr="0067224E">
        <w:rPr>
          <w:rFonts w:hint="eastAsia"/>
          <w:sz w:val="24"/>
          <w:szCs w:val="24"/>
        </w:rPr>
        <w:t>E</w:t>
      </w:r>
      <w:r w:rsidRPr="0067224E">
        <w:rPr>
          <w:sz w:val="24"/>
          <w:szCs w:val="24"/>
        </w:rPr>
        <w:t>-UTRAN</w:t>
      </w:r>
      <w:r w:rsidRPr="0067224E">
        <w:rPr>
          <w:rFonts w:hint="eastAsia"/>
          <w:sz w:val="24"/>
          <w:szCs w:val="24"/>
        </w:rPr>
        <w:t>中仅含有</w:t>
      </w:r>
      <w:proofErr w:type="spellStart"/>
      <w:r w:rsidRPr="0067224E">
        <w:rPr>
          <w:rFonts w:hint="eastAsia"/>
          <w:sz w:val="24"/>
          <w:szCs w:val="24"/>
        </w:rPr>
        <w:t>e</w:t>
      </w:r>
      <w:r w:rsidRPr="0067224E">
        <w:rPr>
          <w:sz w:val="24"/>
          <w:szCs w:val="24"/>
        </w:rPr>
        <w:t>Node</w:t>
      </w:r>
      <w:proofErr w:type="spellEnd"/>
      <w:r w:rsidRPr="0067224E">
        <w:rPr>
          <w:sz w:val="24"/>
          <w:szCs w:val="24"/>
        </w:rPr>
        <w:t xml:space="preserve"> B</w:t>
      </w:r>
      <w:r w:rsidRPr="0067224E">
        <w:rPr>
          <w:rFonts w:hint="eastAsia"/>
          <w:sz w:val="24"/>
          <w:szCs w:val="24"/>
        </w:rPr>
        <w:t>一种网元，该网元由</w:t>
      </w:r>
      <w:r w:rsidRPr="0067224E">
        <w:rPr>
          <w:rFonts w:hint="eastAsia"/>
          <w:sz w:val="24"/>
          <w:szCs w:val="24"/>
        </w:rPr>
        <w:t>Node</w:t>
      </w:r>
      <w:r w:rsidRPr="0067224E">
        <w:rPr>
          <w:sz w:val="24"/>
          <w:szCs w:val="24"/>
        </w:rPr>
        <w:t xml:space="preserve"> </w:t>
      </w:r>
      <w:r w:rsidRPr="0067224E">
        <w:rPr>
          <w:rFonts w:hint="eastAsia"/>
          <w:sz w:val="24"/>
          <w:szCs w:val="24"/>
        </w:rPr>
        <w:t>B</w:t>
      </w:r>
      <w:r w:rsidRPr="0067224E">
        <w:rPr>
          <w:rFonts w:hint="eastAsia"/>
          <w:sz w:val="24"/>
          <w:szCs w:val="24"/>
        </w:rPr>
        <w:t>和</w:t>
      </w:r>
      <w:r w:rsidRPr="0067224E">
        <w:rPr>
          <w:rFonts w:hint="eastAsia"/>
          <w:sz w:val="24"/>
          <w:szCs w:val="24"/>
        </w:rPr>
        <w:t>R</w:t>
      </w:r>
      <w:r w:rsidRPr="0067224E">
        <w:rPr>
          <w:sz w:val="24"/>
          <w:szCs w:val="24"/>
        </w:rPr>
        <w:t>NC</w:t>
      </w:r>
      <w:r w:rsidRPr="0067224E">
        <w:rPr>
          <w:rFonts w:hint="eastAsia"/>
          <w:sz w:val="24"/>
          <w:szCs w:val="24"/>
        </w:rPr>
        <w:t>共同组成，网元之间由</w:t>
      </w:r>
      <w:r w:rsidRPr="0067224E">
        <w:rPr>
          <w:sz w:val="24"/>
          <w:szCs w:val="24"/>
        </w:rPr>
        <w:t>X2</w:t>
      </w:r>
      <w:r w:rsidRPr="0067224E">
        <w:rPr>
          <w:rFonts w:hint="eastAsia"/>
          <w:sz w:val="24"/>
          <w:szCs w:val="24"/>
        </w:rPr>
        <w:t>接口连接，并都与核心网相连。</w:t>
      </w:r>
      <w:r w:rsidR="00D32173" w:rsidRPr="0067224E">
        <w:rPr>
          <w:rFonts w:hint="eastAsia"/>
          <w:sz w:val="24"/>
          <w:szCs w:val="24"/>
        </w:rPr>
        <w:t>L</w:t>
      </w:r>
      <w:r w:rsidR="00D32173" w:rsidRPr="0067224E">
        <w:rPr>
          <w:sz w:val="24"/>
          <w:szCs w:val="24"/>
        </w:rPr>
        <w:t>TE</w:t>
      </w:r>
      <w:r w:rsidR="00D32173" w:rsidRPr="0067224E">
        <w:rPr>
          <w:rFonts w:hint="eastAsia"/>
          <w:sz w:val="24"/>
          <w:szCs w:val="24"/>
        </w:rPr>
        <w:t>网络构架在全网中的位置如下图所示。</w:t>
      </w:r>
    </w:p>
    <w:p w:rsidR="008B0B79" w:rsidRPr="0067224E" w:rsidRDefault="008B0B79" w:rsidP="008B0B79">
      <w:pPr>
        <w:ind w:left="420" w:firstLine="420"/>
        <w:jc w:val="left"/>
        <w:rPr>
          <w:sz w:val="24"/>
          <w:szCs w:val="24"/>
        </w:rPr>
      </w:pPr>
    </w:p>
    <w:p w:rsidR="004D0B68" w:rsidRDefault="004D0B68" w:rsidP="004D0B68">
      <w:pPr>
        <w:ind w:firstLine="420"/>
        <w:rPr>
          <w:sz w:val="24"/>
          <w:szCs w:val="24"/>
        </w:rPr>
      </w:pPr>
    </w:p>
    <w:p w:rsidR="00417E6F" w:rsidRPr="0067224E" w:rsidRDefault="008B0B79" w:rsidP="004D0B68">
      <w:pPr>
        <w:ind w:firstLine="420"/>
        <w:rPr>
          <w:rFonts w:hint="eastAsia"/>
          <w:sz w:val="24"/>
          <w:szCs w:val="24"/>
        </w:rPr>
      </w:pPr>
      <w:r w:rsidRPr="0067224E">
        <w:rPr>
          <w:rFonts w:hint="eastAsia"/>
          <w:noProof/>
          <w:sz w:val="24"/>
          <w:szCs w:val="24"/>
        </w:rPr>
        <w:lastRenderedPageBreak/>
        <w:drawing>
          <wp:anchor distT="0" distB="0" distL="114300" distR="114300" simplePos="0" relativeHeight="251659264" behindDoc="0" locked="0" layoutInCell="1" allowOverlap="1">
            <wp:simplePos x="0" y="0"/>
            <wp:positionH relativeFrom="column">
              <wp:posOffset>61424</wp:posOffset>
            </wp:positionH>
            <wp:positionV relativeFrom="paragraph">
              <wp:posOffset>93345</wp:posOffset>
            </wp:positionV>
            <wp:extent cx="5277600" cy="2973600"/>
            <wp:effectExtent l="0" t="0" r="0" b="0"/>
            <wp:wrapSquare wrapText="bothSides"/>
            <wp:docPr id="2" name="图片 2"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手机屏幕截图&#10;&#10;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7600" cy="2973600"/>
                    </a:xfrm>
                    <a:prstGeom prst="rect">
                      <a:avLst/>
                    </a:prstGeom>
                  </pic:spPr>
                </pic:pic>
              </a:graphicData>
            </a:graphic>
            <wp14:sizeRelH relativeFrom="margin">
              <wp14:pctWidth>0</wp14:pctWidth>
            </wp14:sizeRelH>
            <wp14:sizeRelV relativeFrom="margin">
              <wp14:pctHeight>0</wp14:pctHeight>
            </wp14:sizeRelV>
          </wp:anchor>
        </w:drawing>
      </w:r>
      <w:r w:rsidR="00D32173" w:rsidRPr="0067224E">
        <w:rPr>
          <w:rFonts w:hint="eastAsia"/>
          <w:sz w:val="24"/>
          <w:szCs w:val="24"/>
        </w:rPr>
        <w:t>用户在其终端上产生信息时，信息通过</w:t>
      </w:r>
      <w:proofErr w:type="spellStart"/>
      <w:r w:rsidR="00D32173" w:rsidRPr="0067224E">
        <w:rPr>
          <w:rFonts w:hint="eastAsia"/>
          <w:sz w:val="24"/>
          <w:szCs w:val="24"/>
        </w:rPr>
        <w:t>U</w:t>
      </w:r>
      <w:r w:rsidR="00D32173" w:rsidRPr="0067224E">
        <w:rPr>
          <w:sz w:val="24"/>
          <w:szCs w:val="24"/>
        </w:rPr>
        <w:t>u</w:t>
      </w:r>
      <w:proofErr w:type="spellEnd"/>
      <w:r w:rsidR="00D32173" w:rsidRPr="0067224E">
        <w:rPr>
          <w:rFonts w:hint="eastAsia"/>
          <w:sz w:val="24"/>
          <w:szCs w:val="24"/>
        </w:rPr>
        <w:t>通道传输至</w:t>
      </w:r>
      <w:r w:rsidR="00D32173" w:rsidRPr="0067224E">
        <w:rPr>
          <w:rFonts w:hint="eastAsia"/>
          <w:sz w:val="24"/>
          <w:szCs w:val="24"/>
        </w:rPr>
        <w:t>E</w:t>
      </w:r>
      <w:r w:rsidR="00D32173" w:rsidRPr="0067224E">
        <w:rPr>
          <w:sz w:val="24"/>
          <w:szCs w:val="24"/>
        </w:rPr>
        <w:t>-UTRAN</w:t>
      </w:r>
      <w:r w:rsidR="00D32173" w:rsidRPr="0067224E">
        <w:rPr>
          <w:rFonts w:hint="eastAsia"/>
          <w:sz w:val="24"/>
          <w:szCs w:val="24"/>
        </w:rPr>
        <w:t>层，</w:t>
      </w:r>
      <w:r w:rsidR="00D32173" w:rsidRPr="0067224E">
        <w:rPr>
          <w:rFonts w:hint="eastAsia"/>
          <w:sz w:val="24"/>
          <w:szCs w:val="24"/>
        </w:rPr>
        <w:t>E</w:t>
      </w:r>
      <w:r w:rsidR="00D32173" w:rsidRPr="0067224E">
        <w:rPr>
          <w:sz w:val="24"/>
          <w:szCs w:val="24"/>
        </w:rPr>
        <w:t>-UTRAN</w:t>
      </w:r>
      <w:r w:rsidR="00D32173" w:rsidRPr="0067224E">
        <w:rPr>
          <w:rFonts w:hint="eastAsia"/>
          <w:sz w:val="24"/>
          <w:szCs w:val="24"/>
        </w:rPr>
        <w:t>层根据接收到信息的类型将该信息发往不同的网元。控制类信息通过</w:t>
      </w:r>
      <w:r w:rsidR="00D32173" w:rsidRPr="0067224E">
        <w:rPr>
          <w:rFonts w:hint="eastAsia"/>
          <w:sz w:val="24"/>
          <w:szCs w:val="24"/>
        </w:rPr>
        <w:t>S</w:t>
      </w:r>
      <w:r w:rsidR="00D32173" w:rsidRPr="0067224E">
        <w:rPr>
          <w:sz w:val="24"/>
          <w:szCs w:val="24"/>
        </w:rPr>
        <w:t>1-MME</w:t>
      </w:r>
      <w:r w:rsidR="00D32173" w:rsidRPr="0067224E">
        <w:rPr>
          <w:rFonts w:hint="eastAsia"/>
          <w:sz w:val="24"/>
          <w:szCs w:val="24"/>
        </w:rPr>
        <w:t>发送到</w:t>
      </w:r>
      <w:r w:rsidR="00D32173" w:rsidRPr="0067224E">
        <w:rPr>
          <w:rFonts w:hint="eastAsia"/>
          <w:sz w:val="24"/>
          <w:szCs w:val="24"/>
        </w:rPr>
        <w:t>M</w:t>
      </w:r>
      <w:r w:rsidR="00D32173" w:rsidRPr="0067224E">
        <w:rPr>
          <w:sz w:val="24"/>
          <w:szCs w:val="24"/>
        </w:rPr>
        <w:t>ME</w:t>
      </w:r>
      <w:r w:rsidR="00D32173" w:rsidRPr="0067224E">
        <w:rPr>
          <w:rFonts w:hint="eastAsia"/>
          <w:sz w:val="24"/>
          <w:szCs w:val="24"/>
        </w:rPr>
        <w:t>核心网网元进行处理，用户类信息则通过</w:t>
      </w:r>
      <w:r w:rsidR="00D32173" w:rsidRPr="0067224E">
        <w:rPr>
          <w:rFonts w:hint="eastAsia"/>
          <w:sz w:val="24"/>
          <w:szCs w:val="24"/>
        </w:rPr>
        <w:t>S</w:t>
      </w:r>
      <w:r w:rsidR="00D32173" w:rsidRPr="0067224E">
        <w:rPr>
          <w:sz w:val="24"/>
          <w:szCs w:val="24"/>
        </w:rPr>
        <w:t>1-U</w:t>
      </w:r>
      <w:r w:rsidR="00D32173" w:rsidRPr="0067224E">
        <w:rPr>
          <w:rFonts w:hint="eastAsia"/>
          <w:sz w:val="24"/>
          <w:szCs w:val="24"/>
        </w:rPr>
        <w:t>发送到</w:t>
      </w:r>
      <w:r w:rsidR="00D32173" w:rsidRPr="0067224E">
        <w:rPr>
          <w:rFonts w:hint="eastAsia"/>
          <w:sz w:val="24"/>
          <w:szCs w:val="24"/>
        </w:rPr>
        <w:t>S</w:t>
      </w:r>
      <w:r w:rsidR="00D32173" w:rsidRPr="0067224E">
        <w:rPr>
          <w:sz w:val="24"/>
          <w:szCs w:val="24"/>
        </w:rPr>
        <w:t>GW</w:t>
      </w:r>
      <w:r w:rsidR="00D32173" w:rsidRPr="0067224E">
        <w:rPr>
          <w:rFonts w:hint="eastAsia"/>
          <w:sz w:val="24"/>
          <w:szCs w:val="24"/>
        </w:rPr>
        <w:t>（</w:t>
      </w:r>
      <w:r w:rsidR="00D32173" w:rsidRPr="0067224E">
        <w:rPr>
          <w:rFonts w:hint="eastAsia"/>
          <w:sz w:val="24"/>
          <w:szCs w:val="24"/>
        </w:rPr>
        <w:t>S</w:t>
      </w:r>
      <w:r w:rsidR="00D32173" w:rsidRPr="0067224E">
        <w:rPr>
          <w:sz w:val="24"/>
          <w:szCs w:val="24"/>
        </w:rPr>
        <w:t>erving Gateway</w:t>
      </w:r>
      <w:r w:rsidR="00D32173" w:rsidRPr="0067224E">
        <w:rPr>
          <w:rFonts w:hint="eastAsia"/>
          <w:sz w:val="24"/>
          <w:szCs w:val="24"/>
        </w:rPr>
        <w:t>）网元，再由</w:t>
      </w:r>
      <w:r w:rsidR="00D32173" w:rsidRPr="0067224E">
        <w:rPr>
          <w:rFonts w:hint="eastAsia"/>
          <w:sz w:val="24"/>
          <w:szCs w:val="24"/>
        </w:rPr>
        <w:t>S</w:t>
      </w:r>
      <w:r w:rsidR="00D32173" w:rsidRPr="0067224E">
        <w:rPr>
          <w:sz w:val="24"/>
          <w:szCs w:val="24"/>
        </w:rPr>
        <w:t>GW</w:t>
      </w:r>
      <w:r w:rsidR="00D32173" w:rsidRPr="0067224E">
        <w:rPr>
          <w:rFonts w:hint="eastAsia"/>
          <w:sz w:val="24"/>
          <w:szCs w:val="24"/>
        </w:rPr>
        <w:t>发送到</w:t>
      </w:r>
      <w:r w:rsidR="00D32173" w:rsidRPr="0067224E">
        <w:rPr>
          <w:rFonts w:hint="eastAsia"/>
          <w:sz w:val="24"/>
          <w:szCs w:val="24"/>
        </w:rPr>
        <w:t>P</w:t>
      </w:r>
      <w:r w:rsidR="00D32173" w:rsidRPr="0067224E">
        <w:rPr>
          <w:sz w:val="24"/>
          <w:szCs w:val="24"/>
        </w:rPr>
        <w:t xml:space="preserve">DN </w:t>
      </w:r>
      <w:r w:rsidR="00D32173" w:rsidRPr="0067224E">
        <w:rPr>
          <w:rFonts w:hint="eastAsia"/>
          <w:sz w:val="24"/>
          <w:szCs w:val="24"/>
        </w:rPr>
        <w:t>Gateway</w:t>
      </w:r>
      <w:r w:rsidR="00D32173" w:rsidRPr="0067224E">
        <w:rPr>
          <w:rFonts w:hint="eastAsia"/>
          <w:sz w:val="24"/>
          <w:szCs w:val="24"/>
        </w:rPr>
        <w:t>网关，从而与服务商的</w:t>
      </w:r>
      <w:r w:rsidR="00D32173" w:rsidRPr="0067224E">
        <w:rPr>
          <w:rFonts w:hint="eastAsia"/>
          <w:sz w:val="24"/>
          <w:szCs w:val="24"/>
        </w:rPr>
        <w:t>I</w:t>
      </w:r>
      <w:r w:rsidR="00D32173" w:rsidRPr="0067224E">
        <w:rPr>
          <w:sz w:val="24"/>
          <w:szCs w:val="24"/>
        </w:rPr>
        <w:t>P</w:t>
      </w:r>
      <w:r w:rsidR="00D32173" w:rsidRPr="0067224E">
        <w:rPr>
          <w:rFonts w:hint="eastAsia"/>
          <w:sz w:val="24"/>
          <w:szCs w:val="24"/>
        </w:rPr>
        <w:t>服务进行交汇，从而得到用户需要的信息，</w:t>
      </w:r>
      <w:r w:rsidR="00FC7306" w:rsidRPr="0067224E">
        <w:rPr>
          <w:rFonts w:hint="eastAsia"/>
          <w:sz w:val="24"/>
          <w:szCs w:val="24"/>
        </w:rPr>
        <w:t>所以</w:t>
      </w:r>
      <w:r w:rsidR="00FC7306" w:rsidRPr="0067224E">
        <w:rPr>
          <w:rFonts w:hint="eastAsia"/>
          <w:sz w:val="24"/>
          <w:szCs w:val="24"/>
        </w:rPr>
        <w:t>P</w:t>
      </w:r>
      <w:r w:rsidR="00FC7306" w:rsidRPr="0067224E">
        <w:rPr>
          <w:sz w:val="24"/>
          <w:szCs w:val="24"/>
        </w:rPr>
        <w:t>DN</w:t>
      </w:r>
      <w:r w:rsidR="00FC7306" w:rsidRPr="0067224E">
        <w:rPr>
          <w:rFonts w:hint="eastAsia"/>
          <w:sz w:val="24"/>
          <w:szCs w:val="24"/>
        </w:rPr>
        <w:t>网关就相当于</w:t>
      </w:r>
      <w:r w:rsidR="00FC7306" w:rsidRPr="0067224E">
        <w:rPr>
          <w:rFonts w:hint="eastAsia"/>
          <w:sz w:val="24"/>
          <w:szCs w:val="24"/>
        </w:rPr>
        <w:t>L</w:t>
      </w:r>
      <w:r w:rsidR="00FC7306" w:rsidRPr="0067224E">
        <w:rPr>
          <w:sz w:val="24"/>
          <w:szCs w:val="24"/>
        </w:rPr>
        <w:t>TE</w:t>
      </w:r>
      <w:r w:rsidR="00FC7306" w:rsidRPr="0067224E">
        <w:rPr>
          <w:rFonts w:hint="eastAsia"/>
          <w:sz w:val="24"/>
          <w:szCs w:val="24"/>
        </w:rPr>
        <w:t>网络内部与</w:t>
      </w:r>
      <w:r w:rsidR="00FC7306" w:rsidRPr="0067224E">
        <w:rPr>
          <w:rFonts w:hint="eastAsia"/>
          <w:sz w:val="24"/>
          <w:szCs w:val="24"/>
        </w:rPr>
        <w:t>I</w:t>
      </w:r>
      <w:r w:rsidR="00FC7306" w:rsidRPr="0067224E">
        <w:rPr>
          <w:sz w:val="24"/>
          <w:szCs w:val="24"/>
        </w:rPr>
        <w:t>P</w:t>
      </w:r>
      <w:r w:rsidR="00FC7306" w:rsidRPr="0067224E">
        <w:rPr>
          <w:rFonts w:hint="eastAsia"/>
          <w:sz w:val="24"/>
          <w:szCs w:val="24"/>
        </w:rPr>
        <w:t>服务之间的出入口。</w:t>
      </w:r>
      <w:r w:rsidR="00D32173" w:rsidRPr="0067224E">
        <w:rPr>
          <w:rFonts w:hint="eastAsia"/>
          <w:sz w:val="24"/>
          <w:szCs w:val="24"/>
        </w:rPr>
        <w:t>在与服务商交汇</w:t>
      </w:r>
      <w:r w:rsidR="00FC7306" w:rsidRPr="0067224E">
        <w:rPr>
          <w:rFonts w:hint="eastAsia"/>
          <w:sz w:val="24"/>
          <w:szCs w:val="24"/>
        </w:rPr>
        <w:t>的过程中，还涉及到</w:t>
      </w:r>
      <w:r w:rsidR="00FC7306" w:rsidRPr="0067224E">
        <w:rPr>
          <w:rFonts w:hint="eastAsia"/>
          <w:sz w:val="24"/>
          <w:szCs w:val="24"/>
        </w:rPr>
        <w:t>P</w:t>
      </w:r>
      <w:r w:rsidR="00FC7306" w:rsidRPr="0067224E">
        <w:rPr>
          <w:sz w:val="24"/>
          <w:szCs w:val="24"/>
        </w:rPr>
        <w:t>CRF</w:t>
      </w:r>
      <w:r w:rsidR="00FC7306" w:rsidRPr="0067224E">
        <w:rPr>
          <w:rFonts w:hint="eastAsia"/>
          <w:sz w:val="24"/>
          <w:szCs w:val="24"/>
        </w:rPr>
        <w:t>网元，分管策略和计费。</w:t>
      </w:r>
      <w:r w:rsidR="006254E9" w:rsidRPr="0067224E">
        <w:rPr>
          <w:rFonts w:hint="eastAsia"/>
          <w:sz w:val="24"/>
          <w:szCs w:val="24"/>
        </w:rPr>
        <w:t>在全网架构中，还涉及到</w:t>
      </w:r>
      <w:r w:rsidR="006254E9" w:rsidRPr="0067224E">
        <w:rPr>
          <w:rFonts w:hint="eastAsia"/>
          <w:sz w:val="24"/>
          <w:szCs w:val="24"/>
        </w:rPr>
        <w:t>3</w:t>
      </w:r>
      <w:r w:rsidR="006254E9" w:rsidRPr="0067224E">
        <w:rPr>
          <w:sz w:val="24"/>
          <w:szCs w:val="24"/>
        </w:rPr>
        <w:t>G</w:t>
      </w:r>
      <w:r w:rsidR="006254E9" w:rsidRPr="0067224E">
        <w:rPr>
          <w:rFonts w:hint="eastAsia"/>
          <w:sz w:val="24"/>
          <w:szCs w:val="24"/>
        </w:rPr>
        <w:t>网架构，可以看到</w:t>
      </w:r>
      <w:r w:rsidR="00F2553F" w:rsidRPr="0067224E">
        <w:rPr>
          <w:rFonts w:hint="eastAsia"/>
          <w:sz w:val="24"/>
          <w:szCs w:val="24"/>
        </w:rPr>
        <w:t>3</w:t>
      </w:r>
      <w:r w:rsidR="00F2553F" w:rsidRPr="0067224E">
        <w:rPr>
          <w:sz w:val="24"/>
          <w:szCs w:val="24"/>
        </w:rPr>
        <w:t>G</w:t>
      </w:r>
      <w:r w:rsidR="00F2553F" w:rsidRPr="0067224E">
        <w:rPr>
          <w:rFonts w:hint="eastAsia"/>
          <w:sz w:val="24"/>
          <w:szCs w:val="24"/>
        </w:rPr>
        <w:t>网架构中核心网和用户网没有区分，</w:t>
      </w:r>
      <w:r w:rsidR="00F2553F" w:rsidRPr="0067224E">
        <w:rPr>
          <w:rFonts w:hint="eastAsia"/>
          <w:sz w:val="24"/>
          <w:szCs w:val="24"/>
        </w:rPr>
        <w:t>3</w:t>
      </w:r>
      <w:r w:rsidR="00F2553F" w:rsidRPr="0067224E">
        <w:rPr>
          <w:sz w:val="24"/>
          <w:szCs w:val="24"/>
        </w:rPr>
        <w:t>G</w:t>
      </w:r>
      <w:r w:rsidR="00F2553F" w:rsidRPr="0067224E">
        <w:rPr>
          <w:rFonts w:hint="eastAsia"/>
          <w:sz w:val="24"/>
          <w:szCs w:val="24"/>
        </w:rPr>
        <w:t>网元</w:t>
      </w:r>
      <w:r w:rsidR="00F2553F" w:rsidRPr="0067224E">
        <w:rPr>
          <w:rFonts w:hint="eastAsia"/>
          <w:sz w:val="24"/>
          <w:szCs w:val="24"/>
        </w:rPr>
        <w:t>S</w:t>
      </w:r>
      <w:r w:rsidR="00F2553F" w:rsidRPr="0067224E">
        <w:rPr>
          <w:sz w:val="24"/>
          <w:szCs w:val="24"/>
        </w:rPr>
        <w:t>GSN</w:t>
      </w:r>
      <w:r w:rsidR="00F2553F" w:rsidRPr="0067224E">
        <w:rPr>
          <w:rFonts w:hint="eastAsia"/>
          <w:sz w:val="24"/>
          <w:szCs w:val="24"/>
        </w:rPr>
        <w:t>可以同时与</w:t>
      </w:r>
      <w:r w:rsidR="00F2553F" w:rsidRPr="0067224E">
        <w:rPr>
          <w:rFonts w:hint="eastAsia"/>
          <w:sz w:val="24"/>
          <w:szCs w:val="24"/>
        </w:rPr>
        <w:t>M</w:t>
      </w:r>
      <w:r w:rsidR="00F2553F" w:rsidRPr="0067224E">
        <w:rPr>
          <w:sz w:val="24"/>
          <w:szCs w:val="24"/>
        </w:rPr>
        <w:t>ME</w:t>
      </w:r>
      <w:r w:rsidR="00F2553F" w:rsidRPr="0067224E">
        <w:rPr>
          <w:rFonts w:hint="eastAsia"/>
          <w:sz w:val="24"/>
          <w:szCs w:val="24"/>
        </w:rPr>
        <w:t>和</w:t>
      </w:r>
      <w:r w:rsidR="00F2553F" w:rsidRPr="0067224E">
        <w:rPr>
          <w:rFonts w:hint="eastAsia"/>
          <w:sz w:val="24"/>
          <w:szCs w:val="24"/>
        </w:rPr>
        <w:t>S</w:t>
      </w:r>
      <w:r w:rsidR="00F2553F" w:rsidRPr="0067224E">
        <w:rPr>
          <w:sz w:val="24"/>
          <w:szCs w:val="24"/>
        </w:rPr>
        <w:t>GW</w:t>
      </w:r>
      <w:r w:rsidR="00F2553F" w:rsidRPr="0067224E">
        <w:rPr>
          <w:rFonts w:hint="eastAsia"/>
          <w:sz w:val="24"/>
          <w:szCs w:val="24"/>
        </w:rPr>
        <w:t>传输信息。</w:t>
      </w:r>
    </w:p>
    <w:p w:rsidR="00D32173" w:rsidRDefault="00BB517C" w:rsidP="00BB517C">
      <w:pPr>
        <w:jc w:val="left"/>
      </w:pPr>
      <w:r>
        <w:tab/>
      </w:r>
    </w:p>
    <w:p w:rsidR="00BB517C" w:rsidRPr="0067224E" w:rsidRDefault="00BB517C" w:rsidP="00BB517C">
      <w:pPr>
        <w:jc w:val="left"/>
        <w:rPr>
          <w:b/>
          <w:bCs/>
          <w:sz w:val="24"/>
          <w:szCs w:val="24"/>
        </w:rPr>
      </w:pPr>
      <w:r w:rsidRPr="0067224E">
        <w:rPr>
          <w:b/>
          <w:bCs/>
          <w:sz w:val="24"/>
          <w:szCs w:val="24"/>
        </w:rPr>
        <w:t xml:space="preserve">2.1.2 </w:t>
      </w:r>
      <w:r w:rsidRPr="0067224E">
        <w:rPr>
          <w:rFonts w:hint="eastAsia"/>
          <w:b/>
          <w:bCs/>
          <w:sz w:val="24"/>
          <w:szCs w:val="24"/>
        </w:rPr>
        <w:t>协议结构</w:t>
      </w:r>
    </w:p>
    <w:p w:rsidR="00BB517C" w:rsidRPr="0067224E" w:rsidRDefault="00BB517C" w:rsidP="00BB517C">
      <w:pPr>
        <w:jc w:val="left"/>
        <w:rPr>
          <w:sz w:val="24"/>
          <w:szCs w:val="24"/>
        </w:rPr>
      </w:pPr>
      <w:r>
        <w:tab/>
      </w:r>
      <w:r w:rsidRPr="0067224E">
        <w:rPr>
          <w:sz w:val="24"/>
          <w:szCs w:val="24"/>
        </w:rPr>
        <w:t>LTE</w:t>
      </w:r>
      <w:r w:rsidRPr="0067224E">
        <w:rPr>
          <w:rFonts w:hint="eastAsia"/>
          <w:sz w:val="24"/>
          <w:szCs w:val="24"/>
        </w:rPr>
        <w:t>协议结构如下图所示</w:t>
      </w:r>
    </w:p>
    <w:p w:rsidR="00BB517C" w:rsidRPr="0067224E" w:rsidRDefault="00BB517C" w:rsidP="00BB517C">
      <w:pPr>
        <w:jc w:val="left"/>
        <w:rPr>
          <w:sz w:val="24"/>
          <w:szCs w:val="24"/>
        </w:rPr>
      </w:pPr>
      <w:r w:rsidRPr="0067224E">
        <w:rPr>
          <w:sz w:val="24"/>
          <w:szCs w:val="24"/>
        </w:rPr>
        <w:tab/>
      </w:r>
      <w:r w:rsidRPr="0067224E">
        <w:rPr>
          <w:sz w:val="24"/>
          <w:szCs w:val="24"/>
        </w:rPr>
        <w:tab/>
      </w:r>
      <w:r w:rsidRPr="0067224E">
        <w:rPr>
          <w:rFonts w:hint="eastAsia"/>
          <w:noProof/>
          <w:sz w:val="24"/>
          <w:szCs w:val="24"/>
        </w:rPr>
        <w:drawing>
          <wp:inline distT="0" distB="0" distL="0" distR="0">
            <wp:extent cx="4613122" cy="2909166"/>
            <wp:effectExtent l="0" t="0" r="0" b="0"/>
            <wp:docPr id="3" name="图片 3" descr="地图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地图的截图&#10;&#10;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28758" cy="2919026"/>
                    </a:xfrm>
                    <a:prstGeom prst="rect">
                      <a:avLst/>
                    </a:prstGeom>
                  </pic:spPr>
                </pic:pic>
              </a:graphicData>
            </a:graphic>
          </wp:inline>
        </w:drawing>
      </w:r>
    </w:p>
    <w:p w:rsidR="0067224E" w:rsidRPr="0067224E" w:rsidRDefault="0067224E" w:rsidP="00BB517C">
      <w:pPr>
        <w:jc w:val="left"/>
        <w:rPr>
          <w:rFonts w:hint="eastAsia"/>
          <w:sz w:val="24"/>
          <w:szCs w:val="24"/>
        </w:rPr>
      </w:pPr>
    </w:p>
    <w:p w:rsidR="00D32173" w:rsidRDefault="00BB517C" w:rsidP="004D0B68">
      <w:pPr>
        <w:ind w:firstLine="420"/>
        <w:jc w:val="left"/>
        <w:rPr>
          <w:sz w:val="24"/>
          <w:szCs w:val="24"/>
        </w:rPr>
      </w:pPr>
      <w:r w:rsidRPr="0067224E">
        <w:rPr>
          <w:rFonts w:hint="eastAsia"/>
          <w:sz w:val="24"/>
          <w:szCs w:val="24"/>
        </w:rPr>
        <w:t>可以看到</w:t>
      </w:r>
      <w:r w:rsidR="00342E71" w:rsidRPr="0067224E">
        <w:rPr>
          <w:rFonts w:hint="eastAsia"/>
          <w:sz w:val="24"/>
          <w:szCs w:val="24"/>
        </w:rPr>
        <w:t>信令和数据在协议栈中的传输含有规律性，信令和数据都需两次经过每一协议，类似于信道中的编码与解码；二者尽管一个为控制层，一个为</w:t>
      </w:r>
      <w:r w:rsidR="00342E71" w:rsidRPr="0067224E">
        <w:rPr>
          <w:rFonts w:hint="eastAsia"/>
          <w:sz w:val="24"/>
          <w:szCs w:val="24"/>
        </w:rPr>
        <w:lastRenderedPageBreak/>
        <w:t>用户层，都要经过同一个</w:t>
      </w:r>
      <w:r w:rsidR="00342E71" w:rsidRPr="0067224E">
        <w:rPr>
          <w:rFonts w:hint="eastAsia"/>
          <w:sz w:val="24"/>
          <w:szCs w:val="24"/>
        </w:rPr>
        <w:t>I</w:t>
      </w:r>
      <w:r w:rsidR="00342E71" w:rsidRPr="0067224E">
        <w:rPr>
          <w:sz w:val="24"/>
          <w:szCs w:val="24"/>
        </w:rPr>
        <w:t>P</w:t>
      </w:r>
      <w:r w:rsidR="00342E71" w:rsidRPr="0067224E">
        <w:rPr>
          <w:rFonts w:hint="eastAsia"/>
          <w:sz w:val="24"/>
          <w:szCs w:val="24"/>
        </w:rPr>
        <w:t>协议。</w:t>
      </w:r>
    </w:p>
    <w:p w:rsidR="004D0B68" w:rsidRPr="0067224E" w:rsidRDefault="004D0B68" w:rsidP="004D0B68">
      <w:pPr>
        <w:ind w:firstLine="420"/>
        <w:jc w:val="left"/>
        <w:rPr>
          <w:rFonts w:hint="eastAsia"/>
          <w:sz w:val="24"/>
          <w:szCs w:val="24"/>
        </w:rPr>
      </w:pPr>
    </w:p>
    <w:p w:rsidR="00342E71" w:rsidRPr="0067224E" w:rsidRDefault="00342E71" w:rsidP="00342E71">
      <w:pPr>
        <w:jc w:val="left"/>
        <w:rPr>
          <w:b/>
          <w:bCs/>
          <w:sz w:val="24"/>
          <w:szCs w:val="24"/>
        </w:rPr>
      </w:pPr>
      <w:r w:rsidRPr="0067224E">
        <w:rPr>
          <w:b/>
          <w:bCs/>
          <w:sz w:val="24"/>
          <w:szCs w:val="24"/>
        </w:rPr>
        <w:t xml:space="preserve">2.1.3 </w:t>
      </w:r>
      <w:r w:rsidRPr="0067224E">
        <w:rPr>
          <w:rFonts w:hint="eastAsia"/>
          <w:b/>
          <w:bCs/>
          <w:sz w:val="24"/>
          <w:szCs w:val="24"/>
        </w:rPr>
        <w:t>无线帧结构</w:t>
      </w:r>
    </w:p>
    <w:p w:rsidR="00342E71" w:rsidRPr="0067224E" w:rsidRDefault="00342E71" w:rsidP="004D0B68">
      <w:pPr>
        <w:ind w:firstLine="360"/>
        <w:jc w:val="left"/>
        <w:rPr>
          <w:sz w:val="24"/>
          <w:szCs w:val="24"/>
        </w:rPr>
      </w:pPr>
      <w:r w:rsidRPr="0067224E">
        <w:rPr>
          <w:sz w:val="24"/>
          <w:szCs w:val="24"/>
        </w:rPr>
        <w:t>LTE</w:t>
      </w:r>
      <w:r w:rsidRPr="0067224E">
        <w:rPr>
          <w:rFonts w:hint="eastAsia"/>
          <w:sz w:val="24"/>
          <w:szCs w:val="24"/>
        </w:rPr>
        <w:t>网络运行方式分为</w:t>
      </w:r>
      <w:r w:rsidRPr="0067224E">
        <w:rPr>
          <w:rFonts w:hint="eastAsia"/>
          <w:sz w:val="24"/>
          <w:szCs w:val="24"/>
        </w:rPr>
        <w:t>F</w:t>
      </w:r>
      <w:r w:rsidRPr="0067224E">
        <w:rPr>
          <w:sz w:val="24"/>
          <w:szCs w:val="24"/>
        </w:rPr>
        <w:t>DD-LTE</w:t>
      </w:r>
      <w:r w:rsidRPr="0067224E">
        <w:rPr>
          <w:rFonts w:hint="eastAsia"/>
          <w:sz w:val="24"/>
          <w:szCs w:val="24"/>
        </w:rPr>
        <w:t>和</w:t>
      </w:r>
      <w:r w:rsidRPr="0067224E">
        <w:rPr>
          <w:rFonts w:hint="eastAsia"/>
          <w:sz w:val="24"/>
          <w:szCs w:val="24"/>
        </w:rPr>
        <w:t>T</w:t>
      </w:r>
      <w:r w:rsidRPr="0067224E">
        <w:rPr>
          <w:sz w:val="24"/>
          <w:szCs w:val="24"/>
        </w:rPr>
        <w:t>D-LTE</w:t>
      </w:r>
      <w:r w:rsidRPr="0067224E">
        <w:rPr>
          <w:rFonts w:hint="eastAsia"/>
          <w:sz w:val="24"/>
          <w:szCs w:val="24"/>
        </w:rPr>
        <w:t>两种，前者实现了频分复用，后者实现了时分复用，两者的无线帧结构如下图所示</w:t>
      </w:r>
      <w:r w:rsidRPr="0067224E">
        <w:rPr>
          <w:rFonts w:hint="eastAsia"/>
          <w:noProof/>
          <w:sz w:val="24"/>
          <w:szCs w:val="24"/>
        </w:rPr>
        <w:drawing>
          <wp:inline distT="0" distB="0" distL="0" distR="0">
            <wp:extent cx="5274310" cy="225300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rotWithShape="1">
                    <a:blip r:embed="rId12" cstate="print">
                      <a:extLst>
                        <a:ext uri="{28A0092B-C50C-407E-A947-70E740481C1C}">
                          <a14:useLocalDpi xmlns:a14="http://schemas.microsoft.com/office/drawing/2010/main" val="0"/>
                        </a:ext>
                      </a:extLst>
                    </a:blip>
                    <a:srcRect b="28250"/>
                    <a:stretch/>
                  </pic:blipFill>
                  <pic:spPr bwMode="auto">
                    <a:xfrm>
                      <a:off x="0" y="0"/>
                      <a:ext cx="5274310" cy="2253006"/>
                    </a:xfrm>
                    <a:prstGeom prst="rect">
                      <a:avLst/>
                    </a:prstGeom>
                    <a:ln>
                      <a:noFill/>
                    </a:ln>
                    <a:extLst>
                      <a:ext uri="{53640926-AAD7-44D8-BBD7-CCE9431645EC}">
                        <a14:shadowObscured xmlns:a14="http://schemas.microsoft.com/office/drawing/2010/main"/>
                      </a:ext>
                    </a:extLst>
                  </pic:spPr>
                </pic:pic>
              </a:graphicData>
            </a:graphic>
          </wp:inline>
        </w:drawing>
      </w:r>
    </w:p>
    <w:p w:rsidR="00342E71" w:rsidRPr="0067224E" w:rsidRDefault="00342E71" w:rsidP="004D0B68">
      <w:pPr>
        <w:ind w:firstLine="360"/>
        <w:jc w:val="left"/>
        <w:rPr>
          <w:sz w:val="24"/>
          <w:szCs w:val="24"/>
        </w:rPr>
      </w:pPr>
      <w:r w:rsidRPr="0067224E">
        <w:rPr>
          <w:rFonts w:hint="eastAsia"/>
          <w:sz w:val="24"/>
          <w:szCs w:val="24"/>
        </w:rPr>
        <w:t>上图为</w:t>
      </w:r>
      <w:r w:rsidRPr="0067224E">
        <w:rPr>
          <w:rFonts w:hint="eastAsia"/>
          <w:sz w:val="24"/>
          <w:szCs w:val="24"/>
        </w:rPr>
        <w:t>F</w:t>
      </w:r>
      <w:r w:rsidRPr="0067224E">
        <w:rPr>
          <w:sz w:val="24"/>
          <w:szCs w:val="24"/>
        </w:rPr>
        <w:t>DD-LTE</w:t>
      </w:r>
      <w:r w:rsidRPr="0067224E">
        <w:rPr>
          <w:rFonts w:hint="eastAsia"/>
          <w:sz w:val="24"/>
          <w:szCs w:val="24"/>
        </w:rPr>
        <w:t>的无线帧结构，它有如下特性：</w:t>
      </w:r>
    </w:p>
    <w:p w:rsidR="00342E71" w:rsidRPr="0067224E" w:rsidRDefault="00342E71" w:rsidP="00342E71">
      <w:pPr>
        <w:ind w:left="360" w:firstLine="480"/>
        <w:jc w:val="left"/>
        <w:rPr>
          <w:sz w:val="24"/>
          <w:szCs w:val="24"/>
        </w:rPr>
      </w:pPr>
      <w:r w:rsidRPr="0067224E">
        <w:rPr>
          <w:rFonts w:hint="eastAsia"/>
          <w:sz w:val="24"/>
          <w:szCs w:val="24"/>
        </w:rPr>
        <w:t>1</w:t>
      </w:r>
      <w:r w:rsidRPr="0067224E">
        <w:rPr>
          <w:sz w:val="24"/>
          <w:szCs w:val="24"/>
        </w:rPr>
        <w:t>.</w:t>
      </w:r>
      <w:r w:rsidRPr="0067224E">
        <w:rPr>
          <w:rFonts w:hint="eastAsia"/>
          <w:sz w:val="24"/>
          <w:szCs w:val="24"/>
        </w:rPr>
        <w:t xml:space="preserve"> </w:t>
      </w:r>
      <w:r w:rsidRPr="0067224E">
        <w:rPr>
          <w:rFonts w:hint="eastAsia"/>
          <w:sz w:val="24"/>
          <w:szCs w:val="24"/>
        </w:rPr>
        <w:t>每个</w:t>
      </w:r>
      <w:r w:rsidRPr="0067224E">
        <w:rPr>
          <w:rFonts w:hint="eastAsia"/>
          <w:sz w:val="24"/>
          <w:szCs w:val="24"/>
        </w:rPr>
        <w:t>1</w:t>
      </w:r>
      <w:r w:rsidRPr="0067224E">
        <w:rPr>
          <w:sz w:val="24"/>
          <w:szCs w:val="24"/>
        </w:rPr>
        <w:t>0</w:t>
      </w:r>
      <w:r w:rsidRPr="0067224E">
        <w:rPr>
          <w:rFonts w:hint="eastAsia"/>
          <w:sz w:val="24"/>
          <w:szCs w:val="24"/>
        </w:rPr>
        <w:t>ms</w:t>
      </w:r>
      <w:r w:rsidRPr="0067224E">
        <w:rPr>
          <w:rFonts w:hint="eastAsia"/>
          <w:sz w:val="24"/>
          <w:szCs w:val="24"/>
        </w:rPr>
        <w:t>无线帧被分为</w:t>
      </w:r>
      <w:r w:rsidRPr="0067224E">
        <w:rPr>
          <w:rFonts w:hint="eastAsia"/>
          <w:sz w:val="24"/>
          <w:szCs w:val="24"/>
        </w:rPr>
        <w:t>1</w:t>
      </w:r>
      <w:r w:rsidRPr="0067224E">
        <w:rPr>
          <w:sz w:val="24"/>
          <w:szCs w:val="24"/>
        </w:rPr>
        <w:t>0</w:t>
      </w:r>
      <w:r w:rsidRPr="0067224E">
        <w:rPr>
          <w:rFonts w:hint="eastAsia"/>
          <w:sz w:val="24"/>
          <w:szCs w:val="24"/>
        </w:rPr>
        <w:t>个子帧</w:t>
      </w:r>
    </w:p>
    <w:p w:rsidR="00342E71" w:rsidRPr="0067224E" w:rsidRDefault="00342E71" w:rsidP="00342E71">
      <w:pPr>
        <w:ind w:left="360" w:firstLine="480"/>
        <w:jc w:val="left"/>
        <w:rPr>
          <w:sz w:val="24"/>
          <w:szCs w:val="24"/>
        </w:rPr>
      </w:pPr>
      <w:r w:rsidRPr="0067224E">
        <w:rPr>
          <w:sz w:val="24"/>
          <w:szCs w:val="24"/>
        </w:rPr>
        <w:t xml:space="preserve">2. </w:t>
      </w:r>
      <w:r w:rsidRPr="0067224E">
        <w:rPr>
          <w:rFonts w:hint="eastAsia"/>
          <w:sz w:val="24"/>
          <w:szCs w:val="24"/>
        </w:rPr>
        <w:t>每个子帧包含两个时隙，每个时隙长</w:t>
      </w:r>
      <w:r w:rsidRPr="0067224E">
        <w:rPr>
          <w:rFonts w:hint="eastAsia"/>
          <w:sz w:val="24"/>
          <w:szCs w:val="24"/>
        </w:rPr>
        <w:t>0</w:t>
      </w:r>
      <w:r w:rsidRPr="0067224E">
        <w:rPr>
          <w:sz w:val="24"/>
          <w:szCs w:val="24"/>
        </w:rPr>
        <w:t>.5</w:t>
      </w:r>
      <w:r w:rsidRPr="0067224E">
        <w:rPr>
          <w:rFonts w:hint="eastAsia"/>
          <w:sz w:val="24"/>
          <w:szCs w:val="24"/>
        </w:rPr>
        <w:t>ms</w:t>
      </w:r>
    </w:p>
    <w:p w:rsidR="000C79AF" w:rsidRPr="0067224E" w:rsidRDefault="0050741A" w:rsidP="00342E71">
      <w:pPr>
        <w:ind w:left="360" w:firstLine="480"/>
        <w:jc w:val="left"/>
        <w:rPr>
          <w:sz w:val="24"/>
          <w:szCs w:val="24"/>
        </w:rPr>
      </w:pPr>
      <w:r w:rsidRPr="0067224E">
        <w:rPr>
          <w:sz w:val="24"/>
          <w:szCs w:val="24"/>
        </w:rPr>
        <w:t xml:space="preserve">3. </w:t>
      </w:r>
      <w:r w:rsidR="000C79AF" w:rsidRPr="0067224E">
        <w:rPr>
          <w:rFonts w:hint="eastAsia"/>
          <w:sz w:val="24"/>
          <w:szCs w:val="24"/>
        </w:rPr>
        <w:t>Ts</w:t>
      </w:r>
      <w:r w:rsidR="000C79AF" w:rsidRPr="0067224E">
        <w:rPr>
          <w:sz w:val="24"/>
          <w:szCs w:val="24"/>
        </w:rPr>
        <w:t>=1</w:t>
      </w:r>
      <w:r w:rsidR="000C79AF" w:rsidRPr="0067224E">
        <w:rPr>
          <w:rFonts w:hint="eastAsia"/>
          <w:sz w:val="24"/>
          <w:szCs w:val="24"/>
        </w:rPr>
        <w:t>/</w:t>
      </w:r>
      <w:r w:rsidRPr="0067224E">
        <w:rPr>
          <w:sz w:val="24"/>
          <w:szCs w:val="24"/>
        </w:rPr>
        <w:t>(15000*2048)</w:t>
      </w:r>
      <w:r w:rsidRPr="0067224E">
        <w:rPr>
          <w:rFonts w:hint="eastAsia"/>
          <w:sz w:val="24"/>
          <w:szCs w:val="24"/>
        </w:rPr>
        <w:t>是基本时间单元</w:t>
      </w:r>
    </w:p>
    <w:p w:rsidR="004D0B68" w:rsidRDefault="0050741A" w:rsidP="004D0B68">
      <w:pPr>
        <w:ind w:left="360" w:firstLine="480"/>
        <w:jc w:val="left"/>
        <w:rPr>
          <w:rFonts w:hint="eastAsia"/>
          <w:sz w:val="24"/>
          <w:szCs w:val="24"/>
        </w:rPr>
      </w:pPr>
      <w:r w:rsidRPr="0067224E">
        <w:rPr>
          <w:rFonts w:hint="eastAsia"/>
          <w:sz w:val="24"/>
          <w:szCs w:val="24"/>
        </w:rPr>
        <w:t>4</w:t>
      </w:r>
      <w:r w:rsidRPr="0067224E">
        <w:rPr>
          <w:sz w:val="24"/>
          <w:szCs w:val="24"/>
        </w:rPr>
        <w:t xml:space="preserve">. </w:t>
      </w:r>
      <w:r w:rsidRPr="0067224E">
        <w:rPr>
          <w:rFonts w:hint="eastAsia"/>
          <w:sz w:val="24"/>
          <w:szCs w:val="24"/>
        </w:rPr>
        <w:t>任何一个子帧即可以作为上行，也可以作为下行</w:t>
      </w:r>
    </w:p>
    <w:p w:rsidR="004D0B68" w:rsidRPr="0067224E" w:rsidRDefault="004D0B68" w:rsidP="00342E71">
      <w:pPr>
        <w:ind w:left="360" w:firstLine="480"/>
        <w:jc w:val="left"/>
        <w:rPr>
          <w:rFonts w:hint="eastAsia"/>
          <w:sz w:val="24"/>
          <w:szCs w:val="24"/>
        </w:rPr>
      </w:pPr>
      <w:r w:rsidRPr="0067224E">
        <w:rPr>
          <w:rFonts w:hint="eastAsia"/>
          <w:noProof/>
          <w:sz w:val="24"/>
          <w:szCs w:val="24"/>
        </w:rPr>
        <w:drawing>
          <wp:anchor distT="0" distB="0" distL="114300" distR="114300" simplePos="0" relativeHeight="251660288" behindDoc="0" locked="0" layoutInCell="1" allowOverlap="1">
            <wp:simplePos x="0" y="0"/>
            <wp:positionH relativeFrom="column">
              <wp:posOffset>-90129</wp:posOffset>
            </wp:positionH>
            <wp:positionV relativeFrom="paragraph">
              <wp:posOffset>214259</wp:posOffset>
            </wp:positionV>
            <wp:extent cx="5281200" cy="2624400"/>
            <wp:effectExtent l="0" t="0" r="2540" b="5080"/>
            <wp:wrapSquare wrapText="bothSides"/>
            <wp:docPr id="5" name="图片 5"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手机屏幕截图&#10;&#10;描述已自动生成"/>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81200" cy="2624400"/>
                    </a:xfrm>
                    <a:prstGeom prst="rect">
                      <a:avLst/>
                    </a:prstGeom>
                  </pic:spPr>
                </pic:pic>
              </a:graphicData>
            </a:graphic>
            <wp14:sizeRelH relativeFrom="margin">
              <wp14:pctWidth>0</wp14:pctWidth>
            </wp14:sizeRelH>
            <wp14:sizeRelV relativeFrom="margin">
              <wp14:pctHeight>0</wp14:pctHeight>
            </wp14:sizeRelV>
          </wp:anchor>
        </w:drawing>
      </w:r>
    </w:p>
    <w:p w:rsidR="00342E71" w:rsidRPr="0067224E" w:rsidRDefault="0050741A" w:rsidP="004D0B68">
      <w:pPr>
        <w:ind w:firstLine="360"/>
        <w:jc w:val="left"/>
        <w:rPr>
          <w:sz w:val="24"/>
          <w:szCs w:val="24"/>
        </w:rPr>
      </w:pPr>
      <w:r w:rsidRPr="0067224E">
        <w:rPr>
          <w:rFonts w:hint="eastAsia"/>
          <w:sz w:val="24"/>
          <w:szCs w:val="24"/>
        </w:rPr>
        <w:t>上图为</w:t>
      </w:r>
      <w:r w:rsidRPr="0067224E">
        <w:rPr>
          <w:rFonts w:hint="eastAsia"/>
          <w:sz w:val="24"/>
          <w:szCs w:val="24"/>
        </w:rPr>
        <w:t>T</w:t>
      </w:r>
      <w:r w:rsidRPr="0067224E">
        <w:rPr>
          <w:sz w:val="24"/>
          <w:szCs w:val="24"/>
        </w:rPr>
        <w:t>D-LTE</w:t>
      </w:r>
      <w:r w:rsidRPr="0067224E">
        <w:rPr>
          <w:rFonts w:hint="eastAsia"/>
          <w:sz w:val="24"/>
          <w:szCs w:val="24"/>
        </w:rPr>
        <w:t>的无线帧结构，该无线帧比</w:t>
      </w:r>
      <w:r w:rsidRPr="0067224E">
        <w:rPr>
          <w:rFonts w:hint="eastAsia"/>
          <w:sz w:val="24"/>
          <w:szCs w:val="24"/>
        </w:rPr>
        <w:t>F</w:t>
      </w:r>
      <w:r w:rsidRPr="0067224E">
        <w:rPr>
          <w:sz w:val="24"/>
          <w:szCs w:val="24"/>
        </w:rPr>
        <w:t>DD-LTE</w:t>
      </w:r>
      <w:r w:rsidRPr="0067224E">
        <w:rPr>
          <w:rFonts w:hint="eastAsia"/>
          <w:sz w:val="24"/>
          <w:szCs w:val="24"/>
        </w:rPr>
        <w:t>的无线帧稍复杂，具体如下：</w:t>
      </w:r>
    </w:p>
    <w:p w:rsidR="0050741A" w:rsidRPr="0067224E" w:rsidRDefault="0050741A" w:rsidP="0050741A">
      <w:pPr>
        <w:ind w:left="840"/>
        <w:jc w:val="left"/>
        <w:rPr>
          <w:sz w:val="24"/>
          <w:szCs w:val="24"/>
        </w:rPr>
      </w:pPr>
      <w:r w:rsidRPr="0067224E">
        <w:rPr>
          <w:rFonts w:hint="eastAsia"/>
          <w:sz w:val="24"/>
          <w:szCs w:val="24"/>
        </w:rPr>
        <w:t>1</w:t>
      </w:r>
      <w:r w:rsidRPr="0067224E">
        <w:rPr>
          <w:sz w:val="24"/>
          <w:szCs w:val="24"/>
        </w:rPr>
        <w:t xml:space="preserve">. </w:t>
      </w:r>
      <w:r w:rsidRPr="0067224E">
        <w:rPr>
          <w:rFonts w:hint="eastAsia"/>
          <w:sz w:val="24"/>
          <w:szCs w:val="24"/>
        </w:rPr>
        <w:t>每个</w:t>
      </w:r>
      <w:r w:rsidRPr="0067224E">
        <w:rPr>
          <w:rFonts w:hint="eastAsia"/>
          <w:sz w:val="24"/>
          <w:szCs w:val="24"/>
        </w:rPr>
        <w:t>1</w:t>
      </w:r>
      <w:r w:rsidRPr="0067224E">
        <w:rPr>
          <w:sz w:val="24"/>
          <w:szCs w:val="24"/>
        </w:rPr>
        <w:t>0</w:t>
      </w:r>
      <w:r w:rsidRPr="0067224E">
        <w:rPr>
          <w:rFonts w:hint="eastAsia"/>
          <w:sz w:val="24"/>
          <w:szCs w:val="24"/>
        </w:rPr>
        <w:t>ms</w:t>
      </w:r>
      <w:r w:rsidRPr="0067224E">
        <w:rPr>
          <w:rFonts w:hint="eastAsia"/>
          <w:sz w:val="24"/>
          <w:szCs w:val="24"/>
        </w:rPr>
        <w:t>无线帧包括</w:t>
      </w:r>
      <w:r w:rsidRPr="0067224E">
        <w:rPr>
          <w:rFonts w:hint="eastAsia"/>
          <w:sz w:val="24"/>
          <w:szCs w:val="24"/>
        </w:rPr>
        <w:t>2</w:t>
      </w:r>
      <w:r w:rsidRPr="0067224E">
        <w:rPr>
          <w:rFonts w:hint="eastAsia"/>
          <w:sz w:val="24"/>
          <w:szCs w:val="24"/>
        </w:rPr>
        <w:t>个长度为</w:t>
      </w:r>
      <w:r w:rsidRPr="0067224E">
        <w:rPr>
          <w:rFonts w:hint="eastAsia"/>
          <w:sz w:val="24"/>
          <w:szCs w:val="24"/>
        </w:rPr>
        <w:t>5ms</w:t>
      </w:r>
      <w:r w:rsidRPr="0067224E">
        <w:rPr>
          <w:rFonts w:hint="eastAsia"/>
          <w:sz w:val="24"/>
          <w:szCs w:val="24"/>
        </w:rPr>
        <w:t>的半帧，每个半帧由</w:t>
      </w:r>
      <w:r w:rsidRPr="0067224E">
        <w:rPr>
          <w:rFonts w:hint="eastAsia"/>
          <w:sz w:val="24"/>
          <w:szCs w:val="24"/>
        </w:rPr>
        <w:t>4</w:t>
      </w:r>
      <w:r w:rsidRPr="0067224E">
        <w:rPr>
          <w:rFonts w:hint="eastAsia"/>
          <w:sz w:val="24"/>
          <w:szCs w:val="24"/>
        </w:rPr>
        <w:t>个数据子帧和</w:t>
      </w:r>
      <w:r w:rsidRPr="0067224E">
        <w:rPr>
          <w:rFonts w:hint="eastAsia"/>
          <w:sz w:val="24"/>
          <w:szCs w:val="24"/>
        </w:rPr>
        <w:t>1</w:t>
      </w:r>
      <w:r w:rsidRPr="0067224E">
        <w:rPr>
          <w:rFonts w:hint="eastAsia"/>
          <w:sz w:val="24"/>
          <w:szCs w:val="24"/>
        </w:rPr>
        <w:t>个特殊子帧组成</w:t>
      </w:r>
    </w:p>
    <w:p w:rsidR="0050741A" w:rsidRPr="0067224E" w:rsidRDefault="0050741A" w:rsidP="0050741A">
      <w:pPr>
        <w:ind w:left="840"/>
        <w:jc w:val="left"/>
        <w:rPr>
          <w:sz w:val="24"/>
          <w:szCs w:val="24"/>
        </w:rPr>
      </w:pPr>
      <w:r w:rsidRPr="0067224E">
        <w:rPr>
          <w:rFonts w:hint="eastAsia"/>
          <w:sz w:val="24"/>
          <w:szCs w:val="24"/>
        </w:rPr>
        <w:t>2</w:t>
      </w:r>
      <w:r w:rsidRPr="0067224E">
        <w:rPr>
          <w:sz w:val="24"/>
          <w:szCs w:val="24"/>
        </w:rPr>
        <w:t xml:space="preserve">. </w:t>
      </w:r>
      <w:r w:rsidRPr="0067224E">
        <w:rPr>
          <w:rFonts w:hint="eastAsia"/>
          <w:sz w:val="24"/>
          <w:szCs w:val="24"/>
        </w:rPr>
        <w:t>特殊子帧包括</w:t>
      </w:r>
      <w:r w:rsidRPr="0067224E">
        <w:rPr>
          <w:rFonts w:hint="eastAsia"/>
          <w:sz w:val="24"/>
          <w:szCs w:val="24"/>
        </w:rPr>
        <w:t>3</w:t>
      </w:r>
      <w:r w:rsidRPr="0067224E">
        <w:rPr>
          <w:rFonts w:hint="eastAsia"/>
          <w:sz w:val="24"/>
          <w:szCs w:val="24"/>
        </w:rPr>
        <w:t>个特殊时隙：</w:t>
      </w:r>
      <w:proofErr w:type="spellStart"/>
      <w:r w:rsidRPr="0067224E">
        <w:rPr>
          <w:rFonts w:hint="eastAsia"/>
          <w:sz w:val="24"/>
          <w:szCs w:val="24"/>
        </w:rPr>
        <w:t>D</w:t>
      </w:r>
      <w:r w:rsidRPr="0067224E">
        <w:rPr>
          <w:sz w:val="24"/>
          <w:szCs w:val="24"/>
        </w:rPr>
        <w:t>wPTS</w:t>
      </w:r>
      <w:proofErr w:type="spellEnd"/>
      <w:r w:rsidRPr="0067224E">
        <w:rPr>
          <w:sz w:val="24"/>
          <w:szCs w:val="24"/>
        </w:rPr>
        <w:t>, GP</w:t>
      </w:r>
      <w:r w:rsidRPr="0067224E">
        <w:rPr>
          <w:rFonts w:hint="eastAsia"/>
          <w:sz w:val="24"/>
          <w:szCs w:val="24"/>
        </w:rPr>
        <w:t>和</w:t>
      </w:r>
      <w:proofErr w:type="spellStart"/>
      <w:r w:rsidRPr="0067224E">
        <w:rPr>
          <w:rFonts w:hint="eastAsia"/>
          <w:sz w:val="24"/>
          <w:szCs w:val="24"/>
        </w:rPr>
        <w:t>U</w:t>
      </w:r>
      <w:r w:rsidRPr="0067224E">
        <w:rPr>
          <w:sz w:val="24"/>
          <w:szCs w:val="24"/>
        </w:rPr>
        <w:t>pPTS</w:t>
      </w:r>
      <w:proofErr w:type="spellEnd"/>
      <w:r w:rsidRPr="0067224E">
        <w:rPr>
          <w:rFonts w:hint="eastAsia"/>
          <w:sz w:val="24"/>
          <w:szCs w:val="24"/>
        </w:rPr>
        <w:t>，总长度为</w:t>
      </w:r>
      <w:r w:rsidRPr="0067224E">
        <w:rPr>
          <w:rFonts w:hint="eastAsia"/>
          <w:sz w:val="24"/>
          <w:szCs w:val="24"/>
        </w:rPr>
        <w:t>1ms</w:t>
      </w:r>
    </w:p>
    <w:p w:rsidR="0050741A" w:rsidRPr="0067224E" w:rsidRDefault="0050741A" w:rsidP="0050741A">
      <w:pPr>
        <w:ind w:left="840"/>
        <w:jc w:val="left"/>
        <w:rPr>
          <w:sz w:val="24"/>
          <w:szCs w:val="24"/>
        </w:rPr>
      </w:pPr>
      <w:r w:rsidRPr="0067224E">
        <w:rPr>
          <w:sz w:val="24"/>
          <w:szCs w:val="24"/>
        </w:rPr>
        <w:t xml:space="preserve">3. </w:t>
      </w:r>
      <w:r w:rsidRPr="0067224E">
        <w:rPr>
          <w:rFonts w:hint="eastAsia"/>
          <w:sz w:val="24"/>
          <w:szCs w:val="24"/>
        </w:rPr>
        <w:t>支持</w:t>
      </w:r>
      <w:r w:rsidRPr="0067224E">
        <w:rPr>
          <w:rFonts w:hint="eastAsia"/>
          <w:sz w:val="24"/>
          <w:szCs w:val="24"/>
        </w:rPr>
        <w:t>5ms</w:t>
      </w:r>
      <w:r w:rsidRPr="0067224E">
        <w:rPr>
          <w:rFonts w:hint="eastAsia"/>
          <w:sz w:val="24"/>
          <w:szCs w:val="24"/>
        </w:rPr>
        <w:t>和</w:t>
      </w:r>
      <w:r w:rsidRPr="0067224E">
        <w:rPr>
          <w:rFonts w:hint="eastAsia"/>
          <w:sz w:val="24"/>
          <w:szCs w:val="24"/>
        </w:rPr>
        <w:t>1</w:t>
      </w:r>
      <w:r w:rsidRPr="0067224E">
        <w:rPr>
          <w:sz w:val="24"/>
          <w:szCs w:val="24"/>
        </w:rPr>
        <w:t>0</w:t>
      </w:r>
      <w:r w:rsidRPr="0067224E">
        <w:rPr>
          <w:rFonts w:hint="eastAsia"/>
          <w:sz w:val="24"/>
          <w:szCs w:val="24"/>
        </w:rPr>
        <w:t>ms</w:t>
      </w:r>
      <w:r w:rsidRPr="0067224E">
        <w:rPr>
          <w:rFonts w:hint="eastAsia"/>
          <w:sz w:val="24"/>
          <w:szCs w:val="24"/>
        </w:rPr>
        <w:t>上下行切换点</w:t>
      </w:r>
    </w:p>
    <w:p w:rsidR="0050741A" w:rsidRPr="0067224E" w:rsidRDefault="0050741A" w:rsidP="0050741A">
      <w:pPr>
        <w:ind w:left="840"/>
        <w:jc w:val="left"/>
        <w:rPr>
          <w:sz w:val="24"/>
          <w:szCs w:val="24"/>
        </w:rPr>
      </w:pPr>
      <w:r w:rsidRPr="0067224E">
        <w:rPr>
          <w:rFonts w:hint="eastAsia"/>
          <w:sz w:val="24"/>
          <w:szCs w:val="24"/>
        </w:rPr>
        <w:t>4</w:t>
      </w:r>
      <w:r w:rsidRPr="0067224E">
        <w:rPr>
          <w:sz w:val="24"/>
          <w:szCs w:val="24"/>
        </w:rPr>
        <w:t xml:space="preserve">. </w:t>
      </w:r>
      <w:r w:rsidRPr="0067224E">
        <w:rPr>
          <w:rFonts w:hint="eastAsia"/>
          <w:sz w:val="24"/>
          <w:szCs w:val="24"/>
        </w:rPr>
        <w:t>子帧</w:t>
      </w:r>
      <w:r w:rsidRPr="0067224E">
        <w:rPr>
          <w:rFonts w:hint="eastAsia"/>
          <w:sz w:val="24"/>
          <w:szCs w:val="24"/>
        </w:rPr>
        <w:t>0</w:t>
      </w:r>
      <w:r w:rsidRPr="0067224E">
        <w:rPr>
          <w:rFonts w:hint="eastAsia"/>
          <w:sz w:val="24"/>
          <w:szCs w:val="24"/>
        </w:rPr>
        <w:t>、</w:t>
      </w:r>
      <w:r w:rsidRPr="0067224E">
        <w:rPr>
          <w:sz w:val="24"/>
          <w:szCs w:val="24"/>
        </w:rPr>
        <w:t>5</w:t>
      </w:r>
      <w:r w:rsidRPr="0067224E">
        <w:rPr>
          <w:rFonts w:hint="eastAsia"/>
          <w:sz w:val="24"/>
          <w:szCs w:val="24"/>
        </w:rPr>
        <w:t>和</w:t>
      </w:r>
      <w:proofErr w:type="spellStart"/>
      <w:r w:rsidRPr="0067224E">
        <w:rPr>
          <w:rFonts w:hint="eastAsia"/>
          <w:sz w:val="24"/>
          <w:szCs w:val="24"/>
        </w:rPr>
        <w:t>D</w:t>
      </w:r>
      <w:r w:rsidRPr="0067224E">
        <w:rPr>
          <w:sz w:val="24"/>
          <w:szCs w:val="24"/>
        </w:rPr>
        <w:t>wPTS</w:t>
      </w:r>
      <w:proofErr w:type="spellEnd"/>
      <w:r w:rsidRPr="0067224E">
        <w:rPr>
          <w:rFonts w:hint="eastAsia"/>
          <w:sz w:val="24"/>
          <w:szCs w:val="24"/>
        </w:rPr>
        <w:t>总是用于下行发送</w:t>
      </w:r>
      <w:r w:rsidR="008A4964" w:rsidRPr="0067224E">
        <w:rPr>
          <w:rFonts w:hint="eastAsia"/>
          <w:sz w:val="24"/>
          <w:szCs w:val="24"/>
        </w:rPr>
        <w:t>，子帧</w:t>
      </w:r>
      <w:r w:rsidR="008A4964" w:rsidRPr="0067224E">
        <w:rPr>
          <w:rFonts w:hint="eastAsia"/>
          <w:sz w:val="24"/>
          <w:szCs w:val="24"/>
        </w:rPr>
        <w:t>1</w:t>
      </w:r>
      <w:r w:rsidR="008A4964" w:rsidRPr="0067224E">
        <w:rPr>
          <w:rFonts w:hint="eastAsia"/>
          <w:sz w:val="24"/>
          <w:szCs w:val="24"/>
        </w:rPr>
        <w:t>总是用于特殊子帧，子帧</w:t>
      </w:r>
      <w:r w:rsidR="008A4964" w:rsidRPr="0067224E">
        <w:rPr>
          <w:rFonts w:hint="eastAsia"/>
          <w:sz w:val="24"/>
          <w:szCs w:val="24"/>
        </w:rPr>
        <w:t>2</w:t>
      </w:r>
      <w:r w:rsidR="008A4964" w:rsidRPr="0067224E">
        <w:rPr>
          <w:rFonts w:hint="eastAsia"/>
          <w:sz w:val="24"/>
          <w:szCs w:val="24"/>
        </w:rPr>
        <w:t>总是用于上行发送</w:t>
      </w:r>
    </w:p>
    <w:p w:rsidR="0050741A" w:rsidRPr="0067224E" w:rsidRDefault="0050741A" w:rsidP="0050741A">
      <w:pPr>
        <w:ind w:left="840"/>
        <w:jc w:val="left"/>
        <w:rPr>
          <w:sz w:val="24"/>
          <w:szCs w:val="24"/>
        </w:rPr>
      </w:pPr>
      <w:r w:rsidRPr="0067224E">
        <w:rPr>
          <w:rFonts w:hint="eastAsia"/>
          <w:sz w:val="24"/>
          <w:szCs w:val="24"/>
        </w:rPr>
        <w:lastRenderedPageBreak/>
        <w:t>5</w:t>
      </w:r>
      <w:r w:rsidRPr="0067224E">
        <w:rPr>
          <w:sz w:val="24"/>
          <w:szCs w:val="24"/>
        </w:rPr>
        <w:t xml:space="preserve">. </w:t>
      </w:r>
      <w:r w:rsidR="008A4964" w:rsidRPr="0067224E">
        <w:rPr>
          <w:rFonts w:hint="eastAsia"/>
          <w:sz w:val="24"/>
          <w:szCs w:val="24"/>
        </w:rPr>
        <w:t>每个上下行切换周期内（</w:t>
      </w:r>
      <w:r w:rsidR="008A4964" w:rsidRPr="0067224E">
        <w:rPr>
          <w:rFonts w:hint="eastAsia"/>
          <w:sz w:val="24"/>
          <w:szCs w:val="24"/>
        </w:rPr>
        <w:t>5ms</w:t>
      </w:r>
      <w:r w:rsidR="008A4964" w:rsidRPr="0067224E">
        <w:rPr>
          <w:sz w:val="24"/>
          <w:szCs w:val="24"/>
        </w:rPr>
        <w:t>/10</w:t>
      </w:r>
      <w:r w:rsidR="008A4964" w:rsidRPr="0067224E">
        <w:rPr>
          <w:rFonts w:hint="eastAsia"/>
          <w:sz w:val="24"/>
          <w:szCs w:val="24"/>
        </w:rPr>
        <w:t>ms</w:t>
      </w:r>
      <w:r w:rsidR="008A4964" w:rsidRPr="0067224E">
        <w:rPr>
          <w:rFonts w:hint="eastAsia"/>
          <w:sz w:val="24"/>
          <w:szCs w:val="24"/>
        </w:rPr>
        <w:t>）有一个特殊子帧</w:t>
      </w:r>
    </w:p>
    <w:p w:rsidR="00B21A3E" w:rsidRDefault="008A4964" w:rsidP="00277ECF">
      <w:pPr>
        <w:ind w:left="840"/>
        <w:jc w:val="left"/>
        <w:rPr>
          <w:sz w:val="24"/>
          <w:szCs w:val="24"/>
        </w:rPr>
      </w:pPr>
      <w:r w:rsidRPr="0067224E">
        <w:rPr>
          <w:rFonts w:hint="eastAsia"/>
          <w:sz w:val="24"/>
          <w:szCs w:val="24"/>
        </w:rPr>
        <w:t>6</w:t>
      </w:r>
      <w:r w:rsidRPr="0067224E">
        <w:rPr>
          <w:sz w:val="24"/>
          <w:szCs w:val="24"/>
        </w:rPr>
        <w:t xml:space="preserve">. </w:t>
      </w:r>
      <w:r w:rsidRPr="0067224E">
        <w:rPr>
          <w:rFonts w:hint="eastAsia"/>
          <w:sz w:val="24"/>
          <w:szCs w:val="24"/>
        </w:rPr>
        <w:t>后半帧属性可调</w:t>
      </w:r>
    </w:p>
    <w:p w:rsidR="004D0B68" w:rsidRPr="0067224E" w:rsidRDefault="004D0B68" w:rsidP="00277ECF">
      <w:pPr>
        <w:ind w:left="840"/>
        <w:jc w:val="left"/>
        <w:rPr>
          <w:rFonts w:hint="eastAsia"/>
          <w:sz w:val="24"/>
          <w:szCs w:val="24"/>
        </w:rPr>
      </w:pPr>
    </w:p>
    <w:p w:rsidR="004B0DAE" w:rsidRPr="004D0B68" w:rsidRDefault="008B0B79" w:rsidP="004D0B68">
      <w:pPr>
        <w:rPr>
          <w:b/>
          <w:bCs/>
          <w:sz w:val="28"/>
          <w:szCs w:val="28"/>
        </w:rPr>
      </w:pPr>
      <w:r w:rsidRPr="004D0B68">
        <w:rPr>
          <w:rFonts w:hint="eastAsia"/>
          <w:b/>
          <w:bCs/>
          <w:sz w:val="28"/>
          <w:szCs w:val="28"/>
        </w:rPr>
        <w:t>2</w:t>
      </w:r>
      <w:r w:rsidRPr="004D0B68">
        <w:rPr>
          <w:b/>
          <w:bCs/>
          <w:sz w:val="28"/>
          <w:szCs w:val="28"/>
        </w:rPr>
        <w:t xml:space="preserve">.2 </w:t>
      </w:r>
      <w:r w:rsidR="00B21A3E" w:rsidRPr="004D0B68">
        <w:rPr>
          <w:rFonts w:hint="eastAsia"/>
          <w:b/>
          <w:bCs/>
          <w:sz w:val="28"/>
          <w:szCs w:val="28"/>
        </w:rPr>
        <w:t>基站数据配置</w:t>
      </w:r>
    </w:p>
    <w:p w:rsidR="00277ECF" w:rsidRDefault="00642E35" w:rsidP="004D0B68">
      <w:pPr>
        <w:ind w:firstLine="360"/>
        <w:rPr>
          <w:sz w:val="24"/>
          <w:szCs w:val="24"/>
        </w:rPr>
      </w:pPr>
      <w:r w:rsidRPr="0067224E">
        <w:rPr>
          <w:rFonts w:hint="eastAsia"/>
          <w:sz w:val="24"/>
          <w:szCs w:val="24"/>
        </w:rPr>
        <w:t>本次实验的基站数据配置使用的平台是中兴协力提供的网络课程实验室，网管客户端为</w:t>
      </w:r>
      <w:hyperlink r:id="rId14" w:history="1">
        <w:r w:rsidRPr="0067224E">
          <w:rPr>
            <w:rStyle w:val="a8"/>
            <w:rFonts w:hint="eastAsia"/>
            <w:sz w:val="24"/>
            <w:szCs w:val="24"/>
          </w:rPr>
          <w:t>h</w:t>
        </w:r>
        <w:r w:rsidRPr="0067224E">
          <w:rPr>
            <w:rStyle w:val="a8"/>
            <w:sz w:val="24"/>
            <w:szCs w:val="24"/>
          </w:rPr>
          <w:t>ttps://www.zx-ce.cn/cloudit/</w:t>
        </w:r>
      </w:hyperlink>
      <w:r w:rsidRPr="0067224E">
        <w:rPr>
          <w:rFonts w:hint="eastAsia"/>
          <w:sz w:val="24"/>
          <w:szCs w:val="24"/>
        </w:rPr>
        <w:t>，软件为</w:t>
      </w:r>
      <w:r w:rsidRPr="0067224E">
        <w:rPr>
          <w:rFonts w:hint="eastAsia"/>
          <w:sz w:val="24"/>
          <w:szCs w:val="24"/>
        </w:rPr>
        <w:t>O</w:t>
      </w:r>
      <w:r w:rsidRPr="0067224E">
        <w:rPr>
          <w:sz w:val="24"/>
          <w:szCs w:val="24"/>
        </w:rPr>
        <w:t>MMB.sh</w:t>
      </w:r>
      <w:r w:rsidRPr="0067224E">
        <w:rPr>
          <w:rFonts w:hint="eastAsia"/>
          <w:sz w:val="24"/>
          <w:szCs w:val="24"/>
        </w:rPr>
        <w:t>。基站数据配置涉及到的参数如下。</w:t>
      </w:r>
    </w:p>
    <w:p w:rsidR="004D0B68" w:rsidRPr="0067224E" w:rsidRDefault="004D0B68" w:rsidP="004D0B68">
      <w:pPr>
        <w:ind w:firstLine="360"/>
        <w:rPr>
          <w:rFonts w:hint="eastAsia"/>
          <w:sz w:val="24"/>
          <w:szCs w:val="24"/>
        </w:rPr>
      </w:pPr>
    </w:p>
    <w:p w:rsidR="00642E35" w:rsidRPr="004D0B68" w:rsidRDefault="00642E35" w:rsidP="004D0B68">
      <w:pPr>
        <w:rPr>
          <w:b/>
          <w:bCs/>
          <w:sz w:val="24"/>
          <w:szCs w:val="24"/>
        </w:rPr>
      </w:pPr>
      <w:r w:rsidRPr="004D0B68">
        <w:rPr>
          <w:rFonts w:hint="eastAsia"/>
          <w:b/>
          <w:bCs/>
          <w:sz w:val="24"/>
          <w:szCs w:val="24"/>
        </w:rPr>
        <w:t>2</w:t>
      </w:r>
      <w:r w:rsidRPr="004D0B68">
        <w:rPr>
          <w:b/>
          <w:bCs/>
          <w:sz w:val="24"/>
          <w:szCs w:val="24"/>
        </w:rPr>
        <w:t xml:space="preserve">.2.1 </w:t>
      </w:r>
      <w:r w:rsidRPr="004D0B68">
        <w:rPr>
          <w:rFonts w:hint="eastAsia"/>
          <w:b/>
          <w:bCs/>
          <w:sz w:val="24"/>
          <w:szCs w:val="24"/>
        </w:rPr>
        <w:t>网元创建</w:t>
      </w:r>
    </w:p>
    <w:p w:rsidR="00642E35" w:rsidRDefault="00642E35" w:rsidP="004D0B68">
      <w:pPr>
        <w:ind w:firstLine="420"/>
        <w:rPr>
          <w:sz w:val="24"/>
          <w:szCs w:val="24"/>
        </w:rPr>
      </w:pPr>
      <w:r w:rsidRPr="0067224E">
        <w:rPr>
          <w:rFonts w:hint="eastAsia"/>
          <w:sz w:val="24"/>
          <w:szCs w:val="24"/>
        </w:rPr>
        <w:t>在平台上创建网元，输入正确的网元</w:t>
      </w:r>
      <w:r w:rsidRPr="0067224E">
        <w:rPr>
          <w:rFonts w:hint="eastAsia"/>
          <w:sz w:val="24"/>
          <w:szCs w:val="24"/>
        </w:rPr>
        <w:t>I</w:t>
      </w:r>
      <w:r w:rsidRPr="0067224E">
        <w:rPr>
          <w:sz w:val="24"/>
          <w:szCs w:val="24"/>
        </w:rPr>
        <w:t>P</w:t>
      </w:r>
      <w:r w:rsidRPr="0067224E">
        <w:rPr>
          <w:rFonts w:hint="eastAsia"/>
          <w:sz w:val="24"/>
          <w:szCs w:val="24"/>
        </w:rPr>
        <w:t>地址以及运营商</w:t>
      </w:r>
      <w:r w:rsidRPr="0067224E">
        <w:rPr>
          <w:rFonts w:hint="eastAsia"/>
          <w:sz w:val="24"/>
          <w:szCs w:val="24"/>
        </w:rPr>
        <w:t>I</w:t>
      </w:r>
      <w:r w:rsidRPr="0067224E">
        <w:rPr>
          <w:sz w:val="24"/>
          <w:szCs w:val="24"/>
        </w:rPr>
        <w:t>D</w:t>
      </w:r>
      <w:r w:rsidRPr="0067224E">
        <w:rPr>
          <w:rFonts w:hint="eastAsia"/>
          <w:sz w:val="24"/>
          <w:szCs w:val="24"/>
        </w:rPr>
        <w:t>，同时配置时间相关的</w:t>
      </w:r>
      <w:r w:rsidRPr="0067224E">
        <w:rPr>
          <w:rFonts w:hint="eastAsia"/>
          <w:sz w:val="24"/>
          <w:szCs w:val="24"/>
        </w:rPr>
        <w:t>N</w:t>
      </w:r>
      <w:r w:rsidRPr="0067224E">
        <w:rPr>
          <w:sz w:val="24"/>
          <w:szCs w:val="24"/>
        </w:rPr>
        <w:t>TP</w:t>
      </w:r>
      <w:r w:rsidRPr="0067224E">
        <w:rPr>
          <w:rFonts w:hint="eastAsia"/>
          <w:sz w:val="24"/>
          <w:szCs w:val="24"/>
        </w:rPr>
        <w:t>服务器</w:t>
      </w:r>
      <w:r w:rsidRPr="0067224E">
        <w:rPr>
          <w:rFonts w:hint="eastAsia"/>
          <w:sz w:val="24"/>
          <w:szCs w:val="24"/>
        </w:rPr>
        <w:t>I</w:t>
      </w:r>
      <w:r w:rsidRPr="0067224E">
        <w:rPr>
          <w:sz w:val="24"/>
          <w:szCs w:val="24"/>
        </w:rPr>
        <w:t>P</w:t>
      </w:r>
      <w:r w:rsidRPr="0067224E">
        <w:rPr>
          <w:rFonts w:hint="eastAsia"/>
          <w:sz w:val="24"/>
          <w:szCs w:val="24"/>
        </w:rPr>
        <w:t>地址。</w:t>
      </w:r>
    </w:p>
    <w:p w:rsidR="004D0B68" w:rsidRPr="0067224E" w:rsidRDefault="004D0B68" w:rsidP="004D0B68">
      <w:pPr>
        <w:ind w:firstLine="420"/>
        <w:rPr>
          <w:rFonts w:hint="eastAsia"/>
          <w:sz w:val="24"/>
          <w:szCs w:val="24"/>
        </w:rPr>
      </w:pPr>
    </w:p>
    <w:p w:rsidR="00642E35" w:rsidRPr="004D0B68" w:rsidRDefault="00642E35" w:rsidP="00642E35">
      <w:pPr>
        <w:rPr>
          <w:b/>
          <w:bCs/>
          <w:sz w:val="24"/>
          <w:szCs w:val="24"/>
        </w:rPr>
      </w:pPr>
      <w:r w:rsidRPr="004D0B68">
        <w:rPr>
          <w:b/>
          <w:bCs/>
          <w:sz w:val="24"/>
          <w:szCs w:val="24"/>
        </w:rPr>
        <w:t xml:space="preserve">2.2.2 </w:t>
      </w:r>
      <w:r w:rsidRPr="004D0B68">
        <w:rPr>
          <w:rFonts w:hint="eastAsia"/>
          <w:b/>
          <w:bCs/>
          <w:sz w:val="24"/>
          <w:szCs w:val="24"/>
        </w:rPr>
        <w:t>设备选择</w:t>
      </w:r>
    </w:p>
    <w:p w:rsidR="004D0B68" w:rsidRDefault="00642E35" w:rsidP="004D0B68">
      <w:pPr>
        <w:ind w:firstLine="420"/>
        <w:rPr>
          <w:sz w:val="24"/>
          <w:szCs w:val="24"/>
        </w:rPr>
      </w:pPr>
      <w:r w:rsidRPr="0067224E">
        <w:rPr>
          <w:rFonts w:hint="eastAsia"/>
          <w:sz w:val="24"/>
          <w:szCs w:val="24"/>
        </w:rPr>
        <w:t>根据实验题目所给图示在平台上添加对应设备，正确选择对应设备型号，同时确保设备参数正确</w:t>
      </w:r>
      <w:r w:rsidR="00231C54" w:rsidRPr="0067224E">
        <w:rPr>
          <w:rFonts w:hint="eastAsia"/>
          <w:sz w:val="24"/>
          <w:szCs w:val="24"/>
        </w:rPr>
        <w:t>。在添加电源时，要注意</w:t>
      </w:r>
      <w:r w:rsidR="00231C54" w:rsidRPr="0067224E">
        <w:rPr>
          <w:sz w:val="24"/>
          <w:szCs w:val="24"/>
        </w:rPr>
        <w:t>PM</w:t>
      </w:r>
      <w:r w:rsidR="00231C54" w:rsidRPr="0067224E">
        <w:rPr>
          <w:rFonts w:hint="eastAsia"/>
          <w:sz w:val="24"/>
          <w:szCs w:val="24"/>
        </w:rPr>
        <w:t>单板的总功率要大于</w:t>
      </w:r>
      <w:r w:rsidR="00231C54" w:rsidRPr="0067224E">
        <w:rPr>
          <w:rFonts w:hint="eastAsia"/>
          <w:sz w:val="24"/>
          <w:szCs w:val="24"/>
        </w:rPr>
        <w:t>B</w:t>
      </w:r>
      <w:r w:rsidR="00231C54" w:rsidRPr="0067224E">
        <w:rPr>
          <w:sz w:val="24"/>
          <w:szCs w:val="24"/>
        </w:rPr>
        <w:t>BU</w:t>
      </w:r>
      <w:r w:rsidR="00231C54" w:rsidRPr="0067224E">
        <w:rPr>
          <w:rFonts w:hint="eastAsia"/>
          <w:sz w:val="24"/>
          <w:szCs w:val="24"/>
        </w:rPr>
        <w:t>上单板功率之和。</w:t>
      </w:r>
    </w:p>
    <w:p w:rsidR="004D0B68" w:rsidRDefault="004D0B68" w:rsidP="004D0B68">
      <w:pPr>
        <w:ind w:firstLine="420"/>
        <w:rPr>
          <w:rFonts w:hint="eastAsia"/>
          <w:sz w:val="24"/>
          <w:szCs w:val="24"/>
        </w:rPr>
      </w:pPr>
    </w:p>
    <w:p w:rsidR="00642E35" w:rsidRPr="004D0B68" w:rsidRDefault="00642E35" w:rsidP="004D0B68">
      <w:pPr>
        <w:rPr>
          <w:rFonts w:hint="eastAsia"/>
          <w:sz w:val="24"/>
          <w:szCs w:val="24"/>
        </w:rPr>
      </w:pPr>
      <w:r w:rsidRPr="004D0B68">
        <w:rPr>
          <w:b/>
          <w:bCs/>
          <w:sz w:val="24"/>
          <w:szCs w:val="24"/>
        </w:rPr>
        <w:t xml:space="preserve">2.2.3 </w:t>
      </w:r>
      <w:r w:rsidR="00231C54" w:rsidRPr="004D0B68">
        <w:rPr>
          <w:rFonts w:hint="eastAsia"/>
          <w:b/>
          <w:bCs/>
          <w:sz w:val="24"/>
          <w:szCs w:val="24"/>
        </w:rPr>
        <w:t>传输参数</w:t>
      </w:r>
    </w:p>
    <w:p w:rsidR="00642E35" w:rsidRDefault="00231C54" w:rsidP="004D0B68">
      <w:pPr>
        <w:ind w:firstLine="420"/>
        <w:rPr>
          <w:sz w:val="24"/>
          <w:szCs w:val="24"/>
        </w:rPr>
      </w:pPr>
      <w:r w:rsidRPr="0067224E">
        <w:rPr>
          <w:rFonts w:hint="eastAsia"/>
          <w:sz w:val="24"/>
          <w:szCs w:val="24"/>
        </w:rPr>
        <w:t>首先设置传输网络的物理层端口，其中需要设置以太网链路层的</w:t>
      </w:r>
      <w:r w:rsidRPr="0067224E">
        <w:rPr>
          <w:rFonts w:hint="eastAsia"/>
          <w:sz w:val="24"/>
          <w:szCs w:val="24"/>
        </w:rPr>
        <w:t>VLAN</w:t>
      </w:r>
      <w:r w:rsidRPr="0067224E">
        <w:rPr>
          <w:sz w:val="24"/>
          <w:szCs w:val="24"/>
        </w:rPr>
        <w:t xml:space="preserve"> </w:t>
      </w:r>
      <w:r w:rsidRPr="0067224E">
        <w:rPr>
          <w:rFonts w:hint="eastAsia"/>
          <w:sz w:val="24"/>
          <w:szCs w:val="24"/>
        </w:rPr>
        <w:t>ID</w:t>
      </w:r>
      <w:r w:rsidRPr="0067224E">
        <w:rPr>
          <w:rFonts w:hint="eastAsia"/>
          <w:sz w:val="24"/>
          <w:szCs w:val="24"/>
        </w:rPr>
        <w:t>以及其配置参数。其次设置</w:t>
      </w:r>
      <w:r w:rsidRPr="0067224E">
        <w:rPr>
          <w:sz w:val="24"/>
          <w:szCs w:val="24"/>
        </w:rPr>
        <w:t>IP</w:t>
      </w:r>
      <w:r w:rsidRPr="0067224E">
        <w:rPr>
          <w:rFonts w:hint="eastAsia"/>
          <w:sz w:val="24"/>
          <w:szCs w:val="24"/>
        </w:rPr>
        <w:t>传输部分，分别建立业务</w:t>
      </w:r>
      <w:r w:rsidRPr="0067224E">
        <w:rPr>
          <w:rFonts w:hint="eastAsia"/>
          <w:sz w:val="24"/>
          <w:szCs w:val="24"/>
        </w:rPr>
        <w:t>I</w:t>
      </w:r>
      <w:r w:rsidRPr="0067224E">
        <w:rPr>
          <w:sz w:val="24"/>
          <w:szCs w:val="24"/>
        </w:rPr>
        <w:t>P</w:t>
      </w:r>
      <w:r w:rsidRPr="0067224E">
        <w:rPr>
          <w:rFonts w:hint="eastAsia"/>
          <w:sz w:val="24"/>
          <w:szCs w:val="24"/>
        </w:rPr>
        <w:t>和管理</w:t>
      </w:r>
      <w:r w:rsidRPr="0067224E">
        <w:rPr>
          <w:rFonts w:hint="eastAsia"/>
          <w:sz w:val="24"/>
          <w:szCs w:val="24"/>
        </w:rPr>
        <w:t>I</w:t>
      </w:r>
      <w:r w:rsidRPr="0067224E">
        <w:rPr>
          <w:sz w:val="24"/>
          <w:szCs w:val="24"/>
        </w:rPr>
        <w:t>P</w:t>
      </w:r>
      <w:r w:rsidRPr="0067224E">
        <w:rPr>
          <w:rFonts w:hint="eastAsia"/>
          <w:sz w:val="24"/>
          <w:szCs w:val="24"/>
        </w:rPr>
        <w:t>，配置对应的</w:t>
      </w:r>
      <w:r w:rsidRPr="0067224E">
        <w:rPr>
          <w:rFonts w:hint="eastAsia"/>
          <w:sz w:val="24"/>
          <w:szCs w:val="24"/>
        </w:rPr>
        <w:t>I</w:t>
      </w:r>
      <w:r w:rsidRPr="0067224E">
        <w:rPr>
          <w:sz w:val="24"/>
          <w:szCs w:val="24"/>
        </w:rPr>
        <w:t>P</w:t>
      </w:r>
      <w:r w:rsidRPr="0067224E">
        <w:rPr>
          <w:rFonts w:hint="eastAsia"/>
          <w:sz w:val="24"/>
          <w:szCs w:val="24"/>
        </w:rPr>
        <w:t>地址、掩码、网关</w:t>
      </w:r>
      <w:r w:rsidRPr="0067224E">
        <w:rPr>
          <w:rFonts w:hint="eastAsia"/>
          <w:sz w:val="24"/>
          <w:szCs w:val="24"/>
        </w:rPr>
        <w:t>I</w:t>
      </w:r>
      <w:r w:rsidRPr="0067224E">
        <w:rPr>
          <w:sz w:val="24"/>
          <w:szCs w:val="24"/>
        </w:rPr>
        <w:t>P</w:t>
      </w:r>
      <w:r w:rsidRPr="0067224E">
        <w:rPr>
          <w:rFonts w:hint="eastAsia"/>
          <w:sz w:val="24"/>
          <w:szCs w:val="24"/>
        </w:rPr>
        <w:t>以及</w:t>
      </w:r>
      <w:r w:rsidRPr="0067224E">
        <w:rPr>
          <w:rFonts w:hint="eastAsia"/>
          <w:sz w:val="24"/>
          <w:szCs w:val="24"/>
        </w:rPr>
        <w:t>V</w:t>
      </w:r>
      <w:r w:rsidRPr="0067224E">
        <w:rPr>
          <w:sz w:val="24"/>
          <w:szCs w:val="24"/>
        </w:rPr>
        <w:t>LAN ID</w:t>
      </w:r>
      <w:r w:rsidR="000C4CAE" w:rsidRPr="0067224E">
        <w:rPr>
          <w:rFonts w:hint="eastAsia"/>
          <w:sz w:val="24"/>
          <w:szCs w:val="24"/>
        </w:rPr>
        <w:t>。随后分配带宽资源以及配置</w:t>
      </w:r>
      <w:r w:rsidR="000C4CAE" w:rsidRPr="0067224E">
        <w:rPr>
          <w:rFonts w:hint="eastAsia"/>
          <w:sz w:val="24"/>
          <w:szCs w:val="24"/>
        </w:rPr>
        <w:t>S</w:t>
      </w:r>
      <w:r w:rsidR="000C4CAE" w:rsidRPr="0067224E">
        <w:rPr>
          <w:sz w:val="24"/>
          <w:szCs w:val="24"/>
        </w:rPr>
        <w:t>CTP</w:t>
      </w:r>
      <w:r w:rsidR="000C4CAE" w:rsidRPr="0067224E">
        <w:rPr>
          <w:rFonts w:hint="eastAsia"/>
          <w:sz w:val="24"/>
          <w:szCs w:val="24"/>
        </w:rPr>
        <w:t>协议，配置</w:t>
      </w:r>
      <w:r w:rsidR="000C4CAE" w:rsidRPr="0067224E">
        <w:rPr>
          <w:rFonts w:hint="eastAsia"/>
          <w:sz w:val="24"/>
          <w:szCs w:val="24"/>
        </w:rPr>
        <w:t>S</w:t>
      </w:r>
      <w:r w:rsidR="000C4CAE" w:rsidRPr="0067224E">
        <w:rPr>
          <w:sz w:val="24"/>
          <w:szCs w:val="24"/>
        </w:rPr>
        <w:t>CTP</w:t>
      </w:r>
      <w:r w:rsidR="000C4CAE" w:rsidRPr="0067224E">
        <w:rPr>
          <w:rFonts w:hint="eastAsia"/>
          <w:sz w:val="24"/>
          <w:szCs w:val="24"/>
        </w:rPr>
        <w:t>协议时需注意本端端口和远端端口的区别。最后设置业务与</w:t>
      </w:r>
      <w:r w:rsidR="000C4CAE" w:rsidRPr="0067224E">
        <w:rPr>
          <w:rFonts w:hint="eastAsia"/>
          <w:sz w:val="24"/>
          <w:szCs w:val="24"/>
        </w:rPr>
        <w:t>D</w:t>
      </w:r>
      <w:r w:rsidR="000C4CAE" w:rsidRPr="0067224E">
        <w:rPr>
          <w:sz w:val="24"/>
          <w:szCs w:val="24"/>
        </w:rPr>
        <w:t>SCP</w:t>
      </w:r>
      <w:r w:rsidR="000C4CAE" w:rsidRPr="0067224E">
        <w:rPr>
          <w:rFonts w:hint="eastAsia"/>
          <w:sz w:val="24"/>
          <w:szCs w:val="24"/>
        </w:rPr>
        <w:t>映射以及</w:t>
      </w:r>
      <w:r w:rsidR="000C4CAE" w:rsidRPr="0067224E">
        <w:rPr>
          <w:rFonts w:hint="eastAsia"/>
          <w:sz w:val="24"/>
          <w:szCs w:val="24"/>
        </w:rPr>
        <w:t>O</w:t>
      </w:r>
      <w:r w:rsidR="000C4CAE" w:rsidRPr="0067224E">
        <w:rPr>
          <w:sz w:val="24"/>
          <w:szCs w:val="24"/>
        </w:rPr>
        <w:t>MC</w:t>
      </w:r>
      <w:r w:rsidR="000C4CAE" w:rsidRPr="0067224E">
        <w:rPr>
          <w:rFonts w:hint="eastAsia"/>
          <w:sz w:val="24"/>
          <w:szCs w:val="24"/>
        </w:rPr>
        <w:t>服务器地址、掩码。</w:t>
      </w:r>
    </w:p>
    <w:p w:rsidR="004D0B68" w:rsidRPr="0067224E" w:rsidRDefault="004D0B68" w:rsidP="004D0B68">
      <w:pPr>
        <w:ind w:firstLine="420"/>
        <w:rPr>
          <w:rFonts w:hint="eastAsia"/>
          <w:sz w:val="24"/>
          <w:szCs w:val="24"/>
        </w:rPr>
      </w:pPr>
    </w:p>
    <w:p w:rsidR="000C4CAE" w:rsidRPr="004D0B68" w:rsidRDefault="000C4CAE" w:rsidP="000C4CAE">
      <w:pPr>
        <w:rPr>
          <w:b/>
          <w:bCs/>
          <w:sz w:val="24"/>
          <w:szCs w:val="24"/>
        </w:rPr>
      </w:pPr>
      <w:r w:rsidRPr="004D0B68">
        <w:rPr>
          <w:b/>
          <w:bCs/>
          <w:sz w:val="24"/>
          <w:szCs w:val="24"/>
        </w:rPr>
        <w:t xml:space="preserve">2.2.4 </w:t>
      </w:r>
      <w:r w:rsidRPr="004D0B68">
        <w:rPr>
          <w:rFonts w:hint="eastAsia"/>
          <w:b/>
          <w:bCs/>
          <w:sz w:val="24"/>
          <w:szCs w:val="24"/>
        </w:rPr>
        <w:t>无线参数</w:t>
      </w:r>
    </w:p>
    <w:p w:rsidR="000C4CAE" w:rsidRPr="0067224E" w:rsidRDefault="000C4CAE" w:rsidP="004D0B68">
      <w:pPr>
        <w:ind w:firstLine="360"/>
        <w:rPr>
          <w:rFonts w:hint="eastAsia"/>
          <w:sz w:val="24"/>
          <w:szCs w:val="24"/>
        </w:rPr>
      </w:pPr>
      <w:r w:rsidRPr="0067224E">
        <w:rPr>
          <w:rFonts w:hint="eastAsia"/>
          <w:sz w:val="24"/>
          <w:szCs w:val="24"/>
        </w:rPr>
        <w:t>首先新建一个</w:t>
      </w:r>
      <w:r w:rsidRPr="0067224E">
        <w:rPr>
          <w:rFonts w:hint="eastAsia"/>
          <w:sz w:val="24"/>
          <w:szCs w:val="24"/>
        </w:rPr>
        <w:t>L</w:t>
      </w:r>
      <w:r w:rsidRPr="0067224E">
        <w:rPr>
          <w:sz w:val="24"/>
          <w:szCs w:val="24"/>
        </w:rPr>
        <w:t>TE FDD ID</w:t>
      </w:r>
      <w:r w:rsidRPr="0067224E">
        <w:rPr>
          <w:rFonts w:hint="eastAsia"/>
          <w:sz w:val="24"/>
          <w:szCs w:val="24"/>
        </w:rPr>
        <w:t>，其次配置相关的</w:t>
      </w:r>
      <w:r w:rsidRPr="0067224E">
        <w:rPr>
          <w:rFonts w:hint="eastAsia"/>
          <w:sz w:val="24"/>
          <w:szCs w:val="24"/>
        </w:rPr>
        <w:t>R</w:t>
      </w:r>
      <w:r w:rsidRPr="0067224E">
        <w:rPr>
          <w:sz w:val="24"/>
          <w:szCs w:val="24"/>
        </w:rPr>
        <w:t>RU</w:t>
      </w:r>
      <w:r w:rsidRPr="0067224E">
        <w:rPr>
          <w:rFonts w:hint="eastAsia"/>
          <w:sz w:val="24"/>
          <w:szCs w:val="24"/>
        </w:rPr>
        <w:t>、系带设备以及</w:t>
      </w:r>
      <w:r w:rsidRPr="0067224E">
        <w:rPr>
          <w:rFonts w:hint="eastAsia"/>
          <w:sz w:val="24"/>
          <w:szCs w:val="24"/>
        </w:rPr>
        <w:t>S</w:t>
      </w:r>
      <w:r w:rsidRPr="0067224E">
        <w:rPr>
          <w:sz w:val="24"/>
          <w:szCs w:val="24"/>
        </w:rPr>
        <w:t>1AP</w:t>
      </w:r>
      <w:r w:rsidRPr="0067224E">
        <w:rPr>
          <w:rFonts w:hint="eastAsia"/>
          <w:sz w:val="24"/>
          <w:szCs w:val="24"/>
        </w:rPr>
        <w:t>协议。然后新建</w:t>
      </w:r>
      <w:r w:rsidRPr="0067224E">
        <w:rPr>
          <w:rFonts w:hint="eastAsia"/>
          <w:sz w:val="24"/>
          <w:szCs w:val="24"/>
        </w:rPr>
        <w:t>E</w:t>
      </w:r>
      <w:r w:rsidRPr="0067224E">
        <w:rPr>
          <w:sz w:val="24"/>
          <w:szCs w:val="24"/>
        </w:rPr>
        <w:t>-UTRANFDD</w:t>
      </w:r>
      <w:r w:rsidRPr="0067224E">
        <w:rPr>
          <w:rFonts w:hint="eastAsia"/>
          <w:sz w:val="24"/>
          <w:szCs w:val="24"/>
        </w:rPr>
        <w:t>小区，设置相应的</w:t>
      </w:r>
      <w:r w:rsidRPr="0067224E">
        <w:rPr>
          <w:rFonts w:hint="eastAsia"/>
          <w:sz w:val="24"/>
          <w:szCs w:val="24"/>
        </w:rPr>
        <w:t>I</w:t>
      </w:r>
      <w:r w:rsidRPr="0067224E">
        <w:rPr>
          <w:sz w:val="24"/>
          <w:szCs w:val="24"/>
        </w:rPr>
        <w:t>D</w:t>
      </w:r>
      <w:r w:rsidRPr="0067224E">
        <w:rPr>
          <w:rFonts w:hint="eastAsia"/>
          <w:sz w:val="24"/>
          <w:szCs w:val="24"/>
        </w:rPr>
        <w:t>、物理小区识别码、上下行中心载频以及频域带宽，最后设置加密算法的优先级顺序。</w:t>
      </w:r>
    </w:p>
    <w:p w:rsidR="00642E35" w:rsidRPr="0067224E" w:rsidRDefault="00642E35" w:rsidP="00642E35">
      <w:pPr>
        <w:ind w:left="840" w:firstLine="420"/>
        <w:rPr>
          <w:rFonts w:hint="eastAsia"/>
          <w:sz w:val="24"/>
          <w:szCs w:val="24"/>
        </w:rPr>
      </w:pPr>
    </w:p>
    <w:p w:rsidR="00B21A3E" w:rsidRPr="004D0B68" w:rsidRDefault="008B0B79" w:rsidP="004D0B68">
      <w:pPr>
        <w:rPr>
          <w:rFonts w:hint="eastAsia"/>
          <w:b/>
          <w:bCs/>
          <w:sz w:val="28"/>
          <w:szCs w:val="28"/>
        </w:rPr>
      </w:pPr>
      <w:r w:rsidRPr="004D0B68">
        <w:rPr>
          <w:rFonts w:hint="eastAsia"/>
          <w:b/>
          <w:bCs/>
          <w:sz w:val="28"/>
          <w:szCs w:val="28"/>
        </w:rPr>
        <w:t>2</w:t>
      </w:r>
      <w:r w:rsidRPr="004D0B68">
        <w:rPr>
          <w:b/>
          <w:bCs/>
          <w:sz w:val="28"/>
          <w:szCs w:val="28"/>
        </w:rPr>
        <w:t>.3</w:t>
      </w:r>
      <w:r w:rsidR="00B21A3E" w:rsidRPr="004D0B68">
        <w:rPr>
          <w:rFonts w:hint="eastAsia"/>
          <w:b/>
          <w:bCs/>
          <w:sz w:val="28"/>
          <w:szCs w:val="28"/>
        </w:rPr>
        <w:t>复杂项目</w:t>
      </w:r>
    </w:p>
    <w:p w:rsidR="004B0DAE" w:rsidRPr="0067224E" w:rsidRDefault="000C4CAE" w:rsidP="004D0B68">
      <w:pPr>
        <w:ind w:firstLine="420"/>
        <w:rPr>
          <w:sz w:val="24"/>
          <w:szCs w:val="24"/>
        </w:rPr>
      </w:pPr>
      <w:r w:rsidRPr="0067224E">
        <w:rPr>
          <w:rFonts w:hint="eastAsia"/>
          <w:sz w:val="24"/>
          <w:szCs w:val="24"/>
        </w:rPr>
        <w:t>本次实习的复杂项目为</w:t>
      </w:r>
      <w:r w:rsidRPr="0067224E">
        <w:rPr>
          <w:rFonts w:hint="eastAsia"/>
          <w:sz w:val="24"/>
          <w:szCs w:val="24"/>
        </w:rPr>
        <w:t>5</w:t>
      </w:r>
      <w:r w:rsidRPr="0067224E">
        <w:rPr>
          <w:sz w:val="24"/>
          <w:szCs w:val="24"/>
        </w:rPr>
        <w:t>G</w:t>
      </w:r>
      <w:r w:rsidRPr="0067224E">
        <w:rPr>
          <w:rFonts w:hint="eastAsia"/>
          <w:sz w:val="24"/>
          <w:szCs w:val="24"/>
        </w:rPr>
        <w:t>与</w:t>
      </w:r>
      <w:r w:rsidRPr="0067224E">
        <w:rPr>
          <w:rFonts w:hint="eastAsia"/>
          <w:sz w:val="24"/>
          <w:szCs w:val="24"/>
        </w:rPr>
        <w:t>4</w:t>
      </w:r>
      <w:r w:rsidRPr="0067224E">
        <w:rPr>
          <w:sz w:val="24"/>
          <w:szCs w:val="24"/>
        </w:rPr>
        <w:t>G</w:t>
      </w:r>
      <w:r w:rsidRPr="0067224E">
        <w:rPr>
          <w:rFonts w:hint="eastAsia"/>
          <w:sz w:val="24"/>
          <w:szCs w:val="24"/>
        </w:rPr>
        <w:t>共建基站的站点设计与实现，</w:t>
      </w:r>
      <w:r w:rsidR="00E52425" w:rsidRPr="0067224E">
        <w:rPr>
          <w:rFonts w:hint="eastAsia"/>
          <w:sz w:val="24"/>
          <w:szCs w:val="24"/>
        </w:rPr>
        <w:t>5</w:t>
      </w:r>
      <w:r w:rsidR="00E52425" w:rsidRPr="0067224E">
        <w:rPr>
          <w:rFonts w:hint="eastAsia"/>
          <w:sz w:val="24"/>
          <w:szCs w:val="24"/>
        </w:rPr>
        <w:t>至</w:t>
      </w:r>
      <w:r w:rsidR="00E52425" w:rsidRPr="0067224E">
        <w:rPr>
          <w:rFonts w:hint="eastAsia"/>
          <w:sz w:val="24"/>
          <w:szCs w:val="24"/>
        </w:rPr>
        <w:t>6</w:t>
      </w:r>
      <w:r w:rsidR="00E52425" w:rsidRPr="0067224E">
        <w:rPr>
          <w:rFonts w:hint="eastAsia"/>
          <w:sz w:val="24"/>
          <w:szCs w:val="24"/>
        </w:rPr>
        <w:t>人的项目组进行工作分配，共同完成一个项目目标。在理论课的学习中，我了解到一个项目组成员需要分为项目经理、售前技术工程师、项目实施工程师、质量总监、售后技术工程师五个职位，一个项目从项目启动到结果验收各职位的工作内容如下</w:t>
      </w:r>
    </w:p>
    <w:p w:rsidR="00E52425" w:rsidRDefault="00E52425" w:rsidP="004B0DAE">
      <w:pPr>
        <w:ind w:left="420"/>
      </w:pPr>
      <w:r>
        <w:rPr>
          <w:rFonts w:hint="eastAsia"/>
          <w:noProof/>
        </w:rPr>
        <w:lastRenderedPageBreak/>
        <w:drawing>
          <wp:inline distT="0" distB="0" distL="0" distR="0">
            <wp:extent cx="4476997" cy="3357748"/>
            <wp:effectExtent l="0" t="0" r="0" b="0"/>
            <wp:docPr id="6" name="图片 6"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手机屏幕截图&#10;&#10;描述已自动生成"/>
                    <pic:cNvPicPr/>
                  </pic:nvPicPr>
                  <pic:blipFill>
                    <a:blip r:embed="rId15">
                      <a:extLst>
                        <a:ext uri="{28A0092B-C50C-407E-A947-70E740481C1C}">
                          <a14:useLocalDpi xmlns:a14="http://schemas.microsoft.com/office/drawing/2010/main" val="0"/>
                        </a:ext>
                      </a:extLst>
                    </a:blip>
                    <a:stretch>
                      <a:fillRect/>
                    </a:stretch>
                  </pic:blipFill>
                  <pic:spPr>
                    <a:xfrm>
                      <a:off x="0" y="0"/>
                      <a:ext cx="4490146" cy="3367609"/>
                    </a:xfrm>
                    <a:prstGeom prst="rect">
                      <a:avLst/>
                    </a:prstGeom>
                  </pic:spPr>
                </pic:pic>
              </a:graphicData>
            </a:graphic>
          </wp:inline>
        </w:drawing>
      </w:r>
    </w:p>
    <w:p w:rsidR="00BB2773" w:rsidRPr="004D0B68" w:rsidRDefault="00E52425" w:rsidP="004D0B68">
      <w:pPr>
        <w:ind w:firstLine="420"/>
        <w:rPr>
          <w:sz w:val="24"/>
          <w:szCs w:val="24"/>
        </w:rPr>
      </w:pPr>
      <w:r w:rsidRPr="004D0B68">
        <w:rPr>
          <w:rFonts w:hint="eastAsia"/>
          <w:sz w:val="24"/>
          <w:szCs w:val="24"/>
        </w:rPr>
        <w:t>本次项目中，我担任项目经理，我们团队设计的项目为北京邮电大学</w:t>
      </w:r>
      <w:r w:rsidRPr="004D0B68">
        <w:rPr>
          <w:rFonts w:hint="eastAsia"/>
          <w:sz w:val="24"/>
          <w:szCs w:val="24"/>
        </w:rPr>
        <w:t>4</w:t>
      </w:r>
      <w:r w:rsidRPr="004D0B68">
        <w:rPr>
          <w:sz w:val="24"/>
          <w:szCs w:val="24"/>
        </w:rPr>
        <w:t>G</w:t>
      </w:r>
      <w:r w:rsidRPr="004D0B68">
        <w:rPr>
          <w:rFonts w:hint="eastAsia"/>
          <w:sz w:val="24"/>
          <w:szCs w:val="24"/>
        </w:rPr>
        <w:t>基站部署与优化，我主要负责的工作是</w:t>
      </w:r>
      <w:r w:rsidR="00BB2773" w:rsidRPr="004D0B68">
        <w:rPr>
          <w:rFonts w:hint="eastAsia"/>
          <w:sz w:val="24"/>
          <w:szCs w:val="24"/>
        </w:rPr>
        <w:t>与售前技术工程师一起分析学校内部用户需求，实地考察地理位置特点，然后进行选址与部署方案的设计。最终，我们通过考虑多种影响因素，确定了如下的部署方案</w:t>
      </w:r>
    </w:p>
    <w:p w:rsidR="00E52425" w:rsidRDefault="00BB2773" w:rsidP="004B0DAE">
      <w:pPr>
        <w:ind w:left="420"/>
      </w:pPr>
      <w:r>
        <w:rPr>
          <w:rFonts w:hint="eastAsia"/>
          <w:noProof/>
          <w:lang w:val="zh-CN"/>
        </w:rPr>
        <w:drawing>
          <wp:inline distT="0" distB="0" distL="0" distR="0" wp14:anchorId="3658172F" wp14:editId="6C7E39FE">
            <wp:extent cx="4227615" cy="4570670"/>
            <wp:effectExtent l="0" t="0" r="1905" b="1905"/>
            <wp:docPr id="7" name="图片 7"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片包含 游戏机&#10;&#10;描述已自动生成"/>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32445" cy="4575892"/>
                    </a:xfrm>
                    <a:prstGeom prst="rect">
                      <a:avLst/>
                    </a:prstGeom>
                  </pic:spPr>
                </pic:pic>
              </a:graphicData>
            </a:graphic>
          </wp:inline>
        </w:drawing>
      </w:r>
    </w:p>
    <w:p w:rsidR="00BB2773" w:rsidRPr="004D0B68" w:rsidRDefault="00BB2773" w:rsidP="004D0B68">
      <w:pPr>
        <w:ind w:firstLine="420"/>
        <w:rPr>
          <w:sz w:val="24"/>
          <w:szCs w:val="24"/>
        </w:rPr>
      </w:pPr>
      <w:r w:rsidRPr="004D0B68">
        <w:rPr>
          <w:rFonts w:hint="eastAsia"/>
          <w:sz w:val="24"/>
          <w:szCs w:val="24"/>
        </w:rPr>
        <w:lastRenderedPageBreak/>
        <w:t>确定部署方案之后，我们进行了</w:t>
      </w:r>
      <w:r w:rsidR="00E64401" w:rsidRPr="004D0B68">
        <w:rPr>
          <w:rFonts w:hint="eastAsia"/>
          <w:sz w:val="24"/>
          <w:szCs w:val="24"/>
        </w:rPr>
        <w:t>针对该方案的软硬件设备选择，然后我与本项目的项目总监共同制定了相关规范，例如硬件安装过程的规范如下表所示</w:t>
      </w:r>
    </w:p>
    <w:tbl>
      <w:tblPr>
        <w:tblStyle w:val="aa"/>
        <w:tblW w:w="0" w:type="auto"/>
        <w:tblLook w:val="04A0" w:firstRow="1" w:lastRow="0" w:firstColumn="1" w:lastColumn="0" w:noHBand="0" w:noVBand="1"/>
      </w:tblPr>
      <w:tblGrid>
        <w:gridCol w:w="2263"/>
        <w:gridCol w:w="6027"/>
      </w:tblGrid>
      <w:tr w:rsidR="00E64401" w:rsidRPr="004D0B68" w:rsidTr="006765D2">
        <w:trPr>
          <w:trHeight w:val="588"/>
        </w:trPr>
        <w:tc>
          <w:tcPr>
            <w:tcW w:w="2263" w:type="dxa"/>
            <w:vMerge w:val="restart"/>
          </w:tcPr>
          <w:p w:rsidR="00E64401" w:rsidRPr="004D0B68" w:rsidRDefault="00E64401" w:rsidP="006765D2">
            <w:pPr>
              <w:spacing w:before="240" w:line="960" w:lineRule="auto"/>
              <w:jc w:val="center"/>
              <w:rPr>
                <w:rFonts w:hAnsi="宋体"/>
                <w:iCs/>
                <w:color w:val="000000" w:themeColor="text1"/>
                <w:sz w:val="24"/>
                <w:szCs w:val="24"/>
              </w:rPr>
            </w:pPr>
            <w:r w:rsidRPr="004D0B68">
              <w:rPr>
                <w:rFonts w:hAnsi="宋体" w:hint="eastAsia"/>
                <w:iCs/>
                <w:color w:val="000000" w:themeColor="text1"/>
                <w:sz w:val="24"/>
                <w:szCs w:val="24"/>
              </w:rPr>
              <w:t>机房环境</w:t>
            </w:r>
          </w:p>
        </w:tc>
        <w:tc>
          <w:tcPr>
            <w:tcW w:w="6027" w:type="dxa"/>
          </w:tcPr>
          <w:p w:rsidR="00E64401" w:rsidRPr="004D0B68" w:rsidRDefault="00E64401" w:rsidP="006765D2">
            <w:pPr>
              <w:rPr>
                <w:sz w:val="24"/>
                <w:szCs w:val="24"/>
              </w:rPr>
            </w:pPr>
            <w:r w:rsidRPr="004D0B68">
              <w:rPr>
                <w:sz w:val="24"/>
                <w:szCs w:val="24"/>
              </w:rPr>
              <w:t>机房地面、墙面、天花板或室内其它物件上无明显水迹，有空气调节设备并运行正常</w:t>
            </w:r>
          </w:p>
        </w:tc>
      </w:tr>
      <w:tr w:rsidR="00E64401" w:rsidRPr="004D0B68" w:rsidTr="006765D2">
        <w:trPr>
          <w:trHeight w:val="586"/>
        </w:trPr>
        <w:tc>
          <w:tcPr>
            <w:tcW w:w="2263" w:type="dxa"/>
            <w:vMerge/>
          </w:tcPr>
          <w:p w:rsidR="00E64401" w:rsidRPr="004D0B68" w:rsidRDefault="00E64401" w:rsidP="006765D2">
            <w:pPr>
              <w:rPr>
                <w:rFonts w:hAnsi="宋体"/>
                <w:iCs/>
                <w:color w:val="000000" w:themeColor="text1"/>
                <w:sz w:val="24"/>
                <w:szCs w:val="24"/>
              </w:rPr>
            </w:pPr>
          </w:p>
        </w:tc>
        <w:tc>
          <w:tcPr>
            <w:tcW w:w="6027" w:type="dxa"/>
          </w:tcPr>
          <w:p w:rsidR="00E64401" w:rsidRPr="004D0B68" w:rsidRDefault="00E64401" w:rsidP="006765D2">
            <w:pPr>
              <w:rPr>
                <w:sz w:val="24"/>
                <w:szCs w:val="24"/>
              </w:rPr>
            </w:pPr>
            <w:r w:rsidRPr="004D0B68">
              <w:rPr>
                <w:sz w:val="24"/>
                <w:szCs w:val="24"/>
              </w:rPr>
              <w:t>机房内不应零乱堆放各种包装箱和单板，应干净、整洁，并采取相应的防尘措施。安装剩余备用物品应合理堆放</w:t>
            </w:r>
          </w:p>
        </w:tc>
      </w:tr>
      <w:tr w:rsidR="00E64401" w:rsidRPr="004D0B68" w:rsidTr="006765D2">
        <w:trPr>
          <w:trHeight w:val="411"/>
        </w:trPr>
        <w:tc>
          <w:tcPr>
            <w:tcW w:w="2263" w:type="dxa"/>
            <w:vMerge/>
          </w:tcPr>
          <w:p w:rsidR="00E64401" w:rsidRPr="004D0B68" w:rsidRDefault="00E64401" w:rsidP="006765D2">
            <w:pPr>
              <w:rPr>
                <w:rFonts w:hAnsi="宋体"/>
                <w:iCs/>
                <w:color w:val="000000" w:themeColor="text1"/>
                <w:sz w:val="24"/>
                <w:szCs w:val="24"/>
              </w:rPr>
            </w:pPr>
          </w:p>
        </w:tc>
        <w:tc>
          <w:tcPr>
            <w:tcW w:w="6027" w:type="dxa"/>
          </w:tcPr>
          <w:p w:rsidR="00E64401" w:rsidRPr="004D0B68" w:rsidRDefault="00E64401" w:rsidP="006765D2">
            <w:pPr>
              <w:rPr>
                <w:sz w:val="24"/>
                <w:szCs w:val="24"/>
              </w:rPr>
            </w:pPr>
            <w:r w:rsidRPr="004D0B68">
              <w:rPr>
                <w:sz w:val="24"/>
                <w:szCs w:val="24"/>
              </w:rPr>
              <w:t>户外接地端子需经防腐、防锈处理</w:t>
            </w:r>
          </w:p>
        </w:tc>
      </w:tr>
      <w:tr w:rsidR="00E64401" w:rsidRPr="004D0B68" w:rsidTr="006765D2">
        <w:trPr>
          <w:trHeight w:val="828"/>
        </w:trPr>
        <w:tc>
          <w:tcPr>
            <w:tcW w:w="2263" w:type="dxa"/>
            <w:vMerge w:val="restart"/>
          </w:tcPr>
          <w:p w:rsidR="00E64401" w:rsidRPr="004D0B68" w:rsidRDefault="00E64401" w:rsidP="006765D2">
            <w:pPr>
              <w:spacing w:line="1920" w:lineRule="auto"/>
              <w:jc w:val="center"/>
              <w:rPr>
                <w:rFonts w:hAnsi="宋体"/>
                <w:iCs/>
                <w:color w:val="000000" w:themeColor="text1"/>
                <w:sz w:val="24"/>
                <w:szCs w:val="24"/>
              </w:rPr>
            </w:pPr>
            <w:r w:rsidRPr="004D0B68">
              <w:rPr>
                <w:rFonts w:hAnsi="宋体" w:hint="eastAsia"/>
                <w:iCs/>
                <w:color w:val="000000" w:themeColor="text1"/>
                <w:sz w:val="24"/>
                <w:szCs w:val="24"/>
              </w:rPr>
              <w:t>机架支架槽道安装</w:t>
            </w:r>
          </w:p>
        </w:tc>
        <w:tc>
          <w:tcPr>
            <w:tcW w:w="6027" w:type="dxa"/>
          </w:tcPr>
          <w:p w:rsidR="00E64401" w:rsidRPr="004D0B68" w:rsidRDefault="00E64401" w:rsidP="006765D2">
            <w:pPr>
              <w:rPr>
                <w:sz w:val="24"/>
                <w:szCs w:val="24"/>
              </w:rPr>
            </w:pPr>
            <w:r w:rsidRPr="004D0B68">
              <w:rPr>
                <w:sz w:val="24"/>
                <w:szCs w:val="24"/>
              </w:rPr>
              <w:t>多机架并排时主走道侧成直线，整列机架面在同一平面，偏差不大于</w:t>
            </w:r>
            <w:r w:rsidRPr="004D0B68">
              <w:rPr>
                <w:sz w:val="24"/>
                <w:szCs w:val="24"/>
              </w:rPr>
              <w:t>5mm</w:t>
            </w:r>
            <w:r w:rsidRPr="004D0B68">
              <w:rPr>
                <w:sz w:val="24"/>
                <w:szCs w:val="24"/>
              </w:rPr>
              <w:t>，机架（设备座时，不可摇动）</w:t>
            </w:r>
          </w:p>
        </w:tc>
      </w:tr>
      <w:tr w:rsidR="00E64401" w:rsidRPr="004D0B68" w:rsidTr="006765D2">
        <w:trPr>
          <w:trHeight w:val="100"/>
        </w:trPr>
        <w:tc>
          <w:tcPr>
            <w:tcW w:w="2263" w:type="dxa"/>
            <w:vMerge/>
          </w:tcPr>
          <w:p w:rsidR="00E64401" w:rsidRPr="004D0B68" w:rsidRDefault="00E64401" w:rsidP="006765D2">
            <w:pPr>
              <w:rPr>
                <w:rFonts w:hAnsi="宋体"/>
                <w:iCs/>
                <w:color w:val="000000" w:themeColor="text1"/>
                <w:sz w:val="24"/>
                <w:szCs w:val="24"/>
              </w:rPr>
            </w:pPr>
          </w:p>
        </w:tc>
        <w:tc>
          <w:tcPr>
            <w:tcW w:w="6027" w:type="dxa"/>
          </w:tcPr>
          <w:p w:rsidR="00E64401" w:rsidRPr="004D0B68" w:rsidRDefault="00E64401" w:rsidP="006765D2">
            <w:pPr>
              <w:rPr>
                <w:sz w:val="24"/>
                <w:szCs w:val="24"/>
              </w:rPr>
            </w:pPr>
            <w:r w:rsidRPr="004D0B68">
              <w:rPr>
                <w:sz w:val="24"/>
                <w:szCs w:val="24"/>
              </w:rPr>
              <w:t>机架间缝隙要求小于</w:t>
            </w:r>
            <w:r w:rsidRPr="004D0B68">
              <w:rPr>
                <w:sz w:val="24"/>
                <w:szCs w:val="24"/>
              </w:rPr>
              <w:t>3mm</w:t>
            </w:r>
          </w:p>
        </w:tc>
      </w:tr>
      <w:tr w:rsidR="00E64401" w:rsidRPr="004D0B68" w:rsidTr="006765D2">
        <w:trPr>
          <w:trHeight w:val="100"/>
        </w:trPr>
        <w:tc>
          <w:tcPr>
            <w:tcW w:w="2263" w:type="dxa"/>
            <w:vMerge/>
          </w:tcPr>
          <w:p w:rsidR="00E64401" w:rsidRPr="004D0B68" w:rsidRDefault="00E64401" w:rsidP="006765D2">
            <w:pPr>
              <w:rPr>
                <w:rFonts w:hAnsi="宋体"/>
                <w:iCs/>
                <w:color w:val="000000" w:themeColor="text1"/>
                <w:sz w:val="24"/>
                <w:szCs w:val="24"/>
              </w:rPr>
            </w:pPr>
          </w:p>
        </w:tc>
        <w:tc>
          <w:tcPr>
            <w:tcW w:w="6027" w:type="dxa"/>
          </w:tcPr>
          <w:p w:rsidR="00E64401" w:rsidRPr="004D0B68" w:rsidRDefault="00E64401" w:rsidP="006765D2">
            <w:pPr>
              <w:rPr>
                <w:sz w:val="24"/>
                <w:szCs w:val="24"/>
              </w:rPr>
            </w:pPr>
            <w:r w:rsidRPr="004D0B68">
              <w:rPr>
                <w:sz w:val="24"/>
                <w:szCs w:val="24"/>
              </w:rPr>
              <w:t>相邻同类机架高偏差要求小于</w:t>
            </w:r>
            <w:r w:rsidRPr="004D0B68">
              <w:rPr>
                <w:sz w:val="24"/>
                <w:szCs w:val="24"/>
              </w:rPr>
              <w:t>2mm</w:t>
            </w:r>
          </w:p>
        </w:tc>
      </w:tr>
      <w:tr w:rsidR="00E64401" w:rsidRPr="004D0B68" w:rsidTr="006765D2">
        <w:trPr>
          <w:trHeight w:val="100"/>
        </w:trPr>
        <w:tc>
          <w:tcPr>
            <w:tcW w:w="2263" w:type="dxa"/>
            <w:vMerge/>
          </w:tcPr>
          <w:p w:rsidR="00E64401" w:rsidRPr="004D0B68" w:rsidRDefault="00E64401" w:rsidP="006765D2">
            <w:pPr>
              <w:rPr>
                <w:rFonts w:hAnsi="宋体"/>
                <w:iCs/>
                <w:color w:val="000000" w:themeColor="text1"/>
                <w:sz w:val="24"/>
                <w:szCs w:val="24"/>
              </w:rPr>
            </w:pPr>
          </w:p>
        </w:tc>
        <w:tc>
          <w:tcPr>
            <w:tcW w:w="6027" w:type="dxa"/>
          </w:tcPr>
          <w:p w:rsidR="00E64401" w:rsidRPr="004D0B68" w:rsidRDefault="00E64401" w:rsidP="006765D2">
            <w:pPr>
              <w:rPr>
                <w:sz w:val="24"/>
                <w:szCs w:val="24"/>
              </w:rPr>
            </w:pPr>
            <w:r w:rsidRPr="004D0B68">
              <w:rPr>
                <w:sz w:val="24"/>
                <w:szCs w:val="24"/>
              </w:rPr>
              <w:t>机架（配线架、电源柜等）垂直误差不超过机架高度的</w:t>
            </w:r>
            <w:r w:rsidRPr="004D0B68">
              <w:rPr>
                <w:sz w:val="24"/>
                <w:szCs w:val="24"/>
              </w:rPr>
              <w:t>1‰</w:t>
            </w:r>
          </w:p>
        </w:tc>
      </w:tr>
      <w:tr w:rsidR="00E64401" w:rsidRPr="004D0B68" w:rsidTr="006765D2">
        <w:trPr>
          <w:trHeight w:val="100"/>
        </w:trPr>
        <w:tc>
          <w:tcPr>
            <w:tcW w:w="2263" w:type="dxa"/>
            <w:vMerge/>
          </w:tcPr>
          <w:p w:rsidR="00E64401" w:rsidRPr="004D0B68" w:rsidRDefault="00E64401" w:rsidP="006765D2">
            <w:pPr>
              <w:rPr>
                <w:rFonts w:hAnsi="宋体"/>
                <w:iCs/>
                <w:color w:val="000000" w:themeColor="text1"/>
                <w:sz w:val="24"/>
                <w:szCs w:val="24"/>
              </w:rPr>
            </w:pPr>
          </w:p>
        </w:tc>
        <w:tc>
          <w:tcPr>
            <w:tcW w:w="6027" w:type="dxa"/>
          </w:tcPr>
          <w:p w:rsidR="00E64401" w:rsidRPr="004D0B68" w:rsidRDefault="00E64401" w:rsidP="006765D2">
            <w:pPr>
              <w:rPr>
                <w:sz w:val="24"/>
                <w:szCs w:val="24"/>
              </w:rPr>
            </w:pPr>
            <w:r w:rsidRPr="004D0B68">
              <w:rPr>
                <w:sz w:val="24"/>
                <w:szCs w:val="24"/>
              </w:rPr>
              <w:t>绝缘地脚压板安装到位</w:t>
            </w:r>
          </w:p>
        </w:tc>
      </w:tr>
      <w:tr w:rsidR="00E64401" w:rsidRPr="004D0B68" w:rsidTr="006765D2">
        <w:trPr>
          <w:trHeight w:val="100"/>
        </w:trPr>
        <w:tc>
          <w:tcPr>
            <w:tcW w:w="2263" w:type="dxa"/>
            <w:vMerge/>
          </w:tcPr>
          <w:p w:rsidR="00E64401" w:rsidRPr="004D0B68" w:rsidRDefault="00E64401" w:rsidP="006765D2">
            <w:pPr>
              <w:rPr>
                <w:rFonts w:hAnsi="宋体"/>
                <w:iCs/>
                <w:color w:val="000000" w:themeColor="text1"/>
                <w:sz w:val="24"/>
                <w:szCs w:val="24"/>
              </w:rPr>
            </w:pPr>
          </w:p>
        </w:tc>
        <w:tc>
          <w:tcPr>
            <w:tcW w:w="6027" w:type="dxa"/>
          </w:tcPr>
          <w:p w:rsidR="00E64401" w:rsidRPr="004D0B68" w:rsidRDefault="00E64401" w:rsidP="006765D2">
            <w:pPr>
              <w:rPr>
                <w:sz w:val="24"/>
                <w:szCs w:val="24"/>
              </w:rPr>
            </w:pPr>
            <w:r w:rsidRPr="004D0B68">
              <w:rPr>
                <w:sz w:val="24"/>
                <w:szCs w:val="24"/>
              </w:rPr>
              <w:t>配发绝缘地脚安装时，必须保证膨胀螺栓和机架绝缘</w:t>
            </w:r>
          </w:p>
        </w:tc>
      </w:tr>
      <w:tr w:rsidR="00E64401" w:rsidRPr="004D0B68" w:rsidTr="006765D2">
        <w:trPr>
          <w:trHeight w:val="100"/>
        </w:trPr>
        <w:tc>
          <w:tcPr>
            <w:tcW w:w="2263" w:type="dxa"/>
            <w:vMerge/>
          </w:tcPr>
          <w:p w:rsidR="00E64401" w:rsidRPr="004D0B68" w:rsidRDefault="00E64401" w:rsidP="006765D2">
            <w:pPr>
              <w:rPr>
                <w:rFonts w:hAnsi="宋体"/>
                <w:iCs/>
                <w:color w:val="000000" w:themeColor="text1"/>
                <w:sz w:val="24"/>
                <w:szCs w:val="24"/>
              </w:rPr>
            </w:pPr>
          </w:p>
        </w:tc>
        <w:tc>
          <w:tcPr>
            <w:tcW w:w="6027" w:type="dxa"/>
          </w:tcPr>
          <w:p w:rsidR="00E64401" w:rsidRPr="004D0B68" w:rsidRDefault="00E64401" w:rsidP="006765D2">
            <w:pPr>
              <w:rPr>
                <w:sz w:val="24"/>
                <w:szCs w:val="24"/>
              </w:rPr>
            </w:pPr>
            <w:r w:rsidRPr="004D0B68">
              <w:rPr>
                <w:sz w:val="24"/>
                <w:szCs w:val="24"/>
              </w:rPr>
              <w:t>绝缘地脚锁紧螺母紧靠机架底部锁紧</w:t>
            </w:r>
          </w:p>
        </w:tc>
      </w:tr>
      <w:tr w:rsidR="00E64401" w:rsidRPr="004D0B68" w:rsidTr="006765D2">
        <w:trPr>
          <w:trHeight w:val="175"/>
        </w:trPr>
        <w:tc>
          <w:tcPr>
            <w:tcW w:w="2263" w:type="dxa"/>
            <w:vMerge w:val="restart"/>
          </w:tcPr>
          <w:p w:rsidR="00E64401" w:rsidRPr="004D0B68" w:rsidRDefault="00E64401" w:rsidP="006765D2">
            <w:pPr>
              <w:spacing w:line="1680" w:lineRule="auto"/>
              <w:jc w:val="center"/>
              <w:rPr>
                <w:rFonts w:hAnsi="宋体"/>
                <w:iCs/>
                <w:color w:val="000000" w:themeColor="text1"/>
                <w:sz w:val="24"/>
                <w:szCs w:val="24"/>
              </w:rPr>
            </w:pPr>
            <w:r w:rsidRPr="004D0B68">
              <w:rPr>
                <w:rFonts w:hAnsi="宋体" w:hint="eastAsia"/>
                <w:iCs/>
                <w:color w:val="000000" w:themeColor="text1"/>
                <w:sz w:val="24"/>
                <w:szCs w:val="24"/>
              </w:rPr>
              <w:t>电源与线缆</w:t>
            </w:r>
          </w:p>
        </w:tc>
        <w:tc>
          <w:tcPr>
            <w:tcW w:w="6027" w:type="dxa"/>
          </w:tcPr>
          <w:p w:rsidR="00E64401" w:rsidRPr="004D0B68" w:rsidRDefault="00E64401" w:rsidP="006765D2">
            <w:pPr>
              <w:rPr>
                <w:sz w:val="24"/>
                <w:szCs w:val="24"/>
              </w:rPr>
            </w:pPr>
            <w:r w:rsidRPr="004D0B68">
              <w:rPr>
                <w:sz w:val="24"/>
                <w:szCs w:val="24"/>
              </w:rPr>
              <w:t>电源线、地线要求采用整段多股铜芯材料，中间不能有接头，绝缘层完好；冗余部分应剪掉，不得大圈或反复弯曲</w:t>
            </w:r>
          </w:p>
        </w:tc>
      </w:tr>
      <w:tr w:rsidR="00E64401" w:rsidRPr="004D0B68" w:rsidTr="006765D2">
        <w:trPr>
          <w:trHeight w:val="175"/>
        </w:trPr>
        <w:tc>
          <w:tcPr>
            <w:tcW w:w="2263" w:type="dxa"/>
            <w:vMerge/>
          </w:tcPr>
          <w:p w:rsidR="00E64401" w:rsidRPr="004D0B68" w:rsidRDefault="00E64401" w:rsidP="006765D2">
            <w:pPr>
              <w:rPr>
                <w:rFonts w:hAnsi="宋体"/>
                <w:iCs/>
                <w:color w:val="000000" w:themeColor="text1"/>
                <w:sz w:val="24"/>
                <w:szCs w:val="24"/>
              </w:rPr>
            </w:pPr>
          </w:p>
        </w:tc>
        <w:tc>
          <w:tcPr>
            <w:tcW w:w="6027" w:type="dxa"/>
          </w:tcPr>
          <w:p w:rsidR="00E64401" w:rsidRPr="004D0B68" w:rsidRDefault="00E64401" w:rsidP="006765D2">
            <w:pPr>
              <w:rPr>
                <w:sz w:val="24"/>
                <w:szCs w:val="24"/>
              </w:rPr>
            </w:pPr>
            <w:r w:rsidRPr="004D0B68">
              <w:rPr>
                <w:sz w:val="24"/>
                <w:szCs w:val="24"/>
              </w:rPr>
              <w:t>电源线和信号线、尾纤应分类绑扎，分开布放和绑扎，机柜外电源线与信号线保持间距大于</w:t>
            </w:r>
            <w:r w:rsidRPr="004D0B68">
              <w:rPr>
                <w:sz w:val="24"/>
                <w:szCs w:val="24"/>
              </w:rPr>
              <w:t>3-5cm</w:t>
            </w:r>
            <w:r w:rsidRPr="004D0B68">
              <w:rPr>
                <w:sz w:val="24"/>
                <w:szCs w:val="24"/>
              </w:rPr>
              <w:t>，不可交叠、混放。</w:t>
            </w:r>
          </w:p>
        </w:tc>
      </w:tr>
      <w:tr w:rsidR="00E64401" w:rsidRPr="004D0B68" w:rsidTr="006765D2">
        <w:trPr>
          <w:trHeight w:val="175"/>
        </w:trPr>
        <w:tc>
          <w:tcPr>
            <w:tcW w:w="2263" w:type="dxa"/>
            <w:vMerge/>
          </w:tcPr>
          <w:p w:rsidR="00E64401" w:rsidRPr="004D0B68" w:rsidRDefault="00E64401" w:rsidP="006765D2">
            <w:pPr>
              <w:rPr>
                <w:rFonts w:hAnsi="宋体"/>
                <w:iCs/>
                <w:color w:val="000000" w:themeColor="text1"/>
                <w:sz w:val="24"/>
                <w:szCs w:val="24"/>
              </w:rPr>
            </w:pPr>
          </w:p>
        </w:tc>
        <w:tc>
          <w:tcPr>
            <w:tcW w:w="6027" w:type="dxa"/>
          </w:tcPr>
          <w:p w:rsidR="00E64401" w:rsidRPr="004D0B68" w:rsidRDefault="00E64401" w:rsidP="006765D2">
            <w:pPr>
              <w:rPr>
                <w:sz w:val="24"/>
                <w:szCs w:val="24"/>
              </w:rPr>
            </w:pPr>
            <w:r w:rsidRPr="004D0B68">
              <w:rPr>
                <w:sz w:val="24"/>
                <w:szCs w:val="24"/>
              </w:rPr>
              <w:t>上走线时，电缆应直接上走线架，不得紧贴柜顶散热板布放，必须沿机柜上方走线时，和柜顶散热板距离不得小于</w:t>
            </w:r>
            <w:r w:rsidRPr="004D0B68">
              <w:rPr>
                <w:sz w:val="24"/>
                <w:szCs w:val="24"/>
              </w:rPr>
              <w:t>10cm</w:t>
            </w:r>
          </w:p>
        </w:tc>
      </w:tr>
      <w:tr w:rsidR="00E64401" w:rsidRPr="004D0B68" w:rsidTr="006765D2">
        <w:trPr>
          <w:trHeight w:val="175"/>
        </w:trPr>
        <w:tc>
          <w:tcPr>
            <w:tcW w:w="2263" w:type="dxa"/>
            <w:vMerge/>
          </w:tcPr>
          <w:p w:rsidR="00E64401" w:rsidRPr="004D0B68" w:rsidRDefault="00E64401" w:rsidP="006765D2">
            <w:pPr>
              <w:rPr>
                <w:rFonts w:hAnsi="宋体"/>
                <w:iCs/>
                <w:color w:val="000000" w:themeColor="text1"/>
                <w:sz w:val="24"/>
                <w:szCs w:val="24"/>
              </w:rPr>
            </w:pPr>
          </w:p>
        </w:tc>
        <w:tc>
          <w:tcPr>
            <w:tcW w:w="6027" w:type="dxa"/>
          </w:tcPr>
          <w:p w:rsidR="00E64401" w:rsidRPr="004D0B68" w:rsidRDefault="00E64401" w:rsidP="006765D2">
            <w:pPr>
              <w:rPr>
                <w:sz w:val="24"/>
                <w:szCs w:val="24"/>
              </w:rPr>
            </w:pPr>
            <w:r w:rsidRPr="004D0B68">
              <w:rPr>
                <w:sz w:val="24"/>
                <w:szCs w:val="24"/>
              </w:rPr>
              <w:t>机柜内部两侧线缆走线上下线顺序正确，插头连接正确</w:t>
            </w:r>
          </w:p>
        </w:tc>
      </w:tr>
      <w:tr w:rsidR="00E64401" w:rsidRPr="004D0B68" w:rsidTr="006765D2">
        <w:trPr>
          <w:trHeight w:val="530"/>
        </w:trPr>
        <w:tc>
          <w:tcPr>
            <w:tcW w:w="2263" w:type="dxa"/>
            <w:vMerge w:val="restart"/>
          </w:tcPr>
          <w:p w:rsidR="00E64401" w:rsidRPr="004D0B68" w:rsidRDefault="00E64401" w:rsidP="006765D2">
            <w:pPr>
              <w:spacing w:line="1200" w:lineRule="auto"/>
              <w:jc w:val="center"/>
              <w:rPr>
                <w:rFonts w:hAnsi="宋体"/>
                <w:iCs/>
                <w:color w:val="000000" w:themeColor="text1"/>
                <w:sz w:val="24"/>
                <w:szCs w:val="24"/>
              </w:rPr>
            </w:pPr>
            <w:r w:rsidRPr="004D0B68">
              <w:rPr>
                <w:rFonts w:hAnsi="宋体" w:hint="eastAsia"/>
                <w:iCs/>
                <w:color w:val="000000" w:themeColor="text1"/>
                <w:sz w:val="24"/>
                <w:szCs w:val="24"/>
              </w:rPr>
              <w:t>标签与设备</w:t>
            </w:r>
          </w:p>
        </w:tc>
        <w:tc>
          <w:tcPr>
            <w:tcW w:w="6027" w:type="dxa"/>
          </w:tcPr>
          <w:p w:rsidR="00E64401" w:rsidRPr="004D0B68" w:rsidRDefault="00E64401" w:rsidP="006765D2">
            <w:pPr>
              <w:rPr>
                <w:sz w:val="24"/>
                <w:szCs w:val="24"/>
              </w:rPr>
            </w:pPr>
            <w:r w:rsidRPr="004D0B68">
              <w:rPr>
                <w:sz w:val="24"/>
                <w:szCs w:val="24"/>
              </w:rPr>
              <w:t>所有电源线、地线、信号线、尾纤及多芯同轴中继电缆的每根芯线均要粘贴标签，标签书写工整，应使用仿宋体打印，条件不具备时应采用工程字书写，内容格式符合产品规范。</w:t>
            </w:r>
          </w:p>
        </w:tc>
      </w:tr>
      <w:tr w:rsidR="00E64401" w:rsidRPr="004D0B68" w:rsidTr="006765D2">
        <w:trPr>
          <w:trHeight w:val="530"/>
        </w:trPr>
        <w:tc>
          <w:tcPr>
            <w:tcW w:w="2263" w:type="dxa"/>
            <w:vMerge/>
          </w:tcPr>
          <w:p w:rsidR="00E64401" w:rsidRPr="004D0B68" w:rsidRDefault="00E64401" w:rsidP="006765D2">
            <w:pPr>
              <w:rPr>
                <w:rFonts w:hAnsi="宋体"/>
                <w:iCs/>
                <w:color w:val="000000" w:themeColor="text1"/>
                <w:sz w:val="24"/>
                <w:szCs w:val="24"/>
              </w:rPr>
            </w:pPr>
          </w:p>
        </w:tc>
        <w:tc>
          <w:tcPr>
            <w:tcW w:w="6027" w:type="dxa"/>
          </w:tcPr>
          <w:p w:rsidR="00E64401" w:rsidRPr="004D0B68" w:rsidRDefault="00E64401" w:rsidP="006765D2">
            <w:pPr>
              <w:rPr>
                <w:sz w:val="24"/>
                <w:szCs w:val="24"/>
              </w:rPr>
            </w:pPr>
            <w:r w:rsidRPr="004D0B68">
              <w:rPr>
                <w:sz w:val="24"/>
                <w:szCs w:val="24"/>
              </w:rPr>
              <w:t>告警箱加标签，计算机及其他外设表面清洁无污迹，不得放置杂物</w:t>
            </w:r>
          </w:p>
        </w:tc>
      </w:tr>
      <w:tr w:rsidR="00E64401" w:rsidRPr="004D0B68" w:rsidTr="006765D2">
        <w:trPr>
          <w:trHeight w:val="175"/>
        </w:trPr>
        <w:tc>
          <w:tcPr>
            <w:tcW w:w="2263" w:type="dxa"/>
            <w:vMerge w:val="restart"/>
          </w:tcPr>
          <w:p w:rsidR="00E64401" w:rsidRPr="004D0B68" w:rsidRDefault="00E64401" w:rsidP="006765D2">
            <w:pPr>
              <w:spacing w:before="720"/>
              <w:jc w:val="center"/>
              <w:rPr>
                <w:rFonts w:hAnsi="宋体"/>
                <w:iCs/>
                <w:color w:val="000000" w:themeColor="text1"/>
                <w:sz w:val="24"/>
                <w:szCs w:val="24"/>
              </w:rPr>
            </w:pPr>
            <w:r w:rsidRPr="004D0B68">
              <w:rPr>
                <w:rFonts w:hAnsi="宋体" w:hint="eastAsia"/>
                <w:iCs/>
                <w:color w:val="000000" w:themeColor="text1"/>
                <w:sz w:val="24"/>
                <w:szCs w:val="24"/>
              </w:rPr>
              <w:t>最终装配以及工作流程和安全规程的执行</w:t>
            </w:r>
          </w:p>
        </w:tc>
        <w:tc>
          <w:tcPr>
            <w:tcW w:w="6027" w:type="dxa"/>
          </w:tcPr>
          <w:p w:rsidR="00E64401" w:rsidRPr="004D0B68" w:rsidRDefault="00E64401" w:rsidP="006765D2">
            <w:pPr>
              <w:rPr>
                <w:sz w:val="24"/>
                <w:szCs w:val="24"/>
              </w:rPr>
            </w:pPr>
            <w:r w:rsidRPr="004D0B68">
              <w:rPr>
                <w:sz w:val="24"/>
                <w:szCs w:val="24"/>
              </w:rPr>
              <w:t>机架、门、顶侧挡板不得有严重损伤、变形、刮花或掉漆，机架表面清洁，无划痕</w:t>
            </w:r>
          </w:p>
        </w:tc>
      </w:tr>
      <w:tr w:rsidR="00E64401" w:rsidRPr="004D0B68" w:rsidTr="006765D2">
        <w:trPr>
          <w:trHeight w:val="175"/>
        </w:trPr>
        <w:tc>
          <w:tcPr>
            <w:tcW w:w="2263" w:type="dxa"/>
            <w:vMerge/>
          </w:tcPr>
          <w:p w:rsidR="00E64401" w:rsidRPr="004D0B68" w:rsidRDefault="00E64401" w:rsidP="006765D2">
            <w:pPr>
              <w:rPr>
                <w:rFonts w:hAnsi="宋体"/>
                <w:iCs/>
                <w:color w:val="000000" w:themeColor="text1"/>
                <w:sz w:val="24"/>
                <w:szCs w:val="24"/>
              </w:rPr>
            </w:pPr>
          </w:p>
        </w:tc>
        <w:tc>
          <w:tcPr>
            <w:tcW w:w="6027" w:type="dxa"/>
          </w:tcPr>
          <w:p w:rsidR="00E64401" w:rsidRPr="004D0B68" w:rsidRDefault="00E64401" w:rsidP="006765D2">
            <w:pPr>
              <w:rPr>
                <w:sz w:val="24"/>
                <w:szCs w:val="24"/>
              </w:rPr>
            </w:pPr>
            <w:r w:rsidRPr="004D0B68">
              <w:rPr>
                <w:sz w:val="24"/>
                <w:szCs w:val="24"/>
              </w:rPr>
              <w:t>假面板</w:t>
            </w:r>
            <w:r w:rsidRPr="004D0B68">
              <w:rPr>
                <w:sz w:val="24"/>
                <w:szCs w:val="24"/>
              </w:rPr>
              <w:t>+</w:t>
            </w:r>
            <w:r w:rsidRPr="004D0B68">
              <w:rPr>
                <w:sz w:val="24"/>
                <w:szCs w:val="24"/>
              </w:rPr>
              <w:t>防护帽</w:t>
            </w:r>
          </w:p>
        </w:tc>
      </w:tr>
      <w:tr w:rsidR="00E64401" w:rsidRPr="004D0B68" w:rsidTr="006765D2">
        <w:trPr>
          <w:trHeight w:val="175"/>
        </w:trPr>
        <w:tc>
          <w:tcPr>
            <w:tcW w:w="2263" w:type="dxa"/>
            <w:vMerge/>
          </w:tcPr>
          <w:p w:rsidR="00E64401" w:rsidRPr="004D0B68" w:rsidRDefault="00E64401" w:rsidP="006765D2">
            <w:pPr>
              <w:rPr>
                <w:rFonts w:hAnsi="宋体"/>
                <w:iCs/>
                <w:color w:val="000000" w:themeColor="text1"/>
                <w:sz w:val="24"/>
                <w:szCs w:val="24"/>
              </w:rPr>
            </w:pPr>
          </w:p>
        </w:tc>
        <w:tc>
          <w:tcPr>
            <w:tcW w:w="6027" w:type="dxa"/>
          </w:tcPr>
          <w:p w:rsidR="00E64401" w:rsidRPr="004D0B68" w:rsidRDefault="00E64401" w:rsidP="006765D2">
            <w:pPr>
              <w:rPr>
                <w:sz w:val="24"/>
                <w:szCs w:val="24"/>
              </w:rPr>
            </w:pPr>
            <w:r w:rsidRPr="004D0B68">
              <w:rPr>
                <w:sz w:val="24"/>
                <w:szCs w:val="24"/>
              </w:rPr>
              <w:t>机架不得用来存放杂物</w:t>
            </w:r>
          </w:p>
        </w:tc>
      </w:tr>
      <w:tr w:rsidR="00E64401" w:rsidRPr="004D0B68" w:rsidTr="006765D2">
        <w:trPr>
          <w:trHeight w:val="175"/>
        </w:trPr>
        <w:tc>
          <w:tcPr>
            <w:tcW w:w="2263" w:type="dxa"/>
            <w:vMerge/>
          </w:tcPr>
          <w:p w:rsidR="00E64401" w:rsidRPr="004D0B68" w:rsidRDefault="00E64401" w:rsidP="006765D2">
            <w:pPr>
              <w:rPr>
                <w:rFonts w:hAnsi="宋体"/>
                <w:iCs/>
                <w:color w:val="000000" w:themeColor="text1"/>
                <w:sz w:val="24"/>
                <w:szCs w:val="24"/>
              </w:rPr>
            </w:pPr>
          </w:p>
        </w:tc>
        <w:tc>
          <w:tcPr>
            <w:tcW w:w="6027" w:type="dxa"/>
          </w:tcPr>
          <w:p w:rsidR="00E64401" w:rsidRPr="004D0B68" w:rsidRDefault="00E64401" w:rsidP="006765D2">
            <w:pPr>
              <w:rPr>
                <w:sz w:val="24"/>
                <w:szCs w:val="24"/>
              </w:rPr>
            </w:pPr>
            <w:r w:rsidRPr="004D0B68">
              <w:rPr>
                <w:sz w:val="24"/>
                <w:szCs w:val="24"/>
              </w:rPr>
              <w:t>防静电手环</w:t>
            </w:r>
          </w:p>
        </w:tc>
      </w:tr>
    </w:tbl>
    <w:p w:rsidR="00E64401" w:rsidRPr="004D0B68" w:rsidRDefault="00E64401" w:rsidP="004D0B68">
      <w:pPr>
        <w:ind w:firstLine="360"/>
        <w:rPr>
          <w:rFonts w:hint="eastAsia"/>
          <w:sz w:val="24"/>
          <w:szCs w:val="24"/>
        </w:rPr>
      </w:pPr>
      <w:r w:rsidRPr="004D0B68">
        <w:rPr>
          <w:rFonts w:hint="eastAsia"/>
          <w:sz w:val="24"/>
          <w:szCs w:val="24"/>
        </w:rPr>
        <w:t>相关准备工作完成后就进入项目实施环节，环节包括基站施工、数据配置以及测试级运行等方面，作为项目经理，我全程参与并及时提供反馈，我们的项目运转良好。项目实施结束后便是验收与售后，这部分是由我们组另一位项目经理主要负责，我参与修改了最后的文档输出。项目结束后，我们组参与了项目总结的答辩，充分展示了该项目历经的流程与对应的结果，答辩效果良好。</w:t>
      </w:r>
    </w:p>
    <w:p w:rsidR="00A41466" w:rsidRPr="004D0B68" w:rsidRDefault="00A41466" w:rsidP="00B21A3E">
      <w:pPr>
        <w:pStyle w:val="a7"/>
        <w:numPr>
          <w:ilvl w:val="0"/>
          <w:numId w:val="4"/>
        </w:numPr>
        <w:ind w:firstLineChars="0"/>
        <w:rPr>
          <w:b/>
          <w:bCs/>
          <w:sz w:val="30"/>
          <w:szCs w:val="30"/>
        </w:rPr>
      </w:pPr>
      <w:r w:rsidRPr="004D0B68">
        <w:rPr>
          <w:rFonts w:hint="eastAsia"/>
          <w:b/>
          <w:bCs/>
          <w:sz w:val="30"/>
          <w:szCs w:val="30"/>
        </w:rPr>
        <w:lastRenderedPageBreak/>
        <w:t>实习体验</w:t>
      </w:r>
    </w:p>
    <w:p w:rsidR="00E64401" w:rsidRPr="004D0B68" w:rsidRDefault="00E64401" w:rsidP="004D0B68">
      <w:pPr>
        <w:ind w:firstLine="360"/>
        <w:rPr>
          <w:rFonts w:hint="eastAsia"/>
          <w:sz w:val="24"/>
          <w:szCs w:val="24"/>
        </w:rPr>
      </w:pPr>
      <w:r w:rsidRPr="004D0B68">
        <w:rPr>
          <w:rFonts w:hint="eastAsia"/>
          <w:sz w:val="24"/>
          <w:szCs w:val="24"/>
        </w:rPr>
        <w:t>由于疫情原因，本次实习由线下改成了线上，所以对于具体的复杂项目实施方面，我们只能进行相对空洞的想象，代入感不足，项目实施流程只能依靠推导与估算，这对该项目的真实性产生了一定影响。但是通过本次实习，我依然体会到了运行一个复杂项目所需要花费的时间与精力，以及</w:t>
      </w:r>
      <w:r w:rsidR="0067224E" w:rsidRPr="004D0B68">
        <w:rPr>
          <w:rFonts w:hint="eastAsia"/>
          <w:sz w:val="24"/>
          <w:szCs w:val="24"/>
        </w:rPr>
        <w:t>组织一个团队高效运转的关键因素。同时，我还收获了实施项目需要掌握的理论知识，开拓了自己的视野。我们团队在这个方面的知识和能力都有了显著提高，也收获了更珍贵的友谊。</w:t>
      </w:r>
    </w:p>
    <w:p w:rsidR="00A41466" w:rsidRPr="004D0B68" w:rsidRDefault="00A41466" w:rsidP="00B21A3E">
      <w:pPr>
        <w:pStyle w:val="a7"/>
        <w:numPr>
          <w:ilvl w:val="0"/>
          <w:numId w:val="4"/>
        </w:numPr>
        <w:ind w:firstLineChars="0"/>
        <w:rPr>
          <w:rFonts w:hint="eastAsia"/>
          <w:b/>
          <w:bCs/>
          <w:sz w:val="30"/>
          <w:szCs w:val="30"/>
        </w:rPr>
      </w:pPr>
      <w:r w:rsidRPr="004D0B68">
        <w:rPr>
          <w:rFonts w:hint="eastAsia"/>
          <w:b/>
          <w:bCs/>
          <w:sz w:val="30"/>
          <w:szCs w:val="30"/>
        </w:rPr>
        <w:t>意见与建议</w:t>
      </w:r>
    </w:p>
    <w:p w:rsidR="00CE37BD" w:rsidRPr="004D0B68" w:rsidRDefault="0067224E" w:rsidP="0067224E">
      <w:pPr>
        <w:ind w:left="360"/>
        <w:rPr>
          <w:rFonts w:hint="eastAsia"/>
          <w:sz w:val="24"/>
          <w:szCs w:val="24"/>
        </w:rPr>
      </w:pPr>
      <w:r w:rsidRPr="004D0B68">
        <w:rPr>
          <w:rFonts w:hint="eastAsia"/>
          <w:sz w:val="24"/>
          <w:szCs w:val="24"/>
        </w:rPr>
        <w:t>正如上文所述，本次实习最大的遗憾就是没有线下操作的机会，因此增加必要的实操是提升实习质量的重要一环。此外，本次实习实现相对较短，学生很难在如此短的时间内很好地完成一个复杂项目，并收获对应的知识与能力，因此，可以适当延长实习时间，让学生更有机会去体会一个完整的项目流程。</w:t>
      </w:r>
    </w:p>
    <w:p w:rsidR="00CE37BD" w:rsidRPr="004D0B68" w:rsidRDefault="00CE37BD">
      <w:pPr>
        <w:rPr>
          <w:sz w:val="24"/>
          <w:szCs w:val="24"/>
        </w:rPr>
      </w:pPr>
    </w:p>
    <w:p w:rsidR="00CE37BD" w:rsidRPr="004D0B68" w:rsidRDefault="00CE37BD">
      <w:pPr>
        <w:rPr>
          <w:sz w:val="24"/>
          <w:szCs w:val="24"/>
        </w:rPr>
      </w:pPr>
    </w:p>
    <w:p w:rsidR="00CE37BD" w:rsidRPr="004D0B68" w:rsidRDefault="00CE37BD">
      <w:pPr>
        <w:rPr>
          <w:sz w:val="24"/>
          <w:szCs w:val="24"/>
        </w:rPr>
      </w:pPr>
    </w:p>
    <w:p w:rsidR="00CE37BD" w:rsidRPr="004D0B68" w:rsidRDefault="00CE37BD">
      <w:pPr>
        <w:rPr>
          <w:sz w:val="24"/>
          <w:szCs w:val="24"/>
        </w:rPr>
      </w:pPr>
    </w:p>
    <w:p w:rsidR="00CE37BD" w:rsidRPr="004D0B68" w:rsidRDefault="00CE37BD">
      <w:pPr>
        <w:rPr>
          <w:sz w:val="24"/>
          <w:szCs w:val="24"/>
        </w:rPr>
      </w:pPr>
    </w:p>
    <w:p w:rsidR="00CE37BD" w:rsidRPr="004D0B68" w:rsidRDefault="00CE37BD">
      <w:pPr>
        <w:rPr>
          <w:sz w:val="24"/>
          <w:szCs w:val="24"/>
        </w:rPr>
      </w:pPr>
    </w:p>
    <w:p w:rsidR="00CE37BD" w:rsidRPr="004D0B68" w:rsidRDefault="00CE37BD">
      <w:pPr>
        <w:rPr>
          <w:sz w:val="24"/>
          <w:szCs w:val="24"/>
        </w:rPr>
      </w:pPr>
    </w:p>
    <w:p w:rsidR="00CE37BD" w:rsidRPr="004D0B68" w:rsidRDefault="00CE37BD">
      <w:pPr>
        <w:rPr>
          <w:sz w:val="24"/>
          <w:szCs w:val="24"/>
        </w:rPr>
      </w:pPr>
    </w:p>
    <w:p w:rsidR="00CE37BD" w:rsidRDefault="00CE37BD"/>
    <w:p w:rsidR="00CE37BD" w:rsidRDefault="00CE37BD"/>
    <w:p w:rsidR="00CE37BD" w:rsidRDefault="00CE37BD"/>
    <w:p w:rsidR="00CE37BD" w:rsidRDefault="00CE37BD"/>
    <w:p w:rsidR="00CE37BD" w:rsidRDefault="00F32A18" w:rsidP="00323BF8">
      <w:pPr>
        <w:spacing w:line="360" w:lineRule="auto"/>
        <w:ind w:firstLineChars="2550" w:firstLine="6120"/>
        <w:rPr>
          <w:rFonts w:ascii="黑体" w:eastAsia="黑体" w:hAnsi="黑体"/>
          <w:sz w:val="24"/>
          <w:szCs w:val="24"/>
        </w:rPr>
      </w:pPr>
      <w:r>
        <w:rPr>
          <w:rFonts w:ascii="黑体" w:eastAsia="黑体" w:hAnsi="黑体" w:hint="eastAsia"/>
          <w:sz w:val="24"/>
          <w:szCs w:val="24"/>
        </w:rPr>
        <w:t>学生签字：</w:t>
      </w:r>
    </w:p>
    <w:p w:rsidR="000B1E82" w:rsidRDefault="000B1E82" w:rsidP="000B1E82">
      <w:pPr>
        <w:spacing w:line="360" w:lineRule="auto"/>
        <w:rPr>
          <w:rFonts w:ascii="黑体" w:eastAsia="黑体" w:hAnsi="黑体"/>
          <w:sz w:val="24"/>
          <w:szCs w:val="24"/>
        </w:rPr>
        <w:sectPr w:rsidR="000B1E82">
          <w:pgSz w:w="11906" w:h="16838"/>
          <w:pgMar w:top="1440" w:right="1800" w:bottom="1440" w:left="1800" w:header="851" w:footer="992" w:gutter="0"/>
          <w:cols w:space="425"/>
          <w:docGrid w:type="lines" w:linePitch="312"/>
        </w:sectPr>
      </w:pPr>
    </w:p>
    <w:p w:rsidR="000B1E82" w:rsidRDefault="000B1E82" w:rsidP="000B1E82">
      <w:pPr>
        <w:spacing w:line="360" w:lineRule="auto"/>
        <w:rPr>
          <w:rFonts w:ascii="黑体" w:eastAsia="黑体" w:hAnsi="黑体"/>
          <w:sz w:val="24"/>
          <w:szCs w:val="24"/>
        </w:rPr>
      </w:pPr>
      <w:r>
        <w:rPr>
          <w:rFonts w:ascii="黑体" w:eastAsia="黑体" w:hAnsi="黑体" w:hint="eastAsia"/>
          <w:sz w:val="24"/>
          <w:szCs w:val="24"/>
        </w:rPr>
        <w:lastRenderedPageBreak/>
        <w:t>评分标准：</w:t>
      </w:r>
    </w:p>
    <w:tbl>
      <w:tblPr>
        <w:tblW w:w="9837" w:type="dxa"/>
        <w:jc w:val="center"/>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190"/>
        <w:gridCol w:w="716"/>
        <w:gridCol w:w="1875"/>
        <w:gridCol w:w="1662"/>
        <w:gridCol w:w="1598"/>
        <w:gridCol w:w="1662"/>
        <w:gridCol w:w="1134"/>
      </w:tblGrid>
      <w:tr w:rsidR="000B1E82" w:rsidTr="000B1E82">
        <w:trPr>
          <w:trHeight w:val="652"/>
          <w:tblCellSpacing w:w="0" w:type="dxa"/>
          <w:jc w:val="center"/>
        </w:trPr>
        <w:tc>
          <w:tcPr>
            <w:tcW w:w="1190" w:type="dxa"/>
            <w:vMerge w:val="restart"/>
            <w:vAlign w:val="center"/>
          </w:tcPr>
          <w:p w:rsidR="000B1E82" w:rsidRDefault="000B1E82" w:rsidP="000C4CAE">
            <w:pPr>
              <w:jc w:val="center"/>
            </w:pPr>
            <w:r>
              <w:rPr>
                <w:rFonts w:hint="eastAsia"/>
              </w:rPr>
              <w:t>项</w:t>
            </w:r>
            <w:r>
              <w:rPr>
                <w:rFonts w:hint="eastAsia"/>
              </w:rPr>
              <w:t xml:space="preserve"> </w:t>
            </w:r>
            <w:r>
              <w:rPr>
                <w:rFonts w:hint="eastAsia"/>
              </w:rPr>
              <w:t>目</w:t>
            </w:r>
          </w:p>
        </w:tc>
        <w:tc>
          <w:tcPr>
            <w:tcW w:w="716" w:type="dxa"/>
            <w:vMerge w:val="restart"/>
            <w:vAlign w:val="center"/>
          </w:tcPr>
          <w:p w:rsidR="000B1E82" w:rsidRDefault="000B1E82" w:rsidP="000C4CAE">
            <w:pPr>
              <w:jc w:val="center"/>
            </w:pPr>
            <w:r>
              <w:rPr>
                <w:rFonts w:hint="eastAsia"/>
              </w:rPr>
              <w:t>权重</w:t>
            </w:r>
          </w:p>
        </w:tc>
        <w:tc>
          <w:tcPr>
            <w:tcW w:w="1875" w:type="dxa"/>
            <w:vAlign w:val="center"/>
          </w:tcPr>
          <w:p w:rsidR="000B1E82" w:rsidRDefault="000B1E82" w:rsidP="000C4CAE">
            <w:pPr>
              <w:jc w:val="center"/>
            </w:pPr>
            <w:r>
              <w:rPr>
                <w:rFonts w:hint="eastAsia"/>
              </w:rPr>
              <w:t>优秀</w:t>
            </w:r>
            <w:r>
              <w:rPr>
                <w:rFonts w:hint="eastAsia"/>
              </w:rPr>
              <w:t>(90~100</w:t>
            </w:r>
            <w:r>
              <w:rPr>
                <w:rFonts w:hint="eastAsia"/>
              </w:rPr>
              <w:t>分</w:t>
            </w:r>
            <w:r>
              <w:rPr>
                <w:rFonts w:hint="eastAsia"/>
              </w:rPr>
              <w:t>)</w:t>
            </w:r>
          </w:p>
        </w:tc>
        <w:tc>
          <w:tcPr>
            <w:tcW w:w="1662" w:type="dxa"/>
            <w:vAlign w:val="center"/>
          </w:tcPr>
          <w:p w:rsidR="000B1E82" w:rsidRDefault="000B1E82" w:rsidP="000C4CAE">
            <w:pPr>
              <w:jc w:val="center"/>
            </w:pPr>
            <w:r>
              <w:rPr>
                <w:rFonts w:hint="eastAsia"/>
              </w:rPr>
              <w:t>良好</w:t>
            </w:r>
            <w:r>
              <w:rPr>
                <w:rFonts w:hint="eastAsia"/>
              </w:rPr>
              <w:t>(70~89</w:t>
            </w:r>
            <w:r>
              <w:rPr>
                <w:rFonts w:hint="eastAsia"/>
              </w:rPr>
              <w:t>分</w:t>
            </w:r>
            <w:r>
              <w:rPr>
                <w:rFonts w:hint="eastAsia"/>
              </w:rPr>
              <w:t>)</w:t>
            </w:r>
          </w:p>
        </w:tc>
        <w:tc>
          <w:tcPr>
            <w:tcW w:w="1598" w:type="dxa"/>
            <w:vAlign w:val="center"/>
          </w:tcPr>
          <w:p w:rsidR="000B1E82" w:rsidRDefault="000B1E82" w:rsidP="000C4CAE">
            <w:pPr>
              <w:jc w:val="center"/>
            </w:pPr>
            <w:r>
              <w:rPr>
                <w:rFonts w:hint="eastAsia"/>
              </w:rPr>
              <w:t>及格</w:t>
            </w:r>
            <w:r>
              <w:rPr>
                <w:rFonts w:hint="eastAsia"/>
              </w:rPr>
              <w:t>(60~69</w:t>
            </w:r>
            <w:r>
              <w:rPr>
                <w:rFonts w:hint="eastAsia"/>
              </w:rPr>
              <w:t>分</w:t>
            </w:r>
            <w:r>
              <w:rPr>
                <w:rFonts w:hint="eastAsia"/>
              </w:rPr>
              <w:t>)</w:t>
            </w:r>
          </w:p>
        </w:tc>
        <w:tc>
          <w:tcPr>
            <w:tcW w:w="1662" w:type="dxa"/>
            <w:vAlign w:val="center"/>
          </w:tcPr>
          <w:p w:rsidR="000B1E82" w:rsidRDefault="000B1E82" w:rsidP="000C4CAE">
            <w:pPr>
              <w:jc w:val="center"/>
            </w:pPr>
            <w:r>
              <w:rPr>
                <w:rFonts w:hint="eastAsia"/>
              </w:rPr>
              <w:t>不及格</w:t>
            </w:r>
            <w:r>
              <w:rPr>
                <w:rFonts w:hint="eastAsia"/>
              </w:rPr>
              <w:t>(0~59</w:t>
            </w:r>
            <w:r>
              <w:rPr>
                <w:rFonts w:hint="eastAsia"/>
              </w:rPr>
              <w:t>分</w:t>
            </w:r>
            <w:r>
              <w:rPr>
                <w:rFonts w:hint="eastAsia"/>
              </w:rPr>
              <w:t>)</w:t>
            </w:r>
          </w:p>
        </w:tc>
        <w:tc>
          <w:tcPr>
            <w:tcW w:w="1134" w:type="dxa"/>
            <w:vMerge w:val="restart"/>
            <w:vAlign w:val="center"/>
          </w:tcPr>
          <w:p w:rsidR="000B1E82" w:rsidRDefault="000B1E82" w:rsidP="000C4CAE">
            <w:pPr>
              <w:jc w:val="center"/>
            </w:pPr>
            <w:r>
              <w:rPr>
                <w:rFonts w:hint="eastAsia"/>
              </w:rPr>
              <w:t>评</w:t>
            </w:r>
            <w:r>
              <w:rPr>
                <w:rFonts w:hint="eastAsia"/>
              </w:rPr>
              <w:t xml:space="preserve"> </w:t>
            </w:r>
            <w:r>
              <w:rPr>
                <w:rFonts w:hint="eastAsia"/>
              </w:rPr>
              <w:t>分</w:t>
            </w:r>
          </w:p>
        </w:tc>
      </w:tr>
      <w:tr w:rsidR="000B1E82" w:rsidTr="000B1E82">
        <w:trPr>
          <w:trHeight w:val="552"/>
          <w:tblCellSpacing w:w="0" w:type="dxa"/>
          <w:jc w:val="center"/>
        </w:trPr>
        <w:tc>
          <w:tcPr>
            <w:tcW w:w="1190" w:type="dxa"/>
            <w:vMerge/>
            <w:vAlign w:val="center"/>
          </w:tcPr>
          <w:p w:rsidR="000B1E82" w:rsidRDefault="000B1E82" w:rsidP="000C4CAE">
            <w:pPr>
              <w:jc w:val="center"/>
            </w:pPr>
          </w:p>
        </w:tc>
        <w:tc>
          <w:tcPr>
            <w:tcW w:w="716" w:type="dxa"/>
            <w:vMerge/>
            <w:vAlign w:val="center"/>
          </w:tcPr>
          <w:p w:rsidR="000B1E82" w:rsidRDefault="000B1E82" w:rsidP="000C4CAE">
            <w:pPr>
              <w:jc w:val="center"/>
            </w:pPr>
          </w:p>
        </w:tc>
        <w:tc>
          <w:tcPr>
            <w:tcW w:w="1875" w:type="dxa"/>
            <w:vAlign w:val="center"/>
          </w:tcPr>
          <w:p w:rsidR="000B1E82" w:rsidRDefault="000B1E82" w:rsidP="000C4CAE">
            <w:pPr>
              <w:jc w:val="center"/>
            </w:pPr>
            <w:r>
              <w:rPr>
                <w:rFonts w:hint="eastAsia"/>
              </w:rPr>
              <w:t>参考标准</w:t>
            </w:r>
          </w:p>
        </w:tc>
        <w:tc>
          <w:tcPr>
            <w:tcW w:w="1662" w:type="dxa"/>
            <w:vAlign w:val="center"/>
          </w:tcPr>
          <w:p w:rsidR="000B1E82" w:rsidRDefault="000B1E82" w:rsidP="000C4CAE">
            <w:pPr>
              <w:jc w:val="center"/>
            </w:pPr>
            <w:r>
              <w:rPr>
                <w:rFonts w:hint="eastAsia"/>
              </w:rPr>
              <w:t>参考标准</w:t>
            </w:r>
          </w:p>
        </w:tc>
        <w:tc>
          <w:tcPr>
            <w:tcW w:w="1598" w:type="dxa"/>
            <w:vAlign w:val="center"/>
          </w:tcPr>
          <w:p w:rsidR="000B1E82" w:rsidRDefault="000B1E82" w:rsidP="000C4CAE">
            <w:pPr>
              <w:jc w:val="center"/>
            </w:pPr>
            <w:r>
              <w:rPr>
                <w:rFonts w:hint="eastAsia"/>
              </w:rPr>
              <w:t>参考标准</w:t>
            </w:r>
          </w:p>
        </w:tc>
        <w:tc>
          <w:tcPr>
            <w:tcW w:w="1662" w:type="dxa"/>
            <w:vAlign w:val="center"/>
          </w:tcPr>
          <w:p w:rsidR="000B1E82" w:rsidRDefault="000B1E82" w:rsidP="000C4CAE">
            <w:pPr>
              <w:jc w:val="center"/>
            </w:pPr>
            <w:r>
              <w:rPr>
                <w:rFonts w:hint="eastAsia"/>
              </w:rPr>
              <w:t>参考标准</w:t>
            </w:r>
          </w:p>
        </w:tc>
        <w:tc>
          <w:tcPr>
            <w:tcW w:w="1134" w:type="dxa"/>
            <w:vMerge/>
            <w:vAlign w:val="center"/>
          </w:tcPr>
          <w:p w:rsidR="000B1E82" w:rsidRDefault="000B1E82" w:rsidP="000C4CAE">
            <w:pPr>
              <w:jc w:val="center"/>
            </w:pPr>
          </w:p>
        </w:tc>
      </w:tr>
      <w:tr w:rsidR="000B1E82" w:rsidTr="000B1E82">
        <w:trPr>
          <w:trHeight w:val="1857"/>
          <w:tblCellSpacing w:w="0" w:type="dxa"/>
          <w:jc w:val="center"/>
        </w:trPr>
        <w:tc>
          <w:tcPr>
            <w:tcW w:w="1190" w:type="dxa"/>
            <w:vAlign w:val="center"/>
          </w:tcPr>
          <w:p w:rsidR="000B1E82" w:rsidRDefault="000B1E82" w:rsidP="000C4CAE">
            <w:pPr>
              <w:jc w:val="center"/>
            </w:pPr>
            <w:r>
              <w:rPr>
                <w:rFonts w:hint="eastAsia"/>
              </w:rPr>
              <w:t>学习态度与规范要求</w:t>
            </w:r>
          </w:p>
        </w:tc>
        <w:tc>
          <w:tcPr>
            <w:tcW w:w="716" w:type="dxa"/>
            <w:vAlign w:val="center"/>
          </w:tcPr>
          <w:p w:rsidR="000B1E82" w:rsidRDefault="000B1E82" w:rsidP="000C4CAE">
            <w:pPr>
              <w:jc w:val="center"/>
            </w:pPr>
            <w:r>
              <w:rPr>
                <w:rFonts w:hint="eastAsia"/>
              </w:rPr>
              <w:t>20%</w:t>
            </w:r>
          </w:p>
        </w:tc>
        <w:tc>
          <w:tcPr>
            <w:tcW w:w="1875" w:type="dxa"/>
            <w:vAlign w:val="center"/>
          </w:tcPr>
          <w:p w:rsidR="000B1E82" w:rsidRDefault="000B1E82" w:rsidP="000C4CAE">
            <w:pPr>
              <w:jc w:val="center"/>
            </w:pPr>
            <w:r>
              <w:rPr>
                <w:rFonts w:hint="eastAsia"/>
              </w:rPr>
              <w:t>学习态度认真，模范遵守</w:t>
            </w:r>
            <w:r>
              <w:rPr>
                <w:rFonts w:hint="eastAsia"/>
              </w:rPr>
              <w:t xml:space="preserve"> </w:t>
            </w:r>
            <w:r>
              <w:rPr>
                <w:rFonts w:hint="eastAsia"/>
              </w:rPr>
              <w:t>纪律，论文完全符合规范化要求</w:t>
            </w:r>
          </w:p>
        </w:tc>
        <w:tc>
          <w:tcPr>
            <w:tcW w:w="1662" w:type="dxa"/>
            <w:vAlign w:val="center"/>
          </w:tcPr>
          <w:p w:rsidR="000B1E82" w:rsidRDefault="000B1E82" w:rsidP="000C4CAE">
            <w:pPr>
              <w:jc w:val="center"/>
            </w:pPr>
            <w:r>
              <w:rPr>
                <w:rFonts w:hint="eastAsia"/>
              </w:rPr>
              <w:t>态度比较认真，组织纪律</w:t>
            </w:r>
            <w:r>
              <w:rPr>
                <w:rFonts w:hint="eastAsia"/>
              </w:rPr>
              <w:t xml:space="preserve"> </w:t>
            </w:r>
            <w:r>
              <w:rPr>
                <w:rFonts w:hint="eastAsia"/>
              </w:rPr>
              <w:t>较好，论文达到规范化要求</w:t>
            </w:r>
          </w:p>
        </w:tc>
        <w:tc>
          <w:tcPr>
            <w:tcW w:w="1598" w:type="dxa"/>
            <w:vAlign w:val="center"/>
          </w:tcPr>
          <w:p w:rsidR="000B1E82" w:rsidRDefault="000B1E82" w:rsidP="000C4CAE">
            <w:pPr>
              <w:jc w:val="center"/>
            </w:pPr>
            <w:r>
              <w:rPr>
                <w:rFonts w:hint="eastAsia"/>
              </w:rPr>
              <w:t>学习不太认真，组织纪律</w:t>
            </w:r>
            <w:r>
              <w:rPr>
                <w:rFonts w:hint="eastAsia"/>
              </w:rPr>
              <w:t xml:space="preserve"> </w:t>
            </w:r>
            <w:r>
              <w:rPr>
                <w:rFonts w:hint="eastAsia"/>
              </w:rPr>
              <w:t>较差，论文勉强达到规范化要求</w:t>
            </w:r>
          </w:p>
        </w:tc>
        <w:tc>
          <w:tcPr>
            <w:tcW w:w="1662" w:type="dxa"/>
            <w:vAlign w:val="center"/>
          </w:tcPr>
          <w:p w:rsidR="000B1E82" w:rsidRDefault="000B1E82" w:rsidP="000C4CAE">
            <w:pPr>
              <w:jc w:val="center"/>
            </w:pPr>
            <w:r>
              <w:rPr>
                <w:rFonts w:hint="eastAsia"/>
              </w:rPr>
              <w:t>学习马虎，纪律涣散，论</w:t>
            </w:r>
            <w:r>
              <w:rPr>
                <w:rFonts w:hint="eastAsia"/>
              </w:rPr>
              <w:t xml:space="preserve"> </w:t>
            </w:r>
            <w:r>
              <w:rPr>
                <w:rFonts w:hint="eastAsia"/>
              </w:rPr>
              <w:t>文达不到规范化要求</w:t>
            </w:r>
          </w:p>
        </w:tc>
        <w:tc>
          <w:tcPr>
            <w:tcW w:w="1134" w:type="dxa"/>
            <w:vAlign w:val="center"/>
          </w:tcPr>
          <w:p w:rsidR="000B1E82" w:rsidRDefault="000B1E82" w:rsidP="000C4CAE">
            <w:pPr>
              <w:jc w:val="center"/>
            </w:pPr>
          </w:p>
        </w:tc>
      </w:tr>
      <w:tr w:rsidR="000B1E82" w:rsidTr="000B1E82">
        <w:trPr>
          <w:trHeight w:val="966"/>
          <w:tblCellSpacing w:w="0" w:type="dxa"/>
          <w:jc w:val="center"/>
        </w:trPr>
        <w:tc>
          <w:tcPr>
            <w:tcW w:w="1190" w:type="dxa"/>
            <w:vAlign w:val="center"/>
          </w:tcPr>
          <w:p w:rsidR="000B1E82" w:rsidRDefault="000B1E82" w:rsidP="000C4CAE">
            <w:pPr>
              <w:jc w:val="center"/>
            </w:pPr>
            <w:r>
              <w:rPr>
                <w:rFonts w:hint="eastAsia"/>
              </w:rPr>
              <w:t>工作量</w:t>
            </w:r>
          </w:p>
        </w:tc>
        <w:tc>
          <w:tcPr>
            <w:tcW w:w="716" w:type="dxa"/>
            <w:vAlign w:val="center"/>
          </w:tcPr>
          <w:p w:rsidR="000B1E82" w:rsidRDefault="000B1E82" w:rsidP="000C4CAE">
            <w:pPr>
              <w:jc w:val="center"/>
            </w:pPr>
            <w:r>
              <w:rPr>
                <w:rFonts w:hint="eastAsia"/>
              </w:rPr>
              <w:t>25%</w:t>
            </w:r>
          </w:p>
        </w:tc>
        <w:tc>
          <w:tcPr>
            <w:tcW w:w="1875" w:type="dxa"/>
            <w:vAlign w:val="center"/>
          </w:tcPr>
          <w:p w:rsidR="000B1E82" w:rsidRDefault="000B1E82" w:rsidP="000C4CAE">
            <w:pPr>
              <w:jc w:val="center"/>
            </w:pPr>
            <w:r>
              <w:rPr>
                <w:rFonts w:hint="eastAsia"/>
              </w:rPr>
              <w:t>能很好地完成任务书规定的工作量</w:t>
            </w:r>
          </w:p>
        </w:tc>
        <w:tc>
          <w:tcPr>
            <w:tcW w:w="1662" w:type="dxa"/>
            <w:vAlign w:val="center"/>
          </w:tcPr>
          <w:p w:rsidR="000B1E82" w:rsidRDefault="000B1E82" w:rsidP="000C4CAE">
            <w:pPr>
              <w:jc w:val="center"/>
            </w:pPr>
            <w:r>
              <w:rPr>
                <w:rFonts w:hint="eastAsia"/>
              </w:rPr>
              <w:t>能较好地完成任务书规定的工作量</w:t>
            </w:r>
          </w:p>
        </w:tc>
        <w:tc>
          <w:tcPr>
            <w:tcW w:w="1598" w:type="dxa"/>
            <w:vAlign w:val="center"/>
          </w:tcPr>
          <w:p w:rsidR="000B1E82" w:rsidRDefault="000B1E82" w:rsidP="000C4CAE">
            <w:pPr>
              <w:jc w:val="center"/>
            </w:pPr>
            <w:r>
              <w:rPr>
                <w:rFonts w:hint="eastAsia"/>
              </w:rPr>
              <w:t>能基本完成任务书规定的工作量</w:t>
            </w:r>
          </w:p>
        </w:tc>
        <w:tc>
          <w:tcPr>
            <w:tcW w:w="1662" w:type="dxa"/>
            <w:vAlign w:val="center"/>
          </w:tcPr>
          <w:p w:rsidR="000B1E82" w:rsidRDefault="000B1E82" w:rsidP="000C4CAE">
            <w:pPr>
              <w:jc w:val="center"/>
            </w:pPr>
            <w:r>
              <w:rPr>
                <w:rFonts w:hint="eastAsia"/>
              </w:rPr>
              <w:t>没有完成任务书规定的工作量</w:t>
            </w:r>
          </w:p>
        </w:tc>
        <w:tc>
          <w:tcPr>
            <w:tcW w:w="1134" w:type="dxa"/>
            <w:vAlign w:val="center"/>
          </w:tcPr>
          <w:p w:rsidR="000B1E82" w:rsidRDefault="000B1E82" w:rsidP="000C4CAE">
            <w:pPr>
              <w:jc w:val="center"/>
            </w:pPr>
          </w:p>
        </w:tc>
      </w:tr>
      <w:tr w:rsidR="000B1E82" w:rsidTr="000B1E82">
        <w:trPr>
          <w:tblCellSpacing w:w="0" w:type="dxa"/>
          <w:jc w:val="center"/>
        </w:trPr>
        <w:tc>
          <w:tcPr>
            <w:tcW w:w="1190" w:type="dxa"/>
            <w:vAlign w:val="center"/>
          </w:tcPr>
          <w:p w:rsidR="000B1E82" w:rsidRDefault="000B1E82" w:rsidP="000C4CAE">
            <w:pPr>
              <w:jc w:val="center"/>
            </w:pPr>
            <w:r>
              <w:rPr>
                <w:rFonts w:hint="eastAsia"/>
              </w:rPr>
              <w:t>技术水平</w:t>
            </w:r>
          </w:p>
        </w:tc>
        <w:tc>
          <w:tcPr>
            <w:tcW w:w="716" w:type="dxa"/>
            <w:vAlign w:val="center"/>
          </w:tcPr>
          <w:p w:rsidR="000B1E82" w:rsidRDefault="000B1E82" w:rsidP="000C4CAE">
            <w:pPr>
              <w:jc w:val="center"/>
            </w:pPr>
            <w:r>
              <w:rPr>
                <w:rFonts w:hint="eastAsia"/>
              </w:rPr>
              <w:t>30%</w:t>
            </w:r>
          </w:p>
        </w:tc>
        <w:tc>
          <w:tcPr>
            <w:tcW w:w="1875" w:type="dxa"/>
            <w:vAlign w:val="center"/>
          </w:tcPr>
          <w:p w:rsidR="000B1E82" w:rsidRDefault="000B1E82" w:rsidP="000C4CAE">
            <w:pPr>
              <w:jc w:val="center"/>
            </w:pPr>
            <w:r>
              <w:rPr>
                <w:rFonts w:hint="eastAsia"/>
              </w:rPr>
              <w:t>设计合理、理论分析与计</w:t>
            </w:r>
            <w:r>
              <w:rPr>
                <w:rFonts w:hint="eastAsia"/>
              </w:rPr>
              <w:t xml:space="preserve"> </w:t>
            </w:r>
            <w:r>
              <w:rPr>
                <w:rFonts w:hint="eastAsia"/>
              </w:rPr>
              <w:t>算正确，实验数据准确可靠</w:t>
            </w:r>
          </w:p>
        </w:tc>
        <w:tc>
          <w:tcPr>
            <w:tcW w:w="1662" w:type="dxa"/>
            <w:vAlign w:val="center"/>
          </w:tcPr>
          <w:p w:rsidR="000B1E82" w:rsidRDefault="000B1E82" w:rsidP="000C4CAE">
            <w:pPr>
              <w:jc w:val="center"/>
            </w:pPr>
            <w:r>
              <w:rPr>
                <w:rFonts w:hint="eastAsia"/>
              </w:rPr>
              <w:t>设计比较合理、理论分析</w:t>
            </w:r>
            <w:r>
              <w:rPr>
                <w:rFonts w:hint="eastAsia"/>
              </w:rPr>
              <w:t xml:space="preserve"> </w:t>
            </w:r>
            <w:r>
              <w:rPr>
                <w:rFonts w:hint="eastAsia"/>
              </w:rPr>
              <w:t>与计算正确，实验数据比较准确</w:t>
            </w:r>
          </w:p>
        </w:tc>
        <w:tc>
          <w:tcPr>
            <w:tcW w:w="1598" w:type="dxa"/>
            <w:vAlign w:val="center"/>
          </w:tcPr>
          <w:p w:rsidR="000B1E82" w:rsidRDefault="000B1E82" w:rsidP="000C4CAE">
            <w:pPr>
              <w:jc w:val="center"/>
            </w:pPr>
            <w:r>
              <w:rPr>
                <w:rFonts w:hint="eastAsia"/>
              </w:rPr>
              <w:t>设计基本合理，理论分析</w:t>
            </w:r>
            <w:r>
              <w:rPr>
                <w:rFonts w:hint="eastAsia"/>
              </w:rPr>
              <w:t xml:space="preserve"> </w:t>
            </w:r>
            <w:r>
              <w:rPr>
                <w:rFonts w:hint="eastAsia"/>
              </w:rPr>
              <w:t>与计算无大错，实验数据无原则差错</w:t>
            </w:r>
          </w:p>
        </w:tc>
        <w:tc>
          <w:tcPr>
            <w:tcW w:w="1662" w:type="dxa"/>
            <w:vAlign w:val="center"/>
          </w:tcPr>
          <w:p w:rsidR="000B1E82" w:rsidRDefault="000B1E82" w:rsidP="000C4CAE">
            <w:pPr>
              <w:jc w:val="center"/>
            </w:pPr>
            <w:r>
              <w:rPr>
                <w:rFonts w:hint="eastAsia"/>
              </w:rPr>
              <w:t>设计不合理，理论分析与</w:t>
            </w:r>
            <w:r>
              <w:rPr>
                <w:rFonts w:hint="eastAsia"/>
              </w:rPr>
              <w:t xml:space="preserve"> </w:t>
            </w:r>
            <w:r>
              <w:rPr>
                <w:rFonts w:hint="eastAsia"/>
              </w:rPr>
              <w:t>计算有原则错误，实验数据不可靠</w:t>
            </w:r>
          </w:p>
        </w:tc>
        <w:tc>
          <w:tcPr>
            <w:tcW w:w="1134" w:type="dxa"/>
            <w:vAlign w:val="center"/>
          </w:tcPr>
          <w:p w:rsidR="000B1E82" w:rsidRDefault="000B1E82" w:rsidP="000C4CAE">
            <w:pPr>
              <w:jc w:val="center"/>
            </w:pPr>
          </w:p>
        </w:tc>
      </w:tr>
      <w:tr w:rsidR="000B1E82" w:rsidTr="000B1E82">
        <w:trPr>
          <w:tblCellSpacing w:w="0" w:type="dxa"/>
          <w:jc w:val="center"/>
        </w:trPr>
        <w:tc>
          <w:tcPr>
            <w:tcW w:w="1190" w:type="dxa"/>
            <w:vAlign w:val="center"/>
          </w:tcPr>
          <w:p w:rsidR="000B1E82" w:rsidRDefault="000B1E82" w:rsidP="000C4CAE">
            <w:pPr>
              <w:jc w:val="center"/>
            </w:pPr>
            <w:r>
              <w:rPr>
                <w:rFonts w:hint="eastAsia"/>
              </w:rPr>
              <w:t>文字表达</w:t>
            </w:r>
          </w:p>
        </w:tc>
        <w:tc>
          <w:tcPr>
            <w:tcW w:w="716" w:type="dxa"/>
            <w:vAlign w:val="center"/>
          </w:tcPr>
          <w:p w:rsidR="000B1E82" w:rsidRDefault="000B1E82" w:rsidP="000C4CAE">
            <w:pPr>
              <w:jc w:val="center"/>
            </w:pPr>
            <w:r>
              <w:rPr>
                <w:rFonts w:hint="eastAsia"/>
              </w:rPr>
              <w:t>25%</w:t>
            </w:r>
          </w:p>
        </w:tc>
        <w:tc>
          <w:tcPr>
            <w:tcW w:w="1875" w:type="dxa"/>
            <w:vAlign w:val="center"/>
          </w:tcPr>
          <w:p w:rsidR="000B1E82" w:rsidRDefault="000B1E82" w:rsidP="000C4CAE">
            <w:pPr>
              <w:jc w:val="center"/>
            </w:pPr>
            <w:r>
              <w:rPr>
                <w:rFonts w:hint="eastAsia"/>
              </w:rPr>
              <w:t>论文结构严谨，逻辑性强，论述层次清楚，语言准确，文字流畅</w:t>
            </w:r>
          </w:p>
        </w:tc>
        <w:tc>
          <w:tcPr>
            <w:tcW w:w="1662" w:type="dxa"/>
            <w:vAlign w:val="center"/>
          </w:tcPr>
          <w:p w:rsidR="000B1E82" w:rsidRDefault="000B1E82" w:rsidP="000C4CAE">
            <w:pPr>
              <w:jc w:val="center"/>
            </w:pPr>
            <w:r>
              <w:rPr>
                <w:rFonts w:hint="eastAsia"/>
              </w:rPr>
              <w:t>论文结构合理，符合逻辑，文章层次分明，语言准确，文字通顺</w:t>
            </w:r>
          </w:p>
        </w:tc>
        <w:tc>
          <w:tcPr>
            <w:tcW w:w="1598" w:type="dxa"/>
            <w:vAlign w:val="center"/>
          </w:tcPr>
          <w:p w:rsidR="000B1E82" w:rsidRDefault="000B1E82" w:rsidP="000C4CAE">
            <w:pPr>
              <w:jc w:val="center"/>
            </w:pPr>
            <w:r>
              <w:rPr>
                <w:rFonts w:hint="eastAsia"/>
              </w:rPr>
              <w:t>论文结构有不合理部</w:t>
            </w:r>
            <w:r>
              <w:rPr>
                <w:rFonts w:hint="eastAsia"/>
              </w:rPr>
              <w:t xml:space="preserve"> </w:t>
            </w:r>
            <w:r>
              <w:rPr>
                <w:rFonts w:hint="eastAsia"/>
              </w:rPr>
              <w:t>分，逻辑性不强，论说基本清楚，文字尚通顺</w:t>
            </w:r>
          </w:p>
        </w:tc>
        <w:tc>
          <w:tcPr>
            <w:tcW w:w="1662" w:type="dxa"/>
            <w:vAlign w:val="center"/>
          </w:tcPr>
          <w:p w:rsidR="000B1E82" w:rsidRDefault="000B1E82" w:rsidP="000C4CAE">
            <w:pPr>
              <w:jc w:val="center"/>
            </w:pPr>
            <w:r>
              <w:rPr>
                <w:rFonts w:hint="eastAsia"/>
              </w:rPr>
              <w:t>内容空泛，结构混乱，文</w:t>
            </w:r>
            <w:r>
              <w:rPr>
                <w:rFonts w:hint="eastAsia"/>
              </w:rPr>
              <w:t xml:space="preserve"> </w:t>
            </w:r>
            <w:r>
              <w:rPr>
                <w:rFonts w:hint="eastAsia"/>
              </w:rPr>
              <w:t>字表达不清，错别字较多</w:t>
            </w:r>
          </w:p>
        </w:tc>
        <w:tc>
          <w:tcPr>
            <w:tcW w:w="1134" w:type="dxa"/>
            <w:vAlign w:val="center"/>
          </w:tcPr>
          <w:p w:rsidR="000B1E82" w:rsidRDefault="000B1E82" w:rsidP="000C4CAE">
            <w:pPr>
              <w:jc w:val="center"/>
            </w:pPr>
          </w:p>
        </w:tc>
      </w:tr>
      <w:tr w:rsidR="000B1E82" w:rsidTr="000B1E82">
        <w:trPr>
          <w:trHeight w:val="477"/>
          <w:tblCellSpacing w:w="0" w:type="dxa"/>
          <w:jc w:val="center"/>
        </w:trPr>
        <w:tc>
          <w:tcPr>
            <w:tcW w:w="9837" w:type="dxa"/>
            <w:gridSpan w:val="7"/>
            <w:vAlign w:val="center"/>
          </w:tcPr>
          <w:p w:rsidR="000B1E82" w:rsidRDefault="000B1E82" w:rsidP="000C4CAE">
            <w:pPr>
              <w:jc w:val="left"/>
            </w:pPr>
            <w:r>
              <w:rPr>
                <w:rFonts w:ascii="宋体" w:hAnsi="宋体" w:hint="eastAsia"/>
                <w:b/>
                <w:szCs w:val="21"/>
              </w:rPr>
              <w:t>综合评定成绩（百分制）：</w:t>
            </w:r>
          </w:p>
        </w:tc>
      </w:tr>
      <w:tr w:rsidR="000B1E82" w:rsidTr="000B1E82">
        <w:trPr>
          <w:tblCellSpacing w:w="0" w:type="dxa"/>
          <w:jc w:val="center"/>
        </w:trPr>
        <w:tc>
          <w:tcPr>
            <w:tcW w:w="9837" w:type="dxa"/>
            <w:gridSpan w:val="7"/>
            <w:vAlign w:val="center"/>
          </w:tcPr>
          <w:p w:rsidR="000B1E82" w:rsidRDefault="000B1E82" w:rsidP="000C4CAE">
            <w:pPr>
              <w:jc w:val="left"/>
              <w:rPr>
                <w:b/>
                <w:bCs/>
              </w:rPr>
            </w:pPr>
            <w:r>
              <w:rPr>
                <w:rFonts w:hint="eastAsia"/>
                <w:b/>
                <w:bCs/>
              </w:rPr>
              <w:t>指导教师签字：</w:t>
            </w:r>
          </w:p>
          <w:p w:rsidR="000B1E82" w:rsidRDefault="000B1E82" w:rsidP="000C4CAE">
            <w:pPr>
              <w:jc w:val="center"/>
            </w:pPr>
          </w:p>
        </w:tc>
      </w:tr>
    </w:tbl>
    <w:p w:rsidR="000B1E82" w:rsidRPr="00323BF8" w:rsidRDefault="000B1E82" w:rsidP="000B1E82">
      <w:pPr>
        <w:spacing w:line="360" w:lineRule="auto"/>
        <w:rPr>
          <w:rFonts w:ascii="黑体" w:eastAsia="黑体" w:hAnsi="黑体"/>
          <w:sz w:val="24"/>
          <w:szCs w:val="24"/>
        </w:rPr>
      </w:pPr>
    </w:p>
    <w:sectPr w:rsidR="000B1E82" w:rsidRPr="00323BF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3E6FE2" w:rsidRDefault="003E6FE2" w:rsidP="00323BF8">
      <w:r>
        <w:separator/>
      </w:r>
    </w:p>
  </w:endnote>
  <w:endnote w:type="continuationSeparator" w:id="0">
    <w:p w:rsidR="003E6FE2" w:rsidRDefault="003E6FE2" w:rsidP="00323B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E1002AFF" w:usb1="C000ACFF"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2"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3E6FE2" w:rsidRDefault="003E6FE2" w:rsidP="00323BF8">
      <w:r>
        <w:separator/>
      </w:r>
    </w:p>
  </w:footnote>
  <w:footnote w:type="continuationSeparator" w:id="0">
    <w:p w:rsidR="003E6FE2" w:rsidRDefault="003E6FE2" w:rsidP="00323BF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3D65D4F"/>
    <w:multiLevelType w:val="multilevel"/>
    <w:tmpl w:val="E55A4ADC"/>
    <w:lvl w:ilvl="0">
      <w:start w:val="2"/>
      <w:numFmt w:val="decimal"/>
      <w:lvlText w:val="%1"/>
      <w:lvlJc w:val="left"/>
      <w:pPr>
        <w:ind w:left="360" w:hanging="360"/>
      </w:pPr>
      <w:rPr>
        <w:rFonts w:hint="default"/>
      </w:rPr>
    </w:lvl>
    <w:lvl w:ilvl="1">
      <w:start w:val="1"/>
      <w:numFmt w:val="decimal"/>
      <w:lvlText w:val="%1.%2"/>
      <w:lvlJc w:val="left"/>
      <w:pPr>
        <w:ind w:left="1620" w:hanging="36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500" w:hanging="72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380" w:hanging="1080"/>
      </w:pPr>
      <w:rPr>
        <w:rFonts w:hint="default"/>
      </w:rPr>
    </w:lvl>
    <w:lvl w:ilvl="6">
      <w:start w:val="1"/>
      <w:numFmt w:val="decimal"/>
      <w:lvlText w:val="%1.%2.%3.%4.%5.%6.%7"/>
      <w:lvlJc w:val="left"/>
      <w:pPr>
        <w:ind w:left="8640" w:hanging="1080"/>
      </w:pPr>
      <w:rPr>
        <w:rFonts w:hint="default"/>
      </w:rPr>
    </w:lvl>
    <w:lvl w:ilvl="7">
      <w:start w:val="1"/>
      <w:numFmt w:val="decimal"/>
      <w:lvlText w:val="%1.%2.%3.%4.%5.%6.%7.%8"/>
      <w:lvlJc w:val="left"/>
      <w:pPr>
        <w:ind w:left="10260" w:hanging="1440"/>
      </w:pPr>
      <w:rPr>
        <w:rFonts w:hint="default"/>
      </w:rPr>
    </w:lvl>
    <w:lvl w:ilvl="8">
      <w:start w:val="1"/>
      <w:numFmt w:val="decimal"/>
      <w:lvlText w:val="%1.%2.%3.%4.%5.%6.%7.%8.%9"/>
      <w:lvlJc w:val="left"/>
      <w:pPr>
        <w:ind w:left="11520" w:hanging="1440"/>
      </w:pPr>
      <w:rPr>
        <w:rFonts w:hint="default"/>
      </w:rPr>
    </w:lvl>
  </w:abstractNum>
  <w:abstractNum w:abstractNumId="1" w15:restartNumberingAfterBreak="0">
    <w:nsid w:val="40152456"/>
    <w:multiLevelType w:val="hybridMultilevel"/>
    <w:tmpl w:val="FF50460C"/>
    <w:lvl w:ilvl="0" w:tplc="169CC9A2">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AC40B6A"/>
    <w:multiLevelType w:val="hybridMultilevel"/>
    <w:tmpl w:val="8558272E"/>
    <w:lvl w:ilvl="0" w:tplc="3790E3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04F1BBB"/>
    <w:multiLevelType w:val="multilevel"/>
    <w:tmpl w:val="504F1BBB"/>
    <w:lvl w:ilvl="0">
      <w:start w:val="1"/>
      <w:numFmt w:val="decimal"/>
      <w:lvlText w:val="%1、"/>
      <w:lvlJc w:val="left"/>
      <w:pPr>
        <w:ind w:left="360" w:hanging="360"/>
      </w:pPr>
      <w:rPr>
        <w:rFonts w:asciiTheme="minorHAnsi" w:eastAsiaTheme="minorEastAsia" w:hAnsiTheme="minorHAnsi" w:cstheme="minorBidi"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7"/>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51D9"/>
    <w:rsid w:val="00044E47"/>
    <w:rsid w:val="000B1E82"/>
    <w:rsid w:val="000B31CA"/>
    <w:rsid w:val="000C4CAE"/>
    <w:rsid w:val="000C79AF"/>
    <w:rsid w:val="000D5455"/>
    <w:rsid w:val="002314B0"/>
    <w:rsid w:val="00231C54"/>
    <w:rsid w:val="00260E78"/>
    <w:rsid w:val="00277ECF"/>
    <w:rsid w:val="00323BF8"/>
    <w:rsid w:val="00342E71"/>
    <w:rsid w:val="003B2231"/>
    <w:rsid w:val="003E6FE2"/>
    <w:rsid w:val="00417E6F"/>
    <w:rsid w:val="00422ECA"/>
    <w:rsid w:val="004B0713"/>
    <w:rsid w:val="004B0DAE"/>
    <w:rsid w:val="004D0B68"/>
    <w:rsid w:val="005021C2"/>
    <w:rsid w:val="0050741A"/>
    <w:rsid w:val="005A0EE1"/>
    <w:rsid w:val="006254E9"/>
    <w:rsid w:val="00642E35"/>
    <w:rsid w:val="00651198"/>
    <w:rsid w:val="0067224E"/>
    <w:rsid w:val="006F0DB5"/>
    <w:rsid w:val="007C361E"/>
    <w:rsid w:val="008A4964"/>
    <w:rsid w:val="008A5DEE"/>
    <w:rsid w:val="008B0B79"/>
    <w:rsid w:val="008D51D9"/>
    <w:rsid w:val="009B529D"/>
    <w:rsid w:val="009B5403"/>
    <w:rsid w:val="00A41466"/>
    <w:rsid w:val="00A54523"/>
    <w:rsid w:val="00B21A3E"/>
    <w:rsid w:val="00BB2773"/>
    <w:rsid w:val="00BB517C"/>
    <w:rsid w:val="00BF3A77"/>
    <w:rsid w:val="00C831D3"/>
    <w:rsid w:val="00C86516"/>
    <w:rsid w:val="00CA61AB"/>
    <w:rsid w:val="00CE37BD"/>
    <w:rsid w:val="00D32173"/>
    <w:rsid w:val="00D412AB"/>
    <w:rsid w:val="00DC3B1A"/>
    <w:rsid w:val="00E52425"/>
    <w:rsid w:val="00E64401"/>
    <w:rsid w:val="00ED6041"/>
    <w:rsid w:val="00F2553F"/>
    <w:rsid w:val="00F32A18"/>
    <w:rsid w:val="00FC7306"/>
    <w:rsid w:val="08605238"/>
    <w:rsid w:val="0A645ACF"/>
    <w:rsid w:val="5B8B26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3F2B35"/>
  <w15:docId w15:val="{9DFD0322-5D1A-4D97-8581-8790416D95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customStyle="1" w:styleId="1">
    <w:name w:val="列出段落1"/>
    <w:basedOn w:val="a"/>
    <w:uiPriority w:val="34"/>
    <w:qFormat/>
    <w:pPr>
      <w:ind w:firstLineChars="200" w:firstLine="420"/>
    </w:p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paragraph" w:styleId="a7">
    <w:name w:val="List Paragraph"/>
    <w:basedOn w:val="a"/>
    <w:uiPriority w:val="99"/>
    <w:rsid w:val="00A41466"/>
    <w:pPr>
      <w:ind w:firstLineChars="200" w:firstLine="420"/>
    </w:pPr>
  </w:style>
  <w:style w:type="character" w:styleId="a8">
    <w:name w:val="Hyperlink"/>
    <w:basedOn w:val="a0"/>
    <w:uiPriority w:val="99"/>
    <w:unhideWhenUsed/>
    <w:rsid w:val="00642E35"/>
    <w:rPr>
      <w:color w:val="0000FF" w:themeColor="hyperlink"/>
      <w:u w:val="single"/>
    </w:rPr>
  </w:style>
  <w:style w:type="character" w:styleId="a9">
    <w:name w:val="Unresolved Mention"/>
    <w:basedOn w:val="a0"/>
    <w:uiPriority w:val="99"/>
    <w:semiHidden/>
    <w:unhideWhenUsed/>
    <w:rsid w:val="00642E35"/>
    <w:rPr>
      <w:color w:val="605E5C"/>
      <w:shd w:val="clear" w:color="auto" w:fill="E1DFDD"/>
    </w:rPr>
  </w:style>
  <w:style w:type="table" w:styleId="aa">
    <w:name w:val="Table Grid"/>
    <w:basedOn w:val="a1"/>
    <w:uiPriority w:val="39"/>
    <w:rsid w:val="00E64401"/>
    <w:rPr>
      <w:kern w:val="2"/>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6.jpg"/><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zx-ce.cn/cloudi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B959198-97EF-294A-803B-C4579843EE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637</Words>
  <Characters>3637</Characters>
  <Application>Microsoft Office Word</Application>
  <DocSecurity>0</DocSecurity>
  <Lines>30</Lines>
  <Paragraphs>8</Paragraphs>
  <ScaleCrop>false</ScaleCrop>
  <Company>微软中国</Company>
  <LinksUpToDate>false</LinksUpToDate>
  <CharactersWithSpaces>4266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微软中国</dc:creator>
  <cp:lastModifiedBy>An jiacheng</cp:lastModifiedBy>
  <cp:revision>2</cp:revision>
  <dcterms:created xsi:type="dcterms:W3CDTF">2020-09-07T00:26:00Z</dcterms:created>
  <dcterms:modified xsi:type="dcterms:W3CDTF">2020-09-07T00:26:00Z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2052-10.1.0.6206</vt:lpwstr>
  </property>
</Properties>
</file>