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A1313">
      <w:r>
        <w:rPr>
          <w:rFonts w:hint="eastAsia"/>
        </w:rPr>
        <w:t>线程</w:t>
      </w:r>
      <w:r>
        <w:t>中断机制（</w:t>
      </w:r>
      <w:r>
        <w:rPr>
          <w:rFonts w:hint="eastAsia"/>
        </w:rPr>
        <w:t>interrupt</w:t>
      </w:r>
      <w:r>
        <w:t>）</w:t>
      </w:r>
    </w:p>
    <w:p w:rsidR="005A1313" w:rsidRDefault="005A1313">
      <w:r>
        <w:rPr>
          <w:rFonts w:hint="eastAsia"/>
        </w:rPr>
        <w:t>优雅</w:t>
      </w:r>
      <w:r>
        <w:t>地中断线程，是一门艺术</w:t>
      </w:r>
    </w:p>
    <w:p w:rsidR="005A1313" w:rsidRDefault="005A1313">
      <w:r>
        <w:rPr>
          <w:rFonts w:hint="eastAsia"/>
        </w:rPr>
        <w:t>众所周知</w:t>
      </w:r>
      <w:r>
        <w:t>，</w:t>
      </w:r>
      <w:r>
        <w:rPr>
          <w:rFonts w:hint="eastAsia"/>
        </w:rPr>
        <w:t>Thread.stop</w:t>
      </w:r>
      <w:r>
        <w:rPr>
          <w:rFonts w:hint="eastAsia"/>
        </w:rPr>
        <w:t>、</w:t>
      </w:r>
      <w:r>
        <w:rPr>
          <w:rFonts w:hint="eastAsia"/>
        </w:rPr>
        <w:t>Thread.suspend</w:t>
      </w:r>
      <w:r>
        <w:rPr>
          <w:rFonts w:hint="eastAsia"/>
        </w:rPr>
        <w:t>、</w:t>
      </w:r>
      <w:r>
        <w:rPr>
          <w:rFonts w:hint="eastAsia"/>
        </w:rPr>
        <w:t>Thread.resume</w:t>
      </w:r>
      <w:r>
        <w:rPr>
          <w:rFonts w:hint="eastAsia"/>
        </w:rPr>
        <w:t>都</w:t>
      </w:r>
      <w:r>
        <w:t>已经被废弃了。</w:t>
      </w:r>
      <w:r>
        <w:rPr>
          <w:rFonts w:hint="eastAsia"/>
        </w:rPr>
        <w:t>因为</w:t>
      </w:r>
      <w:r>
        <w:t>它们太暴力了，是不安全的，这种暴力中断线程是一种不安全的操作</w:t>
      </w:r>
      <w:r>
        <w:rPr>
          <w:rFonts w:hint="eastAsia"/>
        </w:rPr>
        <w:t>。</w:t>
      </w:r>
      <w:r>
        <w:t>举</w:t>
      </w:r>
      <w:r>
        <w:rPr>
          <w:rFonts w:hint="eastAsia"/>
        </w:rPr>
        <w:t>个</w:t>
      </w:r>
      <w:r>
        <w:t>例</w:t>
      </w:r>
      <w:r>
        <w:rPr>
          <w:rFonts w:hint="eastAsia"/>
        </w:rPr>
        <w:t>子</w:t>
      </w:r>
      <w:r>
        <w:t>来说明其可能造成的问题：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69280" cy="7520940"/>
                <wp:effectExtent l="0" t="0" r="0" b="38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3340" y="30480"/>
                            <a:ext cx="5547360" cy="7428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args)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thread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休眠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秒，确保线程进入运行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1000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暂停线程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     thread.interrupt();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确保线程已经销毁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while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isAlive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 {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输出结果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extends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;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这是一个同步原子操作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synchronized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try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休眠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秒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模拟耗时操作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3000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}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e.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printStackTrace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y;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"x="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y="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46.4pt;height:592.2pt;mso-position-horizontal-relative:char;mso-position-vertical-relative:line" coordsize="56692,7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92;height:752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33;top:304;width:55474;height:7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args)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thread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休眠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秒，确保线程进入运行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1000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暂停线程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     thread.interrupt();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确保线程已经销毁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while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isAlive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 {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输出结果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extends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x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;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这是一个同步原子操作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synchronized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x;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try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休眠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秒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模拟耗时操作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3000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}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catch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e.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printStackTrace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y;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"x="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x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 y="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Default="005A1313">
      <w:r>
        <w:rPr>
          <w:rFonts w:hint="eastAsia"/>
        </w:rPr>
        <w:t>上述</w:t>
      </w:r>
      <w:r>
        <w:t>代码中，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里是一个同步的原子操作，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必须</w:t>
      </w:r>
      <w:r>
        <w:t>要共同增加，然而这里如果调</w:t>
      </w:r>
      <w:r>
        <w:lastRenderedPageBreak/>
        <w:t>用</w:t>
      </w:r>
      <w:r>
        <w:rPr>
          <w:rFonts w:hint="eastAsia"/>
        </w:rPr>
        <w:t>thread.stop()</w:t>
      </w:r>
      <w:r>
        <w:rPr>
          <w:rFonts w:hint="eastAsia"/>
        </w:rPr>
        <w:t>方法</w:t>
      </w:r>
      <w:r>
        <w:t>强制中断线程，输出如下：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1001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53340" y="60960"/>
                            <a:ext cx="5173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spacing w:after="30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</w:p>
                            <w:p w:rsidR="005A1313" w:rsidRDefault="005A13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30pt;mso-position-horizontal-relative:char;mso-position-vertical-relative:line" coordsize="5274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">
                <v:shape id="_x0000_s1030" type="#_x0000_t75" style="position:absolute;width:52743;height:3810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533;top:609;width:5174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spacing w:after="30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</w:p>
                      <w:p w:rsidR="005A1313" w:rsidRDefault="005A131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Default="005A1313">
      <w:r>
        <w:rPr>
          <w:rFonts w:hint="eastAsia"/>
        </w:rPr>
        <w:t>没有</w:t>
      </w:r>
      <w:r>
        <w:t>异常，也破坏了我们的预期。如果</w:t>
      </w:r>
      <w:r>
        <w:rPr>
          <w:rFonts w:hint="eastAsia"/>
        </w:rPr>
        <w:t>这种</w:t>
      </w:r>
      <w:r>
        <w:t>问题出现在我们的程序中，会引发难以预期的异常。因此</w:t>
      </w:r>
      <w:r>
        <w:rPr>
          <w:rFonts w:hint="eastAsia"/>
        </w:rPr>
        <w:t>这种</w:t>
      </w:r>
      <w:r>
        <w:t>不安全的方式很早就被废弃了</w:t>
      </w:r>
      <w:r>
        <w:rPr>
          <w:rFonts w:hint="eastAsia"/>
        </w:rPr>
        <w:t>，</w:t>
      </w:r>
      <w:r>
        <w:t>取而代之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interrupt()</w:t>
      </w:r>
      <w:r>
        <w:rPr>
          <w:rFonts w:hint="eastAsia"/>
        </w:rPr>
        <w:t>。上述</w:t>
      </w:r>
      <w:r>
        <w:t>代码如果采用</w:t>
      </w:r>
      <w:r>
        <w:rPr>
          <w:rFonts w:hint="eastAsia"/>
        </w:rPr>
        <w:t>thread.interrupt()</w:t>
      </w:r>
      <w:r>
        <w:rPr>
          <w:rFonts w:hint="eastAsia"/>
        </w:rPr>
        <w:t>方法</w:t>
      </w:r>
      <w:r>
        <w:t>，输出结果如下：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28701"/>
                <wp:effectExtent l="0" t="0" r="254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53340" y="38100"/>
                            <a:ext cx="5173980" cy="929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lang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sleep interrupted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at 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lang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Native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Method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at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$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28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A1313" w:rsidRPr="005A1313" w:rsidRDefault="005A1313" w:rsidP="005A13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81pt;mso-position-horizontal-relative:char;mso-position-vertical-relative:line" coordsize="5274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">
                <v:shape id="_x0000_s1033" type="#_x0000_t75" style="position:absolute;width:52743;height:10287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533;top:381;width:51740;height:9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lang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sleep interrupted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at 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lang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Native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Method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at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$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28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5A1313" w:rsidRPr="005A1313" w:rsidRDefault="005A1313" w:rsidP="005A131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Pr="005A1313" w:rsidRDefault="005A1313">
      <w:pPr>
        <w:rPr>
          <w:rFonts w:hint="eastAsia"/>
        </w:rPr>
      </w:pPr>
      <w:r>
        <w:rPr>
          <w:rFonts w:hint="eastAsia"/>
        </w:rPr>
        <w:t>x=1,y=1</w:t>
      </w:r>
      <w:r>
        <w:rPr>
          <w:rFonts w:hint="eastAsia"/>
        </w:rPr>
        <w:t>这个</w:t>
      </w:r>
      <w:r>
        <w:t>结果是</w:t>
      </w:r>
      <w:r>
        <w:rPr>
          <w:rFonts w:hint="eastAsia"/>
        </w:rPr>
        <w:t>符合</w:t>
      </w:r>
      <w:r>
        <w:t>我们的预期的，同时还抛出了个异常，这个异常下文详</w:t>
      </w:r>
      <w:r>
        <w:rPr>
          <w:rFonts w:hint="eastAsia"/>
        </w:rPr>
        <w:t>说</w:t>
      </w:r>
      <w:r>
        <w:t>。</w:t>
      </w:r>
      <w:bookmarkStart w:id="0" w:name="_GoBack"/>
      <w:bookmarkEnd w:id="0"/>
    </w:p>
    <w:sectPr w:rsidR="005A1313" w:rsidRPr="005A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E1"/>
    <w:rsid w:val="001F6DE1"/>
    <w:rsid w:val="005A1313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A8D5-B1C1-4678-A65C-443BBD59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3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131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A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2019-12-13T11:35:00Z</dcterms:created>
  <dcterms:modified xsi:type="dcterms:W3CDTF">2019-12-13T11:45:00Z</dcterms:modified>
</cp:coreProperties>
</file>