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Default="00ED3092">
      <w:pPr>
        <w:rPr>
          <w:rFonts w:hint="eastAsia"/>
        </w:rPr>
      </w:pPr>
    </w:p>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bookmarkStart w:id="0" w:name="_GoBack"/>
      <w:bookmarkEnd w:id="0"/>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rPr>
          <w:rFonts w:hint="eastAsia"/>
        </w:rPr>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式要低廉的多，可以同时执行的线程数量理论上没有限制。当你处理大量的仿真元素时，这是一种理想的解决方案。但是注意，某些协作式系统</w:t>
      </w:r>
      <w:r w:rsidR="00427B80">
        <w:rPr>
          <w:rFonts w:hint="eastAsia"/>
        </w:rPr>
        <w:t>并</w:t>
      </w:r>
      <w:proofErr w:type="gramStart"/>
      <w:r w:rsidR="00427B80">
        <w:rPr>
          <w:rFonts w:hint="eastAsia"/>
        </w:rPr>
        <w:t>未设计</w:t>
      </w:r>
      <w:proofErr w:type="gramEnd"/>
      <w:r w:rsidR="00427B80">
        <w:rPr>
          <w:rFonts w:hint="eastAsia"/>
        </w:rPr>
        <w:t>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w:t>
      </w:r>
      <w:proofErr w:type="gramStart"/>
      <w:r>
        <w:rPr>
          <w:rFonts w:hint="eastAsia"/>
        </w:rPr>
        <w:t>独立任务</w:t>
      </w:r>
      <w:proofErr w:type="gramEnd"/>
      <w:r>
        <w:rPr>
          <w:rFonts w:hint="eastAsia"/>
        </w:rPr>
        <w:t>中的每一个都将由执行程序来驱动。一个线程就是进程中的一个单一的顺序控制流，因此，</w:t>
      </w:r>
      <w:proofErr w:type="gramStart"/>
      <w:r>
        <w:rPr>
          <w:rFonts w:hint="eastAsia"/>
        </w:rPr>
        <w:t>单个进程</w:t>
      </w:r>
      <w:proofErr w:type="gramEnd"/>
      <w:r>
        <w:rPr>
          <w:rFonts w:hint="eastAsia"/>
        </w:rPr>
        <w:t>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30112141" w14:textId="7290E278" w:rsidR="008D7FAA" w:rsidRDefault="008D7FAA" w:rsidP="008D7FAA">
      <w:pPr>
        <w:pStyle w:val="a3"/>
        <w:numPr>
          <w:ilvl w:val="0"/>
          <w:numId w:val="1"/>
        </w:numPr>
        <w:ind w:firstLineChars="0"/>
      </w:pPr>
      <w:r>
        <w:rPr>
          <w:rFonts w:hint="eastAsia"/>
        </w:rPr>
        <w:t>Thread类</w:t>
      </w:r>
    </w:p>
    <w:p w14:paraId="3B4D0B4F" w14:textId="1245C892" w:rsidR="008D7FAA" w:rsidRDefault="008D7FAA" w:rsidP="008D7FAA">
      <w:pPr>
        <w:pStyle w:val="a3"/>
        <w:numPr>
          <w:ilvl w:val="0"/>
          <w:numId w:val="1"/>
        </w:numPr>
        <w:ind w:firstLineChars="0"/>
      </w:pPr>
      <w:r>
        <w:rPr>
          <w:rFonts w:hint="eastAsia"/>
        </w:rPr>
        <w:t>使用E</w:t>
      </w:r>
      <w:r>
        <w:t>xecutor</w:t>
      </w:r>
    </w:p>
    <w:p w14:paraId="1A2C5578" w14:textId="5F38FF36" w:rsidR="008D7FAA" w:rsidRDefault="008D7FAA" w:rsidP="008D7FAA">
      <w:pPr>
        <w:pStyle w:val="a3"/>
        <w:numPr>
          <w:ilvl w:val="0"/>
          <w:numId w:val="1"/>
        </w:numPr>
        <w:ind w:firstLineChars="0"/>
      </w:pPr>
      <w:r>
        <w:rPr>
          <w:rFonts w:hint="eastAsia"/>
        </w:rPr>
        <w:t>从任务中产生返回值</w:t>
      </w:r>
    </w:p>
    <w:p w14:paraId="28A3A0E5" w14:textId="0169F4D9" w:rsidR="008D7FAA" w:rsidRDefault="008D7FAA" w:rsidP="008D7FAA">
      <w:pPr>
        <w:pStyle w:val="a3"/>
        <w:numPr>
          <w:ilvl w:val="0"/>
          <w:numId w:val="1"/>
        </w:numPr>
        <w:ind w:firstLineChars="0"/>
      </w:pPr>
      <w:r>
        <w:rPr>
          <w:rFonts w:hint="eastAsia"/>
        </w:rPr>
        <w:t>休眠</w:t>
      </w:r>
    </w:p>
    <w:p w14:paraId="58E2E1ED" w14:textId="3B6DCE8D" w:rsidR="008D7FAA" w:rsidRDefault="008D7FAA" w:rsidP="008D7FAA">
      <w:pPr>
        <w:pStyle w:val="a3"/>
        <w:numPr>
          <w:ilvl w:val="0"/>
          <w:numId w:val="1"/>
        </w:numPr>
        <w:ind w:firstLineChars="0"/>
      </w:pPr>
      <w:r>
        <w:rPr>
          <w:rFonts w:hint="eastAsia"/>
        </w:rPr>
        <w:t>优先级</w:t>
      </w:r>
    </w:p>
    <w:p w14:paraId="7E99C78B" w14:textId="2724E631" w:rsidR="008D7FAA" w:rsidRDefault="008D7FAA" w:rsidP="008D7FAA">
      <w:pPr>
        <w:pStyle w:val="a3"/>
        <w:numPr>
          <w:ilvl w:val="0"/>
          <w:numId w:val="1"/>
        </w:numPr>
        <w:ind w:firstLineChars="0"/>
      </w:pPr>
      <w:r>
        <w:rPr>
          <w:rFonts w:hint="eastAsia"/>
        </w:rPr>
        <w:t>让步</w:t>
      </w:r>
    </w:p>
    <w:p w14:paraId="4D9FA557" w14:textId="34135EC1" w:rsidR="008D7FAA" w:rsidRDefault="008D7FAA" w:rsidP="008D7FAA">
      <w:pPr>
        <w:pStyle w:val="a3"/>
        <w:numPr>
          <w:ilvl w:val="0"/>
          <w:numId w:val="1"/>
        </w:numPr>
        <w:ind w:firstLineChars="0"/>
      </w:pPr>
      <w:r>
        <w:rPr>
          <w:rFonts w:hint="eastAsia"/>
        </w:rPr>
        <w:t>后台线程</w:t>
      </w:r>
    </w:p>
    <w:p w14:paraId="6626E475" w14:textId="0F7D9E77" w:rsidR="008D7FAA" w:rsidRDefault="008D7FAA" w:rsidP="008D7FAA">
      <w:pPr>
        <w:pStyle w:val="a3"/>
        <w:numPr>
          <w:ilvl w:val="0"/>
          <w:numId w:val="1"/>
        </w:numPr>
        <w:ind w:firstLineChars="0"/>
      </w:pPr>
      <w:r>
        <w:rPr>
          <w:rFonts w:hint="eastAsia"/>
        </w:rPr>
        <w:t>编码的变体</w:t>
      </w:r>
    </w:p>
    <w:p w14:paraId="6134E530" w14:textId="7B1A17F3" w:rsidR="008D7FAA" w:rsidRDefault="008D7FAA" w:rsidP="008D7FAA">
      <w:pPr>
        <w:pStyle w:val="a3"/>
        <w:numPr>
          <w:ilvl w:val="0"/>
          <w:numId w:val="1"/>
        </w:numPr>
        <w:ind w:firstLineChars="0"/>
      </w:pPr>
      <w:r>
        <w:rPr>
          <w:rFonts w:hint="eastAsia"/>
        </w:rPr>
        <w:t>加入一个线程</w:t>
      </w:r>
    </w:p>
    <w:p w14:paraId="3315ADA7" w14:textId="0580F45B" w:rsidR="008D7FAA" w:rsidRDefault="008D7FAA" w:rsidP="008D7FAA">
      <w:pPr>
        <w:pStyle w:val="a3"/>
        <w:numPr>
          <w:ilvl w:val="0"/>
          <w:numId w:val="1"/>
        </w:numPr>
        <w:ind w:firstLineChars="0"/>
      </w:pPr>
      <w:r>
        <w:rPr>
          <w:rFonts w:hint="eastAsia"/>
        </w:rPr>
        <w:t>捕获异常</w:t>
      </w:r>
    </w:p>
    <w:p w14:paraId="3F2AF3A4" w14:textId="77777777" w:rsidR="008D7FAA" w:rsidRDefault="008D7FAA" w:rsidP="008F2740">
      <w:pPr>
        <w:pStyle w:val="a3"/>
        <w:ind w:left="420" w:firstLineChars="0" w:firstLine="0"/>
        <w:rPr>
          <w:rFonts w:hint="eastAsia"/>
        </w:rPr>
      </w:pPr>
    </w:p>
    <w:sectPr w:rsidR="008D7F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725B"/>
    <w:multiLevelType w:val="hybridMultilevel"/>
    <w:tmpl w:val="DBA04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A2"/>
    <w:rsid w:val="00427B80"/>
    <w:rsid w:val="008660F6"/>
    <w:rsid w:val="008D7FAA"/>
    <w:rsid w:val="008F2740"/>
    <w:rsid w:val="00C621A2"/>
    <w:rsid w:val="00ED3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0">
    <w:name w:val="标题 1 字符"/>
    <w:basedOn w:val="a0"/>
    <w:link w:val="1"/>
    <w:uiPriority w:val="9"/>
    <w:rsid w:val="00427B80"/>
    <w:rPr>
      <w:b/>
      <w:bCs/>
      <w:kern w:val="44"/>
      <w:sz w:val="44"/>
      <w:szCs w:val="44"/>
    </w:rPr>
  </w:style>
  <w:style w:type="character" w:customStyle="1" w:styleId="20">
    <w:name w:val="标题 2 字符"/>
    <w:basedOn w:val="a0"/>
    <w:link w:val="2"/>
    <w:uiPriority w:val="9"/>
    <w:rsid w:val="008D7FA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Yingchen Wang</cp:lastModifiedBy>
  <cp:revision>3</cp:revision>
  <dcterms:created xsi:type="dcterms:W3CDTF">2019-10-16T15:54:00Z</dcterms:created>
  <dcterms:modified xsi:type="dcterms:W3CDTF">2019-10-16T16:31:00Z</dcterms:modified>
</cp:coreProperties>
</file>