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CB6A26">
      <w:r>
        <w:rPr>
          <w:rFonts w:hint="eastAsia"/>
        </w:rPr>
        <w:t>什么</w:t>
      </w:r>
      <w:r>
        <w:t>是实时流计算</w:t>
      </w:r>
    </w:p>
    <w:p w:rsidR="00CB6A26" w:rsidRDefault="00CB6A26">
      <w:pPr>
        <w:rPr>
          <w:rFonts w:hint="eastAsia"/>
        </w:rPr>
      </w:pPr>
      <w:r>
        <w:rPr>
          <w:rFonts w:hint="eastAsia"/>
        </w:rPr>
        <w:t>所谓</w:t>
      </w:r>
      <w:r>
        <w:t>实时流计算，就是近几年由于数据得到广泛应用之后，在数据持久性建模不满足现状的情况下，急需数据流的瞬时建模或者计算处理。在</w:t>
      </w:r>
      <w:r>
        <w:rPr>
          <w:rFonts w:hint="eastAsia"/>
        </w:rPr>
        <w:t>这种</w:t>
      </w:r>
      <w:r>
        <w:t>实时计算的应用实例有金融服务、网络监控、</w:t>
      </w:r>
      <w:r>
        <w:rPr>
          <w:rFonts w:hint="eastAsia"/>
        </w:rPr>
        <w:t>电信</w:t>
      </w:r>
      <w:r>
        <w:t>数据管理、</w:t>
      </w:r>
      <w:r>
        <w:rPr>
          <w:rFonts w:hint="eastAsia"/>
        </w:rPr>
        <w:t>W</w:t>
      </w:r>
      <w:r>
        <w:t>eb</w:t>
      </w:r>
      <w:r>
        <w:t>应用、生产制造、传感检测，等等。在</w:t>
      </w:r>
      <w:r>
        <w:rPr>
          <w:rFonts w:hint="eastAsia"/>
        </w:rPr>
        <w:t>这种</w:t>
      </w:r>
      <w:r>
        <w:t>数据流模型中，单独的数据单元可能是相关的元组（</w:t>
      </w:r>
      <w:r>
        <w:rPr>
          <w:rFonts w:hint="eastAsia"/>
        </w:rPr>
        <w:t>T</w:t>
      </w:r>
      <w:r>
        <w:t>uple</w:t>
      </w:r>
      <w:r>
        <w:t>）</w:t>
      </w:r>
      <w:r>
        <w:rPr>
          <w:rFonts w:hint="eastAsia"/>
        </w:rPr>
        <w:t>，</w:t>
      </w:r>
      <w:r>
        <w:t>如网络测量、呼叫记录、网页访问等产生的数据。但是</w:t>
      </w:r>
      <w:r>
        <w:rPr>
          <w:rFonts w:hint="eastAsia"/>
        </w:rPr>
        <w:t>，</w:t>
      </w:r>
      <w:r>
        <w:t>这些数据以大量、快速、时变（</w:t>
      </w:r>
      <w:r>
        <w:rPr>
          <w:rFonts w:hint="eastAsia"/>
        </w:rPr>
        <w:t>可能</w:t>
      </w:r>
      <w:r>
        <w:t>是不可预知</w:t>
      </w:r>
      <w:r>
        <w:t>）</w:t>
      </w:r>
      <w:r>
        <w:rPr>
          <w:rFonts w:hint="eastAsia"/>
        </w:rPr>
        <w:t>的</w:t>
      </w:r>
      <w:r>
        <w:t>数据流持续到达，由此产生了</w:t>
      </w:r>
      <w:r>
        <w:rPr>
          <w:rFonts w:hint="eastAsia"/>
        </w:rPr>
        <w:t>一些</w:t>
      </w:r>
      <w:r>
        <w:t>基础性的新的研究问题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实时</w:t>
      </w:r>
      <w:r>
        <w:t>计算。实时</w:t>
      </w:r>
      <w:r>
        <w:rPr>
          <w:rFonts w:hint="eastAsia"/>
        </w:rPr>
        <w:t>计算</w:t>
      </w:r>
      <w:r>
        <w:t>的一个重要方向就是实时流计算。</w:t>
      </w:r>
    </w:p>
    <w:p w:rsidR="00CB6A26" w:rsidRDefault="00CB6A26" w:rsidP="00CB6A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流计算背景</w:t>
      </w:r>
    </w:p>
    <w:p w:rsidR="00CB6A26" w:rsidRDefault="00CB6A26" w:rsidP="00CB6A26">
      <w:pPr>
        <w:pStyle w:val="a3"/>
        <w:ind w:left="420" w:firstLineChars="0" w:firstLine="0"/>
      </w:pPr>
      <w:r>
        <w:rPr>
          <w:rFonts w:hint="eastAsia"/>
        </w:rPr>
        <w:t>数据</w:t>
      </w:r>
      <w:r>
        <w:t>的价值随着时间的流逝而降低，所以事件出现后必须尽快对它们进行处理，最好事件出现时便立刻对其进行处理，发生一个事件进行一次处理，而不是缓存起来成一批处理。例如</w:t>
      </w:r>
      <w:r>
        <w:rPr>
          <w:rFonts w:hint="eastAsia"/>
        </w:rPr>
        <w:t>商用</w:t>
      </w:r>
      <w:r>
        <w:t>搜索引擎，像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ing</w:t>
      </w:r>
      <w:r>
        <w:t>和</w:t>
      </w:r>
      <w:r>
        <w:rPr>
          <w:rFonts w:hint="eastAsia"/>
        </w:rPr>
        <w:t>Yahoo!</w:t>
      </w:r>
      <w:r>
        <w:rPr>
          <w:rFonts w:hint="eastAsia"/>
        </w:rPr>
        <w:t>等</w:t>
      </w:r>
      <w:r>
        <w:t>，通常在用户查询响应中提供结构化的</w:t>
      </w:r>
      <w:r>
        <w:rPr>
          <w:rFonts w:hint="eastAsia"/>
        </w:rPr>
        <w:t>W</w:t>
      </w:r>
      <w:r>
        <w:t>eb</w:t>
      </w:r>
      <w:r>
        <w:t>结果，同时也插入基于流量的点击付费模式的文本广告。为</w:t>
      </w:r>
      <w:r>
        <w:rPr>
          <w:rFonts w:hint="eastAsia"/>
        </w:rPr>
        <w:t>了</w:t>
      </w:r>
      <w:r>
        <w:t>在页面上的最佳位置展现最相关的广告，通过一些算法来动态估算给定上下文中一个广告被点击的可能性。上下文</w:t>
      </w:r>
      <w:r>
        <w:rPr>
          <w:rFonts w:hint="eastAsia"/>
        </w:rPr>
        <w:t>可能</w:t>
      </w:r>
      <w:r>
        <w:t>包括用户偏好、地理位置、历史查询、历史点击等信息。一个</w:t>
      </w:r>
      <w:r>
        <w:rPr>
          <w:rFonts w:hint="eastAsia"/>
        </w:rPr>
        <w:t>主</w:t>
      </w:r>
      <w:r>
        <w:t>搜索引擎可能每秒钟处理成千上万次查询，每个页面都可能会包含多个广告。为</w:t>
      </w:r>
      <w:r>
        <w:rPr>
          <w:rFonts w:hint="eastAsia"/>
        </w:rPr>
        <w:t>了</w:t>
      </w:r>
      <w:r>
        <w:t>几十处理用户反馈，需要一个低延迟、可扩展、高可靠的处理引擎。</w:t>
      </w:r>
    </w:p>
    <w:p w:rsidR="00CB6A26" w:rsidRDefault="00CB6A26" w:rsidP="00CB6A26">
      <w:pPr>
        <w:pStyle w:val="a3"/>
        <w:ind w:left="420" w:firstLineChars="0" w:firstLine="0"/>
      </w:pPr>
      <w:r>
        <w:rPr>
          <w:rFonts w:hint="eastAsia"/>
        </w:rPr>
        <w:t>对于</w:t>
      </w:r>
      <w:r>
        <w:t>这些实时性要求很高的应用，若把持续到达的数据简单地放到传统数据库管理系统</w:t>
      </w:r>
      <w:r>
        <w:rPr>
          <w:rFonts w:hint="eastAsia"/>
        </w:rPr>
        <w:t>DBMS</w:t>
      </w:r>
      <w:r>
        <w:rPr>
          <w:rFonts w:hint="eastAsia"/>
        </w:rPr>
        <w:t>中</w:t>
      </w:r>
      <w:r>
        <w:t>，并在其中进行操作，是不切实际的。传统</w:t>
      </w:r>
      <w:r>
        <w:rPr>
          <w:rFonts w:hint="eastAsia"/>
        </w:rPr>
        <w:t>的</w:t>
      </w:r>
      <w:r>
        <w:rPr>
          <w:rFonts w:hint="eastAsia"/>
        </w:rPr>
        <w:t>DBMS</w:t>
      </w:r>
      <w:r>
        <w:rPr>
          <w:rFonts w:hint="eastAsia"/>
        </w:rPr>
        <w:t>并不是</w:t>
      </w:r>
      <w:r>
        <w:t>为快速连续地存放</w:t>
      </w:r>
      <w:r w:rsidR="0008330D">
        <w:rPr>
          <w:rFonts w:hint="eastAsia"/>
        </w:rPr>
        <w:t>单个</w:t>
      </w:r>
      <w:r w:rsidR="0008330D">
        <w:t>的数据单元而设计的，而且也不支持</w:t>
      </w:r>
      <w:r w:rsidR="0008330D">
        <w:t>“</w:t>
      </w:r>
      <w:r w:rsidR="0008330D">
        <w:rPr>
          <w:rFonts w:hint="eastAsia"/>
        </w:rPr>
        <w:t>持续</w:t>
      </w:r>
      <w:r w:rsidR="0008330D">
        <w:t>处理</w:t>
      </w:r>
      <w:r w:rsidR="0008330D">
        <w:t>”</w:t>
      </w:r>
      <w:r w:rsidR="0008330D">
        <w:rPr>
          <w:rFonts w:hint="eastAsia"/>
        </w:rPr>
        <w:t>，</w:t>
      </w:r>
      <w:r w:rsidR="0008330D">
        <w:t>而</w:t>
      </w:r>
      <w:r w:rsidR="0008330D">
        <w:t>“</w:t>
      </w:r>
      <w:r w:rsidR="0008330D">
        <w:rPr>
          <w:rFonts w:hint="eastAsia"/>
        </w:rPr>
        <w:t>持续</w:t>
      </w:r>
      <w:r w:rsidR="0008330D">
        <w:t>处理</w:t>
      </w:r>
      <w:r w:rsidR="0008330D">
        <w:t>”</w:t>
      </w:r>
      <w:r w:rsidR="0008330D">
        <w:rPr>
          <w:rFonts w:hint="eastAsia"/>
        </w:rPr>
        <w:t>是</w:t>
      </w:r>
      <w:r w:rsidR="0008330D">
        <w:t>数据流应用的典型特征。另外</w:t>
      </w:r>
      <w:r w:rsidR="0008330D">
        <w:rPr>
          <w:rFonts w:hint="eastAsia"/>
        </w:rPr>
        <w:t>，</w:t>
      </w:r>
      <w:r w:rsidR="0008330D">
        <w:t>现在人们都认识到，</w:t>
      </w:r>
      <w:r w:rsidR="0008330D">
        <w:t>“</w:t>
      </w:r>
      <w:r w:rsidR="0008330D">
        <w:rPr>
          <w:rFonts w:hint="eastAsia"/>
        </w:rPr>
        <w:t>近似性</w:t>
      </w:r>
      <w:r w:rsidR="0008330D">
        <w:t>”</w:t>
      </w:r>
      <w:r w:rsidR="0008330D">
        <w:rPr>
          <w:rFonts w:hint="eastAsia"/>
        </w:rPr>
        <w:t>和</w:t>
      </w:r>
      <w:r w:rsidR="0008330D">
        <w:t>“</w:t>
      </w:r>
      <w:r w:rsidR="0008330D">
        <w:rPr>
          <w:rFonts w:hint="eastAsia"/>
        </w:rPr>
        <w:t>自适应</w:t>
      </w:r>
      <w:r w:rsidR="0008330D">
        <w:t>性</w:t>
      </w:r>
      <w:r w:rsidR="0008330D">
        <w:t>”</w:t>
      </w:r>
      <w:r w:rsidR="0008330D">
        <w:rPr>
          <w:rFonts w:hint="eastAsia"/>
        </w:rPr>
        <w:t>是</w:t>
      </w:r>
      <w:r w:rsidR="0008330D">
        <w:t>对数据流进行快速查询和其它处理（</w:t>
      </w:r>
      <w:r w:rsidR="0008330D">
        <w:rPr>
          <w:rFonts w:hint="eastAsia"/>
        </w:rPr>
        <w:t>如</w:t>
      </w:r>
      <w:r w:rsidR="0008330D">
        <w:t>数据分析和数据采集）</w:t>
      </w:r>
      <w:r w:rsidR="0008330D">
        <w:rPr>
          <w:rFonts w:hint="eastAsia"/>
        </w:rPr>
        <w:t>的</w:t>
      </w:r>
      <w:r w:rsidR="0008330D">
        <w:t>关键要素，而传统</w:t>
      </w:r>
      <w:r w:rsidR="0008330D">
        <w:rPr>
          <w:rFonts w:hint="eastAsia"/>
        </w:rPr>
        <w:t>DBMS</w:t>
      </w:r>
      <w:r w:rsidR="0008330D">
        <w:rPr>
          <w:rFonts w:hint="eastAsia"/>
        </w:rPr>
        <w:t>的</w:t>
      </w:r>
      <w:r w:rsidR="0008330D">
        <w:t>主要目标恰恰与之相反：通过稳定的查询设计，得到精确的答案。</w:t>
      </w:r>
    </w:p>
    <w:p w:rsidR="0008330D" w:rsidRPr="0008330D" w:rsidRDefault="0008330D" w:rsidP="00CB6A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另外</w:t>
      </w:r>
      <w:r>
        <w:t>一些方案是采用</w:t>
      </w:r>
      <w:r>
        <w:rPr>
          <w:rFonts w:hint="eastAsia"/>
        </w:rPr>
        <w:t>MapReduce</w:t>
      </w:r>
      <w:r>
        <w:rPr>
          <w:rFonts w:hint="eastAsia"/>
        </w:rPr>
        <w:t>来</w:t>
      </w:r>
      <w:r>
        <w:t>处理实时数据流。但是，尽管</w:t>
      </w:r>
      <w:r>
        <w:rPr>
          <w:rFonts w:hint="eastAsia"/>
        </w:rPr>
        <w:t>MapReduce</w:t>
      </w:r>
      <w:r>
        <w:rPr>
          <w:rFonts w:hint="eastAsia"/>
        </w:rPr>
        <w:t>做</w:t>
      </w:r>
      <w:r>
        <w:t>了实时性改进，也很难稳定地满足应用需求。这是</w:t>
      </w:r>
      <w:r>
        <w:rPr>
          <w:rFonts w:hint="eastAsia"/>
        </w:rPr>
        <w:t>因为</w:t>
      </w:r>
      <w:r>
        <w:rPr>
          <w:rFonts w:hint="eastAsia"/>
        </w:rPr>
        <w:t>Hadoop MapReduce</w:t>
      </w:r>
      <w:r>
        <w:rPr>
          <w:rFonts w:hint="eastAsia"/>
        </w:rPr>
        <w:t>框架</w:t>
      </w:r>
      <w:r>
        <w:t>为批处理做了高度优化，典型的是通过调度批量任务来操作静态数据，任务不是常驻服务，数据也不是实时流入；而数据流计算的典型范式之一是不确定数据速率的事件流流入系统，系统处理能力必须与事件流量匹配。</w:t>
      </w:r>
      <w:bookmarkStart w:id="0" w:name="_GoBack"/>
      <w:bookmarkEnd w:id="0"/>
    </w:p>
    <w:p w:rsidR="00CB6A26" w:rsidRDefault="00CB6A26" w:rsidP="00CB6A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计算应用场景</w:t>
      </w:r>
    </w:p>
    <w:p w:rsidR="00CB6A26" w:rsidRDefault="00CB6A26" w:rsidP="00CB6A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实时</w:t>
      </w:r>
      <w:r>
        <w:t>计算处理流程</w:t>
      </w:r>
    </w:p>
    <w:p w:rsidR="00CB6A26" w:rsidRPr="00CB6A26" w:rsidRDefault="00CB6A26" w:rsidP="00CB6A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</w:t>
      </w:r>
      <w:r>
        <w:t>计算框架</w:t>
      </w:r>
    </w:p>
    <w:sectPr w:rsidR="00CB6A26" w:rsidRPr="00CB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D5304"/>
    <w:multiLevelType w:val="hybridMultilevel"/>
    <w:tmpl w:val="FAF65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D1"/>
    <w:rsid w:val="00005DD1"/>
    <w:rsid w:val="0008330D"/>
    <w:rsid w:val="008C3CAC"/>
    <w:rsid w:val="00CB6A26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FE555-FBAF-4EB9-B408-00C24CB4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2019-12-27T11:11:00Z</dcterms:created>
  <dcterms:modified xsi:type="dcterms:W3CDTF">2019-12-27T11:35:00Z</dcterms:modified>
</cp:coreProperties>
</file>