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834B" w14:textId="77777777" w:rsidR="000B1404" w:rsidRDefault="000B1404" w:rsidP="000B1404">
      <w:pPr>
        <w:jc w:val="center"/>
        <w:rPr>
          <w:rFonts w:ascii="黑体" w:eastAsia="黑体" w:hAnsi="黑体"/>
          <w:sz w:val="48"/>
          <w:szCs w:val="48"/>
        </w:rPr>
      </w:pPr>
    </w:p>
    <w:p w14:paraId="217E28A6" w14:textId="77777777" w:rsidR="000B1404" w:rsidRDefault="000B1404" w:rsidP="00E2032A">
      <w:pPr>
        <w:rPr>
          <w:rFonts w:ascii="黑体" w:eastAsia="黑体" w:hAnsi="黑体"/>
          <w:sz w:val="48"/>
          <w:szCs w:val="48"/>
        </w:rPr>
      </w:pPr>
    </w:p>
    <w:p w14:paraId="12106C98" w14:textId="1B22AE01" w:rsidR="00E2032A" w:rsidRDefault="00E2032A" w:rsidP="00E2032A">
      <w:pPr>
        <w:jc w:val="center"/>
        <w:rPr>
          <w:rFonts w:ascii="黑体" w:eastAsia="黑体" w:hAnsi="黑体"/>
          <w:sz w:val="48"/>
          <w:szCs w:val="48"/>
        </w:rPr>
      </w:pPr>
      <w:r w:rsidRPr="00E2032A">
        <w:rPr>
          <w:rFonts w:ascii="黑体" w:eastAsia="黑体" w:hAnsi="黑体"/>
          <w:noProof/>
          <w:sz w:val="48"/>
          <w:szCs w:val="48"/>
        </w:rPr>
        <w:drawing>
          <wp:inline distT="0" distB="0" distL="0" distR="0" wp14:anchorId="14B0D5A2" wp14:editId="7D4BF132">
            <wp:extent cx="5274310" cy="1665605"/>
            <wp:effectExtent l="0" t="0" r="2540" b="0"/>
            <wp:docPr id="1860988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88151" name=""/>
                    <pic:cNvPicPr/>
                  </pic:nvPicPr>
                  <pic:blipFill>
                    <a:blip r:embed="rId6"/>
                    <a:stretch>
                      <a:fillRect/>
                    </a:stretch>
                  </pic:blipFill>
                  <pic:spPr>
                    <a:xfrm>
                      <a:off x="0" y="0"/>
                      <a:ext cx="5274310" cy="1665605"/>
                    </a:xfrm>
                    <a:prstGeom prst="rect">
                      <a:avLst/>
                    </a:prstGeom>
                  </pic:spPr>
                </pic:pic>
              </a:graphicData>
            </a:graphic>
          </wp:inline>
        </w:drawing>
      </w:r>
    </w:p>
    <w:p w14:paraId="15DD6D51" w14:textId="77777777" w:rsidR="00E2032A" w:rsidRDefault="00E2032A" w:rsidP="00E2032A">
      <w:pPr>
        <w:jc w:val="center"/>
        <w:rPr>
          <w:rFonts w:ascii="黑体" w:eastAsia="黑体" w:hAnsi="黑体"/>
          <w:sz w:val="48"/>
          <w:szCs w:val="48"/>
        </w:rPr>
      </w:pPr>
    </w:p>
    <w:p w14:paraId="368C4449" w14:textId="77777777" w:rsidR="00DB2177" w:rsidRPr="00E2032A" w:rsidRDefault="00DB2177" w:rsidP="00E2032A">
      <w:pPr>
        <w:jc w:val="center"/>
        <w:rPr>
          <w:rFonts w:ascii="黑体" w:eastAsia="黑体" w:hAnsi="黑体"/>
          <w:sz w:val="48"/>
          <w:szCs w:val="48"/>
        </w:rPr>
      </w:pPr>
    </w:p>
    <w:p w14:paraId="7232AD70" w14:textId="7964307A" w:rsidR="00B665AC" w:rsidRPr="00DB2177" w:rsidRDefault="00DB2177" w:rsidP="000B1404">
      <w:pPr>
        <w:jc w:val="center"/>
        <w:rPr>
          <w:rFonts w:ascii="Times New Roman" w:eastAsia="黑体" w:hAnsi="Times New Roman" w:cs="Times New Roman"/>
          <w:b/>
          <w:bCs/>
          <w:sz w:val="32"/>
          <w:szCs w:val="36"/>
        </w:rPr>
      </w:pPr>
      <w:r w:rsidRPr="00DB2177">
        <w:rPr>
          <w:rFonts w:ascii="Times New Roman" w:eastAsia="黑体" w:hAnsi="Times New Roman" w:cs="Times New Roman"/>
          <w:b/>
          <w:bCs/>
          <w:sz w:val="48"/>
          <w:szCs w:val="48"/>
        </w:rPr>
        <w:t>Financial KOLs' Opinion Mining based on Pre-trained Language Models</w:t>
      </w:r>
    </w:p>
    <w:p w14:paraId="7AAE27EC" w14:textId="59B6BBC0" w:rsidR="00B665AC" w:rsidRPr="00E2032A" w:rsidRDefault="00B665AC" w:rsidP="000B1404">
      <w:pPr>
        <w:jc w:val="center"/>
        <w:rPr>
          <w:rFonts w:ascii="Times New Roman" w:eastAsia="黑体" w:hAnsi="Times New Roman" w:cs="Times New Roman"/>
          <w:b/>
          <w:bCs/>
          <w:sz w:val="36"/>
          <w:szCs w:val="36"/>
        </w:rPr>
      </w:pPr>
      <w:r w:rsidRPr="00E2032A">
        <w:rPr>
          <w:rFonts w:ascii="Times New Roman" w:eastAsia="黑体" w:hAnsi="Times New Roman" w:cs="Times New Roman"/>
          <w:b/>
          <w:bCs/>
          <w:sz w:val="36"/>
          <w:szCs w:val="36"/>
        </w:rPr>
        <w:t>CS6534 Project Proposal</w:t>
      </w:r>
    </w:p>
    <w:p w14:paraId="7734CF12" w14:textId="77777777" w:rsidR="00B665AC" w:rsidRPr="00E2032A" w:rsidRDefault="00B665AC" w:rsidP="000B1404">
      <w:pPr>
        <w:jc w:val="center"/>
        <w:rPr>
          <w:rFonts w:ascii="Times New Roman" w:eastAsia="黑体" w:hAnsi="Times New Roman" w:cs="Times New Roman"/>
          <w:b/>
          <w:bCs/>
          <w:sz w:val="36"/>
          <w:szCs w:val="40"/>
        </w:rPr>
      </w:pPr>
    </w:p>
    <w:p w14:paraId="47D51B53" w14:textId="77777777" w:rsidR="00B665AC" w:rsidRDefault="00B665AC" w:rsidP="000B1404">
      <w:pPr>
        <w:jc w:val="center"/>
        <w:rPr>
          <w:rFonts w:ascii="Times New Roman" w:eastAsia="黑体" w:hAnsi="Times New Roman" w:cs="Times New Roman"/>
          <w:b/>
          <w:bCs/>
          <w:sz w:val="36"/>
          <w:szCs w:val="40"/>
        </w:rPr>
      </w:pPr>
    </w:p>
    <w:p w14:paraId="67C00189" w14:textId="77777777" w:rsidR="00DB2177" w:rsidRDefault="00DB2177" w:rsidP="000B1404">
      <w:pPr>
        <w:jc w:val="center"/>
        <w:rPr>
          <w:rFonts w:ascii="Times New Roman" w:eastAsia="黑体" w:hAnsi="Times New Roman" w:cs="Times New Roman"/>
          <w:b/>
          <w:bCs/>
          <w:sz w:val="36"/>
          <w:szCs w:val="40"/>
        </w:rPr>
      </w:pPr>
    </w:p>
    <w:p w14:paraId="657ABB0B" w14:textId="77777777" w:rsidR="00DB2177" w:rsidRDefault="00DB2177" w:rsidP="000B1404">
      <w:pPr>
        <w:jc w:val="center"/>
        <w:rPr>
          <w:rFonts w:ascii="Times New Roman" w:eastAsia="黑体" w:hAnsi="Times New Roman" w:cs="Times New Roman"/>
          <w:b/>
          <w:bCs/>
          <w:sz w:val="36"/>
          <w:szCs w:val="40"/>
        </w:rPr>
      </w:pPr>
    </w:p>
    <w:p w14:paraId="27E1DD15" w14:textId="77777777" w:rsidR="00DB2177" w:rsidRPr="00E2032A" w:rsidRDefault="00DB2177" w:rsidP="000B1404">
      <w:pPr>
        <w:jc w:val="center"/>
        <w:rPr>
          <w:rFonts w:ascii="Times New Roman" w:eastAsia="黑体" w:hAnsi="Times New Roman" w:cs="Times New Roman"/>
          <w:b/>
          <w:bCs/>
          <w:sz w:val="36"/>
          <w:szCs w:val="40"/>
        </w:rPr>
      </w:pPr>
    </w:p>
    <w:p w14:paraId="16AA20BB" w14:textId="64C9170E" w:rsidR="00B665AC" w:rsidRPr="00E2032A" w:rsidRDefault="00B665AC" w:rsidP="00AC75E2">
      <w:pPr>
        <w:jc w:val="center"/>
        <w:rPr>
          <w:rFonts w:ascii="Times New Roman" w:eastAsia="黑体" w:hAnsi="Times New Roman" w:cs="Times New Roman"/>
          <w:b/>
          <w:bCs/>
          <w:sz w:val="36"/>
          <w:szCs w:val="40"/>
          <w:u w:val="single"/>
        </w:rPr>
      </w:pPr>
      <w:r w:rsidRPr="00E2032A">
        <w:rPr>
          <w:rFonts w:ascii="Times New Roman" w:eastAsia="黑体" w:hAnsi="Times New Roman" w:cs="Times New Roman"/>
          <w:b/>
          <w:bCs/>
          <w:sz w:val="36"/>
          <w:szCs w:val="40"/>
        </w:rPr>
        <w:t xml:space="preserve">Student </w:t>
      </w:r>
      <w:r w:rsidR="00DB2177">
        <w:rPr>
          <w:rFonts w:ascii="Times New Roman" w:eastAsia="黑体" w:hAnsi="Times New Roman" w:cs="Times New Roman"/>
          <w:b/>
          <w:bCs/>
          <w:sz w:val="36"/>
          <w:szCs w:val="40"/>
        </w:rPr>
        <w:t>N</w:t>
      </w:r>
      <w:r w:rsidRPr="00E2032A">
        <w:rPr>
          <w:rFonts w:ascii="Times New Roman" w:eastAsia="黑体" w:hAnsi="Times New Roman" w:cs="Times New Roman"/>
          <w:b/>
          <w:bCs/>
          <w:sz w:val="36"/>
          <w:szCs w:val="40"/>
        </w:rPr>
        <w:t>ame:</w:t>
      </w:r>
      <w:r w:rsidR="00DB2177">
        <w:rPr>
          <w:rFonts w:ascii="Times New Roman" w:eastAsia="黑体" w:hAnsi="Times New Roman" w:cs="Times New Roman"/>
          <w:b/>
          <w:bCs/>
          <w:sz w:val="36"/>
          <w:szCs w:val="40"/>
        </w:rPr>
        <w:t xml:space="preserve"> </w:t>
      </w:r>
      <w:r w:rsidRPr="00E2032A">
        <w:rPr>
          <w:rFonts w:ascii="Times New Roman" w:eastAsia="黑体" w:hAnsi="Times New Roman" w:cs="Times New Roman"/>
          <w:b/>
          <w:bCs/>
          <w:sz w:val="36"/>
          <w:szCs w:val="40"/>
          <w:u w:val="single"/>
        </w:rPr>
        <w:t xml:space="preserve"> </w:t>
      </w:r>
      <w:r w:rsidR="00DB2177">
        <w:rPr>
          <w:rFonts w:ascii="Times New Roman" w:eastAsia="黑体" w:hAnsi="Times New Roman" w:cs="Times New Roman"/>
          <w:b/>
          <w:bCs/>
          <w:sz w:val="36"/>
          <w:szCs w:val="40"/>
          <w:u w:val="single"/>
        </w:rPr>
        <w:t>W</w:t>
      </w:r>
      <w:r w:rsidR="00DB2177">
        <w:rPr>
          <w:rFonts w:ascii="Times New Roman" w:eastAsia="黑体" w:hAnsi="Times New Roman" w:cs="Times New Roman" w:hint="eastAsia"/>
          <w:b/>
          <w:bCs/>
          <w:sz w:val="36"/>
          <w:szCs w:val="40"/>
          <w:u w:val="single"/>
        </w:rPr>
        <w:t>ang</w:t>
      </w:r>
      <w:r w:rsidR="00DB2177">
        <w:rPr>
          <w:rFonts w:ascii="Times New Roman" w:eastAsia="黑体" w:hAnsi="Times New Roman" w:cs="Times New Roman"/>
          <w:b/>
          <w:bCs/>
          <w:sz w:val="36"/>
          <w:szCs w:val="40"/>
          <w:u w:val="single"/>
        </w:rPr>
        <w:t xml:space="preserve"> Yuchen</w:t>
      </w:r>
      <w:r w:rsidR="00AC75E2">
        <w:rPr>
          <w:rFonts w:ascii="Times New Roman" w:eastAsia="黑体" w:hAnsi="Times New Roman" w:cs="Times New Roman"/>
          <w:b/>
          <w:bCs/>
          <w:sz w:val="36"/>
          <w:szCs w:val="40"/>
          <w:u w:val="single"/>
        </w:rPr>
        <w:t xml:space="preserve"> </w:t>
      </w:r>
    </w:p>
    <w:p w14:paraId="603D4358" w14:textId="31ADF917" w:rsidR="00B665AC" w:rsidRPr="00E2032A" w:rsidRDefault="00B665AC" w:rsidP="00AC75E2">
      <w:pPr>
        <w:jc w:val="center"/>
        <w:rPr>
          <w:rFonts w:ascii="Times New Roman" w:eastAsia="黑体" w:hAnsi="Times New Roman" w:cs="Times New Roman"/>
          <w:b/>
          <w:bCs/>
          <w:sz w:val="36"/>
          <w:szCs w:val="40"/>
          <w:u w:val="single"/>
        </w:rPr>
      </w:pPr>
      <w:r w:rsidRPr="00E2032A">
        <w:rPr>
          <w:rFonts w:ascii="Times New Roman" w:eastAsia="黑体" w:hAnsi="Times New Roman" w:cs="Times New Roman"/>
          <w:b/>
          <w:bCs/>
          <w:sz w:val="36"/>
          <w:szCs w:val="40"/>
        </w:rPr>
        <w:t xml:space="preserve">Student </w:t>
      </w:r>
      <w:r w:rsidR="00AC75E2">
        <w:rPr>
          <w:rFonts w:ascii="Times New Roman" w:eastAsia="黑体" w:hAnsi="Times New Roman" w:cs="Times New Roman"/>
          <w:b/>
          <w:bCs/>
          <w:sz w:val="36"/>
          <w:szCs w:val="40"/>
        </w:rPr>
        <w:t>N</w:t>
      </w:r>
      <w:r w:rsidRPr="00E2032A">
        <w:rPr>
          <w:rFonts w:ascii="Times New Roman" w:eastAsia="黑体" w:hAnsi="Times New Roman" w:cs="Times New Roman"/>
          <w:b/>
          <w:bCs/>
          <w:sz w:val="36"/>
          <w:szCs w:val="40"/>
        </w:rPr>
        <w:t>umber:</w:t>
      </w:r>
      <w:r w:rsidR="00DB2177">
        <w:rPr>
          <w:rFonts w:ascii="Times New Roman" w:eastAsia="黑体" w:hAnsi="Times New Roman" w:cs="Times New Roman"/>
          <w:b/>
          <w:bCs/>
          <w:sz w:val="36"/>
          <w:szCs w:val="40"/>
        </w:rPr>
        <w:t xml:space="preserve"> </w:t>
      </w:r>
      <w:r w:rsidR="00AC75E2">
        <w:rPr>
          <w:rFonts w:ascii="Times New Roman" w:eastAsia="黑体" w:hAnsi="Times New Roman" w:cs="Times New Roman"/>
          <w:b/>
          <w:bCs/>
          <w:sz w:val="36"/>
          <w:szCs w:val="40"/>
          <w:u w:val="single"/>
        </w:rPr>
        <w:t xml:space="preserve"> </w:t>
      </w:r>
      <w:r w:rsidRPr="00E2032A">
        <w:rPr>
          <w:rFonts w:ascii="Times New Roman" w:eastAsia="黑体" w:hAnsi="Times New Roman" w:cs="Times New Roman"/>
          <w:b/>
          <w:bCs/>
          <w:sz w:val="36"/>
          <w:szCs w:val="40"/>
          <w:u w:val="single"/>
        </w:rPr>
        <w:t>5</w:t>
      </w:r>
      <w:r w:rsidR="00DB2177">
        <w:rPr>
          <w:rFonts w:ascii="Times New Roman" w:eastAsia="黑体" w:hAnsi="Times New Roman" w:cs="Times New Roman"/>
          <w:b/>
          <w:bCs/>
          <w:sz w:val="36"/>
          <w:szCs w:val="40"/>
          <w:u w:val="single"/>
        </w:rPr>
        <w:t>8183945</w:t>
      </w:r>
      <w:r w:rsidR="00AC75E2">
        <w:rPr>
          <w:rFonts w:ascii="Times New Roman" w:eastAsia="黑体" w:hAnsi="Times New Roman" w:cs="Times New Roman"/>
          <w:b/>
          <w:bCs/>
          <w:sz w:val="36"/>
          <w:szCs w:val="40"/>
          <w:u w:val="single"/>
        </w:rPr>
        <w:t xml:space="preserve">  </w:t>
      </w:r>
    </w:p>
    <w:p w14:paraId="236607CF" w14:textId="1DD5E14A" w:rsidR="00B665AC" w:rsidRPr="00E2032A" w:rsidRDefault="00DB2177" w:rsidP="00AC75E2">
      <w:pPr>
        <w:jc w:val="center"/>
        <w:rPr>
          <w:rFonts w:ascii="Times New Roman" w:eastAsia="黑体" w:hAnsi="Times New Roman" w:cs="Times New Roman"/>
          <w:b/>
          <w:bCs/>
          <w:sz w:val="36"/>
          <w:szCs w:val="40"/>
          <w:u w:val="single"/>
        </w:rPr>
      </w:pPr>
      <w:r>
        <w:rPr>
          <w:rFonts w:ascii="Times New Roman" w:eastAsia="黑体" w:hAnsi="Times New Roman" w:cs="Times New Roman"/>
          <w:b/>
          <w:bCs/>
          <w:sz w:val="36"/>
          <w:szCs w:val="40"/>
        </w:rPr>
        <w:t>S</w:t>
      </w:r>
      <w:r w:rsidR="00B665AC" w:rsidRPr="00E2032A">
        <w:rPr>
          <w:rFonts w:ascii="Times New Roman" w:eastAsia="黑体" w:hAnsi="Times New Roman" w:cs="Times New Roman"/>
          <w:b/>
          <w:bCs/>
          <w:sz w:val="36"/>
          <w:szCs w:val="40"/>
        </w:rPr>
        <w:t>upervisor:</w:t>
      </w:r>
      <w:r>
        <w:rPr>
          <w:rFonts w:ascii="Times New Roman" w:eastAsia="黑体" w:hAnsi="Times New Roman" w:cs="Times New Roman"/>
          <w:b/>
          <w:bCs/>
          <w:sz w:val="36"/>
          <w:szCs w:val="40"/>
        </w:rPr>
        <w:t xml:space="preserve"> </w:t>
      </w:r>
      <w:r w:rsidR="00B665AC" w:rsidRPr="00E2032A">
        <w:rPr>
          <w:rFonts w:ascii="Times New Roman" w:eastAsia="黑体" w:hAnsi="Times New Roman" w:cs="Times New Roman"/>
          <w:b/>
          <w:bCs/>
          <w:sz w:val="36"/>
          <w:szCs w:val="40"/>
          <w:u w:val="single"/>
        </w:rPr>
        <w:t xml:space="preserve"> </w:t>
      </w:r>
      <w:r w:rsidR="00AC75E2">
        <w:rPr>
          <w:rFonts w:ascii="Times New Roman" w:eastAsia="黑体" w:hAnsi="Times New Roman" w:cs="Times New Roman"/>
          <w:b/>
          <w:bCs/>
          <w:sz w:val="36"/>
          <w:szCs w:val="40"/>
          <w:u w:val="single"/>
        </w:rPr>
        <w:t xml:space="preserve">Dr. </w:t>
      </w:r>
      <w:r>
        <w:rPr>
          <w:rFonts w:ascii="Times New Roman" w:eastAsia="黑体" w:hAnsi="Times New Roman" w:cs="Times New Roman"/>
          <w:b/>
          <w:bCs/>
          <w:sz w:val="36"/>
          <w:szCs w:val="40"/>
          <w:u w:val="single"/>
        </w:rPr>
        <w:t>Song Linqi</w:t>
      </w:r>
      <w:r w:rsidR="00AC75E2">
        <w:rPr>
          <w:rFonts w:ascii="Times New Roman" w:eastAsia="黑体" w:hAnsi="Times New Roman" w:cs="Times New Roman"/>
          <w:b/>
          <w:bCs/>
          <w:sz w:val="36"/>
          <w:szCs w:val="40"/>
          <w:u w:val="single"/>
        </w:rPr>
        <w:t xml:space="preserve">  </w:t>
      </w:r>
    </w:p>
    <w:p w14:paraId="23F89B17" w14:textId="77777777" w:rsidR="00B665AC" w:rsidRDefault="00B665AC"/>
    <w:p w14:paraId="06F261E1" w14:textId="5C937163" w:rsidR="00E2032A" w:rsidRDefault="00E2032A">
      <w:pPr>
        <w:widowControl/>
        <w:jc w:val="left"/>
      </w:pPr>
      <w:r>
        <w:br w:type="page"/>
      </w:r>
    </w:p>
    <w:p w14:paraId="0158772A" w14:textId="6680C895" w:rsidR="00E2032A" w:rsidRPr="005850DD" w:rsidRDefault="00CC3FE4" w:rsidP="00732DF3">
      <w:pPr>
        <w:pStyle w:val="1"/>
        <w:spacing w:after="0"/>
        <w:rPr>
          <w:rFonts w:ascii="Times New Roman" w:hAnsi="Times New Roman" w:cs="Times New Roman"/>
          <w:sz w:val="30"/>
          <w:szCs w:val="30"/>
        </w:rPr>
      </w:pPr>
      <w:r w:rsidRPr="005850DD">
        <w:rPr>
          <w:rFonts w:ascii="Times New Roman" w:hAnsi="Times New Roman" w:cs="Times New Roman"/>
          <w:sz w:val="30"/>
          <w:szCs w:val="30"/>
        </w:rPr>
        <w:lastRenderedPageBreak/>
        <w:t>Introduction</w:t>
      </w:r>
    </w:p>
    <w:p w14:paraId="3E17B2BA" w14:textId="759617B1" w:rsidR="00235401" w:rsidRDefault="00235401" w:rsidP="00481E2B">
      <w:pPr>
        <w:rPr>
          <w:rFonts w:ascii="Times New Roman" w:hAnsi="Times New Roman" w:cs="Times New Roman"/>
        </w:rPr>
      </w:pPr>
      <w:r w:rsidRPr="00235401">
        <w:rPr>
          <w:rFonts w:ascii="Times New Roman" w:hAnsi="Times New Roman" w:cs="Times New Roman"/>
        </w:rPr>
        <w:t xml:space="preserve">The purpose of this project is to enhance the precision of sentiment analysis in the </w:t>
      </w:r>
      <w:r>
        <w:rPr>
          <w:rFonts w:ascii="Times New Roman" w:hAnsi="Times New Roman" w:cs="Times New Roman"/>
        </w:rPr>
        <w:t xml:space="preserve">existing </w:t>
      </w:r>
      <w:r w:rsidRPr="00235401">
        <w:rPr>
          <w:rFonts w:ascii="Times New Roman" w:hAnsi="Times New Roman" w:cs="Times New Roman"/>
        </w:rPr>
        <w:t xml:space="preserve">Financial Sentiment Analysis System by adopting advanced models and optimizing the analysis techniques. Specifically, we aim to improve the accuracy of sentiment classification for Key Opinion Leader (KOL) </w:t>
      </w:r>
      <w:r>
        <w:rPr>
          <w:rFonts w:ascii="Times New Roman" w:hAnsi="Times New Roman" w:cs="Times New Roman"/>
        </w:rPr>
        <w:t>opinions</w:t>
      </w:r>
      <w:r w:rsidRPr="00235401">
        <w:rPr>
          <w:rFonts w:ascii="Times New Roman" w:hAnsi="Times New Roman" w:cs="Times New Roman"/>
        </w:rPr>
        <w:t xml:space="preserve"> related to stocks. This involves developing more efficient models and fine-tuning strategies to analyze KOLs' opinions and sentiments about various stocks.</w:t>
      </w:r>
    </w:p>
    <w:p w14:paraId="5DC85A25" w14:textId="2BC84BFB" w:rsidR="003D4DF0" w:rsidRDefault="003D4DF0" w:rsidP="00481E2B">
      <w:pPr>
        <w:rPr>
          <w:rFonts w:ascii="Times New Roman" w:hAnsi="Times New Roman" w:cs="Times New Roman"/>
        </w:rPr>
      </w:pPr>
      <w:r w:rsidRPr="003D4DF0">
        <w:rPr>
          <w:rFonts w:ascii="Times New Roman" w:hAnsi="Times New Roman" w:cs="Times New Roman"/>
        </w:rPr>
        <w:t>This project consists of three main research areas:</w:t>
      </w:r>
    </w:p>
    <w:p w14:paraId="3BABA1B0" w14:textId="65E54C89" w:rsidR="002B043A" w:rsidRPr="002B043A" w:rsidRDefault="002B043A" w:rsidP="00732DF3">
      <w:pPr>
        <w:spacing w:before="240"/>
        <w:rPr>
          <w:rFonts w:ascii="Times New Roman" w:hAnsi="Times New Roman" w:cs="Times New Roman"/>
          <w:b/>
          <w:bCs/>
        </w:rPr>
      </w:pPr>
      <w:r w:rsidRPr="002B043A">
        <w:rPr>
          <w:rFonts w:ascii="Times New Roman" w:hAnsi="Times New Roman" w:cs="Times New Roman"/>
          <w:b/>
          <w:bCs/>
        </w:rPr>
        <w:t>1. Optimization models</w:t>
      </w:r>
    </w:p>
    <w:p w14:paraId="2036EC89" w14:textId="503B5D17" w:rsidR="00481E2B" w:rsidRDefault="002B043A" w:rsidP="00481E2B">
      <w:pPr>
        <w:rPr>
          <w:rFonts w:ascii="Times New Roman" w:hAnsi="Times New Roman" w:cs="Times New Roman"/>
        </w:rPr>
      </w:pPr>
      <w:r w:rsidRPr="002B043A">
        <w:rPr>
          <w:rFonts w:ascii="Times New Roman" w:hAnsi="Times New Roman" w:cs="Times New Roman"/>
        </w:rPr>
        <w:t>Experiment with more pre-trained models such as DistilBERT, the T5 model, Mistral-7B</w:t>
      </w:r>
      <w:r w:rsidR="00B35F38">
        <w:rPr>
          <w:rFonts w:ascii="Times New Roman" w:hAnsi="Times New Roman" w:cs="Times New Roman"/>
        </w:rPr>
        <w:t xml:space="preserve"> and </w:t>
      </w:r>
      <w:r w:rsidR="00B35F38" w:rsidRPr="00B35F38">
        <w:rPr>
          <w:rFonts w:ascii="Times New Roman" w:hAnsi="Times New Roman" w:cs="Times New Roman"/>
        </w:rPr>
        <w:t>Llama-2-7B</w:t>
      </w:r>
      <w:r w:rsidR="00B35F38">
        <w:rPr>
          <w:rFonts w:ascii="Times New Roman" w:hAnsi="Times New Roman" w:cs="Times New Roman" w:hint="eastAsia"/>
        </w:rPr>
        <w:t>/</w:t>
      </w:r>
      <w:r w:rsidR="00B35F38">
        <w:rPr>
          <w:rFonts w:ascii="Times New Roman" w:hAnsi="Times New Roman" w:cs="Times New Roman"/>
        </w:rPr>
        <w:t>13B</w:t>
      </w:r>
      <w:r w:rsidRPr="002B043A">
        <w:rPr>
          <w:rFonts w:ascii="Times New Roman" w:hAnsi="Times New Roman" w:cs="Times New Roman"/>
        </w:rPr>
        <w:t xml:space="preserve">. These models have </w:t>
      </w:r>
      <w:r>
        <w:rPr>
          <w:rFonts w:ascii="Times New Roman" w:hAnsi="Times New Roman" w:cs="Times New Roman"/>
        </w:rPr>
        <w:t xml:space="preserve">been </w:t>
      </w:r>
      <w:r w:rsidRPr="002B043A">
        <w:rPr>
          <w:rFonts w:ascii="Times New Roman" w:hAnsi="Times New Roman" w:cs="Times New Roman"/>
        </w:rPr>
        <w:t>shown to have high accuracy and efficiency in the financial domain. By exploring their feasibility, we can build better financial sentiment analysis models.</w:t>
      </w:r>
    </w:p>
    <w:p w14:paraId="7ACC32F6" w14:textId="4343FD36" w:rsidR="002B043A" w:rsidRPr="00481E2B" w:rsidRDefault="002B043A" w:rsidP="00732DF3">
      <w:pPr>
        <w:spacing w:before="240"/>
        <w:rPr>
          <w:rFonts w:ascii="Times New Roman" w:hAnsi="Times New Roman" w:cs="Times New Roman"/>
          <w:b/>
          <w:bCs/>
        </w:rPr>
      </w:pPr>
      <w:r w:rsidRPr="00481E2B">
        <w:rPr>
          <w:rFonts w:ascii="Times New Roman" w:hAnsi="Times New Roman" w:cs="Times New Roman"/>
          <w:b/>
          <w:bCs/>
        </w:rPr>
        <w:t>2. Wider use of fine-tun</w:t>
      </w:r>
      <w:r w:rsidR="00481E2B">
        <w:rPr>
          <w:rFonts w:ascii="Times New Roman" w:hAnsi="Times New Roman" w:cs="Times New Roman"/>
          <w:b/>
          <w:bCs/>
        </w:rPr>
        <w:t>ing</w:t>
      </w:r>
      <w:r w:rsidRPr="00481E2B">
        <w:rPr>
          <w:rFonts w:ascii="Times New Roman" w:hAnsi="Times New Roman" w:cs="Times New Roman"/>
          <w:b/>
          <w:bCs/>
        </w:rPr>
        <w:t xml:space="preserve"> datasets and training strategies</w:t>
      </w:r>
    </w:p>
    <w:p w14:paraId="5FE53568" w14:textId="773D8865" w:rsidR="002B043A" w:rsidRDefault="00481E2B" w:rsidP="00481E2B">
      <w:pPr>
        <w:rPr>
          <w:rFonts w:ascii="Times New Roman" w:hAnsi="Times New Roman" w:cs="Times New Roman"/>
        </w:rPr>
      </w:pPr>
      <w:r w:rsidRPr="00481E2B">
        <w:rPr>
          <w:rFonts w:ascii="Times New Roman" w:hAnsi="Times New Roman" w:cs="Times New Roman"/>
        </w:rPr>
        <w:t>In order to enhance the performance of our models, we should consider utilizing a diverse range of Fine-tun</w:t>
      </w:r>
      <w:r>
        <w:rPr>
          <w:rFonts w:ascii="Times New Roman" w:hAnsi="Times New Roman" w:cs="Times New Roman"/>
        </w:rPr>
        <w:t>ing</w:t>
      </w:r>
      <w:r w:rsidRPr="00481E2B">
        <w:rPr>
          <w:rFonts w:ascii="Times New Roman" w:hAnsi="Times New Roman" w:cs="Times New Roman"/>
        </w:rPr>
        <w:t xml:space="preserve"> datasets and strategies</w:t>
      </w:r>
      <w:r w:rsidR="00B35F38">
        <w:rPr>
          <w:rFonts w:ascii="Times New Roman" w:hAnsi="Times New Roman" w:cs="Times New Roman"/>
        </w:rPr>
        <w:t xml:space="preserve"> like </w:t>
      </w:r>
      <w:r w:rsidR="00B35F38" w:rsidRPr="00B35F38">
        <w:rPr>
          <w:rFonts w:ascii="Times New Roman" w:hAnsi="Times New Roman" w:cs="Times New Roman"/>
        </w:rPr>
        <w:t>LoRa (Low-Rank Adaptation)</w:t>
      </w:r>
      <w:r w:rsidR="00B35F38">
        <w:rPr>
          <w:rFonts w:ascii="Times New Roman" w:hAnsi="Times New Roman" w:cs="Times New Roman"/>
        </w:rPr>
        <w:t xml:space="preserve"> and </w:t>
      </w:r>
      <w:r w:rsidR="00B35F38" w:rsidRPr="00B35F38">
        <w:rPr>
          <w:rFonts w:ascii="Times New Roman" w:hAnsi="Times New Roman" w:cs="Times New Roman"/>
        </w:rPr>
        <w:t>observe the</w:t>
      </w:r>
      <w:r w:rsidR="00B35F38">
        <w:rPr>
          <w:rFonts w:ascii="Times New Roman" w:hAnsi="Times New Roman" w:cs="Times New Roman"/>
        </w:rPr>
        <w:t>ir</w:t>
      </w:r>
      <w:r w:rsidR="00B35F38" w:rsidRPr="00B35F38">
        <w:rPr>
          <w:rFonts w:ascii="Times New Roman" w:hAnsi="Times New Roman" w:cs="Times New Roman"/>
        </w:rPr>
        <w:t xml:space="preserve"> impact</w:t>
      </w:r>
      <w:r w:rsidR="00B35F38">
        <w:rPr>
          <w:rFonts w:ascii="Times New Roman" w:hAnsi="Times New Roman" w:cs="Times New Roman"/>
        </w:rPr>
        <w:t>s</w:t>
      </w:r>
      <w:r w:rsidR="00B35F38" w:rsidRPr="00B35F38">
        <w:rPr>
          <w:rFonts w:ascii="Times New Roman" w:hAnsi="Times New Roman" w:cs="Times New Roman"/>
        </w:rPr>
        <w:t xml:space="preserve"> on the model's performance</w:t>
      </w:r>
      <w:r w:rsidRPr="00481E2B">
        <w:rPr>
          <w:rFonts w:ascii="Times New Roman" w:hAnsi="Times New Roman" w:cs="Times New Roman"/>
        </w:rPr>
        <w:t xml:space="preserve">. </w:t>
      </w:r>
      <w:r w:rsidR="00B35F38">
        <w:rPr>
          <w:rFonts w:ascii="Times New Roman" w:hAnsi="Times New Roman" w:cs="Times New Roman"/>
        </w:rPr>
        <w:t>Doing so allows us to</w:t>
      </w:r>
      <w:r w:rsidRPr="00481E2B">
        <w:rPr>
          <w:rFonts w:ascii="Times New Roman" w:hAnsi="Times New Roman" w:cs="Times New Roman"/>
        </w:rPr>
        <w:t xml:space="preserve"> explore different possibilities and potentially discover more effective solutions. This will aid us in optimizing the accuracy and efficiency of our models, ultimately leading to better outcomes and improved overall performance.</w:t>
      </w:r>
      <w:r w:rsidR="002B043A" w:rsidRPr="002B043A">
        <w:rPr>
          <w:rFonts w:ascii="Times New Roman" w:hAnsi="Times New Roman" w:cs="Times New Roman"/>
        </w:rPr>
        <w:t xml:space="preserve"> </w:t>
      </w:r>
    </w:p>
    <w:p w14:paraId="59939D15" w14:textId="6D9A9F7B" w:rsidR="002B043A" w:rsidRPr="002B043A" w:rsidRDefault="002B043A" w:rsidP="00732DF3">
      <w:pPr>
        <w:spacing w:before="240"/>
        <w:rPr>
          <w:rFonts w:ascii="Times New Roman" w:hAnsi="Times New Roman" w:cs="Times New Roman"/>
          <w:b/>
          <w:bCs/>
        </w:rPr>
      </w:pPr>
      <w:r w:rsidRPr="002B043A">
        <w:rPr>
          <w:rFonts w:ascii="Times New Roman" w:hAnsi="Times New Roman" w:cs="Times New Roman"/>
          <w:b/>
          <w:bCs/>
        </w:rPr>
        <w:t>3. Evaluation</w:t>
      </w:r>
    </w:p>
    <w:p w14:paraId="7C548A46" w14:textId="51429861" w:rsidR="003D4DF0" w:rsidRPr="003D4DF0" w:rsidRDefault="002B043A" w:rsidP="00481E2B">
      <w:pPr>
        <w:rPr>
          <w:rFonts w:ascii="Times New Roman" w:hAnsi="Times New Roman" w:cs="Times New Roman"/>
        </w:rPr>
      </w:pPr>
      <w:r w:rsidRPr="002B043A">
        <w:rPr>
          <w:rFonts w:ascii="Times New Roman" w:hAnsi="Times New Roman" w:cs="Times New Roman"/>
        </w:rPr>
        <w:t>Compare the combination of new models and fine-tuning strategies with the existing baseline. Evaluate the advantages and scenarios of the models in terms of performance, efficiency, and adaptability to the task. This will help us to understand which models work best in different situations.</w:t>
      </w:r>
    </w:p>
    <w:p w14:paraId="786C05BE" w14:textId="21CAD19D" w:rsidR="00CC3FE4" w:rsidRDefault="00CC3FE4" w:rsidP="00732DF3">
      <w:pPr>
        <w:pStyle w:val="1"/>
        <w:spacing w:after="0"/>
        <w:rPr>
          <w:rFonts w:ascii="Times New Roman" w:hAnsi="Times New Roman" w:cs="Times New Roman"/>
          <w:sz w:val="30"/>
          <w:szCs w:val="30"/>
        </w:rPr>
      </w:pPr>
      <w:r w:rsidRPr="005850DD">
        <w:rPr>
          <w:rFonts w:ascii="Times New Roman" w:hAnsi="Times New Roman" w:cs="Times New Roman"/>
          <w:sz w:val="30"/>
          <w:szCs w:val="30"/>
        </w:rPr>
        <w:t>Importance</w:t>
      </w:r>
    </w:p>
    <w:p w14:paraId="488F5E87" w14:textId="12D34957" w:rsidR="00481E2B" w:rsidRPr="00481E2B" w:rsidRDefault="00481E2B" w:rsidP="00481E2B">
      <w:pPr>
        <w:rPr>
          <w:rFonts w:ascii="Times New Roman" w:hAnsi="Times New Roman" w:cs="Times New Roman"/>
        </w:rPr>
      </w:pPr>
      <w:r w:rsidRPr="00481E2B">
        <w:rPr>
          <w:rFonts w:ascii="Times New Roman" w:hAnsi="Times New Roman" w:cs="Times New Roman"/>
        </w:rPr>
        <w:t xml:space="preserve">Incorporating news and social media sentiment analysis into the process of constructing investment strategies can prove to be highly beneficial for investors. By analyzing the </w:t>
      </w:r>
      <w:r>
        <w:rPr>
          <w:rFonts w:ascii="Times New Roman" w:hAnsi="Times New Roman" w:cs="Times New Roman"/>
        </w:rPr>
        <w:t>KOL</w:t>
      </w:r>
      <w:r w:rsidRPr="00481E2B">
        <w:rPr>
          <w:rFonts w:ascii="Times New Roman" w:hAnsi="Times New Roman" w:cs="Times New Roman"/>
        </w:rPr>
        <w:t>'s emotions and opinions towards current market trends and events, investors can make informed decisions and potentially gain an edge in the competitive world of finance.</w:t>
      </w:r>
      <w:r>
        <w:rPr>
          <w:rFonts w:ascii="Times New Roman" w:hAnsi="Times New Roman" w:cs="Times New Roman"/>
        </w:rPr>
        <w:t xml:space="preserve"> </w:t>
      </w:r>
      <w:r w:rsidR="00014AA8" w:rsidRPr="00014AA8">
        <w:rPr>
          <w:rFonts w:ascii="Times New Roman" w:hAnsi="Times New Roman" w:cs="Times New Roman"/>
        </w:rPr>
        <w:t>By employing suitable language pre-training models and fine-tuning strategies, we can gain a more comprehensive understanding of the economic market through the viewpoints of Key Opinion Leaders (KOLs) from diverse perspectives. This approach can enable us to acquire valuable insights and make well-informed decisions.</w:t>
      </w:r>
    </w:p>
    <w:p w14:paraId="4CD07F23" w14:textId="18E3CF9C" w:rsidR="00732DF3" w:rsidRPr="00732DF3" w:rsidRDefault="00CC3FE4" w:rsidP="00732DF3">
      <w:pPr>
        <w:pStyle w:val="1"/>
        <w:spacing w:after="0"/>
        <w:rPr>
          <w:rFonts w:ascii="Times New Roman" w:hAnsi="Times New Roman" w:cs="Times New Roman"/>
          <w:sz w:val="30"/>
          <w:szCs w:val="30"/>
        </w:rPr>
      </w:pPr>
      <w:r w:rsidRPr="005850DD">
        <w:rPr>
          <w:rFonts w:ascii="Times New Roman" w:hAnsi="Times New Roman" w:cs="Times New Roman"/>
          <w:sz w:val="30"/>
          <w:szCs w:val="30"/>
        </w:rPr>
        <w:t>Deliverables</w:t>
      </w:r>
    </w:p>
    <w:p w14:paraId="75AA34CF" w14:textId="65D23D71" w:rsidR="00732DF3" w:rsidRPr="00732DF3" w:rsidRDefault="00732DF3" w:rsidP="00732DF3">
      <w:pPr>
        <w:pStyle w:val="a7"/>
        <w:numPr>
          <w:ilvl w:val="0"/>
          <w:numId w:val="9"/>
        </w:numPr>
        <w:ind w:firstLineChars="0"/>
        <w:rPr>
          <w:rFonts w:ascii="Times New Roman" w:hAnsi="Times New Roman" w:cs="Times New Roman"/>
        </w:rPr>
      </w:pPr>
      <w:r w:rsidRPr="00732DF3">
        <w:rPr>
          <w:rFonts w:ascii="Times New Roman" w:hAnsi="Times New Roman" w:cs="Times New Roman"/>
        </w:rPr>
        <w:t xml:space="preserve">The codes of the models used. </w:t>
      </w:r>
    </w:p>
    <w:p w14:paraId="1DB8D3E6" w14:textId="6513ACBC" w:rsidR="00732DF3" w:rsidRPr="00732DF3" w:rsidRDefault="00732DF3" w:rsidP="00732DF3">
      <w:pPr>
        <w:pStyle w:val="a7"/>
        <w:numPr>
          <w:ilvl w:val="0"/>
          <w:numId w:val="9"/>
        </w:numPr>
        <w:ind w:firstLineChars="0"/>
        <w:rPr>
          <w:rFonts w:ascii="Times New Roman" w:hAnsi="Times New Roman" w:cs="Times New Roman"/>
        </w:rPr>
      </w:pPr>
      <w:r w:rsidRPr="00732DF3">
        <w:rPr>
          <w:rFonts w:ascii="Times New Roman" w:hAnsi="Times New Roman" w:cs="Times New Roman"/>
        </w:rPr>
        <w:t xml:space="preserve">The evaluation indicators and their respective results. </w:t>
      </w:r>
    </w:p>
    <w:p w14:paraId="6749CD52" w14:textId="01C985BD" w:rsidR="00CC3FE4" w:rsidRPr="00732DF3" w:rsidRDefault="00732DF3" w:rsidP="00732DF3">
      <w:pPr>
        <w:pStyle w:val="a7"/>
        <w:numPr>
          <w:ilvl w:val="0"/>
          <w:numId w:val="9"/>
        </w:numPr>
        <w:ind w:firstLineChars="0"/>
        <w:rPr>
          <w:rFonts w:ascii="Times New Roman" w:hAnsi="Times New Roman" w:cs="Times New Roman"/>
        </w:rPr>
      </w:pPr>
      <w:r w:rsidRPr="00732DF3">
        <w:rPr>
          <w:rFonts w:ascii="Times New Roman" w:hAnsi="Times New Roman" w:cs="Times New Roman"/>
        </w:rPr>
        <w:t xml:space="preserve">The final report. </w:t>
      </w:r>
    </w:p>
    <w:sectPr w:rsidR="00CC3FE4" w:rsidRPr="00732D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DEC9E5"/>
    <w:multiLevelType w:val="singleLevel"/>
    <w:tmpl w:val="8ADEC9E5"/>
    <w:lvl w:ilvl="0">
      <w:start w:val="1"/>
      <w:numFmt w:val="decimal"/>
      <w:suff w:val="space"/>
      <w:lvlText w:val="%1."/>
      <w:lvlJc w:val="left"/>
    </w:lvl>
  </w:abstractNum>
  <w:abstractNum w:abstractNumId="1" w15:restartNumberingAfterBreak="0">
    <w:nsid w:val="0D860366"/>
    <w:multiLevelType w:val="hybridMultilevel"/>
    <w:tmpl w:val="66460F3C"/>
    <w:lvl w:ilvl="0" w:tplc="0EECEA9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FD07A3D"/>
    <w:multiLevelType w:val="hybridMultilevel"/>
    <w:tmpl w:val="A5B82A3A"/>
    <w:lvl w:ilvl="0" w:tplc="8BDA964E">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577566F"/>
    <w:multiLevelType w:val="multilevel"/>
    <w:tmpl w:val="4620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92438"/>
    <w:multiLevelType w:val="hybridMultilevel"/>
    <w:tmpl w:val="89B8FD7C"/>
    <w:lvl w:ilvl="0" w:tplc="4E7A1B7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A2D7097"/>
    <w:multiLevelType w:val="hybridMultilevel"/>
    <w:tmpl w:val="DB56015C"/>
    <w:lvl w:ilvl="0" w:tplc="1F1CD6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58026A0"/>
    <w:multiLevelType w:val="hybridMultilevel"/>
    <w:tmpl w:val="853CBBCA"/>
    <w:lvl w:ilvl="0" w:tplc="5C50C0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8106976"/>
    <w:multiLevelType w:val="hybridMultilevel"/>
    <w:tmpl w:val="C150D408"/>
    <w:lvl w:ilvl="0" w:tplc="F828E2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8165431"/>
    <w:multiLevelType w:val="hybridMultilevel"/>
    <w:tmpl w:val="ECB6960E"/>
    <w:lvl w:ilvl="0" w:tplc="381AA04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13128149">
    <w:abstractNumId w:val="3"/>
  </w:num>
  <w:num w:numId="2" w16cid:durableId="430203089">
    <w:abstractNumId w:val="1"/>
  </w:num>
  <w:num w:numId="3" w16cid:durableId="548804346">
    <w:abstractNumId w:val="8"/>
  </w:num>
  <w:num w:numId="4" w16cid:durableId="428084328">
    <w:abstractNumId w:val="4"/>
  </w:num>
  <w:num w:numId="5" w16cid:durableId="2099515277">
    <w:abstractNumId w:val="2"/>
  </w:num>
  <w:num w:numId="6" w16cid:durableId="1801878495">
    <w:abstractNumId w:val="0"/>
  </w:num>
  <w:num w:numId="7" w16cid:durableId="220333395">
    <w:abstractNumId w:val="7"/>
  </w:num>
  <w:num w:numId="8" w16cid:durableId="310255978">
    <w:abstractNumId w:val="5"/>
  </w:num>
  <w:num w:numId="9" w16cid:durableId="825822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D3"/>
    <w:rsid w:val="00014AA8"/>
    <w:rsid w:val="000607ED"/>
    <w:rsid w:val="000A6ADB"/>
    <w:rsid w:val="000B1404"/>
    <w:rsid w:val="000C2D2D"/>
    <w:rsid w:val="000E29E7"/>
    <w:rsid w:val="00165741"/>
    <w:rsid w:val="00171CB8"/>
    <w:rsid w:val="00235401"/>
    <w:rsid w:val="002B043A"/>
    <w:rsid w:val="002B789F"/>
    <w:rsid w:val="002E1D25"/>
    <w:rsid w:val="003D4DF0"/>
    <w:rsid w:val="003E2AE2"/>
    <w:rsid w:val="00481E2B"/>
    <w:rsid w:val="00544209"/>
    <w:rsid w:val="005652D3"/>
    <w:rsid w:val="005850DD"/>
    <w:rsid w:val="00595388"/>
    <w:rsid w:val="00732DF3"/>
    <w:rsid w:val="007C461C"/>
    <w:rsid w:val="008A5E99"/>
    <w:rsid w:val="00AC75E2"/>
    <w:rsid w:val="00B11BD2"/>
    <w:rsid w:val="00B35F38"/>
    <w:rsid w:val="00B665AC"/>
    <w:rsid w:val="00C40EA2"/>
    <w:rsid w:val="00C42E6B"/>
    <w:rsid w:val="00CC3FE4"/>
    <w:rsid w:val="00D14958"/>
    <w:rsid w:val="00DB2177"/>
    <w:rsid w:val="00E20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18B76"/>
  <w15:chartTrackingRefBased/>
  <w15:docId w15:val="{E119FD33-CDAA-4720-9D7D-B3DACE1B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3F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E29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E29E7"/>
    <w:rPr>
      <w:b/>
      <w:bCs/>
    </w:rPr>
  </w:style>
  <w:style w:type="character" w:styleId="a5">
    <w:name w:val="Hyperlink"/>
    <w:basedOn w:val="a0"/>
    <w:uiPriority w:val="99"/>
    <w:unhideWhenUsed/>
    <w:rsid w:val="00171CB8"/>
    <w:rPr>
      <w:color w:val="0563C1" w:themeColor="hyperlink"/>
      <w:u w:val="single"/>
    </w:rPr>
  </w:style>
  <w:style w:type="character" w:styleId="a6">
    <w:name w:val="Unresolved Mention"/>
    <w:basedOn w:val="a0"/>
    <w:uiPriority w:val="99"/>
    <w:semiHidden/>
    <w:unhideWhenUsed/>
    <w:rsid w:val="00171CB8"/>
    <w:rPr>
      <w:color w:val="605E5C"/>
      <w:shd w:val="clear" w:color="auto" w:fill="E1DFDD"/>
    </w:rPr>
  </w:style>
  <w:style w:type="paragraph" w:styleId="a7">
    <w:name w:val="List Paragraph"/>
    <w:basedOn w:val="a"/>
    <w:uiPriority w:val="34"/>
    <w:qFormat/>
    <w:rsid w:val="00B11BD2"/>
    <w:pPr>
      <w:ind w:firstLineChars="200" w:firstLine="420"/>
    </w:pPr>
  </w:style>
  <w:style w:type="character" w:customStyle="1" w:styleId="10">
    <w:name w:val="标题 1 字符"/>
    <w:basedOn w:val="a0"/>
    <w:link w:val="1"/>
    <w:uiPriority w:val="9"/>
    <w:rsid w:val="00CC3FE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3089">
      <w:bodyDiv w:val="1"/>
      <w:marLeft w:val="0"/>
      <w:marRight w:val="0"/>
      <w:marTop w:val="0"/>
      <w:marBottom w:val="0"/>
      <w:divBdr>
        <w:top w:val="none" w:sz="0" w:space="0" w:color="auto"/>
        <w:left w:val="none" w:sz="0" w:space="0" w:color="auto"/>
        <w:bottom w:val="none" w:sz="0" w:space="0" w:color="auto"/>
        <w:right w:val="none" w:sz="0" w:space="0" w:color="auto"/>
      </w:divBdr>
    </w:div>
    <w:div w:id="1554660074">
      <w:bodyDiv w:val="1"/>
      <w:marLeft w:val="0"/>
      <w:marRight w:val="0"/>
      <w:marTop w:val="0"/>
      <w:marBottom w:val="0"/>
      <w:divBdr>
        <w:top w:val="none" w:sz="0" w:space="0" w:color="auto"/>
        <w:left w:val="none" w:sz="0" w:space="0" w:color="auto"/>
        <w:bottom w:val="none" w:sz="0" w:space="0" w:color="auto"/>
        <w:right w:val="none" w:sz="0" w:space="0" w:color="auto"/>
      </w:divBdr>
    </w:div>
    <w:div w:id="17903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CFFB7-E803-4299-A1BB-401311C90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Pages>
  <Words>382</Words>
  <Characters>2272</Characters>
  <Application>Microsoft Office Word</Application>
  <DocSecurity>0</DocSecurity>
  <Lines>53</Lines>
  <Paragraphs>20</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佳奕 李</dc:creator>
  <cp:keywords/>
  <dc:description/>
  <cp:lastModifiedBy>Yuchen Wang</cp:lastModifiedBy>
  <cp:revision>10</cp:revision>
  <dcterms:created xsi:type="dcterms:W3CDTF">2024-01-23T09:07:00Z</dcterms:created>
  <dcterms:modified xsi:type="dcterms:W3CDTF">2024-01-27T08:20:00Z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c845d9505f2012606f75dd12c11265c5ae3e6f397be53227505a35680ff3b5a2</vt:lpwstr>
  </property>
</Properties>
</file>