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0F509" w14:textId="77777777" w:rsidR="00E3303A" w:rsidRPr="00E3303A" w:rsidRDefault="00E3303A" w:rsidP="00E3303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3303A">
        <w:rPr>
          <w:rFonts w:ascii="Times New Roman" w:eastAsia="Times New Roman" w:hAnsi="Times New Roman" w:cs="Times New Roman"/>
          <w:b/>
          <w:bCs/>
          <w:kern w:val="36"/>
          <w:sz w:val="48"/>
          <w:szCs w:val="48"/>
          <w14:ligatures w14:val="none"/>
        </w:rPr>
        <w:t>Exercise # 3 Submission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7925"/>
      </w:tblGrid>
      <w:tr w:rsidR="00E3303A" w:rsidRPr="00E3303A" w14:paraId="17FF97F8" w14:textId="77777777">
        <w:trPr>
          <w:tblCellSpacing w:w="15" w:type="dxa"/>
        </w:trPr>
        <w:tc>
          <w:tcPr>
            <w:tcW w:w="0" w:type="auto"/>
            <w:gridSpan w:val="2"/>
            <w:vAlign w:val="center"/>
            <w:hideMark/>
          </w:tcPr>
          <w:p w14:paraId="4AD2484C" w14:textId="2E0595D1" w:rsidR="00E3303A" w:rsidRPr="00E3303A" w:rsidRDefault="00E3303A" w:rsidP="00E3303A">
            <w:pPr>
              <w:spacing w:before="100" w:beforeAutospacing="1" w:after="100" w:afterAutospacing="1" w:line="240" w:lineRule="auto"/>
              <w:rPr>
                <w:rFonts w:ascii="Times New Roman" w:eastAsia="Times New Roman" w:hAnsi="Times New Roman" w:cs="Times New Roman"/>
                <w:kern w:val="0"/>
                <w14:ligatures w14:val="none"/>
              </w:rPr>
            </w:pPr>
            <w:r w:rsidRPr="00E3303A">
              <w:rPr>
                <w:rFonts w:ascii="Lato" w:eastAsia="Times New Roman" w:hAnsi="Lato" w:cs="Times New Roman"/>
                <w:b/>
                <w:bCs/>
                <w:color w:val="555555"/>
                <w:kern w:val="0"/>
                <w:sz w:val="36"/>
                <w:szCs w:val="36"/>
                <w14:ligatures w14:val="none"/>
              </w:rPr>
              <w:t>Exercise # 3:</w:t>
            </w:r>
          </w:p>
          <w:p w14:paraId="002C6022" w14:textId="7CCBC5E6" w:rsidR="00E3303A" w:rsidRPr="00E3303A" w:rsidRDefault="00E3303A" w:rsidP="00E3303A">
            <w:pPr>
              <w:spacing w:before="100" w:beforeAutospacing="1" w:after="100" w:afterAutospacing="1" w:line="240" w:lineRule="auto"/>
              <w:rPr>
                <w:rFonts w:ascii="Times New Roman" w:eastAsia="Times New Roman" w:hAnsi="Times New Roman" w:cs="Times New Roman"/>
                <w:kern w:val="0"/>
                <w14:ligatures w14:val="none"/>
              </w:rPr>
            </w:pPr>
            <w:r w:rsidRPr="00E3303A">
              <w:rPr>
                <w:rFonts w:ascii="Lato" w:eastAsia="Times New Roman" w:hAnsi="Lato" w:cs="Times New Roman"/>
                <w:color w:val="555555"/>
                <w:kern w:val="0"/>
                <w:sz w:val="29"/>
                <w:szCs w:val="29"/>
                <w14:ligatures w14:val="none"/>
              </w:rPr>
              <w:t xml:space="preserve">The dataset provides Herfindahl–Hirschman Index, and Herfindahl index categories, please use the </w:t>
            </w:r>
            <w:proofErr w:type="spellStart"/>
            <w:r w:rsidRPr="00E3303A">
              <w:rPr>
                <w:rFonts w:ascii="Lato" w:eastAsia="Times New Roman" w:hAnsi="Lato" w:cs="Times New Roman"/>
                <w:color w:val="555555"/>
                <w:kern w:val="0"/>
                <w:sz w:val="29"/>
                <w:szCs w:val="29"/>
                <w14:ligatures w14:val="none"/>
              </w:rPr>
              <w:t>herf_cat</w:t>
            </w:r>
            <w:proofErr w:type="spellEnd"/>
            <w:r w:rsidRPr="00E3303A">
              <w:rPr>
                <w:rFonts w:ascii="Lato" w:eastAsia="Times New Roman" w:hAnsi="Lato" w:cs="Times New Roman"/>
                <w:color w:val="555555"/>
                <w:kern w:val="0"/>
                <w:sz w:val="29"/>
                <w:szCs w:val="29"/>
                <w14:ligatures w14:val="none"/>
              </w:rPr>
              <w:t xml:space="preserve"> variable and answer the following questions</w:t>
            </w:r>
          </w:p>
          <w:p w14:paraId="4170A7A2" w14:textId="77777777" w:rsidR="00E3303A" w:rsidRPr="00E3303A" w:rsidRDefault="00E3303A" w:rsidP="00E3303A">
            <w:pPr>
              <w:spacing w:before="100" w:beforeAutospacing="1" w:after="100" w:afterAutospacing="1" w:line="240" w:lineRule="auto"/>
              <w:rPr>
                <w:rFonts w:ascii="Times New Roman" w:eastAsia="Times New Roman" w:hAnsi="Times New Roman" w:cs="Times New Roman"/>
                <w:kern w:val="0"/>
                <w14:ligatures w14:val="none"/>
              </w:rPr>
            </w:pPr>
            <w:r w:rsidRPr="00E3303A">
              <w:rPr>
                <w:rFonts w:ascii="Lato" w:eastAsia="Times New Roman" w:hAnsi="Lato" w:cs="Times New Roman"/>
                <w:color w:val="555555"/>
                <w:kern w:val="0"/>
                <w:sz w:val="29"/>
                <w:szCs w:val="29"/>
                <w14:ligatures w14:val="none"/>
              </w:rPr>
              <w:t>Note: “The Herfindahl–Hirschman Index is a commonly accepted measure of market concentration used by antitrust enforcement agencies and scholars in the field. The HHI is calculated by squaring the market share of each firm competing in the market and then summing the resulting numbers” (NASI, 2015; pp: 14-16).  Read more from here:</w:t>
            </w:r>
          </w:p>
          <w:p w14:paraId="19DBBCEF" w14:textId="77777777" w:rsidR="00E3303A" w:rsidRPr="00E3303A" w:rsidRDefault="00E3303A" w:rsidP="00E3303A">
            <w:pPr>
              <w:spacing w:before="100" w:beforeAutospacing="1" w:after="100" w:afterAutospacing="1" w:line="240" w:lineRule="auto"/>
              <w:rPr>
                <w:rFonts w:ascii="Times New Roman" w:eastAsia="Times New Roman" w:hAnsi="Times New Roman" w:cs="Times New Roman"/>
                <w:kern w:val="0"/>
                <w14:ligatures w14:val="none"/>
              </w:rPr>
            </w:pPr>
            <w:hyperlink r:id="rId5" w:tgtFrame="_blank" w:history="1">
              <w:r w:rsidRPr="00E3303A">
                <w:rPr>
                  <w:rFonts w:ascii="Times New Roman" w:eastAsia="Times New Roman" w:hAnsi="Times New Roman" w:cs="Times New Roman"/>
                  <w:color w:val="006FBF"/>
                  <w:kern w:val="0"/>
                  <w:u w:val="single"/>
                  <w14:ligatures w14:val="none"/>
                </w:rPr>
                <w:t>Addressing Pricing Power in Health Care Markets</w:t>
              </w:r>
            </w:hyperlink>
          </w:p>
          <w:p w14:paraId="1DEBDED7" w14:textId="77777777" w:rsidR="00E3303A" w:rsidRPr="00E3303A" w:rsidRDefault="00E3303A" w:rsidP="00E3303A">
            <w:pPr>
              <w:spacing w:before="100" w:beforeAutospacing="1" w:after="100" w:afterAutospacing="1" w:line="240" w:lineRule="auto"/>
              <w:rPr>
                <w:rFonts w:ascii="Times New Roman" w:eastAsia="Times New Roman" w:hAnsi="Times New Roman" w:cs="Times New Roman"/>
                <w:kern w:val="0"/>
                <w14:ligatures w14:val="none"/>
              </w:rPr>
            </w:pPr>
            <w:r w:rsidRPr="00E3303A">
              <w:rPr>
                <w:rFonts w:ascii="Lato" w:eastAsia="Times New Roman" w:hAnsi="Lato" w:cs="Times New Roman"/>
                <w:color w:val="555555"/>
                <w:kern w:val="0"/>
                <w:sz w:val="29"/>
                <w:szCs w:val="29"/>
                <w14:ligatures w14:val="none"/>
              </w:rPr>
              <w:t>For this exercise, you do not need to compute the HHI, but if you have any questions, please do not hesitate to ask me, but try to learn more about this you will need that to report your findings.</w:t>
            </w:r>
          </w:p>
          <w:p w14:paraId="7CD0928D" w14:textId="77777777" w:rsidR="00E3303A" w:rsidRPr="00E3303A" w:rsidRDefault="00E3303A" w:rsidP="00E3303A">
            <w:pPr>
              <w:spacing w:before="100" w:beforeAutospacing="1" w:after="100" w:afterAutospacing="1" w:line="240" w:lineRule="auto"/>
              <w:rPr>
                <w:rFonts w:ascii="Times New Roman" w:eastAsia="Times New Roman" w:hAnsi="Times New Roman" w:cs="Times New Roman"/>
                <w:kern w:val="0"/>
                <w14:ligatures w14:val="none"/>
              </w:rPr>
            </w:pPr>
            <w:r w:rsidRPr="00E3303A">
              <w:rPr>
                <w:rFonts w:ascii="Lato" w:eastAsia="Times New Roman" w:hAnsi="Lato" w:cs="Times New Roman"/>
                <w:color w:val="555555"/>
                <w:kern w:val="0"/>
                <w:sz w:val="29"/>
                <w:szCs w:val="29"/>
                <w14:ligatures w14:val="none"/>
              </w:rPr>
              <w:t>Use the dataset from week1 exercise and then answer the following questions:</w:t>
            </w:r>
          </w:p>
          <w:p w14:paraId="6893311E" w14:textId="77777777" w:rsidR="00E3303A" w:rsidRPr="00E3303A" w:rsidRDefault="00E3303A" w:rsidP="00E330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3303A">
              <w:rPr>
                <w:rFonts w:ascii="Lato" w:eastAsia="Times New Roman" w:hAnsi="Lato" w:cs="Times New Roman"/>
                <w:color w:val="555555"/>
                <w:kern w:val="0"/>
                <w:sz w:val="29"/>
                <w:szCs w:val="29"/>
                <w14:ligatures w14:val="none"/>
              </w:rPr>
              <w:t>Compare the following information between hospitals located in high, moderate and low competitive markets? (table 1)</w:t>
            </w:r>
          </w:p>
          <w:p w14:paraId="71D03C83" w14:textId="77777777" w:rsidR="00E3303A" w:rsidRPr="00E3303A" w:rsidRDefault="00E3303A" w:rsidP="00E330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3303A">
              <w:rPr>
                <w:rFonts w:ascii="Lato" w:eastAsia="Times New Roman" w:hAnsi="Lato" w:cs="Times New Roman"/>
                <w:color w:val="555555"/>
                <w:kern w:val="0"/>
                <w:sz w:val="29"/>
                <w:szCs w:val="29"/>
                <w14:ligatures w14:val="none"/>
              </w:rPr>
              <w:t>What are the main significant differences between hospitals in different markets? (use ANOVA test)</w:t>
            </w:r>
          </w:p>
          <w:p w14:paraId="5CAE6E04" w14:textId="77777777" w:rsidR="00E3303A" w:rsidRPr="00E3303A" w:rsidRDefault="00E3303A" w:rsidP="00E330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3303A">
              <w:rPr>
                <w:rFonts w:ascii="Lato" w:eastAsia="Times New Roman" w:hAnsi="Lato" w:cs="Times New Roman"/>
                <w:color w:val="555555"/>
                <w:kern w:val="0"/>
                <w:sz w:val="29"/>
                <w:szCs w:val="29"/>
                <w14:ligatures w14:val="none"/>
              </w:rPr>
              <w:t>Use the density curves and compare hospitals cost and revenues between three markets.</w:t>
            </w:r>
          </w:p>
          <w:p w14:paraId="2ABF762E" w14:textId="77777777" w:rsidR="00E3303A" w:rsidRPr="00E3303A" w:rsidRDefault="00E3303A" w:rsidP="00E330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3303A">
              <w:rPr>
                <w:rFonts w:ascii="Lato" w:eastAsia="Times New Roman" w:hAnsi="Lato" w:cs="Times New Roman"/>
                <w:color w:val="555555"/>
                <w:kern w:val="0"/>
                <w:sz w:val="29"/>
                <w:szCs w:val="29"/>
                <w14:ligatures w14:val="none"/>
              </w:rPr>
              <w:t xml:space="preserve">What is the impact of being in a high-competitive market on hospital revenues and cost? Do you think being in a high-competitive market has a positive impact on net hospital benefits?  What about the number of Medicare and Medicaid discharge? Do you think hospitals in a higher completive market more likely to accept more Medicare and Medicaid patients? What </w:t>
            </w:r>
            <w:r w:rsidRPr="00E3303A">
              <w:rPr>
                <w:rFonts w:ascii="Lato" w:eastAsia="Times New Roman" w:hAnsi="Lato" w:cs="Times New Roman"/>
                <w:color w:val="555555"/>
                <w:kern w:val="0"/>
                <w:sz w:val="29"/>
                <w:szCs w:val="29"/>
                <w14:ligatures w14:val="none"/>
              </w:rPr>
              <w:lastRenderedPageBreak/>
              <w:t>is the impact of other variables? Please discuss your findings in 1-2 paragraphs.</w:t>
            </w:r>
          </w:p>
          <w:p w14:paraId="0E259DAD" w14:textId="77777777" w:rsidR="00E3303A" w:rsidRPr="00E3303A" w:rsidRDefault="00E3303A" w:rsidP="00E3303A">
            <w:pPr>
              <w:spacing w:before="100" w:beforeAutospacing="1" w:after="100" w:afterAutospacing="1" w:line="240" w:lineRule="auto"/>
              <w:rPr>
                <w:rFonts w:ascii="Times New Roman" w:eastAsia="Times New Roman" w:hAnsi="Times New Roman" w:cs="Times New Roman"/>
                <w:kern w:val="0"/>
                <w14:ligatures w14:val="none"/>
              </w:rPr>
            </w:pPr>
            <w:r w:rsidRPr="00E3303A">
              <w:rPr>
                <w:rFonts w:ascii="Lato" w:eastAsia="Times New Roman" w:hAnsi="Lato" w:cs="Times New Roman"/>
                <w:color w:val="555555"/>
                <w:kern w:val="0"/>
                <w:sz w:val="29"/>
                <w:szCs w:val="29"/>
                <w14:ligatures w14:val="none"/>
              </w:rPr>
              <w:t>(Note: to answer to the last question, please compute the ratio-Medicare-discharge and ratio-Medicaid-discharge first and then run 2 t-tests) high vs. moderate and high vs. low competitive market), please support your findings with box-plot).</w:t>
            </w:r>
          </w:p>
          <w:p w14:paraId="64291B0C" w14:textId="066258D6" w:rsidR="00E3303A" w:rsidRPr="00E3303A" w:rsidRDefault="00E3303A" w:rsidP="00E3303A">
            <w:pPr>
              <w:spacing w:before="100" w:beforeAutospacing="1" w:after="100" w:afterAutospacing="1" w:line="240" w:lineRule="auto"/>
              <w:rPr>
                <w:rFonts w:ascii="Times New Roman" w:eastAsia="Times New Roman" w:hAnsi="Times New Roman" w:cs="Times New Roman"/>
                <w:kern w:val="0"/>
                <w14:ligatures w14:val="none"/>
              </w:rPr>
            </w:pPr>
          </w:p>
        </w:tc>
      </w:tr>
      <w:tr w:rsidR="00E3303A" w:rsidRPr="00E3303A" w14:paraId="5914BBAE" w14:textId="77777777">
        <w:trPr>
          <w:tblCellSpacing w:w="15" w:type="dxa"/>
        </w:trPr>
        <w:tc>
          <w:tcPr>
            <w:tcW w:w="750" w:type="pct"/>
            <w:vAlign w:val="center"/>
            <w:hideMark/>
          </w:tcPr>
          <w:p w14:paraId="4375BB31" w14:textId="77777777" w:rsidR="00E3303A" w:rsidRPr="00E3303A" w:rsidRDefault="00E3303A" w:rsidP="00E3303A">
            <w:pPr>
              <w:spacing w:after="0" w:line="240" w:lineRule="auto"/>
              <w:rPr>
                <w:rFonts w:ascii="Times New Roman" w:eastAsia="Times New Roman" w:hAnsi="Times New Roman" w:cs="Times New Roman"/>
                <w:kern w:val="0"/>
                <w14:ligatures w14:val="none"/>
              </w:rPr>
            </w:pPr>
          </w:p>
        </w:tc>
        <w:tc>
          <w:tcPr>
            <w:tcW w:w="0" w:type="auto"/>
            <w:vAlign w:val="center"/>
            <w:hideMark/>
          </w:tcPr>
          <w:p w14:paraId="169B2630" w14:textId="77777777" w:rsidR="00E3303A" w:rsidRPr="00E3303A" w:rsidRDefault="00E3303A" w:rsidP="00E3303A">
            <w:pPr>
              <w:spacing w:after="0" w:line="240" w:lineRule="auto"/>
              <w:rPr>
                <w:rFonts w:ascii="Times New Roman" w:eastAsia="Times New Roman" w:hAnsi="Times New Roman" w:cs="Times New Roman"/>
                <w:kern w:val="0"/>
                <w:sz w:val="20"/>
                <w:szCs w:val="20"/>
                <w14:ligatures w14:val="none"/>
              </w:rPr>
            </w:pPr>
          </w:p>
        </w:tc>
      </w:tr>
      <w:tr w:rsidR="00E3303A" w:rsidRPr="00E3303A" w14:paraId="03F02DD0" w14:textId="77777777" w:rsidTr="000C1DF2">
        <w:trPr>
          <w:tblCellSpacing w:w="15" w:type="dxa"/>
        </w:trPr>
        <w:tc>
          <w:tcPr>
            <w:tcW w:w="0" w:type="auto"/>
            <w:gridSpan w:val="2"/>
            <w:vAlign w:val="center"/>
          </w:tcPr>
          <w:p w14:paraId="0B70DD8D" w14:textId="05F6C41D" w:rsidR="00E3303A" w:rsidRPr="00E3303A" w:rsidRDefault="00E3303A" w:rsidP="00E3303A">
            <w:pPr>
              <w:spacing w:after="0" w:line="240" w:lineRule="auto"/>
              <w:rPr>
                <w:rFonts w:ascii="Times New Roman" w:eastAsia="Times New Roman" w:hAnsi="Times New Roman" w:cs="Times New Roman"/>
                <w:kern w:val="0"/>
                <w14:ligatures w14:val="none"/>
              </w:rPr>
            </w:pPr>
          </w:p>
        </w:tc>
      </w:tr>
    </w:tbl>
    <w:p w14:paraId="719F43D3" w14:textId="77777777" w:rsidR="00FA49BC" w:rsidRDefault="00FA49BC"/>
    <w:sectPr w:rsidR="00FA4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96505"/>
    <w:multiLevelType w:val="multilevel"/>
    <w:tmpl w:val="65FAAE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E73E8"/>
    <w:multiLevelType w:val="multilevel"/>
    <w:tmpl w:val="9C1099D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C307D"/>
    <w:multiLevelType w:val="multilevel"/>
    <w:tmpl w:val="DD2EA9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435EF"/>
    <w:multiLevelType w:val="multilevel"/>
    <w:tmpl w:val="BA1A0E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01E81"/>
    <w:multiLevelType w:val="multilevel"/>
    <w:tmpl w:val="BF7EE7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9D094A"/>
    <w:multiLevelType w:val="multilevel"/>
    <w:tmpl w:val="FE04773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8C33B0"/>
    <w:multiLevelType w:val="multilevel"/>
    <w:tmpl w:val="57DA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BD2436"/>
    <w:multiLevelType w:val="multilevel"/>
    <w:tmpl w:val="C08661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953E5"/>
    <w:multiLevelType w:val="multilevel"/>
    <w:tmpl w:val="6C80E7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B53F0"/>
    <w:multiLevelType w:val="multilevel"/>
    <w:tmpl w:val="B71EA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21223F"/>
    <w:multiLevelType w:val="multilevel"/>
    <w:tmpl w:val="1E2CE3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F717C"/>
    <w:multiLevelType w:val="multilevel"/>
    <w:tmpl w:val="C6C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462E29"/>
    <w:multiLevelType w:val="multilevel"/>
    <w:tmpl w:val="19623D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1D432A"/>
    <w:multiLevelType w:val="multilevel"/>
    <w:tmpl w:val="D0282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43667">
    <w:abstractNumId w:val="6"/>
  </w:num>
  <w:num w:numId="2" w16cid:durableId="375205096">
    <w:abstractNumId w:val="11"/>
  </w:num>
  <w:num w:numId="3" w16cid:durableId="365714661">
    <w:abstractNumId w:val="13"/>
  </w:num>
  <w:num w:numId="4" w16cid:durableId="261109718">
    <w:abstractNumId w:val="2"/>
  </w:num>
  <w:num w:numId="5" w16cid:durableId="1233656479">
    <w:abstractNumId w:val="9"/>
  </w:num>
  <w:num w:numId="6" w16cid:durableId="703679896">
    <w:abstractNumId w:val="0"/>
  </w:num>
  <w:num w:numId="7" w16cid:durableId="963118772">
    <w:abstractNumId w:val="12"/>
  </w:num>
  <w:num w:numId="8" w16cid:durableId="861405767">
    <w:abstractNumId w:val="10"/>
  </w:num>
  <w:num w:numId="9" w16cid:durableId="787357425">
    <w:abstractNumId w:val="3"/>
  </w:num>
  <w:num w:numId="10" w16cid:durableId="310721307">
    <w:abstractNumId w:val="7"/>
  </w:num>
  <w:num w:numId="11" w16cid:durableId="369113712">
    <w:abstractNumId w:val="4"/>
  </w:num>
  <w:num w:numId="12" w16cid:durableId="416288429">
    <w:abstractNumId w:val="1"/>
  </w:num>
  <w:num w:numId="13" w16cid:durableId="1409881037">
    <w:abstractNumId w:val="5"/>
  </w:num>
  <w:num w:numId="14" w16cid:durableId="414885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3A"/>
    <w:rsid w:val="000C1DF2"/>
    <w:rsid w:val="00451F5D"/>
    <w:rsid w:val="00456E7D"/>
    <w:rsid w:val="00643B4F"/>
    <w:rsid w:val="0086273F"/>
    <w:rsid w:val="00A6789B"/>
    <w:rsid w:val="00BC5158"/>
    <w:rsid w:val="00E3303A"/>
    <w:rsid w:val="00F4201C"/>
    <w:rsid w:val="00FA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29D8C0"/>
  <w15:chartTrackingRefBased/>
  <w15:docId w15:val="{FCD20C05-F782-4A97-A898-A8BE5B97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0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30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0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0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0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0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30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0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0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0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03A"/>
    <w:rPr>
      <w:rFonts w:eastAsiaTheme="majorEastAsia" w:cstheme="majorBidi"/>
      <w:color w:val="272727" w:themeColor="text1" w:themeTint="D8"/>
    </w:rPr>
  </w:style>
  <w:style w:type="paragraph" w:styleId="Title">
    <w:name w:val="Title"/>
    <w:basedOn w:val="Normal"/>
    <w:next w:val="Normal"/>
    <w:link w:val="TitleChar"/>
    <w:uiPriority w:val="10"/>
    <w:qFormat/>
    <w:rsid w:val="00E33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03A"/>
    <w:pPr>
      <w:spacing w:before="160"/>
      <w:jc w:val="center"/>
    </w:pPr>
    <w:rPr>
      <w:i/>
      <w:iCs/>
      <w:color w:val="404040" w:themeColor="text1" w:themeTint="BF"/>
    </w:rPr>
  </w:style>
  <w:style w:type="character" w:customStyle="1" w:styleId="QuoteChar">
    <w:name w:val="Quote Char"/>
    <w:basedOn w:val="DefaultParagraphFont"/>
    <w:link w:val="Quote"/>
    <w:uiPriority w:val="29"/>
    <w:rsid w:val="00E3303A"/>
    <w:rPr>
      <w:i/>
      <w:iCs/>
      <w:color w:val="404040" w:themeColor="text1" w:themeTint="BF"/>
    </w:rPr>
  </w:style>
  <w:style w:type="paragraph" w:styleId="ListParagraph">
    <w:name w:val="List Paragraph"/>
    <w:basedOn w:val="Normal"/>
    <w:uiPriority w:val="34"/>
    <w:qFormat/>
    <w:rsid w:val="00E3303A"/>
    <w:pPr>
      <w:ind w:left="720"/>
      <w:contextualSpacing/>
    </w:pPr>
  </w:style>
  <w:style w:type="character" w:styleId="IntenseEmphasis">
    <w:name w:val="Intense Emphasis"/>
    <w:basedOn w:val="DefaultParagraphFont"/>
    <w:uiPriority w:val="21"/>
    <w:qFormat/>
    <w:rsid w:val="00E3303A"/>
    <w:rPr>
      <w:i/>
      <w:iCs/>
      <w:color w:val="2F5496" w:themeColor="accent1" w:themeShade="BF"/>
    </w:rPr>
  </w:style>
  <w:style w:type="paragraph" w:styleId="IntenseQuote">
    <w:name w:val="Intense Quote"/>
    <w:basedOn w:val="Normal"/>
    <w:next w:val="Normal"/>
    <w:link w:val="IntenseQuoteChar"/>
    <w:uiPriority w:val="30"/>
    <w:qFormat/>
    <w:rsid w:val="00E330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03A"/>
    <w:rPr>
      <w:i/>
      <w:iCs/>
      <w:color w:val="2F5496" w:themeColor="accent1" w:themeShade="BF"/>
    </w:rPr>
  </w:style>
  <w:style w:type="character" w:styleId="IntenseReference">
    <w:name w:val="Intense Reference"/>
    <w:basedOn w:val="DefaultParagraphFont"/>
    <w:uiPriority w:val="32"/>
    <w:qFormat/>
    <w:rsid w:val="00E330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rban.org/sites/default/files/publication/50116/2000212-Addressing-Pricing-Power-in-Health-Care-Market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1558</Characters>
  <Application>Microsoft Office Word</Application>
  <DocSecurity>0</DocSecurity>
  <Lines>38</Lines>
  <Paragraphs>12</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User Kitheka</cp:lastModifiedBy>
  <cp:revision>2</cp:revision>
  <dcterms:created xsi:type="dcterms:W3CDTF">2025-10-17T15:19:00Z</dcterms:created>
  <dcterms:modified xsi:type="dcterms:W3CDTF">2025-10-17T15:19:00Z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068da234-87f7-4bdd-be47-5572340fc1ec</vt:lpwstr>
  </property>
</Properties>
</file>