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End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w:t>
                </w:r>
                <w:proofErr w:type="spellStart"/>
                <w:r>
                  <w:rPr>
                    <w:rFonts w:eastAsia="宋体" w:hint="eastAsia"/>
                    <w:b/>
                    <w:sz w:val="32"/>
                    <w:szCs w:val="32"/>
                  </w:rPr>
                  <w:t>pycharm</w:t>
                </w:r>
                <w:proofErr w:type="spellEnd"/>
                <w:r>
                  <w:rPr>
                    <w:rFonts w:eastAsia="宋体" w:hint="eastAsia"/>
                    <w:b/>
                    <w:sz w:val="32"/>
                    <w:szCs w:val="32"/>
                  </w:rPr>
                  <w:t>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proofErr w:type="gramStart"/>
            <w:r>
              <w:rPr>
                <w:rFonts w:hint="eastAsia"/>
                <w:b/>
                <w:sz w:val="32"/>
                <w:szCs w:val="32"/>
              </w:rPr>
              <w:t>计科</w:t>
            </w:r>
            <w:r>
              <w:rPr>
                <w:rFonts w:hint="eastAsia"/>
                <w:b/>
                <w:sz w:val="32"/>
                <w:szCs w:val="32"/>
              </w:rPr>
              <w:t>4</w:t>
            </w:r>
            <w:r>
              <w:rPr>
                <w:rFonts w:hint="eastAsia"/>
                <w:b/>
                <w:sz w:val="32"/>
                <w:szCs w:val="32"/>
              </w:rPr>
              <w:t>班</w:t>
            </w:r>
            <w:proofErr w:type="gramEnd"/>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w:t>
      </w:r>
      <w:proofErr w:type="spellStart"/>
      <w:r>
        <w:rPr>
          <w:rFonts w:ascii="宋体" w:eastAsia="宋体" w:hAnsi="宋体"/>
          <w:b/>
          <w:sz w:val="32"/>
          <w:szCs w:val="32"/>
        </w:rPr>
        <w:t>Absrtact</w:t>
      </w:r>
      <w:proofErr w:type="spellEnd"/>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w:t>
      </w:r>
      <w:proofErr w:type="spellStart"/>
      <w:r>
        <w:rPr>
          <w:rFonts w:ascii="宋体" w:eastAsia="宋体" w:hAnsi="宋体"/>
          <w:bCs/>
          <w:sz w:val="24"/>
          <w:szCs w:val="24"/>
        </w:rPr>
        <w:t>reversi</w:t>
      </w:r>
      <w:proofErr w:type="spellEnd"/>
      <w:r>
        <w:rPr>
          <w:rFonts w:ascii="宋体" w:eastAsia="宋体" w:hAnsi="宋体"/>
          <w:bCs/>
          <w:sz w:val="24"/>
          <w:szCs w:val="24"/>
        </w:rPr>
        <w:t xml:space="preserve">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 xml:space="preserve">Game Tree </w:t>
      </w:r>
      <w:proofErr w:type="spellStart"/>
      <w:r>
        <w:rPr>
          <w:rFonts w:ascii="宋体" w:eastAsia="宋体" w:hAnsi="宋体"/>
          <w:b/>
          <w:sz w:val="24"/>
          <w:szCs w:val="24"/>
        </w:rPr>
        <w:t>Reversi</w:t>
      </w:r>
      <w:proofErr w:type="spellEnd"/>
      <w:r>
        <w:rPr>
          <w:rFonts w:ascii="宋体" w:eastAsia="宋体" w:hAnsi="宋体"/>
          <w:b/>
          <w:sz w:val="24"/>
          <w:szCs w:val="24"/>
        </w:rPr>
        <w:t>;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8E0081">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E0081">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8E0081">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E0081">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25965"/>
      <w:bookmarkStart w:id="12" w:name="_Toc166815640"/>
      <w:bookmarkStart w:id="13" w:name="_Toc495165220"/>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9"/>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proofErr w:type="gramStart"/>
      <w:r>
        <w:rPr>
          <w:kern w:val="2"/>
        </w:rPr>
        <w:t>墨攻棋阵</w:t>
      </w:r>
      <w:proofErr w:type="gramEnd"/>
      <w:r>
        <w:rPr>
          <w:kern w:val="2"/>
        </w:rPr>
        <w:t>与围棋明显的不同就是,</w:t>
      </w:r>
      <w:proofErr w:type="gramStart"/>
      <w:r>
        <w:rPr>
          <w:kern w:val="2"/>
        </w:rPr>
        <w:t>墨攻棋局</w:t>
      </w:r>
      <w:proofErr w:type="gramEnd"/>
      <w:r>
        <w:rPr>
          <w:kern w:val="2"/>
        </w:rPr>
        <w:t>中不会有任何棋子被杀死,当一方的棋子被另一方棋子前后围堵,那这些棋子就转化成另一方,当然 如果这些棋子又被围堵时,还可以再次转化,最后六十四格棋盘布满时就看双方谁的棋子数量多,哪一方就获胜,</w:t>
      </w:r>
      <w:proofErr w:type="gramStart"/>
      <w:r>
        <w:rPr>
          <w:kern w:val="2"/>
        </w:rPr>
        <w:t>墨攻棋局</w:t>
      </w:r>
      <w:proofErr w:type="gramEnd"/>
      <w:r>
        <w:rPr>
          <w:kern w:val="2"/>
        </w:rPr>
        <w:t xml:space="preserve"> 每一次落子必须要形成转换,如果对方没有可被转换的棋子时,这种情况 本方就只能放弃这一轮出手,能够把对手逼入这种困境 就</w:t>
      </w:r>
      <w:proofErr w:type="gramStart"/>
      <w:r>
        <w:rPr>
          <w:kern w:val="2"/>
        </w:rPr>
        <w:t>叫作</w:t>
      </w:r>
      <w:proofErr w:type="gramEnd"/>
      <w:r>
        <w:rPr>
          <w:kern w:val="2"/>
        </w:rPr>
        <w:t>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w:t>
      </w:r>
      <w:proofErr w:type="gramStart"/>
      <w:r>
        <w:rPr>
          <w:rFonts w:ascii="宋体" w:eastAsia="宋体" w:hAnsi="宋体" w:cs="宋体" w:hint="eastAsia"/>
          <w:kern w:val="2"/>
          <w:szCs w:val="24"/>
        </w:rPr>
        <w:t>最</w:t>
      </w:r>
      <w:proofErr w:type="gramEnd"/>
      <w:r>
        <w:rPr>
          <w:rFonts w:ascii="宋体" w:eastAsia="宋体" w:hAnsi="宋体" w:cs="宋体" w:hint="eastAsia"/>
          <w:kern w:val="2"/>
          <w:szCs w:val="24"/>
        </w:rPr>
        <w:t>核心的机制了。我们采用顺序法，这是最简单的一种方法。一般的棋牌游戏的大厅都</w:t>
      </w:r>
      <w:proofErr w:type="gramStart"/>
      <w:r>
        <w:rPr>
          <w:rFonts w:ascii="宋体" w:eastAsia="宋体" w:hAnsi="宋体" w:cs="宋体" w:hint="eastAsia"/>
          <w:kern w:val="2"/>
          <w:szCs w:val="24"/>
        </w:rPr>
        <w:t>以桌为</w:t>
      </w:r>
      <w:proofErr w:type="gramEnd"/>
      <w:r>
        <w:rPr>
          <w:rFonts w:ascii="宋体" w:eastAsia="宋体" w:hAnsi="宋体" w:cs="宋体" w:hint="eastAsia"/>
          <w:kern w:val="2"/>
          <w:szCs w:val="24"/>
        </w:rPr>
        <w:t>单位，上古时代的棋牌大厅都是让玩家自行寻找位置入座，现在移动</w:t>
      </w:r>
      <w:proofErr w:type="gramStart"/>
      <w:r>
        <w:rPr>
          <w:rFonts w:ascii="宋体" w:eastAsia="宋体" w:hAnsi="宋体" w:cs="宋体" w:hint="eastAsia"/>
          <w:kern w:val="2"/>
          <w:szCs w:val="24"/>
        </w:rPr>
        <w:t>端都是</w:t>
      </w:r>
      <w:proofErr w:type="gramEnd"/>
      <w:r>
        <w:rPr>
          <w:rFonts w:ascii="宋体" w:eastAsia="宋体" w:hAnsi="宋体" w:cs="宋体" w:hint="eastAsia"/>
          <w:kern w:val="2"/>
          <w:szCs w:val="24"/>
        </w:rPr>
        <w:t>系统按照玩家请求的时间，按循序将其一个个放置在桌子上。当某个桌子已满，则自动开启一个新的桌子迎接新入场的玩家。这种方法实现简单，表现给玩家</w:t>
      </w:r>
      <w:proofErr w:type="gramStart"/>
      <w:r>
        <w:rPr>
          <w:rFonts w:ascii="宋体" w:eastAsia="宋体" w:hAnsi="宋体" w:cs="宋体" w:hint="eastAsia"/>
          <w:kern w:val="2"/>
          <w:szCs w:val="24"/>
        </w:rPr>
        <w:t>就是入桌的</w:t>
      </w:r>
      <w:proofErr w:type="gramEnd"/>
      <w:r>
        <w:rPr>
          <w:rFonts w:ascii="宋体" w:eastAsia="宋体" w:hAnsi="宋体" w:cs="宋体" w:hint="eastAsia"/>
          <w:kern w:val="2"/>
          <w:szCs w:val="24"/>
        </w:rPr>
        <w:t>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w:t>
      </w:r>
      <w:proofErr w:type="gramStart"/>
      <w:r>
        <w:rPr>
          <w:rFonts w:ascii="宋体" w:eastAsia="宋体" w:hAnsi="宋体" w:cs="宋体" w:hint="eastAsia"/>
          <w:kern w:val="2"/>
          <w:szCs w:val="24"/>
        </w:rPr>
        <w:t>一</w:t>
      </w:r>
      <w:proofErr w:type="gramEnd"/>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w:t>
      </w:r>
      <w:proofErr w:type="gramStart"/>
      <w:r>
        <w:rPr>
          <w:rFonts w:ascii="宋体" w:eastAsia="宋体" w:hAnsi="宋体" w:cs="宋体" w:hint="eastAsia"/>
          <w:bCs/>
          <w:sz w:val="24"/>
          <w:szCs w:val="24"/>
        </w:rPr>
        <w:t>供付费用户学习</w:t>
      </w:r>
      <w:proofErr w:type="gramEnd"/>
      <w:r>
        <w:rPr>
          <w:rFonts w:ascii="宋体" w:eastAsia="宋体" w:hAnsi="宋体" w:cs="宋体" w:hint="eastAsia"/>
          <w:bCs/>
          <w:sz w:val="24"/>
          <w:szCs w:val="24"/>
        </w:rPr>
        <w:t>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Toc103510093"/>
      <w:bookmarkStart w:id="22"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rsidR="009877F7" w:rsidRDefault="004F0BB6">
      <w:pPr>
        <w:pStyle w:val="3"/>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6" w:name="_Toc5754"/>
      <w:bookmarkStart w:id="27"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 xml:space="preserve">本系统的开发支撑环境为Microsoft Visual Studio2022系统开发环境与Microsoft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2016数据库，其安全等级与</w:t>
      </w:r>
      <w:r w:rsidR="00EB7EE3">
        <w:rPr>
          <w:rFonts w:ascii="宋体" w:eastAsia="宋体" w:hAnsi="宋体" w:cs="宋体" w:hint="eastAsia"/>
          <w:sz w:val="24"/>
          <w:szCs w:val="24"/>
        </w:rPr>
        <w:t xml:space="preserve">Microsoft SQL </w:t>
      </w:r>
      <w:proofErr w:type="spellStart"/>
      <w:r w:rsidR="00EB7EE3">
        <w:rPr>
          <w:rFonts w:ascii="宋体" w:eastAsia="宋体" w:hAnsi="宋体" w:cs="宋体" w:hint="eastAsia"/>
          <w:sz w:val="24"/>
          <w:szCs w:val="24"/>
        </w:rPr>
        <w:t>Sever</w:t>
      </w:r>
      <w:proofErr w:type="spellEnd"/>
      <w:r w:rsidR="00EB7EE3">
        <w:rPr>
          <w:rFonts w:ascii="宋体" w:eastAsia="宋体" w:hAnsi="宋体" w:cs="宋体" w:hint="eastAsia"/>
          <w:sz w:val="24"/>
          <w:szCs w:val="24"/>
        </w:rPr>
        <w:t xml:space="preserve">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w:t>
      </w:r>
      <w:proofErr w:type="gramStart"/>
      <w:r>
        <w:rPr>
          <w:rFonts w:ascii="宋体" w:eastAsia="宋体" w:hAnsi="宋体" w:cs="宋体" w:hint="eastAsia"/>
          <w:sz w:val="24"/>
          <w:szCs w:val="24"/>
        </w:rPr>
        <w:t>睿</w:t>
      </w:r>
      <w:proofErr w:type="gramEnd"/>
      <w:r>
        <w:rPr>
          <w:rFonts w:ascii="宋体" w:eastAsia="宋体" w:hAnsi="宋体" w:cs="宋体" w:hint="eastAsia"/>
          <w:sz w:val="24"/>
          <w:szCs w:val="24"/>
        </w:rPr>
        <w:t>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8" w:name="_Toc103510096"/>
      <w:bookmarkStart w:id="29"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0" w:name="_Toc20947"/>
      <w:bookmarkStart w:id="31"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w:t>
            </w:r>
            <w:proofErr w:type="gramStart"/>
            <w:r>
              <w:rPr>
                <w:rFonts w:ascii="宋体" w:eastAsia="宋体" w:hAnsi="宋体" w:cs="宋体" w:hint="eastAsia"/>
                <w:sz w:val="24"/>
                <w:szCs w:val="24"/>
              </w:rPr>
              <w:t>用户本地</w:t>
            </w:r>
            <w:proofErr w:type="gramEnd"/>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3" w:name="_Toc13809"/>
      <w:bookmarkStart w:id="34" w:name="_Toc103510111"/>
      <w:bookmarkStart w:id="35" w:name="_Toc166825968"/>
      <w:bookmarkStart w:id="36" w:name="_Toc166815645"/>
      <w:bookmarkStart w:id="37" w:name="_Toc495165224"/>
      <w:bookmarkEnd w:id="10"/>
      <w:bookmarkEnd w:id="11"/>
      <w:bookmarkEnd w:id="12"/>
      <w:bookmarkEnd w:id="13"/>
      <w:r>
        <w:rPr>
          <w:rFonts w:hint="eastAsia"/>
        </w:rPr>
        <w:lastRenderedPageBreak/>
        <w:t xml:space="preserve">3 </w:t>
      </w:r>
      <w:r>
        <w:rPr>
          <w:rFonts w:hint="eastAsia"/>
        </w:rPr>
        <w:t>需求分析</w:t>
      </w:r>
      <w:bookmarkEnd w:id="33"/>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w:t>
      </w:r>
      <w:proofErr w:type="gramStart"/>
      <w:r>
        <w:rPr>
          <w:rFonts w:ascii="宋体" w:eastAsia="宋体" w:hAnsi="宋体" w:cs="宋体" w:hint="eastAsia"/>
          <w:sz w:val="24"/>
          <w:szCs w:val="24"/>
        </w:rPr>
        <w:t>随资源</w:t>
      </w:r>
      <w:proofErr w:type="gramEnd"/>
      <w:r>
        <w:rPr>
          <w:rFonts w:ascii="宋体" w:eastAsia="宋体" w:hAnsi="宋体" w:cs="宋体" w:hint="eastAsia"/>
          <w:sz w:val="24"/>
          <w:szCs w:val="24"/>
        </w:rPr>
        <w:t>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8" w:name="_Toc495165222"/>
      <w:bookmarkStart w:id="39" w:name="_Toc30814"/>
      <w:bookmarkStart w:id="40" w:name="_Toc103510102"/>
      <w:bookmarkStart w:id="41" w:name="_Toc166815641"/>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w:t>
      </w:r>
      <w:proofErr w:type="gramStart"/>
      <w:r>
        <w:rPr>
          <w:rFonts w:ascii="宋体" w:eastAsia="宋体" w:hAnsi="宋体" w:hint="eastAsia"/>
          <w:sz w:val="24"/>
          <w:szCs w:val="24"/>
        </w:rPr>
        <w:t>黑白各</w:t>
      </w:r>
      <w:proofErr w:type="gramEnd"/>
      <w:r>
        <w:rPr>
          <w:rFonts w:ascii="宋体" w:eastAsia="宋体" w:hAnsi="宋体" w:hint="eastAsia"/>
          <w:sz w:val="24"/>
          <w:szCs w:val="24"/>
        </w:rPr>
        <w:t>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w:t>
      </w:r>
      <w:proofErr w:type="gramStart"/>
      <w:r>
        <w:rPr>
          <w:rFonts w:ascii="宋体" w:eastAsia="宋体" w:hAnsi="宋体" w:hint="eastAsia"/>
          <w:sz w:val="24"/>
          <w:szCs w:val="24"/>
        </w:rPr>
        <w:t>个</w:t>
      </w:r>
      <w:proofErr w:type="gramEnd"/>
      <w:r>
        <w:rPr>
          <w:rFonts w:ascii="宋体" w:eastAsia="宋体" w:hAnsi="宋体" w:hint="eastAsia"/>
          <w:sz w:val="24"/>
          <w:szCs w:val="24"/>
        </w:rPr>
        <w:t>方向上翻棋，任何被夹住的棋子都必须被翻转过来，棋手无权选择不去翻某个棋子必须是刚下的</w:t>
      </w:r>
      <w:proofErr w:type="gramStart"/>
      <w:r>
        <w:rPr>
          <w:rFonts w:ascii="宋体" w:eastAsia="宋体" w:hAnsi="宋体" w:hint="eastAsia"/>
          <w:sz w:val="24"/>
          <w:szCs w:val="24"/>
        </w:rPr>
        <w:t>子夹对方才</w:t>
      </w:r>
      <w:proofErr w:type="gramEnd"/>
      <w:r>
        <w:rPr>
          <w:rFonts w:ascii="宋体" w:eastAsia="宋体" w:hAnsi="宋体" w:hint="eastAsia"/>
          <w:sz w:val="24"/>
          <w:szCs w:val="24"/>
        </w:rPr>
        <w:t>能够</w:t>
      </w:r>
      <w:proofErr w:type="gramStart"/>
      <w:r>
        <w:rPr>
          <w:rFonts w:ascii="宋体" w:eastAsia="宋体" w:hAnsi="宋体" w:hint="eastAsia"/>
          <w:sz w:val="24"/>
          <w:szCs w:val="24"/>
        </w:rPr>
        <w:t>翻对方</w:t>
      </w:r>
      <w:proofErr w:type="gramEnd"/>
      <w:r>
        <w:rPr>
          <w:rFonts w:ascii="宋体" w:eastAsia="宋体" w:hAnsi="宋体" w:hint="eastAsia"/>
          <w:sz w:val="24"/>
          <w:szCs w:val="24"/>
        </w:rPr>
        <w:t>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3"/>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7F1BAC">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hint="eastAsia"/>
          <w:sz w:val="24"/>
          <w:szCs w:val="24"/>
        </w:rPr>
        <w:t>导入棋谱</w:t>
      </w:r>
      <w:r w:rsidR="004F0BB6">
        <w:rPr>
          <w:rFonts w:ascii="宋体" w:eastAsia="宋体" w:hAnsi="宋体" w:cs="宋体"/>
          <w:sz w:val="24"/>
          <w:szCs w:val="24"/>
        </w:rPr>
        <w:t>：直接从网络搜索相关</w:t>
      </w:r>
      <w:r>
        <w:rPr>
          <w:rFonts w:ascii="宋体" w:eastAsia="宋体" w:hAnsi="宋体" w:cs="宋体" w:hint="eastAsia"/>
          <w:sz w:val="24"/>
          <w:szCs w:val="24"/>
        </w:rPr>
        <w:t>棋谱</w:t>
      </w:r>
      <w:r w:rsidR="004F0BB6">
        <w:rPr>
          <w:rFonts w:ascii="宋体" w:eastAsia="宋体" w:hAnsi="宋体" w:cs="宋体"/>
          <w:sz w:val="24"/>
          <w:szCs w:val="24"/>
        </w:rPr>
        <w:t>并导入到</w:t>
      </w:r>
      <w:r>
        <w:rPr>
          <w:rFonts w:ascii="宋体" w:eastAsia="宋体" w:hAnsi="宋体" w:cs="宋体" w:hint="eastAsia"/>
          <w:sz w:val="24"/>
          <w:szCs w:val="24"/>
        </w:rPr>
        <w:t>棋谱</w:t>
      </w:r>
      <w:r w:rsidR="004F0BB6">
        <w:rPr>
          <w:rFonts w:ascii="宋体" w:eastAsia="宋体" w:hAnsi="宋体" w:cs="宋体" w:hint="eastAsia"/>
          <w:sz w:val="24"/>
          <w:szCs w:val="24"/>
        </w:rPr>
        <w:t>管理系统</w:t>
      </w:r>
      <w:r w:rsidR="004F0BB6">
        <w:rPr>
          <w:rFonts w:ascii="宋体" w:eastAsia="宋体" w:hAnsi="宋体" w:cs="宋体"/>
          <w:sz w:val="24"/>
          <w:szCs w:val="24"/>
        </w:rPr>
        <w:t>的</w:t>
      </w:r>
      <w:r>
        <w:rPr>
          <w:rFonts w:ascii="宋体" w:eastAsia="宋体" w:hAnsi="宋体" w:cs="宋体" w:hint="eastAsia"/>
          <w:sz w:val="24"/>
          <w:szCs w:val="24"/>
        </w:rPr>
        <w:t>棋谱</w:t>
      </w:r>
      <w:r w:rsidR="004F0BB6">
        <w:rPr>
          <w:rFonts w:ascii="宋体" w:eastAsia="宋体" w:hAnsi="宋体" w:cs="宋体"/>
          <w:sz w:val="24"/>
          <w:szCs w:val="24"/>
        </w:rPr>
        <w:t>库内</w:t>
      </w:r>
      <w:r>
        <w:rPr>
          <w:rFonts w:ascii="宋体" w:eastAsia="宋体" w:hAnsi="宋体" w:cs="宋体" w:hint="eastAsia"/>
          <w:sz w:val="24"/>
          <w:szCs w:val="24"/>
        </w:rPr>
        <w:t>。</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sidRPr="007F1BAC">
        <w:rPr>
          <w:rFonts w:ascii="宋体" w:eastAsia="宋体" w:hAnsi="宋体" w:cs="宋体" w:hint="eastAsia"/>
          <w:sz w:val="24"/>
          <w:szCs w:val="24"/>
        </w:rPr>
        <w:t>删除棋谱：</w:t>
      </w:r>
      <w:r>
        <w:rPr>
          <w:rFonts w:ascii="宋体" w:eastAsia="宋体" w:hAnsi="宋体" w:cs="宋体" w:hint="eastAsia"/>
          <w:sz w:val="24"/>
          <w:szCs w:val="24"/>
        </w:rPr>
        <w:t>管理员通过对棋谱库中存在问题的棋谱进行删除。</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hint="eastAsia"/>
          <w:sz w:val="24"/>
          <w:szCs w:val="24"/>
        </w:rPr>
        <w:t>下载棋谱：向付费用户下放权限，下载棋谱库中的棋谱详解。</w:t>
      </w:r>
    </w:p>
    <w:p w:rsidR="009877F7" w:rsidRDefault="004F0BB6">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52133820"/>
      <w:bookmarkStart w:id="48" w:name="_Toc249880723"/>
      <w:bookmarkEnd w:id="46"/>
    </w:p>
    <w:p w:rsidR="009877F7" w:rsidRDefault="004F0BB6">
      <w:pPr>
        <w:tabs>
          <w:tab w:val="left" w:pos="420"/>
        </w:tabs>
        <w:spacing w:line="360" w:lineRule="auto"/>
        <w:ind w:firstLineChars="200" w:firstLine="480"/>
        <w:rPr>
          <w:rFonts w:ascii="宋体" w:eastAsia="宋体" w:hAnsi="宋体"/>
          <w:sz w:val="24"/>
          <w:szCs w:val="24"/>
        </w:rPr>
      </w:pPr>
      <w:bookmarkStart w:id="49" w:name="_Toc252133822"/>
      <w:bookmarkStart w:id="50" w:name="_Toc249880725"/>
      <w:bookmarkEnd w:id="47"/>
      <w:bookmarkEnd w:id="48"/>
      <w:r>
        <w:rPr>
          <w:rFonts w:ascii="宋体" w:eastAsia="宋体" w:hAnsi="宋体" w:hint="eastAsia"/>
          <w:sz w:val="24"/>
          <w:szCs w:val="24"/>
        </w:rPr>
        <w:t>1.输入输出需求</w:t>
      </w:r>
      <w:bookmarkEnd w:id="49"/>
      <w:bookmarkEnd w:id="50"/>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w:t>
      </w:r>
      <w:r w:rsidR="005928F5">
        <w:rPr>
          <w:rFonts w:ascii="宋体" w:eastAsia="宋体" w:hAnsi="宋体" w:hint="eastAsia"/>
          <w:sz w:val="24"/>
          <w:szCs w:val="24"/>
        </w:rPr>
        <w:t xml:space="preserve">Microsoft SQL </w:t>
      </w:r>
      <w:proofErr w:type="spellStart"/>
      <w:r w:rsidR="005928F5">
        <w:rPr>
          <w:rFonts w:ascii="宋体" w:eastAsia="宋体" w:hAnsi="宋体" w:hint="eastAsia"/>
          <w:sz w:val="24"/>
          <w:szCs w:val="24"/>
        </w:rPr>
        <w:t>Sever</w:t>
      </w:r>
      <w:proofErr w:type="spellEnd"/>
      <w:r w:rsidR="005928F5">
        <w:rPr>
          <w:rFonts w:ascii="宋体" w:eastAsia="宋体" w:hAnsi="宋体" w:hint="eastAsia"/>
          <w:sz w:val="24"/>
          <w:szCs w:val="24"/>
        </w:rPr>
        <w:t xml:space="preserve"> 201</w:t>
      </w:r>
      <w:r w:rsidR="005928F5">
        <w:rPr>
          <w:rFonts w:ascii="宋体" w:eastAsia="宋体" w:hAnsi="宋体"/>
          <w:sz w:val="24"/>
          <w:szCs w:val="24"/>
        </w:rPr>
        <w:t>6</w:t>
      </w:r>
      <w:r>
        <w:rPr>
          <w:rFonts w:ascii="宋体" w:eastAsia="宋体" w:hAnsi="宋体" w:hint="eastAsia"/>
          <w:sz w:val="24"/>
          <w:szCs w:val="24"/>
        </w:rPr>
        <w:t>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w:t>
      </w:r>
      <w:proofErr w:type="gramStart"/>
      <w:r>
        <w:rPr>
          <w:rFonts w:ascii="宋体" w:eastAsia="宋体" w:hAnsi="宋体" w:hint="eastAsia"/>
          <w:sz w:val="24"/>
          <w:szCs w:val="24"/>
        </w:rPr>
        <w:t>无当前</w:t>
      </w:r>
      <w:proofErr w:type="gramEnd"/>
      <w:r>
        <w:rPr>
          <w:rFonts w:ascii="宋体" w:eastAsia="宋体" w:hAnsi="宋体" w:hint="eastAsia"/>
          <w:sz w:val="24"/>
          <w:szCs w:val="24"/>
        </w:rPr>
        <w:t>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rsidR="009877F7" w:rsidRDefault="004F0BB6">
      <w:pPr>
        <w:tabs>
          <w:tab w:val="left" w:pos="420"/>
        </w:tabs>
        <w:spacing w:line="360" w:lineRule="auto"/>
        <w:ind w:firstLineChars="200" w:firstLine="480"/>
        <w:rPr>
          <w:rFonts w:ascii="宋体" w:eastAsia="宋体" w:hAnsi="宋体"/>
          <w:sz w:val="24"/>
          <w:szCs w:val="24"/>
        </w:rPr>
      </w:pPr>
      <w:bookmarkStart w:id="53" w:name="_Toc252133825"/>
      <w:bookmarkStart w:id="54" w:name="_Toc249080293"/>
      <w:bookmarkStart w:id="55" w:name="_Toc249880728"/>
      <w:r>
        <w:rPr>
          <w:rFonts w:ascii="宋体" w:eastAsia="宋体" w:hAnsi="宋体" w:hint="eastAsia"/>
          <w:sz w:val="24"/>
          <w:szCs w:val="24"/>
        </w:rPr>
        <w:t>系统全年</w:t>
      </w:r>
      <w:proofErr w:type="gramStart"/>
      <w:r>
        <w:rPr>
          <w:rFonts w:ascii="宋体" w:eastAsia="宋体" w:hAnsi="宋体" w:hint="eastAsia"/>
          <w:sz w:val="24"/>
          <w:szCs w:val="24"/>
        </w:rPr>
        <w:t>宕</w:t>
      </w:r>
      <w:proofErr w:type="gramEnd"/>
      <w:r>
        <w:rPr>
          <w:rFonts w:ascii="宋体" w:eastAsia="宋体" w:hAnsi="宋体" w:hint="eastAsia"/>
          <w:sz w:val="24"/>
          <w:szCs w:val="24"/>
        </w:rPr>
        <w:t>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w:t>
      </w:r>
      <w:proofErr w:type="gramStart"/>
      <w:r>
        <w:rPr>
          <w:rFonts w:ascii="宋体" w:eastAsia="宋体" w:hAnsi="宋体" w:hint="eastAsia"/>
          <w:sz w:val="24"/>
          <w:szCs w:val="24"/>
        </w:rPr>
        <w:t>下软件</w:t>
      </w:r>
      <w:proofErr w:type="gramEnd"/>
      <w:r>
        <w:rPr>
          <w:rFonts w:ascii="宋体" w:eastAsia="宋体" w:hAnsi="宋体" w:hint="eastAsia"/>
          <w:sz w:val="24"/>
          <w:szCs w:val="24"/>
        </w:rPr>
        <w:t>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w:t>
      </w:r>
      <w:proofErr w:type="gramStart"/>
      <w:r>
        <w:rPr>
          <w:rFonts w:ascii="宋体" w:eastAsia="宋体" w:hAnsi="宋体" w:hint="eastAsia"/>
          <w:sz w:val="24"/>
          <w:szCs w:val="24"/>
        </w:rPr>
        <w:t>显示请</w:t>
      </w:r>
      <w:proofErr w:type="gramEnd"/>
      <w:r>
        <w:rPr>
          <w:rFonts w:ascii="宋体" w:eastAsia="宋体" w:hAnsi="宋体" w:hint="eastAsia"/>
          <w:sz w:val="24"/>
          <w:szCs w:val="24"/>
        </w:rPr>
        <w:t>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w:t>
      </w:r>
      <w:r>
        <w:rPr>
          <w:rFonts w:ascii="宋体" w:eastAsia="宋体" w:hAnsi="宋体" w:hint="eastAsia"/>
          <w:sz w:val="24"/>
          <w:szCs w:val="24"/>
        </w:rPr>
        <w:lastRenderedPageBreak/>
        <w:t>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rsidR="009877F7" w:rsidRDefault="004F0BB6">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rsidR="009877F7" w:rsidRDefault="00676196">
      <w:pPr>
        <w:jc w:val="center"/>
      </w:pPr>
      <w:r w:rsidRPr="004953B6">
        <w:rPr>
          <w:noProof/>
        </w:rPr>
        <w:drawing>
          <wp:inline distT="0" distB="0" distL="0" distR="0" wp14:anchorId="46F54971" wp14:editId="4B0F504A">
            <wp:extent cx="5399405" cy="1382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9877F7" w:rsidRDefault="004F0BB6">
      <w:pPr>
        <w:jc w:val="center"/>
      </w:pPr>
      <w:r>
        <w:rPr>
          <w:rFonts w:hint="eastAsia"/>
        </w:rPr>
        <w:t xml:space="preserve">图3-1 </w:t>
      </w:r>
      <w:r w:rsidR="00676196">
        <w:rPr>
          <w:rFonts w:hint="eastAsia"/>
        </w:rPr>
        <w:t>黑白棋游戏软件</w:t>
      </w:r>
      <w:r w:rsidR="00876B42">
        <w:rPr>
          <w:rFonts w:hint="eastAsia"/>
        </w:rPr>
        <w:t>-</w:t>
      </w:r>
      <w:r>
        <w:rPr>
          <w:rFonts w:hint="eastAsia"/>
        </w:rPr>
        <w:t>顶层数据流图</w:t>
      </w:r>
      <w:bookmarkStart w:id="59" w:name="_Toc25747"/>
    </w:p>
    <w:p w:rsidR="009877F7" w:rsidRPr="00876B42" w:rsidRDefault="00876B42" w:rsidP="00876B42">
      <w:pPr>
        <w:ind w:firstLineChars="200" w:firstLine="480"/>
        <w:rPr>
          <w:rFonts w:ascii="宋体" w:eastAsia="宋体" w:hAnsi="宋体"/>
          <w:sz w:val="24"/>
          <w:szCs w:val="24"/>
        </w:rPr>
      </w:pPr>
      <w:r w:rsidRPr="00876B42">
        <w:rPr>
          <w:rFonts w:ascii="宋体" w:eastAsia="宋体" w:hAnsi="宋体" w:hint="eastAsia"/>
          <w:sz w:val="24"/>
          <w:szCs w:val="24"/>
        </w:rPr>
        <w:t>玩家通过鼠标产生事件</w:t>
      </w:r>
      <w:r>
        <w:rPr>
          <w:rFonts w:ascii="宋体" w:eastAsia="宋体" w:hAnsi="宋体" w:hint="eastAsia"/>
          <w:sz w:val="24"/>
          <w:szCs w:val="24"/>
        </w:rPr>
        <w:t>信息，将信息反馈给软件后产生了任务，软件将该任务进行分类并分派给不同的处理模块，软件通过不同的功能模块对事件处理完成后将处理结果反馈给玩家。</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876B42" w:rsidRDefault="00876B42" w:rsidP="009D09AC">
      <w:pPr>
        <w:tabs>
          <w:tab w:val="left" w:pos="420"/>
        </w:tabs>
        <w:spacing w:line="360" w:lineRule="auto"/>
        <w:ind w:firstLineChars="400" w:firstLine="960"/>
        <w:rPr>
          <w:rFonts w:ascii="宋体" w:eastAsia="宋体" w:hAnsi="宋体"/>
          <w:sz w:val="24"/>
          <w:szCs w:val="24"/>
        </w:rPr>
      </w:pPr>
      <w:r w:rsidRPr="009B1EF6">
        <w:rPr>
          <w:rFonts w:ascii="宋体" w:eastAsia="宋体" w:hAnsi="宋体" w:cs="宋体"/>
          <w:noProof/>
          <w:sz w:val="24"/>
        </w:rPr>
        <w:drawing>
          <wp:inline distT="0" distB="0" distL="0" distR="0" wp14:anchorId="13364A78" wp14:editId="24D38E13">
            <wp:extent cx="3606680" cy="27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6273" cy="2751952"/>
                    </a:xfrm>
                    <a:prstGeom prst="rect">
                      <a:avLst/>
                    </a:prstGeom>
                  </pic:spPr>
                </pic:pic>
              </a:graphicData>
            </a:graphic>
          </wp:inline>
        </w:drawing>
      </w:r>
    </w:p>
    <w:p w:rsidR="00876B42" w:rsidRPr="00E8326A" w:rsidRDefault="00876B42" w:rsidP="00E8326A">
      <w:pPr>
        <w:jc w:val="center"/>
      </w:pPr>
      <w:r>
        <w:rPr>
          <w:rFonts w:hint="eastAsia"/>
        </w:rPr>
        <w:t>图3-2 黑白棋游戏软件-第0层数据流图</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9D09AC">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棋谱</w:t>
      </w:r>
      <w:r w:rsidR="004F0BB6">
        <w:rPr>
          <w:rFonts w:ascii="宋体" w:eastAsia="宋体" w:hAnsi="宋体" w:cs="宋体" w:hint="eastAsia"/>
          <w:sz w:val="24"/>
          <w:szCs w:val="24"/>
        </w:rPr>
        <w:t>信息管理：</w:t>
      </w:r>
      <w:r>
        <w:rPr>
          <w:rFonts w:ascii="宋体" w:eastAsia="宋体" w:hAnsi="宋体" w:cs="宋体" w:hint="eastAsia"/>
          <w:sz w:val="24"/>
          <w:szCs w:val="24"/>
        </w:rPr>
        <w:t>棋谱库</w:t>
      </w:r>
      <w:r w:rsidR="004F0BB6">
        <w:rPr>
          <w:rFonts w:ascii="宋体" w:eastAsia="宋体" w:hAnsi="宋体" w:cs="宋体" w:hint="eastAsia"/>
          <w:sz w:val="24"/>
          <w:szCs w:val="24"/>
        </w:rPr>
        <w:t>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r w:rsidR="009D09AC">
        <w:rPr>
          <w:rFonts w:ascii="宋体" w:eastAsia="宋体" w:hAnsi="宋体" w:cs="宋体" w:hint="eastAsia"/>
          <w:sz w:val="24"/>
          <w:szCs w:val="24"/>
        </w:rPr>
        <w:t>对游戏内容与算法进行修改和维护。</w:t>
      </w:r>
    </w:p>
    <w:p w:rsidR="009877F7" w:rsidRDefault="009877F7">
      <w:pPr>
        <w:jc w:val="center"/>
      </w:pP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w:t>
      </w:r>
      <w:r w:rsidR="009D09AC">
        <w:rPr>
          <w:rFonts w:ascii="宋体" w:eastAsia="宋体" w:hAnsi="宋体" w:cs="宋体" w:hint="eastAsia"/>
          <w:sz w:val="24"/>
          <w:szCs w:val="24"/>
        </w:rPr>
        <w:t>黑白棋游戏软件</w:t>
      </w:r>
      <w:r>
        <w:rPr>
          <w:rFonts w:ascii="宋体" w:eastAsia="宋体" w:hAnsi="宋体" w:cs="宋体" w:hint="eastAsia"/>
          <w:sz w:val="24"/>
          <w:szCs w:val="24"/>
        </w:rPr>
        <w:t>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w:t>
      </w:r>
      <w:proofErr w:type="gramStart"/>
      <w:r>
        <w:rPr>
          <w:rFonts w:ascii="宋体" w:eastAsia="宋体" w:hAnsi="宋体" w:cs="宋体" w:hint="eastAsia"/>
          <w:sz w:val="24"/>
          <w:szCs w:val="24"/>
        </w:rPr>
        <w:t>各个处理</w:t>
      </w:r>
      <w:proofErr w:type="gramEnd"/>
      <w:r>
        <w:rPr>
          <w:rFonts w:ascii="宋体" w:eastAsia="宋体" w:hAnsi="宋体" w:cs="宋体" w:hint="eastAsia"/>
          <w:sz w:val="24"/>
          <w:szCs w:val="24"/>
        </w:rPr>
        <w:t>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38.5pt" o:ole="">
            <v:imagedata r:id="rId16" o:title=""/>
          </v:shape>
          <o:OLEObject Type="Embed" ProgID="Visio.Drawing.11" ShapeID="_x0000_i1025" DrawAspect="Content" ObjectID="_1743851262" r:id="rId17"/>
        </w:object>
      </w:r>
    </w:p>
    <w:p w:rsidR="009877F7" w:rsidRDefault="004F0BB6">
      <w:pPr>
        <w:jc w:val="center"/>
      </w:pPr>
      <w:r>
        <w:rPr>
          <w:rFonts w:hint="eastAsia"/>
        </w:rPr>
        <w:t xml:space="preserve">图3-3 </w:t>
      </w:r>
      <w:r w:rsidR="00DA729B">
        <w:rPr>
          <w:rFonts w:hint="eastAsia"/>
        </w:rPr>
        <w:t>黑白棋游戏软件</w:t>
      </w:r>
      <w:r>
        <w:rPr>
          <w:rFonts w:hint="eastAsia"/>
        </w:rPr>
        <w:t>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w:t>
      </w:r>
      <w:r w:rsidR="00D82D2A">
        <w:rPr>
          <w:rFonts w:ascii="宋体" w:eastAsia="宋体" w:hAnsi="宋体" w:hint="eastAsia"/>
          <w:sz w:val="24"/>
          <w:szCs w:val="24"/>
        </w:rPr>
        <w:t>信息存储</w:t>
      </w:r>
      <w:r>
        <w:rPr>
          <w:rFonts w:ascii="宋体" w:eastAsia="宋体" w:hAnsi="宋体" w:hint="eastAsia"/>
          <w:sz w:val="24"/>
          <w:szCs w:val="24"/>
        </w:rPr>
        <w:t>功能模块：</w:t>
      </w:r>
    </w:p>
    <w:p w:rsidR="009877F7" w:rsidRPr="00D82D2A" w:rsidRDefault="00D82D2A" w:rsidP="00D82D2A">
      <w:pPr>
        <w:ind w:firstLineChars="200" w:firstLine="480"/>
        <w:rPr>
          <w:rFonts w:ascii="宋体" w:eastAsia="宋体" w:hAnsi="宋体" w:cs="宋体"/>
          <w:sz w:val="24"/>
          <w:szCs w:val="24"/>
        </w:rPr>
      </w:pPr>
      <w:r>
        <w:rPr>
          <w:rFonts w:ascii="宋体" w:eastAsia="宋体" w:hAnsi="宋体" w:cs="宋体" w:hint="eastAsia"/>
          <w:sz w:val="24"/>
          <w:szCs w:val="24"/>
        </w:rPr>
        <w:t>信息存储模块主要分为用户信息存储与棋谱信息存储两个部分，管理员可以通过信息存储模块对用户信息与棋谱信息进行增删改查，用户也可以上传自己的身份信息完成游戏账户的注册和使用以及对棋谱的下载和使用。</w:t>
      </w:r>
    </w:p>
    <w:p w:rsidR="002C0DA2" w:rsidRDefault="00E843E6" w:rsidP="00DA729B">
      <w:pPr>
        <w:rPr>
          <w:rFonts w:ascii="宋体" w:eastAsia="宋体" w:hAnsi="宋体" w:cs="宋体"/>
          <w:sz w:val="24"/>
          <w:szCs w:val="24"/>
        </w:rPr>
      </w:pPr>
      <w:r w:rsidRPr="00E843E6">
        <w:rPr>
          <w:rFonts w:ascii="宋体" w:eastAsia="宋体" w:hAnsi="宋体" w:cs="宋体"/>
          <w:noProof/>
          <w:sz w:val="24"/>
          <w:szCs w:val="24"/>
        </w:rPr>
        <w:lastRenderedPageBreak/>
        <w:drawing>
          <wp:inline distT="0" distB="0" distL="0" distR="0" wp14:anchorId="3CE6C8B8" wp14:editId="4C20932A">
            <wp:extent cx="5399405"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502660"/>
                    </a:xfrm>
                    <a:prstGeom prst="rect">
                      <a:avLst/>
                    </a:prstGeom>
                  </pic:spPr>
                </pic:pic>
              </a:graphicData>
            </a:graphic>
          </wp:inline>
        </w:drawing>
      </w:r>
    </w:p>
    <w:p w:rsidR="002C0DA2" w:rsidRPr="00E843E6" w:rsidRDefault="00E843E6" w:rsidP="00E843E6">
      <w:pPr>
        <w:jc w:val="center"/>
      </w:pPr>
      <w:r w:rsidRPr="00E843E6">
        <w:rPr>
          <w:rFonts w:hint="eastAsia"/>
        </w:rPr>
        <w:t>图3-</w:t>
      </w:r>
      <w:r w:rsidRPr="00E843E6">
        <w:t xml:space="preserve">4 </w:t>
      </w:r>
      <w:r w:rsidRPr="00E843E6">
        <w:rPr>
          <w:rFonts w:hint="eastAsia"/>
        </w:rPr>
        <w:t>信息存储模块流程图</w:t>
      </w:r>
    </w:p>
    <w:p w:rsidR="002C0DA2" w:rsidRDefault="002C0DA2" w:rsidP="00DA729B">
      <w:pPr>
        <w:rPr>
          <w:rFonts w:ascii="宋体" w:eastAsia="宋体" w:hAnsi="宋体" w:cs="宋体"/>
          <w:sz w:val="24"/>
          <w:szCs w:val="24"/>
        </w:rPr>
      </w:pPr>
    </w:p>
    <w:p w:rsidR="002C0DA2" w:rsidRPr="00104942" w:rsidRDefault="00104942" w:rsidP="00DA729B">
      <w:pPr>
        <w:rPr>
          <w:rFonts w:ascii="宋体" w:eastAsia="宋体" w:hAnsi="宋体"/>
          <w:sz w:val="24"/>
          <w:szCs w:val="24"/>
        </w:rPr>
      </w:pPr>
      <w:r w:rsidRPr="00104942">
        <w:rPr>
          <w:rFonts w:ascii="宋体" w:eastAsia="宋体" w:hAnsi="宋体" w:hint="eastAsia"/>
          <w:sz w:val="24"/>
          <w:szCs w:val="24"/>
        </w:rPr>
        <w:t>（3）游戏处理功能模块：</w:t>
      </w:r>
    </w:p>
    <w:p w:rsidR="00DA729B" w:rsidRPr="00104942" w:rsidRDefault="00DE4988" w:rsidP="00DA729B">
      <w:pPr>
        <w:rPr>
          <w:rFonts w:ascii="宋体" w:eastAsia="宋体" w:hAnsi="宋体" w:cs="宋体"/>
          <w:sz w:val="24"/>
          <w:szCs w:val="24"/>
        </w:rPr>
      </w:pPr>
      <w:r>
        <w:rPr>
          <w:rFonts w:ascii="宋体" w:eastAsia="宋体" w:hAnsi="宋体" w:cs="宋体"/>
          <w:sz w:val="24"/>
          <w:szCs w:val="24"/>
        </w:rPr>
        <w:tab/>
      </w:r>
      <w:r w:rsidR="00454613">
        <w:rPr>
          <w:rFonts w:ascii="宋体" w:eastAsia="宋体" w:hAnsi="宋体" w:cs="宋体" w:hint="eastAsia"/>
          <w:sz w:val="24"/>
          <w:szCs w:val="24"/>
        </w:rPr>
        <w:t>游戏处理模块分为用户鼠标事件处理模块与游戏信息处理模块两个部分，用户鼠标事件处理模块将用户通过鼠标点击游戏软件中的选项所表达的意愿转化为电脑语言，同时将这种信息反馈给游戏处理模块进行处理，并将处理结果通过显示器反馈给用户。</w:t>
      </w:r>
    </w:p>
    <w:p w:rsidR="00DA729B" w:rsidRDefault="006225B9" w:rsidP="00454613">
      <w:pPr>
        <w:ind w:firstLineChars="1000" w:firstLine="2400"/>
        <w:rPr>
          <w:rFonts w:ascii="宋体" w:eastAsia="宋体" w:hAnsi="宋体" w:cs="宋体"/>
          <w:sz w:val="24"/>
          <w:szCs w:val="24"/>
        </w:rPr>
      </w:pPr>
      <w:r w:rsidRPr="006225B9">
        <w:rPr>
          <w:rFonts w:ascii="宋体" w:eastAsia="宋体" w:hAnsi="宋体" w:cs="宋体"/>
          <w:noProof/>
          <w:sz w:val="24"/>
          <w:szCs w:val="24"/>
        </w:rPr>
        <w:drawing>
          <wp:inline distT="0" distB="0" distL="0" distR="0" wp14:anchorId="75F3618B" wp14:editId="4441EF44">
            <wp:extent cx="2457450" cy="2562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2562225"/>
                    </a:xfrm>
                    <a:prstGeom prst="rect">
                      <a:avLst/>
                    </a:prstGeom>
                  </pic:spPr>
                </pic:pic>
              </a:graphicData>
            </a:graphic>
          </wp:inline>
        </w:drawing>
      </w:r>
    </w:p>
    <w:p w:rsidR="00454613" w:rsidRPr="00E843E6" w:rsidRDefault="00454613" w:rsidP="00454613">
      <w:pPr>
        <w:jc w:val="center"/>
      </w:pPr>
      <w:r w:rsidRPr="00E843E6">
        <w:rPr>
          <w:rFonts w:hint="eastAsia"/>
        </w:rPr>
        <w:t>图3-</w:t>
      </w:r>
      <w:r w:rsidR="006225B9">
        <w:t>5</w:t>
      </w:r>
      <w:r w:rsidRPr="00E843E6">
        <w:t xml:space="preserve"> </w:t>
      </w:r>
      <w:r w:rsidR="006225B9">
        <w:rPr>
          <w:rFonts w:hint="eastAsia"/>
        </w:rPr>
        <w:t>游戏处理功能模块</w:t>
      </w:r>
      <w:r w:rsidRPr="00E843E6">
        <w:rPr>
          <w:rFonts w:hint="eastAsia"/>
        </w:rPr>
        <w:t>流程图</w:t>
      </w:r>
    </w:p>
    <w:p w:rsidR="00454613" w:rsidRDefault="00454613" w:rsidP="00454613">
      <w:pPr>
        <w:ind w:firstLineChars="1000" w:firstLine="2400"/>
        <w:rPr>
          <w:rFonts w:ascii="宋体" w:eastAsia="宋体" w:hAnsi="宋体" w:cs="宋体"/>
          <w:sz w:val="24"/>
          <w:szCs w:val="24"/>
        </w:rPr>
      </w:pPr>
    </w:p>
    <w:p w:rsidR="00DA729B" w:rsidRDefault="00DA729B" w:rsidP="00DA729B">
      <w:pPr>
        <w:rPr>
          <w:rFonts w:ascii="宋体" w:eastAsia="宋体" w:hAnsi="宋体" w:cs="宋体"/>
          <w:sz w:val="24"/>
          <w:szCs w:val="24"/>
        </w:rPr>
      </w:pPr>
    </w:p>
    <w:p w:rsidR="009877F7" w:rsidRDefault="004F0BB6">
      <w:pPr>
        <w:rPr>
          <w:rFonts w:ascii="宋体" w:eastAsia="宋体" w:hAnsi="宋体"/>
          <w:sz w:val="24"/>
          <w:szCs w:val="24"/>
        </w:rPr>
      </w:pPr>
      <w:bookmarkStart w:id="60" w:name="_Toc18779"/>
      <w:bookmarkStart w:id="61" w:name="_Toc103510106"/>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78020D" w:rsidRDefault="00490978" w:rsidP="00490978">
      <w:pPr>
        <w:ind w:firstLineChars="700" w:firstLine="1680"/>
        <w:rPr>
          <w:rFonts w:ascii="宋体" w:eastAsia="宋体" w:hAnsi="宋体"/>
          <w:sz w:val="24"/>
          <w:szCs w:val="24"/>
        </w:rPr>
      </w:pPr>
      <w:r w:rsidRPr="00490978">
        <w:rPr>
          <w:rFonts w:ascii="宋体" w:eastAsia="宋体" w:hAnsi="宋体"/>
          <w:noProof/>
          <w:sz w:val="24"/>
          <w:szCs w:val="24"/>
        </w:rPr>
        <w:lastRenderedPageBreak/>
        <w:drawing>
          <wp:inline distT="0" distB="0" distL="0" distR="0" wp14:anchorId="48884819" wp14:editId="30CD19F0">
            <wp:extent cx="3638550" cy="4960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777" cy="4999858"/>
                    </a:xfrm>
                    <a:prstGeom prst="rect">
                      <a:avLst/>
                    </a:prstGeom>
                  </pic:spPr>
                </pic:pic>
              </a:graphicData>
            </a:graphic>
          </wp:inline>
        </w:drawing>
      </w:r>
    </w:p>
    <w:p w:rsidR="0078020D" w:rsidRDefault="0078020D">
      <w:pPr>
        <w:rPr>
          <w:rFonts w:ascii="宋体" w:eastAsia="宋体" w:hAnsi="宋体"/>
          <w:sz w:val="24"/>
          <w:szCs w:val="24"/>
        </w:rPr>
      </w:pPr>
    </w:p>
    <w:p w:rsidR="0078020D" w:rsidRDefault="00490978" w:rsidP="00490978">
      <w:pPr>
        <w:ind w:firstLineChars="1300" w:firstLine="2730"/>
        <w:rPr>
          <w:rFonts w:ascii="宋体" w:eastAsia="宋体" w:hAnsi="宋体"/>
          <w:sz w:val="24"/>
          <w:szCs w:val="24"/>
        </w:rPr>
      </w:pPr>
      <w:r w:rsidRPr="00E843E6">
        <w:rPr>
          <w:rFonts w:hint="eastAsia"/>
        </w:rPr>
        <w:t>图3-</w:t>
      </w:r>
      <w:r>
        <w:t>6</w:t>
      </w:r>
      <w:r w:rsidRPr="00E843E6">
        <w:t xml:space="preserve"> </w:t>
      </w:r>
      <w:r>
        <w:rPr>
          <w:rFonts w:hint="eastAsia"/>
        </w:rPr>
        <w:t>黑白棋游戏软件2层</w:t>
      </w:r>
      <w:r w:rsidRPr="00E843E6">
        <w:rPr>
          <w:rFonts w:hint="eastAsia"/>
        </w:rPr>
        <w:t>流程图</w:t>
      </w:r>
    </w:p>
    <w:p w:rsidR="00490978" w:rsidRDefault="00490978" w:rsidP="00490978">
      <w:pPr>
        <w:ind w:firstLineChars="1300" w:firstLine="3120"/>
        <w:rPr>
          <w:rFonts w:ascii="宋体" w:eastAsia="宋体" w:hAnsi="宋体"/>
          <w:sz w:val="24"/>
          <w:szCs w:val="24"/>
        </w:rPr>
      </w:pP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0"/>
      <w:bookmarkEnd w:id="61"/>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2" w:name="_Toc103510107"/>
      <w:bookmarkStart w:id="63"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2"/>
      <w:r>
        <w:rPr>
          <w:rFonts w:ascii="Times New Roman" w:hAnsi="Times New Roman" w:cs="Times New Roman" w:hint="eastAsia"/>
          <w:b/>
          <w:bCs w:val="0"/>
          <w:szCs w:val="28"/>
        </w:rPr>
        <w:t>定义</w:t>
      </w:r>
      <w:bookmarkEnd w:id="63"/>
    </w:p>
    <w:p w:rsidR="009877F7" w:rsidRDefault="004F0BB6" w:rsidP="0070569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extent cx="4829175" cy="1828800"/>
                <wp:effectExtent l="0" t="0" r="28575" b="19050"/>
                <wp:docPr id="33" name="文本框 33"/>
                <wp:cNvGraphicFramePr/>
                <a:graphic xmlns:a="http://schemas.openxmlformats.org/drawingml/2006/main">
                  <a:graphicData uri="http://schemas.microsoft.com/office/word/2010/wordprocessingShape">
                    <wps:wsp>
                      <wps:cNvSpPr txBox="1"/>
                      <wps:spPr>
                        <a:xfrm>
                          <a:off x="0" y="0"/>
                          <a:ext cx="4829175" cy="1828800"/>
                        </a:xfrm>
                        <a:prstGeom prst="rect">
                          <a:avLst/>
                        </a:prstGeom>
                        <a:solidFill>
                          <a:schemeClr val="lt1"/>
                        </a:solidFill>
                        <a:ln w="6350">
                          <a:solidFill>
                            <a:prstClr val="black"/>
                          </a:solidFill>
                        </a:ln>
                      </wps:spPr>
                      <wps:txb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F124FC" w:rsidRDefault="00F124F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" fillcolor="white [3201]" strokeweight=".5pt">
                <v:textbo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F124FC" w:rsidRDefault="00F124FC"/>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57750" cy="1800225"/>
                <wp:effectExtent l="0" t="0" r="19050" b="28575"/>
                <wp:docPr id="34" name="文本框 34"/>
                <wp:cNvGraphicFramePr/>
                <a:graphic xmlns:a="http://schemas.openxmlformats.org/drawingml/2006/main">
                  <a:graphicData uri="http://schemas.microsoft.com/office/word/2010/wordprocessingShape">
                    <wps:wsp>
                      <wps:cNvSpPr txBox="1"/>
                      <wps:spPr>
                        <a:xfrm>
                          <a:off x="0" y="0"/>
                          <a:ext cx="4857750" cy="1800225"/>
                        </a:xfrm>
                        <a:prstGeom prst="rect">
                          <a:avLst/>
                        </a:prstGeom>
                        <a:solidFill>
                          <a:schemeClr val="lt1"/>
                        </a:solidFill>
                        <a:ln w="6350">
                          <a:solidFill>
                            <a:prstClr val="black"/>
                          </a:solidFill>
                        </a:ln>
                      </wps:spPr>
                      <wps:txb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" fillcolor="white [3201]" strokeweight=".5pt">
                <v:textbo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10125" cy="1857375"/>
                <wp:effectExtent l="0" t="0" r="28575" b="28575"/>
                <wp:docPr id="35" name="文本框 35"/>
                <wp:cNvGraphicFramePr/>
                <a:graphic xmlns:a="http://schemas.openxmlformats.org/drawingml/2006/main">
                  <a:graphicData uri="http://schemas.microsoft.com/office/word/2010/wordprocessingShape">
                    <wps:wsp>
                      <wps:cNvSpPr txBox="1"/>
                      <wps:spPr>
                        <a:xfrm>
                          <a:off x="0" y="0"/>
                          <a:ext cx="4810125" cy="185737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78.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38700" cy="1800225"/>
                <wp:effectExtent l="0" t="0" r="19050" b="28575"/>
                <wp:docPr id="36" name="文本框 36"/>
                <wp:cNvGraphicFramePr/>
                <a:graphic xmlns:a="http://schemas.openxmlformats.org/drawingml/2006/main">
                  <a:graphicData uri="http://schemas.microsoft.com/office/word/2010/wordprocessingShape">
                    <wps:wsp>
                      <wps:cNvSpPr txBox="1"/>
                      <wps:spPr>
                        <a:xfrm>
                          <a:off x="0" y="0"/>
                          <a:ext cx="4838700" cy="180022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1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F124FC" w:rsidRDefault="00F124FC">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F124FC" w:rsidRDefault="00F124FC">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F124FC" w:rsidRDefault="00F124FC">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F124FC" w:rsidRDefault="00F124FC">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4" w:name="_Toc103510108"/>
      <w:bookmarkStart w:id="65"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4"/>
      <w:r>
        <w:rPr>
          <w:rFonts w:ascii="Times New Roman" w:hAnsi="Times New Roman" w:cs="Times New Roman" w:hint="eastAsia"/>
          <w:b/>
          <w:bCs w:val="0"/>
          <w:szCs w:val="28"/>
        </w:rPr>
        <w:t>定义</w:t>
      </w:r>
      <w:bookmarkEnd w:id="65"/>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dp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d2Bm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C5sqdpSAIAAHME&#10;AAAOAAAAAAAAAAAAAAAAAC4CAABkcnMvZTJvRG9jLnhtbFBLAQItABQABgAIAAAAIQBiIRuD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C5ODnBSwIA&#10;AHMEAAAOAAAAAAAAAAAAAAAAAC4CAABkcnMvZTJvRG9jLnhtbFBLAQItABQABgAIAAAAIQDl9yfd&#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628775"/>
                <wp:effectExtent l="0" t="0" r="12700" b="28575"/>
                <wp:docPr id="59" name="文本框 59"/>
                <wp:cNvGraphicFramePr/>
                <a:graphic xmlns:a="http://schemas.openxmlformats.org/drawingml/2006/main">
                  <a:graphicData uri="http://schemas.microsoft.com/office/word/2010/wordprocessingShape">
                    <wps:wsp>
                      <wps:cNvSpPr txBox="1"/>
                      <wps:spPr>
                        <a:xfrm>
                          <a:off x="0" y="0"/>
                          <a:ext cx="4826000" cy="162877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39" type="#_x0000_t202" style="width:380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6"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6"/>
    </w:p>
    <w:p w:rsidR="009877F7" w:rsidRDefault="004F0BB6" w:rsidP="00134F19">
      <w:pPr>
        <w:spacing w:line="360" w:lineRule="auto"/>
        <w:ind w:firstLineChars="200" w:firstLine="480"/>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w:t>
      </w:r>
      <w:r w:rsidR="003A5CB5">
        <w:rPr>
          <w:rFonts w:ascii="宋体" w:eastAsia="宋体" w:hAnsi="宋体" w:hint="eastAsia"/>
          <w:sz w:val="24"/>
          <w:szCs w:val="24"/>
        </w:rPr>
        <w:t>棋谱</w:t>
      </w:r>
      <w:r>
        <w:rPr>
          <w:rFonts w:ascii="宋体" w:eastAsia="宋体" w:hAnsi="宋体" w:hint="eastAsia"/>
          <w:sz w:val="24"/>
          <w:szCs w:val="24"/>
        </w:rPr>
        <w:t>编号、</w:t>
      </w:r>
      <w:r w:rsidR="003A5CB5">
        <w:rPr>
          <w:rFonts w:ascii="宋体" w:eastAsia="宋体" w:hAnsi="宋体" w:hint="eastAsia"/>
          <w:sz w:val="24"/>
          <w:szCs w:val="24"/>
        </w:rPr>
        <w:t>棋谱</w:t>
      </w:r>
      <w:r>
        <w:rPr>
          <w:rFonts w:ascii="宋体" w:eastAsia="宋体" w:hAnsi="宋体" w:hint="eastAsia"/>
          <w:sz w:val="24"/>
          <w:szCs w:val="24"/>
        </w:rPr>
        <w:t>名、</w:t>
      </w:r>
      <w:r w:rsidR="003A5CB5">
        <w:rPr>
          <w:rFonts w:ascii="宋体" w:eastAsia="宋体" w:hAnsi="宋体" w:hint="eastAsia"/>
          <w:sz w:val="24"/>
          <w:szCs w:val="24"/>
        </w:rPr>
        <w:t>棋谱</w:t>
      </w:r>
      <w:r>
        <w:rPr>
          <w:rFonts w:ascii="宋体" w:eastAsia="宋体" w:hAnsi="宋体" w:hint="eastAsia"/>
          <w:sz w:val="24"/>
          <w:szCs w:val="24"/>
        </w:rPr>
        <w:t>作者、</w:t>
      </w:r>
      <w:r w:rsidR="003A5CB5">
        <w:rPr>
          <w:rFonts w:ascii="宋体" w:eastAsia="宋体" w:hAnsi="宋体" w:hint="eastAsia"/>
          <w:sz w:val="24"/>
          <w:szCs w:val="24"/>
        </w:rPr>
        <w:t>棋谱</w:t>
      </w:r>
      <w:r>
        <w:rPr>
          <w:rFonts w:ascii="宋体" w:eastAsia="宋体" w:hAnsi="宋体" w:hint="eastAsia"/>
          <w:sz w:val="24"/>
          <w:szCs w:val="24"/>
        </w:rPr>
        <w:t>来源、关键词、</w:t>
      </w:r>
      <w:r w:rsidR="003A5CB5">
        <w:rPr>
          <w:rFonts w:ascii="宋体" w:eastAsia="宋体" w:hAnsi="宋体" w:hint="eastAsia"/>
          <w:sz w:val="24"/>
          <w:szCs w:val="24"/>
        </w:rPr>
        <w:t>棋谱添加时间、棋谱</w:t>
      </w:r>
      <w:r>
        <w:rPr>
          <w:rFonts w:ascii="宋体" w:eastAsia="宋体" w:hAnsi="宋体" w:hint="eastAsia"/>
          <w:sz w:val="24"/>
          <w:szCs w:val="24"/>
        </w:rPr>
        <w:t>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AM61YbSwIA&#10;AHMEAAAOAAAAAAAAAAAAAAAAAC4CAABkcnMvZTJvRG9jLnhtbFBLAQItABQABgAIAAAAIQDl9yfd&#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5m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B5EXmZKAgAA&#10;cwQAAA4AAAAAAAAAAAAAAAAALgIAAGRycy9lMm9Eb2MueG1sUEsBAi0AFAAGAAgAAAAhAOX3J93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YVanMSAIAAHME&#10;AAAOAAAAAAAAAAAAAAAAAC4CAABkcnMvZTJvRG9jLnhtbFBLAQItABQABgAIAAAAIQDl9yfd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PkElA5KAgAA&#10;cwQAAA4AAAAAAAAAAAAAAAAALgIAAGRycy9lMm9Eb2MueG1sUEsBAi0AFAAGAAgAAAAhACvY9dL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D790O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VzSwIAAHM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RQNVz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J+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ppKJpSeUd&#10;CHO0mzlv5UUN/Evhw7VwGDIQgcUJVzgqTUiK9hJnK3Jf/maP8eg9vJy1GNqC+89r4RRn+q3BVEx6&#10;g0Gc8qQMhq+QDXOPPcvHHrNuFgSmelhRK5MY44M+iJWj5iP2ax5fhUsYibcLHg7iIuxWCfsp1Xye&#10;gjDXVoRLc2NlhI6dMTRfB6rq1MEH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F9Wsn5KAgAA&#10;cwQAAA4AAAAAAAAAAAAAAAAALgIAAGRycy9lMm9Eb2MueG1sUEsBAi0AFAAGAAgAAAAhAFePPav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DSg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Lsos4H8gIJZ&#10;aGfOGb4skX/FnL9nFocMhcDF8Xd4SAWYFJwsSgqwX/7mD3jsPUYpqXFoM+o+75gVlKi3Gqdi3O33&#10;w5THS3/wqocXex3ZXEf0rloAKtXFFTU8mgHv1dmUFqqPuF/z8CqGmOb4dkb92Vz4dpVwP7mYzyMI&#10;59owv9JrwwN16IyG+c6DLGMHg1ytNicVcbLjDJy2MKzO9T2iHv8rZr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35ugNKAgAA&#10;cwQAAA4AAAAAAAAAAAAAAAAALgIAAGRycy9lMm9Eb2MueG1sUEsBAi0AFAAGAAgAAAAhAFePPav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7CKOE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w:lastRenderedPageBreak/>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v5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vau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aaer+UwC&#10;AABzBAAADgAAAAAAAAAAAAAAAAAuAgAAZHJzL2Uyb0RvYy54bWxQSwECLQAUAAYACAAAACEAV489&#10;q9kAAAAFAQAADwAAAAAAAAAAAAAAAACmBAAAZHJzL2Rvd25yZXYueG1sUEsFBgAAAAAEAAQA8wAA&#10;AKwF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jdwCGkkCAABz&#10;BAAADgAAAAAAAAAAAAAAAAAuAgAAZHJzL2Uyb0RvYy54bWxQSwECLQAUAAYACAAAACEAV489q9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7" w:name="_Toc103510110"/>
      <w:bookmarkStart w:id="68" w:name="_Toc7485"/>
    </w:p>
    <w:p w:rsidR="009877F7" w:rsidRDefault="004F0BB6">
      <w:pPr>
        <w:pStyle w:val="2"/>
        <w:rPr>
          <w:rFonts w:ascii="Times New Roman" w:hAnsi="Times New Roman" w:cs="Times New Roman"/>
        </w:rPr>
      </w:pPr>
      <w:r>
        <w:rPr>
          <w:rFonts w:ascii="Times New Roman" w:hAnsi="Times New Roman" w:cs="Times New Roman" w:hint="eastAsia"/>
        </w:rPr>
        <w:t>3.4</w:t>
      </w:r>
      <w:r>
        <w:rPr>
          <w:rFonts w:ascii="Times New Roman" w:hAnsi="Times New Roman" w:cs="Times New Roman" w:hint="eastAsia"/>
        </w:rPr>
        <w:t>实体联系分析</w:t>
      </w:r>
      <w:bookmarkEnd w:id="67"/>
      <w:bookmarkEnd w:id="68"/>
    </w:p>
    <w:p w:rsidR="009877F7" w:rsidRDefault="004F0BB6">
      <w:pPr>
        <w:pStyle w:val="3"/>
        <w:spacing w:before="156" w:after="156"/>
        <w:rPr>
          <w:rFonts w:ascii="Times New Roman" w:hAnsi="Times New Roman" w:cs="Times New Roman"/>
          <w:b/>
          <w:bCs w:val="0"/>
          <w:szCs w:val="28"/>
        </w:rPr>
      </w:pPr>
      <w:bookmarkStart w:id="69"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69"/>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w:t>
      </w:r>
      <w:proofErr w:type="gramStart"/>
      <w:r>
        <w:rPr>
          <w:rFonts w:ascii="宋体" w:eastAsia="宋体" w:hAnsi="宋体" w:hint="eastAsia"/>
          <w:sz w:val="24"/>
          <w:szCs w:val="24"/>
        </w:rPr>
        <w:t>主码见</w:t>
      </w:r>
      <w:proofErr w:type="gramEnd"/>
      <w:r>
        <w:rPr>
          <w:rFonts w:ascii="宋体" w:eastAsia="宋体" w:hAnsi="宋体" w:hint="eastAsia"/>
          <w:sz w:val="24"/>
          <w:szCs w:val="24"/>
        </w:rPr>
        <w:t>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proofErr w:type="gramStart"/>
            <w:r>
              <w:rPr>
                <w:rFonts w:ascii="宋体" w:eastAsia="宋体" w:hAnsi="宋体" w:cs="宋体" w:hint="eastAsia"/>
              </w:rPr>
              <w:t>主码</w:t>
            </w:r>
            <w:proofErr w:type="gramEnd"/>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姓名、职务、性别、账号密码、电话号码、职务</w:t>
            </w:r>
          </w:p>
        </w:tc>
      </w:tr>
      <w:tr w:rsidR="009877F7" w:rsidTr="00B577C9">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姓名、性别、用户密码、用户等级权限</w:t>
            </w:r>
          </w:p>
        </w:tc>
      </w:tr>
      <w:tr w:rsidR="009877F7" w:rsidTr="00B577C9">
        <w:tc>
          <w:tcPr>
            <w:tcW w:w="2765" w:type="dxa"/>
            <w:tcBorders>
              <w:top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w:t>
            </w:r>
          </w:p>
        </w:tc>
        <w:tc>
          <w:tcPr>
            <w:tcW w:w="2765" w:type="dxa"/>
            <w:tcBorders>
              <w:top w:val="dotted" w:sz="4" w:space="0" w:color="auto"/>
              <w:left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棋谱编号</w:t>
            </w:r>
          </w:p>
        </w:tc>
        <w:tc>
          <w:tcPr>
            <w:tcW w:w="2766" w:type="dxa"/>
            <w:tcBorders>
              <w:top w:val="dotted" w:sz="4" w:space="0" w:color="auto"/>
              <w:left w:val="dotted" w:sz="4" w:space="0" w:color="auto"/>
              <w:bottom w:val="single" w:sz="4" w:space="0" w:color="auto"/>
            </w:tcBorders>
            <w:vAlign w:val="center"/>
          </w:tcPr>
          <w:p w:rsidR="009877F7" w:rsidRDefault="00B577C9">
            <w:pPr>
              <w:rPr>
                <w:rFonts w:ascii="宋体" w:eastAsia="宋体" w:hAnsi="宋体" w:cs="宋体"/>
              </w:rPr>
            </w:pPr>
            <w:r>
              <w:rPr>
                <w:rFonts w:ascii="宋体" w:eastAsia="宋体" w:hAnsi="宋体" w:cs="宋体" w:hint="eastAsia"/>
              </w:rPr>
              <w:t>棋谱来源、类别、关键词、添加日期、管理员ID、棋谱作者姓名</w:t>
            </w:r>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bookmarkStart w:id="70" w:name="_GoBack"/>
      <w:bookmarkEnd w:id="70"/>
      <w:r>
        <w:rPr>
          <w:rFonts w:ascii="宋体" w:hAnsi="宋体" w:cs="宋体" w:hint="eastAsia"/>
          <w:b/>
          <w:bCs w:val="0"/>
        </w:rPr>
        <w:lastRenderedPageBreak/>
        <w:t>3.4.2 实体联系图</w:t>
      </w:r>
    </w:p>
    <w:p w:rsidR="00A13539" w:rsidRPr="00A13539" w:rsidRDefault="00A13539" w:rsidP="00A13539">
      <w:pPr>
        <w:ind w:firstLineChars="1000" w:firstLine="2100"/>
      </w:pPr>
      <w:r>
        <w:object w:dxaOrig="4307" w:dyaOrig="3230">
          <v:shape id="_x0000_i1026" type="#_x0000_t75" style="width:215.25pt;height:162pt" o:ole="">
            <v:imagedata r:id="rId21" o:title=""/>
          </v:shape>
          <o:OLEObject Type="Embed" ProgID="Visio.Drawing.11" ShapeID="_x0000_i1026" DrawAspect="Content" ObjectID="_1743851263" r:id="rId22"/>
        </w:object>
      </w:r>
    </w:p>
    <w:p w:rsidR="009877F7" w:rsidRDefault="004F0BB6">
      <w:pPr>
        <w:pStyle w:val="a3"/>
        <w:jc w:val="center"/>
        <w:rPr>
          <w:rFonts w:ascii="Times New Roman" w:eastAsia="宋体" w:hAnsi="Times New Roman" w:cs="Times New Roman"/>
          <w:b/>
          <w:sz w:val="28"/>
          <w:szCs w:val="28"/>
        </w:rPr>
      </w:pPr>
      <w:r>
        <w:t>图</w:t>
      </w:r>
      <w:r>
        <w:t xml:space="preserve"> </w:t>
      </w:r>
      <w:r>
        <w:rPr>
          <w:rFonts w:hint="eastAsia"/>
        </w:rPr>
        <w:t>3-2</w:t>
      </w:r>
      <w:r>
        <w:t xml:space="preserve">   </w:t>
      </w:r>
      <w:r w:rsidR="00A13539">
        <w:rPr>
          <w:rFonts w:hint="eastAsia"/>
        </w:rPr>
        <w:t>黑白棋游戏软件</w:t>
      </w:r>
      <w:r>
        <w:rPr>
          <w:rFonts w:hint="eastAsia"/>
        </w:rPr>
        <w:t>-</w:t>
      </w:r>
      <w:r w:rsidR="00A13539">
        <w:rPr>
          <w:rFonts w:hint="eastAsia"/>
        </w:rPr>
        <w:t>棋谱</w:t>
      </w:r>
      <w:r>
        <w:rPr>
          <w:rFonts w:hint="eastAsia"/>
        </w:rPr>
        <w:t>属性图</w:t>
      </w:r>
    </w:p>
    <w:p w:rsidR="009877F7" w:rsidRDefault="004F0BB6">
      <w:pPr>
        <w:jc w:val="center"/>
      </w:pPr>
      <w:r>
        <w:rPr>
          <w:rFonts w:hint="eastAsia"/>
          <w:noProof/>
        </w:rPr>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3"/>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sidR="00A13539">
        <w:rPr>
          <w:rFonts w:hint="eastAsia"/>
        </w:rPr>
        <w:t>黑白棋游戏软件</w:t>
      </w:r>
      <w:r>
        <w:rPr>
          <w:rFonts w:hint="eastAsia"/>
        </w:rPr>
        <w:t>-</w:t>
      </w:r>
      <w:r>
        <w:rPr>
          <w:rFonts w:hint="eastAsia"/>
        </w:rPr>
        <w:t>用户属性图</w:t>
      </w:r>
    </w:p>
    <w:p w:rsidR="009877F7" w:rsidRDefault="009877F7"/>
    <w:p w:rsidR="00A13539" w:rsidRDefault="00A13539"/>
    <w:p w:rsidR="009877F7" w:rsidRDefault="00A13539">
      <w:pPr>
        <w:jc w:val="center"/>
      </w:pPr>
      <w:r>
        <w:object w:dxaOrig="4392" w:dyaOrig="2947">
          <v:shape id="_x0000_i1027" type="#_x0000_t75" style="width:219.75pt;height:147pt" o:ole="">
            <v:imagedata r:id="rId24" o:title=""/>
          </v:shape>
          <o:OLEObject Type="Embed" ProgID="Visio.Drawing.11" ShapeID="_x0000_i1027" DrawAspect="Content" ObjectID="_1743851264" r:id="rId25"/>
        </w:object>
      </w:r>
    </w:p>
    <w:p w:rsidR="009877F7" w:rsidRDefault="004F0BB6">
      <w:pPr>
        <w:pStyle w:val="a3"/>
        <w:jc w:val="center"/>
      </w:pPr>
      <w:r>
        <w:t>图</w:t>
      </w:r>
      <w:r>
        <w:t xml:space="preserve"> </w:t>
      </w:r>
      <w:r>
        <w:rPr>
          <w:rFonts w:hint="eastAsia"/>
        </w:rPr>
        <w:t>3-4</w:t>
      </w:r>
      <w:r>
        <w:t xml:space="preserve">   </w:t>
      </w:r>
      <w:r w:rsidR="00A13539">
        <w:rPr>
          <w:rFonts w:hint="eastAsia"/>
        </w:rPr>
        <w:t>黑白棋游戏软件</w:t>
      </w:r>
      <w:r>
        <w:rPr>
          <w:rFonts w:hint="eastAsia"/>
        </w:rPr>
        <w:t>-</w:t>
      </w:r>
      <w:r w:rsidR="00A13539">
        <w:rPr>
          <w:rFonts w:hint="eastAsia"/>
        </w:rPr>
        <w:t>管理员</w:t>
      </w:r>
      <w:r>
        <w:rPr>
          <w:rFonts w:hint="eastAsia"/>
        </w:rPr>
        <w:t>属性图</w:t>
      </w:r>
    </w:p>
    <w:p w:rsidR="009877F7" w:rsidRDefault="009877F7" w:rsidP="00A13539">
      <w:pPr>
        <w:pStyle w:val="a3"/>
      </w:pPr>
      <w:bookmarkStart w:id="71" w:name="_Toc166818252"/>
      <w:bookmarkEnd w:id="34"/>
      <w:bookmarkEnd w:id="35"/>
      <w:bookmarkEnd w:id="36"/>
      <w:bookmarkEnd w:id="37"/>
    </w:p>
    <w:p w:rsidR="009877F7" w:rsidRDefault="009877F7"/>
    <w:p w:rsidR="009877F7" w:rsidRDefault="00045BBC" w:rsidP="00045BBC">
      <w:pPr>
        <w:ind w:firstLineChars="1000" w:firstLine="2100"/>
      </w:pPr>
      <w:r>
        <w:object w:dxaOrig="5132" w:dyaOrig="3258">
          <v:shape id="_x0000_i1028" type="#_x0000_t75" style="width:256.5pt;height:162.75pt" o:ole="">
            <v:imagedata r:id="rId26" o:title=""/>
          </v:shape>
          <o:OLEObject Type="Embed" ProgID="Visio.Drawing.11" ShapeID="_x0000_i1028" DrawAspect="Content" ObjectID="_1743851265" r:id="rId27"/>
        </w:object>
      </w:r>
    </w:p>
    <w:p w:rsidR="009877F7" w:rsidRDefault="009877F7">
      <w:pPr>
        <w:jc w:val="center"/>
      </w:pPr>
    </w:p>
    <w:p w:rsidR="009877F7" w:rsidRDefault="009877F7">
      <w:pPr>
        <w:pStyle w:val="a3"/>
        <w:jc w:val="center"/>
      </w:pPr>
    </w:p>
    <w:p w:rsidR="009877F7" w:rsidRDefault="004F0BB6">
      <w:pPr>
        <w:pStyle w:val="a3"/>
        <w:jc w:val="center"/>
      </w:pPr>
      <w:r>
        <w:t>图</w:t>
      </w:r>
      <w:r>
        <w:t xml:space="preserve"> </w:t>
      </w:r>
      <w:r>
        <w:rPr>
          <w:rFonts w:hint="eastAsia"/>
        </w:rPr>
        <w:t>3-</w:t>
      </w:r>
      <w:r w:rsidR="00A13539">
        <w:t>5</w:t>
      </w:r>
      <w:r>
        <w:t xml:space="preserve">   </w:t>
      </w:r>
      <w:r w:rsidR="00045BBC">
        <w:rPr>
          <w:rFonts w:hint="eastAsia"/>
        </w:rPr>
        <w:t>黑白棋游戏软件</w:t>
      </w:r>
      <w:r>
        <w:rPr>
          <w:rFonts w:hint="eastAsia"/>
        </w:rPr>
        <w:t>实体联系图</w:t>
      </w:r>
    </w:p>
    <w:p w:rsidR="009877F7" w:rsidRDefault="004F0BB6">
      <w:r>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2" w:name="_Toc103510112"/>
      <w:r>
        <w:rPr>
          <w:rFonts w:hint="eastAsia"/>
        </w:rPr>
        <w:t>4.1</w:t>
      </w:r>
      <w:r>
        <w:rPr>
          <w:rFonts w:hint="eastAsia"/>
        </w:rPr>
        <w:t>总体设计</w:t>
      </w:r>
      <w:bookmarkEnd w:id="72"/>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w:t>
      </w:r>
      <w:r w:rsidR="001E155E">
        <w:rPr>
          <w:rFonts w:ascii="宋体" w:eastAsia="宋体" w:hAnsi="宋体" w:hint="eastAsia"/>
          <w:sz w:val="24"/>
          <w:szCs w:val="24"/>
        </w:rPr>
        <w:t>黑白棋游戏软件</w:t>
      </w:r>
      <w:r>
        <w:rPr>
          <w:rFonts w:ascii="宋体" w:eastAsia="宋体" w:hAnsi="宋体" w:hint="eastAsia"/>
          <w:sz w:val="24"/>
          <w:szCs w:val="24"/>
        </w:rPr>
        <w:t>主要有</w:t>
      </w:r>
      <w:r w:rsidR="001E155E">
        <w:rPr>
          <w:rFonts w:ascii="宋体" w:eastAsia="宋体" w:hAnsi="宋体" w:hint="eastAsia"/>
          <w:sz w:val="24"/>
          <w:szCs w:val="24"/>
        </w:rPr>
        <w:t>四大游戏模式、基本功能模块与算法模块三个</w:t>
      </w:r>
      <w:r>
        <w:rPr>
          <w:rFonts w:ascii="宋体" w:eastAsia="宋体" w:hAnsi="宋体" w:hint="eastAsia"/>
          <w:sz w:val="24"/>
          <w:szCs w:val="24"/>
        </w:rPr>
        <w:t>功能模块，每个子模块下面在调用更下层的模块从而完成程序的子功能，最下层的模块完成最基本的功能。</w:t>
      </w:r>
    </w:p>
    <w:p w:rsidR="001E155E" w:rsidRDefault="001E155E">
      <w:pPr>
        <w:tabs>
          <w:tab w:val="left" w:pos="420"/>
        </w:tabs>
        <w:spacing w:line="360" w:lineRule="auto"/>
        <w:ind w:firstLineChars="200" w:firstLine="480"/>
        <w:rPr>
          <w:rFonts w:ascii="宋体" w:eastAsia="宋体" w:hAnsi="宋体"/>
          <w:sz w:val="24"/>
          <w:szCs w:val="24"/>
        </w:rPr>
      </w:pPr>
      <w:r w:rsidRPr="001E155E">
        <w:rPr>
          <w:rFonts w:ascii="宋体" w:eastAsia="宋体" w:hAnsi="宋体"/>
          <w:noProof/>
          <w:sz w:val="24"/>
          <w:szCs w:val="24"/>
        </w:rPr>
        <w:drawing>
          <wp:inline distT="0" distB="0" distL="0" distR="0" wp14:anchorId="29B7C28F" wp14:editId="416888A1">
            <wp:extent cx="5399405" cy="1283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283970"/>
                    </a:xfrm>
                    <a:prstGeom prst="rect">
                      <a:avLst/>
                    </a:prstGeom>
                  </pic:spPr>
                </pic:pic>
              </a:graphicData>
            </a:graphic>
          </wp:inline>
        </w:drawing>
      </w:r>
    </w:p>
    <w:p w:rsidR="001E155E" w:rsidRDefault="001E155E" w:rsidP="001E155E">
      <w:pPr>
        <w:pStyle w:val="a3"/>
        <w:jc w:val="center"/>
      </w:pPr>
      <w:r>
        <w:rPr>
          <w:rFonts w:ascii="宋体" w:eastAsia="宋体" w:hAnsi="宋体" w:hint="eastAsia"/>
          <w:sz w:val="24"/>
          <w:szCs w:val="24"/>
        </w:rPr>
        <w:t xml:space="preserve"> </w:t>
      </w:r>
      <w:r>
        <w:rPr>
          <w:rFonts w:ascii="宋体" w:eastAsia="宋体" w:hAnsi="宋体"/>
          <w:sz w:val="24"/>
          <w:szCs w:val="24"/>
        </w:rPr>
        <w:t xml:space="preserve">           </w:t>
      </w:r>
      <w:r>
        <w:t>图</w:t>
      </w:r>
      <w:r>
        <w:t xml:space="preserve"> </w:t>
      </w:r>
      <w:r>
        <w:rPr>
          <w:rFonts w:hint="eastAsia"/>
        </w:rPr>
        <w:t>4-1</w:t>
      </w:r>
      <w:r>
        <w:rPr>
          <w:rFonts w:hint="eastAsia"/>
        </w:rPr>
        <w:t>黑白棋游戏软件一级功能结构图</w:t>
      </w:r>
    </w:p>
    <w:p w:rsidR="001E155E" w:rsidRPr="001E155E" w:rsidRDefault="001E155E" w:rsidP="001E155E">
      <w:pPr>
        <w:tabs>
          <w:tab w:val="left" w:pos="420"/>
        </w:tabs>
        <w:spacing w:line="360" w:lineRule="auto"/>
        <w:rPr>
          <w:rFonts w:ascii="宋体" w:eastAsia="宋体" w:hAnsi="宋体"/>
          <w:sz w:val="24"/>
          <w:szCs w:val="24"/>
        </w:rPr>
      </w:pPr>
    </w:p>
    <w:p w:rsidR="009877F7" w:rsidRPr="001E155E" w:rsidRDefault="001E155E" w:rsidP="00F124FC">
      <w:pPr>
        <w:tabs>
          <w:tab w:val="left" w:pos="420"/>
        </w:tabs>
        <w:spacing w:line="360" w:lineRule="auto"/>
        <w:ind w:firstLineChars="800" w:firstLine="1920"/>
        <w:rPr>
          <w:rFonts w:ascii="宋体" w:eastAsia="宋体" w:hAnsi="宋体"/>
          <w:sz w:val="24"/>
          <w:szCs w:val="24"/>
        </w:rPr>
      </w:pPr>
      <w:r w:rsidRPr="001E155E">
        <w:rPr>
          <w:rFonts w:ascii="宋体" w:eastAsia="宋体" w:hAnsi="宋体"/>
          <w:noProof/>
          <w:sz w:val="24"/>
          <w:szCs w:val="24"/>
        </w:rPr>
        <w:drawing>
          <wp:inline distT="0" distB="0" distL="0" distR="0" wp14:anchorId="3E830D45" wp14:editId="38B1E4CE">
            <wp:extent cx="3048000" cy="3038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3038475"/>
                    </a:xfrm>
                    <a:prstGeom prst="rect">
                      <a:avLst/>
                    </a:prstGeom>
                  </pic:spPr>
                </pic:pic>
              </a:graphicData>
            </a:graphic>
          </wp:inline>
        </w:drawing>
      </w:r>
    </w:p>
    <w:p w:rsidR="009877F7" w:rsidRDefault="004F0BB6">
      <w:pPr>
        <w:pStyle w:val="a3"/>
        <w:jc w:val="center"/>
      </w:pPr>
      <w:r>
        <w:t>图</w:t>
      </w:r>
      <w:r>
        <w:t xml:space="preserve"> </w:t>
      </w:r>
      <w:r w:rsidR="001E155E">
        <w:rPr>
          <w:rFonts w:hint="eastAsia"/>
        </w:rPr>
        <w:t>4-</w:t>
      </w:r>
      <w:r w:rsidR="001E155E">
        <w:t>2</w:t>
      </w:r>
      <w:r w:rsidR="001E155E">
        <w:rPr>
          <w:rFonts w:hint="eastAsia"/>
        </w:rPr>
        <w:t>黑白棋游戏软件二</w:t>
      </w:r>
      <w:r>
        <w:rPr>
          <w:rFonts w:hint="eastAsia"/>
        </w:rPr>
        <w:t>级功能结构图</w:t>
      </w:r>
    </w:p>
    <w:p w:rsidR="001E155E" w:rsidRDefault="001E155E" w:rsidP="001E155E"/>
    <w:p w:rsidR="001E155E" w:rsidRDefault="001E155E" w:rsidP="001E155E">
      <w:pPr>
        <w:ind w:firstLineChars="900" w:firstLine="1890"/>
      </w:pPr>
      <w:r w:rsidRPr="001E155E">
        <w:rPr>
          <w:noProof/>
        </w:rPr>
        <w:lastRenderedPageBreak/>
        <w:drawing>
          <wp:inline distT="0" distB="0" distL="0" distR="0" wp14:anchorId="3BB90B5F" wp14:editId="1F60AE0A">
            <wp:extent cx="3609975" cy="2876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975" cy="2876550"/>
                    </a:xfrm>
                    <a:prstGeom prst="rect">
                      <a:avLst/>
                    </a:prstGeom>
                  </pic:spPr>
                </pic:pic>
              </a:graphicData>
            </a:graphic>
          </wp:inline>
        </w:drawing>
      </w:r>
    </w:p>
    <w:p w:rsidR="001E155E" w:rsidRDefault="001E155E" w:rsidP="001E155E">
      <w:pPr>
        <w:pStyle w:val="a3"/>
        <w:jc w:val="center"/>
      </w:pPr>
      <w:r>
        <w:t>图</w:t>
      </w:r>
      <w:r>
        <w:t xml:space="preserve"> </w:t>
      </w:r>
      <w:r>
        <w:rPr>
          <w:rFonts w:hint="eastAsia"/>
        </w:rPr>
        <w:t>4-</w:t>
      </w:r>
      <w:r>
        <w:t>3</w:t>
      </w:r>
      <w:r>
        <w:rPr>
          <w:rFonts w:hint="eastAsia"/>
        </w:rPr>
        <w:t>黑白棋游戏软件二级功能结构图</w:t>
      </w:r>
    </w:p>
    <w:p w:rsidR="001E155E" w:rsidRPr="001E155E" w:rsidRDefault="001E155E" w:rsidP="001E155E"/>
    <w:p w:rsidR="001E155E" w:rsidRDefault="001E155E" w:rsidP="001E155E">
      <w:pPr>
        <w:ind w:firstLineChars="1100" w:firstLine="2310"/>
      </w:pPr>
      <w:r w:rsidRPr="001E155E">
        <w:rPr>
          <w:noProof/>
        </w:rPr>
        <w:drawing>
          <wp:inline distT="0" distB="0" distL="0" distR="0" wp14:anchorId="31B4389D" wp14:editId="1C47FC54">
            <wp:extent cx="2628900" cy="2905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2905125"/>
                    </a:xfrm>
                    <a:prstGeom prst="rect">
                      <a:avLst/>
                    </a:prstGeom>
                  </pic:spPr>
                </pic:pic>
              </a:graphicData>
            </a:graphic>
          </wp:inline>
        </w:drawing>
      </w:r>
    </w:p>
    <w:p w:rsidR="001E155E" w:rsidRDefault="001E155E" w:rsidP="001E155E">
      <w:pPr>
        <w:pStyle w:val="a3"/>
        <w:jc w:val="center"/>
      </w:pPr>
      <w:r>
        <w:t>图</w:t>
      </w:r>
      <w:r>
        <w:t xml:space="preserve"> </w:t>
      </w:r>
      <w:r>
        <w:rPr>
          <w:rFonts w:hint="eastAsia"/>
        </w:rPr>
        <w:t>4-</w:t>
      </w:r>
      <w:r>
        <w:t>4</w:t>
      </w:r>
      <w:r>
        <w:rPr>
          <w:rFonts w:hint="eastAsia"/>
        </w:rPr>
        <w:t>黑白棋游戏软件二级功能结构图</w:t>
      </w:r>
    </w:p>
    <w:p w:rsidR="001E155E" w:rsidRPr="001E155E" w:rsidRDefault="001E155E" w:rsidP="001E155E">
      <w:pPr>
        <w:ind w:firstLineChars="1100" w:firstLine="2310"/>
      </w:pP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w:t>
      </w:r>
      <w:r w:rsidR="007B5336">
        <w:rPr>
          <w:rFonts w:ascii="宋体" w:eastAsia="宋体" w:hAnsi="宋体" w:hint="eastAsia"/>
          <w:sz w:val="24"/>
          <w:szCs w:val="24"/>
        </w:rPr>
        <w:t>棋谱</w:t>
      </w:r>
      <w:r>
        <w:rPr>
          <w:rFonts w:ascii="宋体" w:eastAsia="宋体" w:hAnsi="宋体" w:hint="eastAsia"/>
          <w:sz w:val="24"/>
          <w:szCs w:val="24"/>
        </w:rPr>
        <w:t>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w:t>
      </w:r>
      <w:r>
        <w:rPr>
          <w:rFonts w:ascii="宋体" w:eastAsia="宋体" w:hAnsi="宋体" w:hint="eastAsia"/>
          <w:sz w:val="24"/>
          <w:szCs w:val="24"/>
        </w:rPr>
        <w:lastRenderedPageBreak/>
        <w:t>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29" type="#_x0000_t75" style="width:156.75pt;height:185.25pt" o:ole="">
            <v:imagedata r:id="rId32" o:title=""/>
          </v:shape>
          <o:OLEObject Type="Embed" ProgID="Visio.Drawing.11" ShapeID="_x0000_i1029" DrawAspect="Content" ObjectID="_1743851266" r:id="rId33"/>
        </w:object>
      </w:r>
    </w:p>
    <w:p w:rsidR="0027421C" w:rsidRDefault="004F0BB6" w:rsidP="00642DD1">
      <w:pPr>
        <w:pStyle w:val="a3"/>
        <w:jc w:val="center"/>
      </w:pPr>
      <w:r>
        <w:t>图</w:t>
      </w:r>
      <w:r>
        <w:t xml:space="preserve"> </w:t>
      </w:r>
      <w:r>
        <w:rPr>
          <w:rFonts w:hint="eastAsia"/>
        </w:rPr>
        <w:t>4-2</w:t>
      </w:r>
      <w:r>
        <w:rPr>
          <w:rFonts w:hint="eastAsia"/>
        </w:rPr>
        <w:t>用户登陆管理模块结构图</w:t>
      </w:r>
    </w:p>
    <w:p w:rsidR="00642DD1" w:rsidRPr="00642DD1" w:rsidRDefault="00642DD1" w:rsidP="00642DD1">
      <w:pPr>
        <w:rPr>
          <w:rFonts w:hint="eastAsia"/>
        </w:rPr>
      </w:pPr>
    </w:p>
    <w:p w:rsidR="0027421C" w:rsidRPr="00642DD1" w:rsidRDefault="00642DD1" w:rsidP="00642DD1">
      <w:pPr>
        <w:tabs>
          <w:tab w:val="left" w:pos="420"/>
        </w:tabs>
        <w:spacing w:line="360" w:lineRule="auto"/>
        <w:rPr>
          <w:rFonts w:ascii="宋体" w:eastAsia="宋体" w:hAnsi="宋体" w:hint="eastAsia"/>
          <w:sz w:val="24"/>
          <w:szCs w:val="24"/>
        </w:rPr>
      </w:pPr>
      <w:r>
        <w:rPr>
          <w:rFonts w:ascii="宋体" w:eastAsia="宋体" w:hAnsi="宋体"/>
          <w:sz w:val="24"/>
          <w:szCs w:val="24"/>
        </w:rPr>
        <w:t>2</w:t>
      </w:r>
      <w:r>
        <w:rPr>
          <w:rFonts w:ascii="宋体" w:eastAsia="宋体" w:hAnsi="宋体" w:hint="eastAsia"/>
          <w:sz w:val="24"/>
          <w:szCs w:val="24"/>
        </w:rPr>
        <w:t>.</w:t>
      </w:r>
      <w:r>
        <w:rPr>
          <w:rFonts w:ascii="宋体" w:eastAsia="宋体" w:hAnsi="宋体" w:hint="eastAsia"/>
          <w:sz w:val="24"/>
          <w:szCs w:val="24"/>
        </w:rPr>
        <w:t>黑白棋游戏</w:t>
      </w:r>
      <w:r>
        <w:rPr>
          <w:rFonts w:ascii="宋体" w:eastAsia="宋体" w:hAnsi="宋体" w:hint="eastAsia"/>
          <w:sz w:val="24"/>
          <w:szCs w:val="24"/>
        </w:rPr>
        <w:t>功能模块</w:t>
      </w:r>
    </w:p>
    <w:p w:rsidR="0027421C" w:rsidRDefault="00270E35" w:rsidP="0027421C">
      <w:r w:rsidRPr="00270E35">
        <w:rPr>
          <w:noProof/>
        </w:rPr>
        <w:drawing>
          <wp:inline distT="0" distB="0" distL="0" distR="0" wp14:anchorId="6C765CB9" wp14:editId="04756A1B">
            <wp:extent cx="5399405" cy="2305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305685"/>
                    </a:xfrm>
                    <a:prstGeom prst="rect">
                      <a:avLst/>
                    </a:prstGeom>
                  </pic:spPr>
                </pic:pic>
              </a:graphicData>
            </a:graphic>
          </wp:inline>
        </w:drawing>
      </w:r>
    </w:p>
    <w:p w:rsidR="0027421C" w:rsidRDefault="0027421C" w:rsidP="0027421C"/>
    <w:p w:rsidR="0027421C" w:rsidRDefault="0027421C" w:rsidP="0027421C"/>
    <w:p w:rsidR="0027421C" w:rsidRDefault="0027421C" w:rsidP="0027421C"/>
    <w:p w:rsidR="0027421C" w:rsidRDefault="0027421C"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 w:rsidR="00642DD1" w:rsidRDefault="00642DD1" w:rsidP="0027421C">
      <w:pPr>
        <w:rPr>
          <w:rFonts w:hint="eastAsia"/>
        </w:rPr>
      </w:pPr>
    </w:p>
    <w:p w:rsidR="0027421C" w:rsidRDefault="0027421C" w:rsidP="0027421C"/>
    <w:p w:rsidR="0027421C" w:rsidRPr="0027421C" w:rsidRDefault="0027421C" w:rsidP="0027421C"/>
    <w:p w:rsidR="009877F7" w:rsidRDefault="004F0BB6">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w:t>
      </w:r>
      <w:proofErr w:type="gramStart"/>
      <w:r>
        <w:rPr>
          <w:rFonts w:ascii="宋体" w:eastAsia="宋体" w:hAnsi="宋体" w:hint="eastAsia"/>
          <w:sz w:val="24"/>
          <w:szCs w:val="24"/>
        </w:rPr>
        <w:t>成软件</w:t>
      </w:r>
      <w:proofErr w:type="gramEnd"/>
      <w:r>
        <w:rPr>
          <w:rFonts w:ascii="宋体" w:eastAsia="宋体" w:hAnsi="宋体" w:hint="eastAsia"/>
          <w:sz w:val="24"/>
          <w:szCs w:val="24"/>
        </w:rPr>
        <w:t>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lastRenderedPageBreak/>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35" type="#_x0000_t75" style="width:502.5pt;height:285.75pt" o:ole="">
            <v:imagedata r:id="rId35" o:title=""/>
          </v:shape>
          <o:OLEObject Type="Embed" ProgID="Visio.Drawing.11" ShapeID="_x0000_i1035" DrawAspect="Content" ObjectID="_1743851267" r:id="rId36"/>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36" type="#_x0000_t75" style="width:258pt;height:165pt" o:ole="">
            <v:imagedata r:id="rId37" o:title=""/>
          </v:shape>
          <o:OLEObject Type="Embed" ProgID="Visio.Drawing.11" ShapeID="_x0000_i1036" DrawAspect="Content" ObjectID="_1743851268" r:id="rId38"/>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37" type="#_x0000_t75" style="width:192pt;height:175.5pt" o:ole="">
            <v:imagedata r:id="rId39" o:title=""/>
          </v:shape>
          <o:OLEObject Type="Embed" ProgID="Visio.Drawing.11" ShapeID="_x0000_i1037" DrawAspect="Content" ObjectID="_1743851269" r:id="rId40"/>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38" type="#_x0000_t75" style="width:196.5pt;height:181.5pt" o:ole="">
            <v:imagedata r:id="rId41" o:title=""/>
          </v:shape>
          <o:OLEObject Type="Embed" ProgID="Visio.Drawing.11" ShapeID="_x0000_i1038" DrawAspect="Content" ObjectID="_1743851270" r:id="rId42"/>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39" type="#_x0000_t75" style="width:510.75pt;height:211.5pt" o:ole="">
            <v:imagedata r:id="rId43" o:title=""/>
          </v:shape>
          <o:OLEObject Type="Embed" ProgID="Visio.Drawing.11" ShapeID="_x0000_i1039" DrawAspect="Content" ObjectID="_1743851271" r:id="rId44"/>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0" type="#_x0000_t75" style="width:494.25pt;height:186pt" o:ole="">
            <v:imagedata r:id="rId45" o:title=""/>
          </v:shape>
          <o:OLEObject Type="Embed" ProgID="Visio.Drawing.11" ShapeID="_x0000_i1040" DrawAspect="Content" ObjectID="_1743851272" r:id="rId46"/>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1" type="#_x0000_t75" style="width:425.25pt;height:241.5pt" o:ole="">
            <v:imagedata r:id="rId47" o:title=""/>
          </v:shape>
          <o:OLEObject Type="Embed" ProgID="Visio.Drawing.11" ShapeID="_x0000_i1041" DrawAspect="Content" ObjectID="_1743851273" r:id="rId48"/>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2" type="#_x0000_t75" style="width:398.25pt;height:342pt" o:ole="">
            <v:imagedata r:id="rId49" o:title=""/>
          </v:shape>
          <o:OLEObject Type="Embed" ProgID="Visio.Drawing.11" ShapeID="_x0000_i1042" DrawAspect="Content" ObjectID="_1743851274" r:id="rId50"/>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3" type="#_x0000_t75" style="width:525pt;height:308.25pt" o:ole="">
            <v:imagedata r:id="rId51" o:title=""/>
          </v:shape>
          <o:OLEObject Type="Embed" ProgID="Visio.Drawing.11" ShapeID="_x0000_i1043" DrawAspect="Content" ObjectID="_1743851275" r:id="rId52"/>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w:t>
      </w:r>
      <w:proofErr w:type="gramStart"/>
      <w:r>
        <w:rPr>
          <w:rFonts w:ascii="宋体" w:eastAsia="宋体" w:hAnsi="宋体" w:hint="eastAsia"/>
          <w:sz w:val="24"/>
          <w:szCs w:val="24"/>
        </w:rPr>
        <w:t>码是否</w:t>
      </w:r>
      <w:proofErr w:type="gramEnd"/>
      <w:r>
        <w:rPr>
          <w:rFonts w:ascii="宋体" w:eastAsia="宋体" w:hAnsi="宋体" w:hint="eastAsia"/>
          <w:sz w:val="24"/>
          <w:szCs w:val="24"/>
        </w:rPr>
        <w:t>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rsidP="00714C7B">
      <w:pPr>
        <w:ind w:firstLineChars="400" w:firstLine="84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sidR="00714C7B">
        <w:rPr>
          <w:rFonts w:asciiTheme="minorEastAsia" w:hAnsiTheme="minor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sidR="00714C7B">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714C7B">
      <w:pPr>
        <w:jc w:val="center"/>
        <w:rPr>
          <w:rFonts w:asciiTheme="minorEastAsia" w:hAnsiTheme="minorEastAsia"/>
          <w:szCs w:val="24"/>
        </w:rPr>
      </w:pPr>
      <w:r w:rsidRPr="00714C7B">
        <w:rPr>
          <w:rFonts w:asciiTheme="minorEastAsia" w:hAnsiTheme="minorEastAsia"/>
          <w:noProof/>
          <w:szCs w:val="24"/>
        </w:rPr>
        <w:drawing>
          <wp:inline distT="0" distB="0" distL="0" distR="0" wp14:anchorId="67BCE16A" wp14:editId="0836088A">
            <wp:extent cx="5075555" cy="19361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5555" cy="1936115"/>
                    </a:xfrm>
                    <a:prstGeom prst="rect">
                      <a:avLst/>
                    </a:prstGeom>
                  </pic:spPr>
                </pic:pic>
              </a:graphicData>
            </a:graphic>
          </wp:inline>
        </w:drawing>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sidR="00E73E32">
        <w:rPr>
          <w:rFonts w:ascii="Times New Roman" w:hAnsi="Times New Roman" w:cs="Times New Roman" w:hint="eastAsia"/>
          <w:b/>
          <w:szCs w:val="24"/>
        </w:rPr>
        <w:t>黑白棋游戏软件</w:t>
      </w:r>
      <w:r>
        <w:rPr>
          <w:rFonts w:ascii="Times New Roman" w:hAnsi="Times New Roman" w:cs="Times New Roman" w:hint="eastAsia"/>
          <w:b/>
          <w:szCs w:val="24"/>
        </w:rPr>
        <w:t>-</w:t>
      </w:r>
      <w:r w:rsidR="00E73E32">
        <w:rPr>
          <w:rFonts w:ascii="Times New Roman" w:hAnsi="Times New Roman" w:cs="Times New Roman" w:hint="eastAsia"/>
          <w:b/>
          <w:szCs w:val="24"/>
        </w:rPr>
        <w:t>黑白棋游戏</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5"/>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6"/>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PAD图</w:t>
      </w:r>
    </w:p>
    <w:p w:rsidR="009877F7" w:rsidRDefault="004F0BB6">
      <w:r>
        <w:object w:dxaOrig="6270" w:dyaOrig="2520">
          <v:shape id="_x0000_i1044" type="#_x0000_t75" style="width:313.5pt;height:126.75pt" o:ole="">
            <v:imagedata r:id="rId57" o:title=""/>
          </v:shape>
          <o:OLEObject Type="Embed" ProgID="Visio.Drawing.15" ShapeID="_x0000_i1044" DrawAspect="Content" ObjectID="_1743851276" r:id="rId58"/>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9"/>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1E6EEC" w:rsidRPr="00DA02F3" w:rsidRDefault="001E6EEC" w:rsidP="00DA02F3"/>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w:t>
      </w:r>
      <w:r w:rsidR="00282508">
        <w:rPr>
          <w:rFonts w:ascii="宋体" w:eastAsia="宋体" w:hAnsi="宋体" w:hint="eastAsia"/>
          <w:sz w:val="24"/>
          <w:szCs w:val="24"/>
        </w:rPr>
        <w:t>四大游戏模式</w:t>
      </w:r>
      <w:r>
        <w:rPr>
          <w:rFonts w:ascii="宋体" w:eastAsia="宋体" w:hAnsi="宋体" w:hint="eastAsia"/>
          <w:sz w:val="24"/>
          <w:szCs w:val="24"/>
        </w:rPr>
        <w:t>模块简介</w:t>
      </w:r>
    </w:p>
    <w:p w:rsidR="002131DE" w:rsidRDefault="002131DE" w:rsidP="002131DE">
      <w:pPr>
        <w:spacing w:line="432" w:lineRule="auto"/>
        <w:ind w:firstLineChars="200" w:firstLine="482"/>
        <w:rPr>
          <w:rFonts w:ascii="宋体" w:eastAsia="宋体" w:hAnsi="宋体"/>
          <w:sz w:val="24"/>
          <w:szCs w:val="24"/>
        </w:rPr>
      </w:pPr>
      <w:r w:rsidRPr="002131DE">
        <w:rPr>
          <w:rFonts w:ascii="宋体" w:eastAsia="宋体" w:hAnsi="宋体" w:hint="eastAsia"/>
          <w:b/>
          <w:sz w:val="24"/>
          <w:szCs w:val="24"/>
        </w:rPr>
        <w:t>双人对战</w:t>
      </w:r>
      <w:r>
        <w:rPr>
          <w:rFonts w:ascii="宋体" w:eastAsia="宋体" w:hAnsi="宋体" w:hint="eastAsia"/>
          <w:sz w:val="24"/>
          <w:szCs w:val="24"/>
        </w:rPr>
        <w:t>：</w:t>
      </w:r>
      <w:r w:rsidRPr="002131DE">
        <w:rPr>
          <w:rFonts w:ascii="宋体" w:eastAsia="宋体" w:hAnsi="宋体" w:cs="宋体" w:hint="eastAsia"/>
          <w:sz w:val="24"/>
          <w:szCs w:val="24"/>
        </w:rPr>
        <w:t>比赛模式是在线棋牌类游戏最重要的游戏模式之一，之前写过文章介绍如何安排比赛数值以达到收支平衡。然而，笼络了一堆玩家前来参加比赛之后，要如何组织好这些玩家呢?这就涉及到系统如何将玩家组织配对，这就是比赛模式除了配平收支之外</w:t>
      </w:r>
      <w:proofErr w:type="gramStart"/>
      <w:r w:rsidRPr="002131DE">
        <w:rPr>
          <w:rFonts w:ascii="宋体" w:eastAsia="宋体" w:hAnsi="宋体" w:cs="宋体" w:hint="eastAsia"/>
          <w:sz w:val="24"/>
          <w:szCs w:val="24"/>
        </w:rPr>
        <w:t>最</w:t>
      </w:r>
      <w:proofErr w:type="gramEnd"/>
      <w:r w:rsidRPr="002131DE">
        <w:rPr>
          <w:rFonts w:ascii="宋体" w:eastAsia="宋体" w:hAnsi="宋体" w:cs="宋体" w:hint="eastAsia"/>
          <w:sz w:val="24"/>
          <w:szCs w:val="24"/>
        </w:rPr>
        <w:t>核心的机制了。我们采用顺序法，这是最简单的一种方法。一般的棋牌游戏的大厅都</w:t>
      </w:r>
      <w:proofErr w:type="gramStart"/>
      <w:r w:rsidRPr="002131DE">
        <w:rPr>
          <w:rFonts w:ascii="宋体" w:eastAsia="宋体" w:hAnsi="宋体" w:cs="宋体" w:hint="eastAsia"/>
          <w:sz w:val="24"/>
          <w:szCs w:val="24"/>
        </w:rPr>
        <w:t>以桌为</w:t>
      </w:r>
      <w:proofErr w:type="gramEnd"/>
      <w:r w:rsidRPr="002131DE">
        <w:rPr>
          <w:rFonts w:ascii="宋体" w:eastAsia="宋体" w:hAnsi="宋体" w:cs="宋体" w:hint="eastAsia"/>
          <w:sz w:val="24"/>
          <w:szCs w:val="24"/>
        </w:rPr>
        <w:t>单位，上古时代的棋牌大厅都是让玩家自行寻找位置入座，现在移动</w:t>
      </w:r>
      <w:proofErr w:type="gramStart"/>
      <w:r w:rsidRPr="002131DE">
        <w:rPr>
          <w:rFonts w:ascii="宋体" w:eastAsia="宋体" w:hAnsi="宋体" w:cs="宋体" w:hint="eastAsia"/>
          <w:sz w:val="24"/>
          <w:szCs w:val="24"/>
        </w:rPr>
        <w:t>端都是</w:t>
      </w:r>
      <w:proofErr w:type="gramEnd"/>
      <w:r w:rsidRPr="002131DE">
        <w:rPr>
          <w:rFonts w:ascii="宋体" w:eastAsia="宋体" w:hAnsi="宋体" w:cs="宋体" w:hint="eastAsia"/>
          <w:sz w:val="24"/>
          <w:szCs w:val="24"/>
        </w:rPr>
        <w:t>系统按照玩家请求的时间，按循序将其一个个放置在桌子上。当某个桌子已满，则自动开启一个新的桌子迎接新入场的玩家。这种方法实现简单，表现给玩家</w:t>
      </w:r>
      <w:proofErr w:type="gramStart"/>
      <w:r w:rsidRPr="002131DE">
        <w:rPr>
          <w:rFonts w:ascii="宋体" w:eastAsia="宋体" w:hAnsi="宋体" w:cs="宋体" w:hint="eastAsia"/>
          <w:sz w:val="24"/>
          <w:szCs w:val="24"/>
        </w:rPr>
        <w:t>就是入桌的</w:t>
      </w:r>
      <w:proofErr w:type="gramEnd"/>
      <w:r w:rsidRPr="002131DE">
        <w:rPr>
          <w:rFonts w:ascii="宋体" w:eastAsia="宋体" w:hAnsi="宋体" w:cs="宋体" w:hint="eastAsia"/>
          <w:sz w:val="24"/>
          <w:szCs w:val="24"/>
        </w:rPr>
        <w:t>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2131DE" w:rsidRPr="002131DE" w:rsidRDefault="002131DE" w:rsidP="002131DE">
      <w:pPr>
        <w:spacing w:beforeLines="50" w:before="156" w:afterLines="50" w:after="156" w:line="360" w:lineRule="auto"/>
        <w:ind w:firstLineChars="200" w:firstLine="482"/>
        <w:rPr>
          <w:rFonts w:ascii="宋体" w:eastAsia="宋体" w:hAnsi="宋体" w:cs="宋体"/>
          <w:sz w:val="24"/>
          <w:szCs w:val="24"/>
        </w:rPr>
      </w:pPr>
      <w:r w:rsidRPr="002131DE">
        <w:rPr>
          <w:rFonts w:ascii="宋体" w:eastAsia="宋体" w:hAnsi="宋体" w:hint="eastAsia"/>
          <w:b/>
          <w:sz w:val="24"/>
          <w:szCs w:val="24"/>
        </w:rPr>
        <w:t>人机对战</w:t>
      </w:r>
      <w:r>
        <w:rPr>
          <w:rFonts w:ascii="宋体" w:eastAsia="宋体" w:hAnsi="宋体" w:hint="eastAsia"/>
          <w:sz w:val="24"/>
          <w:szCs w:val="24"/>
        </w:rPr>
        <w:t>：</w:t>
      </w:r>
      <w:r>
        <w:rPr>
          <w:rFonts w:ascii="宋体" w:eastAsia="宋体" w:hAnsi="宋体" w:cs="宋体" w:hint="eastAsia"/>
          <w:sz w:val="24"/>
          <w:szCs w:val="24"/>
        </w:rPr>
        <w:t>也叫单人模式，通过设置先手方，开始着子，电脑方</w:t>
      </w:r>
      <w:r w:rsidRPr="002131DE">
        <w:rPr>
          <w:rFonts w:ascii="宋体" w:eastAsia="宋体" w:hAnsi="宋体" w:cs="宋体" w:hint="eastAsia"/>
          <w:sz w:val="24"/>
          <w:szCs w:val="24"/>
        </w:rPr>
        <w:t>通过对黑白棋</w:t>
      </w:r>
      <w:r w:rsidRPr="002131DE">
        <w:rPr>
          <w:rFonts w:ascii="宋体" w:eastAsia="宋体" w:hAnsi="宋体" w:cs="宋体" w:hint="eastAsia"/>
          <w:sz w:val="24"/>
          <w:szCs w:val="24"/>
        </w:rPr>
        <w:lastRenderedPageBreak/>
        <w:t>程序进行系统的设计</w:t>
      </w:r>
      <w:r w:rsidRPr="002131DE">
        <w:rPr>
          <w:rFonts w:ascii="宋体" w:eastAsia="宋体" w:hAnsi="宋体" w:cs="宋体"/>
          <w:sz w:val="24"/>
          <w:szCs w:val="24"/>
        </w:rPr>
        <w:t>,将生成的博弈树节点的估值过程和对博弈树搜索过程相结合,采用传统的Alpha-Beta剪枝和max-min原则方法给出了博弈程序设计的核心内容:包括博弈树</w:t>
      </w:r>
      <w:r w:rsidRPr="002131DE">
        <w:rPr>
          <w:rFonts w:ascii="宋体" w:eastAsia="宋体" w:hAnsi="宋体" w:cs="宋体" w:hint="eastAsia"/>
          <w:sz w:val="24"/>
          <w:szCs w:val="24"/>
        </w:rPr>
        <w:t>。从而使电脑方得到一个比较好的着棋点。再通过搜索和估值函数两个方面</w:t>
      </w:r>
      <w:r w:rsidRPr="002131DE">
        <w:rPr>
          <w:rFonts w:ascii="宋体" w:eastAsia="宋体" w:hAnsi="宋体" w:cs="宋体"/>
          <w:sz w:val="24"/>
          <w:szCs w:val="24"/>
        </w:rPr>
        <w:t>,提出对原算法的一种改进。通过对棋盘的数据结构的设计和基于模板匹配的局面评估方法,最大程度地提高下棋的效率和AI</w:t>
      </w:r>
      <w:r w:rsidRPr="002131DE">
        <w:rPr>
          <w:rFonts w:ascii="宋体" w:eastAsia="宋体" w:hAnsi="宋体" w:cs="宋体" w:hint="eastAsia"/>
          <w:sz w:val="24"/>
          <w:szCs w:val="24"/>
        </w:rPr>
        <w:t>，从而提高电脑方的困难等级，并设置为困难模式。</w:t>
      </w:r>
    </w:p>
    <w:p w:rsidR="002131DE" w:rsidRDefault="002131DE">
      <w:pPr>
        <w:tabs>
          <w:tab w:val="left" w:pos="420"/>
        </w:tabs>
        <w:spacing w:line="432" w:lineRule="auto"/>
        <w:rPr>
          <w:rFonts w:ascii="宋体" w:eastAsia="宋体" w:hAnsi="宋体"/>
          <w:sz w:val="24"/>
          <w:szCs w:val="24"/>
        </w:rPr>
      </w:pPr>
      <w:r>
        <w:rPr>
          <w:rFonts w:ascii="宋体" w:eastAsia="宋体" w:hAnsi="宋体"/>
          <w:sz w:val="24"/>
          <w:szCs w:val="24"/>
        </w:rPr>
        <w:tab/>
      </w:r>
      <w:r w:rsidRPr="00B37512">
        <w:rPr>
          <w:rFonts w:ascii="宋体" w:eastAsia="宋体" w:hAnsi="宋体" w:hint="eastAsia"/>
          <w:b/>
          <w:sz w:val="24"/>
          <w:szCs w:val="24"/>
        </w:rPr>
        <w:t>复盘</w:t>
      </w:r>
      <w:r>
        <w:rPr>
          <w:rFonts w:ascii="宋体" w:eastAsia="宋体" w:hAnsi="宋体" w:hint="eastAsia"/>
          <w:sz w:val="24"/>
          <w:szCs w:val="24"/>
        </w:rPr>
        <w:t>：</w:t>
      </w:r>
      <w:r w:rsidR="00B37512">
        <w:rPr>
          <w:rFonts w:ascii="宋体" w:eastAsia="宋体" w:hAnsi="宋体" w:hint="eastAsia"/>
          <w:sz w:val="24"/>
          <w:szCs w:val="24"/>
        </w:rPr>
        <w:t>用户可根据自己的实际需求在棋盘上进行复盘，用户既作为黑方，也作为白方在棋盘上进行落子</w:t>
      </w:r>
    </w:p>
    <w:p w:rsidR="002131DE" w:rsidRDefault="002131DE">
      <w:pPr>
        <w:tabs>
          <w:tab w:val="left" w:pos="420"/>
        </w:tabs>
        <w:spacing w:line="432" w:lineRule="auto"/>
        <w:rPr>
          <w:rFonts w:ascii="宋体" w:eastAsia="宋体" w:hAnsi="宋体"/>
          <w:sz w:val="24"/>
          <w:szCs w:val="24"/>
        </w:rPr>
      </w:pPr>
      <w:r>
        <w:rPr>
          <w:rFonts w:ascii="宋体" w:eastAsia="宋体" w:hAnsi="宋体"/>
          <w:sz w:val="24"/>
          <w:szCs w:val="24"/>
        </w:rPr>
        <w:tab/>
      </w:r>
      <w:r w:rsidRPr="00B37512">
        <w:rPr>
          <w:rFonts w:ascii="宋体" w:eastAsia="宋体" w:hAnsi="宋体" w:hint="eastAsia"/>
          <w:b/>
          <w:sz w:val="24"/>
          <w:szCs w:val="24"/>
        </w:rPr>
        <w:t>保存棋盘</w:t>
      </w:r>
      <w:r>
        <w:rPr>
          <w:rFonts w:ascii="宋体" w:eastAsia="宋体" w:hAnsi="宋体" w:hint="eastAsia"/>
          <w:sz w:val="24"/>
          <w:szCs w:val="24"/>
        </w:rPr>
        <w:t>：</w:t>
      </w:r>
      <w:r w:rsidR="00B37512">
        <w:rPr>
          <w:rFonts w:ascii="宋体" w:eastAsia="宋体" w:hAnsi="宋体" w:hint="eastAsia"/>
          <w:sz w:val="24"/>
          <w:szCs w:val="24"/>
        </w:rPr>
        <w:t>用户在人机对战或是双人对战的过程中，可以随时对棋盘进行保存，但在两个模式中的保存方式过程不同。在人机对抗中可以保存进度，在下次</w:t>
      </w:r>
      <w:r w:rsidR="00DA02F3">
        <w:rPr>
          <w:rFonts w:ascii="宋体" w:eastAsia="宋体" w:hAnsi="宋体" w:hint="eastAsia"/>
          <w:sz w:val="24"/>
          <w:szCs w:val="24"/>
        </w:rPr>
        <w:t>游戏中继续游戏进程；而在双人对战中只能记录双方每次的落子情况。</w:t>
      </w:r>
    </w:p>
    <w:p w:rsidR="002131DE" w:rsidRDefault="002131DE">
      <w:pPr>
        <w:tabs>
          <w:tab w:val="left" w:pos="420"/>
        </w:tabs>
        <w:spacing w:line="432" w:lineRule="auto"/>
        <w:rPr>
          <w:rFonts w:ascii="宋体" w:eastAsia="宋体" w:hAnsi="宋体"/>
          <w:sz w:val="24"/>
          <w:szCs w:val="24"/>
        </w:rPr>
      </w:pPr>
    </w:p>
    <w:p w:rsidR="002131DE" w:rsidRDefault="002131DE">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2131DE" w:rsidRPr="002131DE" w:rsidRDefault="002131DE">
      <w:pPr>
        <w:tabs>
          <w:tab w:val="left" w:pos="420"/>
        </w:tabs>
        <w:spacing w:line="432" w:lineRule="auto"/>
        <w:rPr>
          <w:rFonts w:ascii="宋体" w:eastAsia="宋体" w:hAnsi="宋体"/>
          <w:sz w:val="24"/>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45" type="#_x0000_t75" style="width:370.5pt;height:440.25pt" o:ole="">
            <v:imagedata r:id="rId60" o:title=""/>
          </v:shape>
          <o:OLEObject Type="Embed" ProgID="Visio.Drawing.15" ShapeID="_x0000_i1045" DrawAspect="Content" ObjectID="_1743851277" r:id="rId61"/>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46" type="#_x0000_t75" style="width:425.25pt;height:228.75pt" o:ole="">
            <v:imagedata r:id="rId62" o:title=""/>
          </v:shape>
          <o:OLEObject Type="Embed" ProgID="Visio.Drawing.15" ShapeID="_x0000_i1046" DrawAspect="Content" ObjectID="_1743851278" r:id="rId63"/>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4"/>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65"/>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66"/>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67"/>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68"/>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69"/>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70"/>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71"/>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1"/>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w:t>
      </w:r>
      <w:proofErr w:type="gramStart"/>
      <w:r>
        <w:rPr>
          <w:rFonts w:eastAsiaTheme="minorHAnsi" w:hint="eastAsia"/>
        </w:rPr>
        <w:t>研研</w:t>
      </w:r>
      <w:proofErr w:type="gramEnd"/>
      <w:r>
        <w:rPr>
          <w:rFonts w:eastAsiaTheme="minorHAnsi" w:hint="eastAsia"/>
        </w:rPr>
        <w:t>.基于</w:t>
      </w:r>
      <w:proofErr w:type="spellStart"/>
      <w:r>
        <w:rPr>
          <w:rFonts w:eastAsiaTheme="minorHAnsi" w:hint="eastAsia"/>
        </w:rPr>
        <w:t>SQLserver</w:t>
      </w:r>
      <w:proofErr w:type="spellEnd"/>
      <w:r>
        <w:rPr>
          <w:rFonts w:eastAsiaTheme="minorHAnsi" w:hint="eastAsia"/>
        </w:rPr>
        <w:t>的地质文献管理系统的设计与实现[J].吉林地质,2021,40(01):69-81.</w:t>
      </w:r>
    </w:p>
    <w:p w:rsidR="009877F7" w:rsidRDefault="004F0BB6">
      <w:pPr>
        <w:rPr>
          <w:rFonts w:eastAsiaTheme="minorHAnsi"/>
        </w:rPr>
      </w:pPr>
      <w:r>
        <w:rPr>
          <w:rFonts w:eastAsiaTheme="minorHAnsi" w:hint="eastAsia"/>
        </w:rPr>
        <w:t>[4]崔海福,</w:t>
      </w:r>
      <w:proofErr w:type="gramStart"/>
      <w:r>
        <w:rPr>
          <w:rFonts w:eastAsiaTheme="minorHAnsi" w:hint="eastAsia"/>
        </w:rPr>
        <w:t>何贞铭</w:t>
      </w:r>
      <w:proofErr w:type="gramEnd"/>
      <w:r>
        <w:rPr>
          <w:rFonts w:eastAsiaTheme="minorHAnsi" w:hint="eastAsia"/>
        </w:rPr>
        <w:t>.基于B/S架构的GIS专业文献资料管理系统的设计与实现[J].中国科技论文,2016,11(09):1067-1072.</w:t>
      </w:r>
    </w:p>
    <w:sectPr w:rsidR="009877F7">
      <w:headerReference w:type="default" r:id="rId72"/>
      <w:footerReference w:type="default" r:id="rId73"/>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081" w:rsidRDefault="008E0081">
      <w:r>
        <w:separator/>
      </w:r>
    </w:p>
  </w:endnote>
  <w:endnote w:type="continuationSeparator" w:id="0">
    <w:p w:rsidR="008E0081" w:rsidRDefault="008E0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7EF5E192-81B9-4D77-909C-1AE3D42D1CFF}"/>
    <w:embedBold r:id="rId2" w:subsetted="1" w:fontKey="{CE51E534-A60F-4237-8A56-83E8D64219A7}"/>
  </w:font>
  <w:font w:name="等线 Light">
    <w:panose1 w:val="02010600030101010101"/>
    <w:charset w:val="86"/>
    <w:family w:val="auto"/>
    <w:pitch w:val="variable"/>
    <w:sig w:usb0="A00002BF" w:usb1="38CF7CFA" w:usb2="00000016" w:usb3="00000000" w:csb0="0004000F" w:csb1="00000000"/>
    <w:embedRegular r:id="rId3" w:subsetted="1" w:fontKey="{DBCCFC87-CDA9-4789-BA11-485DD2ECA145}"/>
    <w:embedBold r:id="rId4" w:subsetted="1" w:fontKey="{B919075F-0E76-45C4-9FE0-C17531CDB885}"/>
  </w:font>
  <w:font w:name="黑体">
    <w:altName w:val="SimHei"/>
    <w:panose1 w:val="02010609060101010101"/>
    <w:charset w:val="86"/>
    <w:family w:val="modern"/>
    <w:pitch w:val="fixed"/>
    <w:sig w:usb0="800002BF" w:usb1="38CF7CFA" w:usb2="00000016" w:usb3="00000000" w:csb0="00040001" w:csb1="00000000"/>
    <w:embedRegular r:id="rId5" w:subsetted="1" w:fontKey="{2281D110-21F8-42DE-AFF5-527078808EE9}"/>
    <w:embedBold r:id="rId6" w:subsetted="1" w:fontKey="{E322AC3D-21BF-4052-B372-4CE3D11712EE}"/>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B8335739-7B3E-4780-B7E1-B657667B7714}"/>
  </w:font>
  <w:font w:name="新宋体">
    <w:panose1 w:val="02010609030101010101"/>
    <w:charset w:val="86"/>
    <w:family w:val="modern"/>
    <w:pitch w:val="fixed"/>
    <w:sig w:usb0="00000283" w:usb1="288F0000" w:usb2="00000016" w:usb3="00000000" w:csb0="00040001" w:csb1="00000000"/>
    <w:embedBold r:id="rId8" w:subsetted="1" w:fontKey="{44863AAA-2AF9-4F77-B482-0A06E16253D7}"/>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1D7E25CA-854D-4ABE-A111-4FE32FD70B4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EndPr/>
    <w:sdtContent>
      <w:p w:rsidR="00F124FC" w:rsidRDefault="00F124FC">
        <w:pPr>
          <w:pStyle w:val="a9"/>
          <w:jc w:val="center"/>
        </w:pPr>
        <w:r>
          <w:fldChar w:fldCharType="begin"/>
        </w:r>
        <w:r>
          <w:instrText>PAGE   \* MERGEFORMAT</w:instrText>
        </w:r>
        <w:r>
          <w:fldChar w:fldCharType="separate"/>
        </w:r>
        <w:r w:rsidR="00642DD1" w:rsidRPr="00642DD1">
          <w:rPr>
            <w:noProof/>
            <w:lang w:val="zh-CN"/>
          </w:rPr>
          <w:t>30</w:t>
        </w:r>
        <w:r>
          <w:fldChar w:fldCharType="end"/>
        </w:r>
      </w:p>
    </w:sdtContent>
  </w:sdt>
  <w:p w:rsidR="00F124FC" w:rsidRDefault="00F124FC">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081" w:rsidRDefault="008E0081">
      <w:r>
        <w:separator/>
      </w:r>
    </w:p>
  </w:footnote>
  <w:footnote w:type="continuationSeparator" w:id="0">
    <w:p w:rsidR="008E0081" w:rsidRDefault="008E00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4FC" w:rsidRDefault="00F124FC">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2576"/>
    <w:rsid w:val="00032DF0"/>
    <w:rsid w:val="00035066"/>
    <w:rsid w:val="00045BBC"/>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942"/>
    <w:rsid w:val="00104FBB"/>
    <w:rsid w:val="00105181"/>
    <w:rsid w:val="00111AFF"/>
    <w:rsid w:val="00116D0B"/>
    <w:rsid w:val="00116FEC"/>
    <w:rsid w:val="0012054A"/>
    <w:rsid w:val="00123DB4"/>
    <w:rsid w:val="001253AB"/>
    <w:rsid w:val="0013089D"/>
    <w:rsid w:val="00134F19"/>
    <w:rsid w:val="00137125"/>
    <w:rsid w:val="00145B70"/>
    <w:rsid w:val="00146EBF"/>
    <w:rsid w:val="00155595"/>
    <w:rsid w:val="00156698"/>
    <w:rsid w:val="00157E34"/>
    <w:rsid w:val="00157F5E"/>
    <w:rsid w:val="001642DD"/>
    <w:rsid w:val="001668C7"/>
    <w:rsid w:val="0017124F"/>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155E"/>
    <w:rsid w:val="001E2E5D"/>
    <w:rsid w:val="001E3D80"/>
    <w:rsid w:val="001E4676"/>
    <w:rsid w:val="001E6EEC"/>
    <w:rsid w:val="002020AF"/>
    <w:rsid w:val="00205ACF"/>
    <w:rsid w:val="002131DE"/>
    <w:rsid w:val="00217199"/>
    <w:rsid w:val="00222E84"/>
    <w:rsid w:val="00255AF3"/>
    <w:rsid w:val="002625E0"/>
    <w:rsid w:val="002657E0"/>
    <w:rsid w:val="00270E35"/>
    <w:rsid w:val="00273817"/>
    <w:rsid w:val="0027421C"/>
    <w:rsid w:val="0027424E"/>
    <w:rsid w:val="00282508"/>
    <w:rsid w:val="002841A6"/>
    <w:rsid w:val="00284B87"/>
    <w:rsid w:val="002949C9"/>
    <w:rsid w:val="00296F07"/>
    <w:rsid w:val="002A7AF8"/>
    <w:rsid w:val="002A7D56"/>
    <w:rsid w:val="002B6989"/>
    <w:rsid w:val="002B7654"/>
    <w:rsid w:val="002C0DA2"/>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520A"/>
    <w:rsid w:val="003575F0"/>
    <w:rsid w:val="003749D5"/>
    <w:rsid w:val="00386382"/>
    <w:rsid w:val="00387045"/>
    <w:rsid w:val="00387A5D"/>
    <w:rsid w:val="0039322C"/>
    <w:rsid w:val="0039549F"/>
    <w:rsid w:val="003A0D96"/>
    <w:rsid w:val="003A5CB5"/>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4613"/>
    <w:rsid w:val="0045494F"/>
    <w:rsid w:val="00455271"/>
    <w:rsid w:val="00460C07"/>
    <w:rsid w:val="004905AC"/>
    <w:rsid w:val="00490978"/>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28F5"/>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25B9"/>
    <w:rsid w:val="00627325"/>
    <w:rsid w:val="00632755"/>
    <w:rsid w:val="006339CD"/>
    <w:rsid w:val="006343B8"/>
    <w:rsid w:val="0063573C"/>
    <w:rsid w:val="006407A1"/>
    <w:rsid w:val="00642DD1"/>
    <w:rsid w:val="00643A50"/>
    <w:rsid w:val="00646DCD"/>
    <w:rsid w:val="006551C5"/>
    <w:rsid w:val="006600F5"/>
    <w:rsid w:val="00662AC9"/>
    <w:rsid w:val="00667BA5"/>
    <w:rsid w:val="00676196"/>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05698"/>
    <w:rsid w:val="00714C7B"/>
    <w:rsid w:val="00716E6A"/>
    <w:rsid w:val="0072021A"/>
    <w:rsid w:val="00725960"/>
    <w:rsid w:val="00731D66"/>
    <w:rsid w:val="00732F13"/>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020D"/>
    <w:rsid w:val="00781041"/>
    <w:rsid w:val="00787585"/>
    <w:rsid w:val="007A3814"/>
    <w:rsid w:val="007B052D"/>
    <w:rsid w:val="007B48F5"/>
    <w:rsid w:val="007B5336"/>
    <w:rsid w:val="007B6BCF"/>
    <w:rsid w:val="007B7C7D"/>
    <w:rsid w:val="007B7CA3"/>
    <w:rsid w:val="007C2AC7"/>
    <w:rsid w:val="007C34F7"/>
    <w:rsid w:val="007C49A0"/>
    <w:rsid w:val="007C57C8"/>
    <w:rsid w:val="007C63B9"/>
    <w:rsid w:val="007D613D"/>
    <w:rsid w:val="007E106D"/>
    <w:rsid w:val="007E19BA"/>
    <w:rsid w:val="007E30A3"/>
    <w:rsid w:val="007E735B"/>
    <w:rsid w:val="007F1BAC"/>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6B42"/>
    <w:rsid w:val="0087720B"/>
    <w:rsid w:val="008930A5"/>
    <w:rsid w:val="00893B84"/>
    <w:rsid w:val="0089438F"/>
    <w:rsid w:val="008A21C6"/>
    <w:rsid w:val="008A72A9"/>
    <w:rsid w:val="008A7838"/>
    <w:rsid w:val="008B32B4"/>
    <w:rsid w:val="008C1F09"/>
    <w:rsid w:val="008C20E7"/>
    <w:rsid w:val="008C4F2E"/>
    <w:rsid w:val="008D71FB"/>
    <w:rsid w:val="008D7B60"/>
    <w:rsid w:val="008E0081"/>
    <w:rsid w:val="008E38EC"/>
    <w:rsid w:val="008E581A"/>
    <w:rsid w:val="008F25DC"/>
    <w:rsid w:val="008F38B1"/>
    <w:rsid w:val="008F5994"/>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09AC"/>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13539"/>
    <w:rsid w:val="00A361FC"/>
    <w:rsid w:val="00A50B01"/>
    <w:rsid w:val="00A54EEB"/>
    <w:rsid w:val="00A60555"/>
    <w:rsid w:val="00A61CC7"/>
    <w:rsid w:val="00A63125"/>
    <w:rsid w:val="00A670A7"/>
    <w:rsid w:val="00A77343"/>
    <w:rsid w:val="00A83578"/>
    <w:rsid w:val="00A845D9"/>
    <w:rsid w:val="00A85011"/>
    <w:rsid w:val="00A86D64"/>
    <w:rsid w:val="00A86F63"/>
    <w:rsid w:val="00A901D9"/>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37512"/>
    <w:rsid w:val="00B4033E"/>
    <w:rsid w:val="00B47D14"/>
    <w:rsid w:val="00B5328B"/>
    <w:rsid w:val="00B541C2"/>
    <w:rsid w:val="00B55B97"/>
    <w:rsid w:val="00B577C9"/>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90318"/>
    <w:rsid w:val="00CA0617"/>
    <w:rsid w:val="00CB57B4"/>
    <w:rsid w:val="00CD1877"/>
    <w:rsid w:val="00D17DE2"/>
    <w:rsid w:val="00D20931"/>
    <w:rsid w:val="00D212D8"/>
    <w:rsid w:val="00D21C4A"/>
    <w:rsid w:val="00D325DD"/>
    <w:rsid w:val="00D34EBF"/>
    <w:rsid w:val="00D40E62"/>
    <w:rsid w:val="00D41779"/>
    <w:rsid w:val="00D458D6"/>
    <w:rsid w:val="00D45961"/>
    <w:rsid w:val="00D46994"/>
    <w:rsid w:val="00D46BC8"/>
    <w:rsid w:val="00D81F0C"/>
    <w:rsid w:val="00D82D2A"/>
    <w:rsid w:val="00D862F1"/>
    <w:rsid w:val="00D91881"/>
    <w:rsid w:val="00D93C7F"/>
    <w:rsid w:val="00D94436"/>
    <w:rsid w:val="00D97EF7"/>
    <w:rsid w:val="00DA0183"/>
    <w:rsid w:val="00DA02F3"/>
    <w:rsid w:val="00DA2188"/>
    <w:rsid w:val="00DA47E4"/>
    <w:rsid w:val="00DA5143"/>
    <w:rsid w:val="00DA729B"/>
    <w:rsid w:val="00DB172E"/>
    <w:rsid w:val="00DB30E5"/>
    <w:rsid w:val="00DC47B9"/>
    <w:rsid w:val="00DD0B92"/>
    <w:rsid w:val="00DD12F6"/>
    <w:rsid w:val="00DD41AE"/>
    <w:rsid w:val="00DE4988"/>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3E32"/>
    <w:rsid w:val="00E74A9C"/>
    <w:rsid w:val="00E77A1D"/>
    <w:rsid w:val="00E81888"/>
    <w:rsid w:val="00E8326A"/>
    <w:rsid w:val="00E83A6A"/>
    <w:rsid w:val="00E843E6"/>
    <w:rsid w:val="00E916F7"/>
    <w:rsid w:val="00E9409B"/>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124FC"/>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AAA7EE"/>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4.emf"/><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oleObject" Target="embeddings/oleObject9.bin"/><Relationship Id="rId47" Type="http://schemas.openxmlformats.org/officeDocument/2006/relationships/image" Target="media/image28.emf"/><Relationship Id="rId50" Type="http://schemas.openxmlformats.org/officeDocument/2006/relationships/oleObject" Target="embeddings/oleObject13.bin"/><Relationship Id="rId55" Type="http://schemas.openxmlformats.org/officeDocument/2006/relationships/image" Target="media/image33.png"/><Relationship Id="rId63" Type="http://schemas.openxmlformats.org/officeDocument/2006/relationships/package" Target="embeddings/Microsoft_Visio___3.vsdx"/><Relationship Id="rId68"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7.emf"/><Relationship Id="rId53" Type="http://schemas.openxmlformats.org/officeDocument/2006/relationships/image" Target="media/image31.png"/><Relationship Id="rId58" Type="http://schemas.openxmlformats.org/officeDocument/2006/relationships/package" Target="embeddings/Microsoft_Visio___1.vsdx"/><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emf"/><Relationship Id="rId57" Type="http://schemas.openxmlformats.org/officeDocument/2006/relationships/image" Target="media/image35.emf"/><Relationship Id="rId61" Type="http://schemas.openxmlformats.org/officeDocument/2006/relationships/package" Target="embeddings/Microsoft_Visio___2.vsdx"/><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37.emf"/><Relationship Id="rId65" Type="http://schemas.openxmlformats.org/officeDocument/2006/relationships/image" Target="media/image40.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2.bin"/><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png"/><Relationship Id="rId62" Type="http://schemas.openxmlformats.org/officeDocument/2006/relationships/image" Target="media/image38.emf"/><Relationship Id="rId70" Type="http://schemas.openxmlformats.org/officeDocument/2006/relationships/image" Target="media/image45.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0217"/>
    <w:rsid w:val="002B10F6"/>
    <w:rsid w:val="002C1E50"/>
    <w:rsid w:val="002D004D"/>
    <w:rsid w:val="0031404D"/>
    <w:rsid w:val="00343BE7"/>
    <w:rsid w:val="00392272"/>
    <w:rsid w:val="003F7AA6"/>
    <w:rsid w:val="00422AB2"/>
    <w:rsid w:val="00475323"/>
    <w:rsid w:val="004A5031"/>
    <w:rsid w:val="005221FD"/>
    <w:rsid w:val="005970F1"/>
    <w:rsid w:val="005C4314"/>
    <w:rsid w:val="006448D7"/>
    <w:rsid w:val="00655974"/>
    <w:rsid w:val="0068068F"/>
    <w:rsid w:val="00776F26"/>
    <w:rsid w:val="007969ED"/>
    <w:rsid w:val="007F56C0"/>
    <w:rsid w:val="008458A6"/>
    <w:rsid w:val="008A5618"/>
    <w:rsid w:val="008E228A"/>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EF5A83"/>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863559-642C-40EC-B45F-37EC72226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2430</Words>
  <Characters>13854</Characters>
  <Application>Microsoft Office Word</Application>
  <DocSecurity>0</DocSecurity>
  <Lines>115</Lines>
  <Paragraphs>32</Paragraphs>
  <ScaleCrop>false</ScaleCrop>
  <Company>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34</cp:revision>
  <cp:lastPrinted>2023-03-27T06:49:00Z</cp:lastPrinted>
  <dcterms:created xsi:type="dcterms:W3CDTF">2022-05-20T07:51:00Z</dcterms:created>
  <dcterms:modified xsi:type="dcterms:W3CDTF">2023-04-24T06:20:00Z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