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CA323" w14:textId="77777777" w:rsidR="003A0D47" w:rsidRDefault="00184958" w:rsidP="00184958">
      <w:pPr>
        <w:pStyle w:val="1"/>
        <w:jc w:val="center"/>
      </w:pPr>
      <w:r>
        <w:t>ERP3.0</w:t>
      </w:r>
      <w:r w:rsidR="00013511">
        <w:rPr>
          <w:rFonts w:hint="eastAsia"/>
        </w:rPr>
        <w:t>系统</w:t>
      </w:r>
      <w:r>
        <w:rPr>
          <w:rFonts w:hint="eastAsia"/>
        </w:rPr>
        <w:t>业务规划</w:t>
      </w:r>
    </w:p>
    <w:p w14:paraId="10BB187C" w14:textId="77777777" w:rsidR="00184958" w:rsidRDefault="00184958" w:rsidP="00996FA5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总体规划</w:t>
      </w:r>
    </w:p>
    <w:p w14:paraId="74A70B4F" w14:textId="77777777" w:rsidR="00184958" w:rsidRDefault="00184958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目标</w:t>
      </w:r>
    </w:p>
    <w:p w14:paraId="4769D3BA" w14:textId="77777777" w:rsidR="00184958" w:rsidRDefault="00184958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满足</w:t>
      </w:r>
      <w:r w:rsidR="00E823A0">
        <w:rPr>
          <w:rFonts w:hint="eastAsia"/>
        </w:rPr>
        <w:t>目前</w:t>
      </w:r>
      <w:r>
        <w:rPr>
          <w:rFonts w:hint="eastAsia"/>
        </w:rPr>
        <w:t>采购、销售、调拨、盘点</w:t>
      </w:r>
      <w:r w:rsidR="00E823A0">
        <w:rPr>
          <w:rFonts w:hint="eastAsia"/>
        </w:rPr>
        <w:t>工作的业务管理和财务管理需求，支撑已有业务的灵活调整、新增业务的快速应用、不同主体的个性管理要求。</w:t>
      </w:r>
    </w:p>
    <w:p w14:paraId="41EC747E" w14:textId="77777777" w:rsidR="00184958" w:rsidRDefault="00184958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实现思路</w:t>
      </w:r>
    </w:p>
    <w:p w14:paraId="273DCB29" w14:textId="77777777" w:rsidR="00E823A0" w:rsidRDefault="00AC0339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业务原子化，场景流程化，查询配置化。</w:t>
      </w:r>
    </w:p>
    <w:p w14:paraId="08A79F04" w14:textId="77777777" w:rsidR="00AC0339" w:rsidRDefault="00AC0339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单据是业务的原子操作</w:t>
      </w:r>
      <w:r w:rsidR="00013511">
        <w:rPr>
          <w:rFonts w:hint="eastAsia"/>
        </w:rPr>
        <w:t>，负责承载业务数据。</w:t>
      </w:r>
    </w:p>
    <w:p w14:paraId="218C1BFF" w14:textId="77777777" w:rsidR="00013511" w:rsidRDefault="00596CB9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通过一定的逻辑规则，将单据组织成</w:t>
      </w:r>
      <w:r w:rsidR="00013511">
        <w:rPr>
          <w:rFonts w:hint="eastAsia"/>
        </w:rPr>
        <w:t>流程中的节点，实现业务过程数据按顺序</w:t>
      </w:r>
      <w:r>
        <w:rPr>
          <w:rFonts w:hint="eastAsia"/>
        </w:rPr>
        <w:t>自动</w:t>
      </w:r>
      <w:r w:rsidR="00013511">
        <w:rPr>
          <w:rFonts w:hint="eastAsia"/>
        </w:rPr>
        <w:t>在节点间流动、沉淀，形成最终的业务结果数据。</w:t>
      </w:r>
    </w:p>
    <w:p w14:paraId="171ABA50" w14:textId="77777777" w:rsidR="00013511" w:rsidRDefault="00013511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可任意组合条件，对</w:t>
      </w:r>
      <w:r w:rsidR="00596CB9">
        <w:rPr>
          <w:rFonts w:hint="eastAsia"/>
        </w:rPr>
        <w:t>业务流程、</w:t>
      </w:r>
      <w:r>
        <w:rPr>
          <w:rFonts w:hint="eastAsia"/>
        </w:rPr>
        <w:t>业务过程数据、业务结果数据进行查询，满足管理需要。</w:t>
      </w:r>
    </w:p>
    <w:p w14:paraId="776A5D22" w14:textId="77777777" w:rsidR="00184958" w:rsidRDefault="00184958" w:rsidP="00996FA5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业务角色</w:t>
      </w:r>
    </w:p>
    <w:p w14:paraId="4683EBE5" w14:textId="77777777" w:rsidR="00013511" w:rsidRDefault="00692499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总部业务（经办</w:t>
      </w:r>
      <w:r w:rsidR="002E32DB">
        <w:rPr>
          <w:rFonts w:hint="eastAsia"/>
        </w:rPr>
        <w:t>、审核）</w:t>
      </w:r>
    </w:p>
    <w:p w14:paraId="4DFD847C" w14:textId="77777777" w:rsidR="00692499" w:rsidRDefault="00692499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总部业务人员主要负责统采产品的采购、调拨、退货业务的经办和审核。</w:t>
      </w:r>
    </w:p>
    <w:p w14:paraId="11D07027" w14:textId="77777777" w:rsidR="002E32DB" w:rsidRDefault="002E32DB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总部会计（制单、复核）</w:t>
      </w:r>
    </w:p>
    <w:p w14:paraId="046B3940" w14:textId="77777777" w:rsidR="00692499" w:rsidRDefault="007E17BD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总部会计人员主要负责统采产品的应收、应付、预收、预付、</w:t>
      </w:r>
      <w:r w:rsidR="00692499">
        <w:rPr>
          <w:rFonts w:hint="eastAsia"/>
        </w:rPr>
        <w:t>结算付款等财务单据的编制、复核。</w:t>
      </w:r>
    </w:p>
    <w:p w14:paraId="207FFEC1" w14:textId="77777777" w:rsidR="00692499" w:rsidRDefault="00692499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总部管理（查询、报表）</w:t>
      </w:r>
    </w:p>
    <w:p w14:paraId="695CF5EC" w14:textId="77777777" w:rsidR="00692499" w:rsidRDefault="007E17BD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总部管理人员关注统采产品的库存、成本、毛利率等经营数据</w:t>
      </w:r>
      <w:r w:rsidR="00692499">
        <w:rPr>
          <w:rFonts w:hint="eastAsia"/>
        </w:rPr>
        <w:t>，这些数据通过相关的查询功能和报表体现。</w:t>
      </w:r>
    </w:p>
    <w:p w14:paraId="2E534756" w14:textId="77777777" w:rsidR="00692499" w:rsidRDefault="00692499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区域业务人员（采购、审核）</w:t>
      </w:r>
    </w:p>
    <w:p w14:paraId="4BE47799" w14:textId="77777777" w:rsidR="007E17BD" w:rsidRDefault="007E17BD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区域业务人员主要负责当地产品（含统采和非统采）的采购、调拨、退货业务的经办和审核。</w:t>
      </w:r>
    </w:p>
    <w:p w14:paraId="16CCFBC1" w14:textId="77777777" w:rsidR="00692499" w:rsidRDefault="00692499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区域会计（制单、复核）</w:t>
      </w:r>
    </w:p>
    <w:p w14:paraId="50E2E66A" w14:textId="77777777" w:rsidR="007E17BD" w:rsidRDefault="007E17BD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区域会计人员主要负责当地产品（含统采和非统采）的应收、应付、预收、预付、结算付款等财务单据的编制、复核。</w:t>
      </w:r>
    </w:p>
    <w:p w14:paraId="2BAE5F67" w14:textId="77777777" w:rsidR="00692499" w:rsidRDefault="00692499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集团管理（查询、报表）</w:t>
      </w:r>
    </w:p>
    <w:p w14:paraId="5B8EC5A9" w14:textId="77777777" w:rsidR="007E17BD" w:rsidRDefault="007E17BD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集团管理人员可通过查询功能和报表获取集团、总部、任意区域的产品库存、成本、毛利率等经营数据。</w:t>
      </w:r>
    </w:p>
    <w:p w14:paraId="0F41DD08" w14:textId="77777777" w:rsidR="007E17BD" w:rsidRDefault="007E17BD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系统管理（用户管理、权限分配、基础数据录入、期初数据准备）</w:t>
      </w:r>
    </w:p>
    <w:p w14:paraId="6CC94050" w14:textId="77777777" w:rsidR="007E17BD" w:rsidRDefault="007E17BD" w:rsidP="00996FA5">
      <w:pPr>
        <w:pStyle w:val="a3"/>
        <w:spacing w:line="276" w:lineRule="auto"/>
        <w:ind w:left="992" w:firstLineChars="0" w:firstLine="0"/>
      </w:pPr>
      <w:r>
        <w:rPr>
          <w:rFonts w:hint="eastAsia"/>
        </w:rPr>
        <w:t>系统管理人员可增减用户、分配用户权限、录入基础数据（如供应商、基础组织）、添加</w:t>
      </w:r>
      <w:r w:rsidR="00996FA5">
        <w:rPr>
          <w:rFonts w:hint="eastAsia"/>
        </w:rPr>
        <w:t>各产品库存的期初数据。</w:t>
      </w:r>
    </w:p>
    <w:p w14:paraId="7FB5370B" w14:textId="77777777" w:rsidR="00996FA5" w:rsidRDefault="00996FA5" w:rsidP="00996FA5">
      <w:pPr>
        <w:pStyle w:val="a3"/>
        <w:spacing w:line="276" w:lineRule="auto"/>
        <w:ind w:left="992" w:firstLineChars="0" w:firstLine="0"/>
      </w:pPr>
    </w:p>
    <w:p w14:paraId="660D961B" w14:textId="77777777" w:rsidR="00184958" w:rsidRDefault="00184958" w:rsidP="00996FA5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lastRenderedPageBreak/>
        <w:t>基础数据</w:t>
      </w:r>
    </w:p>
    <w:p w14:paraId="3244866A" w14:textId="77777777" w:rsidR="00996FA5" w:rsidRDefault="00996FA5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基础组织</w:t>
      </w:r>
    </w:p>
    <w:p w14:paraId="09E56CF9" w14:textId="77777777" w:rsidR="00232D45" w:rsidRDefault="00232D45" w:rsidP="00232D45">
      <w:pPr>
        <w:pStyle w:val="a3"/>
        <w:spacing w:line="276" w:lineRule="auto"/>
        <w:ind w:left="794" w:firstLineChars="0" w:firstLine="0"/>
      </w:pPr>
      <w:r>
        <w:rPr>
          <w:rFonts w:hint="eastAsia"/>
        </w:rPr>
        <w:t>基础组织由</w:t>
      </w:r>
      <w:r>
        <w:rPr>
          <w:rFonts w:hint="eastAsia"/>
        </w:rPr>
        <w:t>ERP</w:t>
      </w:r>
      <w:r w:rsidR="00C5085B">
        <w:rPr>
          <w:rFonts w:hint="eastAsia"/>
        </w:rPr>
        <w:t>自行定义数据结构、创建数据。基础组织支持多帐套设置，如易酒批和知花知果。</w:t>
      </w:r>
    </w:p>
    <w:p w14:paraId="4192457A" w14:textId="77777777" w:rsidR="00996FA5" w:rsidRDefault="00996FA5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仓库</w:t>
      </w:r>
    </w:p>
    <w:p w14:paraId="23803BEE" w14:textId="77777777" w:rsidR="00C5085B" w:rsidRDefault="00C5085B" w:rsidP="00C5085B">
      <w:pPr>
        <w:pStyle w:val="a3"/>
        <w:spacing w:line="276" w:lineRule="auto"/>
        <w:ind w:left="794" w:firstLineChars="0" w:firstLine="0"/>
      </w:pPr>
      <w:r>
        <w:rPr>
          <w:rFonts w:hint="eastAsia"/>
        </w:rPr>
        <w:t>仓库数据从供应链同步。仓库是最底层的业务和财务组织单元。基础组织和仓库保持一对多的关系，一个帐套下的一个基础组织可以拥有多个仓库。</w:t>
      </w:r>
      <w:r>
        <w:rPr>
          <w:rFonts w:hint="eastAsia"/>
        </w:rPr>
        <w:t xml:space="preserve"> </w:t>
      </w:r>
    </w:p>
    <w:p w14:paraId="0987CE70" w14:textId="77777777" w:rsidR="00996FA5" w:rsidRDefault="00996FA5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产品</w:t>
      </w:r>
    </w:p>
    <w:p w14:paraId="3A076246" w14:textId="77777777" w:rsidR="00C5085B" w:rsidRDefault="00C5085B" w:rsidP="00C5085B">
      <w:pPr>
        <w:pStyle w:val="a3"/>
        <w:spacing w:line="276" w:lineRule="auto"/>
        <w:ind w:left="794" w:firstLineChars="0" w:firstLine="0"/>
      </w:pPr>
      <w:r>
        <w:rPr>
          <w:rFonts w:hint="eastAsia"/>
        </w:rPr>
        <w:t>产品信息从交易同步。</w:t>
      </w:r>
    </w:p>
    <w:p w14:paraId="4851EB20" w14:textId="77777777" w:rsidR="00996FA5" w:rsidRDefault="00996FA5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proofErr w:type="spellStart"/>
      <w:proofErr w:type="gramStart"/>
      <w:r>
        <w:rPr>
          <w:rFonts w:hint="eastAsia"/>
        </w:rPr>
        <w:t>sku</w:t>
      </w:r>
      <w:proofErr w:type="spellEnd"/>
      <w:proofErr w:type="gramEnd"/>
    </w:p>
    <w:p w14:paraId="09B60059" w14:textId="77777777" w:rsidR="00584BC6" w:rsidRDefault="004E6B41" w:rsidP="00584BC6">
      <w:pPr>
        <w:pStyle w:val="a3"/>
        <w:spacing w:line="276" w:lineRule="auto"/>
        <w:ind w:left="794" w:firstLineChars="0" w:firstLine="0"/>
      </w:pPr>
      <w:r>
        <w:rPr>
          <w:rFonts w:hint="eastAsia"/>
        </w:rPr>
        <w:t>不再保留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，通过产品、仓库、所属组织三个纬度来管理库存。</w:t>
      </w:r>
    </w:p>
    <w:p w14:paraId="26380204" w14:textId="77777777" w:rsidR="00996FA5" w:rsidRDefault="00996FA5" w:rsidP="00996FA5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供应商</w:t>
      </w:r>
    </w:p>
    <w:p w14:paraId="4DB22952" w14:textId="77777777" w:rsidR="006E4A06" w:rsidRDefault="006E4A06" w:rsidP="006E4A06">
      <w:pPr>
        <w:pStyle w:val="a3"/>
        <w:spacing w:line="276" w:lineRule="auto"/>
        <w:ind w:left="794" w:firstLineChars="0" w:firstLine="0"/>
      </w:pPr>
      <w:r>
        <w:rPr>
          <w:rFonts w:hint="eastAsia"/>
        </w:rPr>
        <w:t>供应商由</w:t>
      </w:r>
      <w:r>
        <w:rPr>
          <w:rFonts w:hint="eastAsia"/>
        </w:rPr>
        <w:t>ERP</w:t>
      </w:r>
      <w:r>
        <w:rPr>
          <w:rFonts w:hint="eastAsia"/>
        </w:rPr>
        <w:t>自行定义数据结构、创建数据。供应商除了基本信息外</w:t>
      </w:r>
      <w:r w:rsidR="004E6B41">
        <w:rPr>
          <w:rFonts w:hint="eastAsia"/>
        </w:rPr>
        <w:t>，扩展与结算相关的属性，便于自动发起流程及实现业务校验。</w:t>
      </w:r>
    </w:p>
    <w:p w14:paraId="46E80EC6" w14:textId="77777777" w:rsidR="00184958" w:rsidRDefault="00184958" w:rsidP="00996FA5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场景流程</w:t>
      </w:r>
    </w:p>
    <w:p w14:paraId="4F8B8F8E" w14:textId="77777777" w:rsidR="00492DAB" w:rsidRDefault="00492DAB" w:rsidP="00492DAB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统采业务</w:t>
      </w:r>
    </w:p>
    <w:p w14:paraId="380F1B52" w14:textId="77777777" w:rsidR="00492DAB" w:rsidRDefault="00492DAB" w:rsidP="00492DAB">
      <w:pPr>
        <w:pStyle w:val="a3"/>
        <w:numPr>
          <w:ilvl w:val="2"/>
          <w:numId w:val="9"/>
        </w:numPr>
        <w:spacing w:line="276" w:lineRule="auto"/>
        <w:ind w:leftChars="150" w:left="842" w:firstLineChars="0" w:hanging="482"/>
      </w:pPr>
      <w:r>
        <w:rPr>
          <w:rFonts w:hint="eastAsia"/>
        </w:rPr>
        <w:t>统采调拨（总部到城市）</w:t>
      </w:r>
    </w:p>
    <w:p w14:paraId="3697DF5F" w14:textId="77777777" w:rsidR="0058525E" w:rsidRDefault="0058525E" w:rsidP="0058525E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业务发起：调拨平台</w:t>
      </w:r>
      <w:r>
        <w:rPr>
          <w:rFonts w:hint="eastAsia"/>
        </w:rPr>
        <w:t>-</w:t>
      </w:r>
      <w:r>
        <w:rPr>
          <w:rFonts w:hint="eastAsia"/>
        </w:rPr>
        <w:t>调拨单</w:t>
      </w:r>
    </w:p>
    <w:p w14:paraId="7B611D65" w14:textId="77777777" w:rsidR="00A54F93" w:rsidRDefault="00A54F93" w:rsidP="0058525E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前置条件：供应链完成调拨出库和调拨入库业务</w:t>
      </w:r>
    </w:p>
    <w:p w14:paraId="57B19C62" w14:textId="77777777" w:rsidR="0058525E" w:rsidRDefault="0058525E" w:rsidP="00AD21A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</w:t>
      </w:r>
      <w:r w:rsidR="00AD21A3">
        <w:rPr>
          <w:rFonts w:hint="eastAsia"/>
        </w:rPr>
        <w:t>总部产生调拨出库单，审核通过后产生统采保证金预收单；</w:t>
      </w:r>
    </w:p>
    <w:p w14:paraId="53C93CA2" w14:textId="77777777" w:rsidR="00AD21A3" w:rsidRDefault="00AD21A3" w:rsidP="00AD21A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城市产生调拨入库单，审核通过后产生统采保证金预付单。</w:t>
      </w:r>
    </w:p>
    <w:p w14:paraId="6A27F54E" w14:textId="77777777" w:rsidR="00AD21A3" w:rsidRDefault="00AD21A3" w:rsidP="00AD21A3">
      <w:pPr>
        <w:pStyle w:val="a3"/>
        <w:spacing w:line="276" w:lineRule="auto"/>
        <w:ind w:left="842" w:firstLineChars="0" w:firstLine="0"/>
      </w:pPr>
    </w:p>
    <w:p w14:paraId="19FAA51A" w14:textId="77777777" w:rsidR="00492DAB" w:rsidRDefault="00492DAB" w:rsidP="00492DAB">
      <w:pPr>
        <w:pStyle w:val="a3"/>
        <w:numPr>
          <w:ilvl w:val="2"/>
          <w:numId w:val="9"/>
        </w:numPr>
        <w:spacing w:line="276" w:lineRule="auto"/>
        <w:ind w:leftChars="150" w:left="842" w:firstLineChars="0" w:hanging="482"/>
      </w:pPr>
      <w:r>
        <w:rPr>
          <w:rFonts w:hint="eastAsia"/>
        </w:rPr>
        <w:t>统采调拨（供应商到城市）</w:t>
      </w:r>
    </w:p>
    <w:p w14:paraId="3F9CA246" w14:textId="77777777" w:rsidR="00AD21A3" w:rsidRDefault="00AD21A3" w:rsidP="00AD21A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业务发起：易酒采</w:t>
      </w:r>
      <w:r>
        <w:rPr>
          <w:rFonts w:hint="eastAsia"/>
        </w:rPr>
        <w:t>-</w:t>
      </w:r>
      <w:r>
        <w:rPr>
          <w:rFonts w:hint="eastAsia"/>
        </w:rPr>
        <w:t>统采补货</w:t>
      </w:r>
    </w:p>
    <w:p w14:paraId="770A2A5F" w14:textId="77777777" w:rsidR="00A54F93" w:rsidRDefault="00A54F93" w:rsidP="00AD21A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前置条件：供应链完成调拨入库业务</w:t>
      </w:r>
    </w:p>
    <w:p w14:paraId="5C0881A3" w14:textId="77777777" w:rsidR="00AD21A3" w:rsidRDefault="00AD21A3" w:rsidP="00AD21A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流程：待供应链完成调拨入库后，城市产生调拨入库单，</w:t>
      </w:r>
      <w:r w:rsidR="00A54F93">
        <w:rPr>
          <w:rFonts w:hint="eastAsia"/>
        </w:rPr>
        <w:t>审核通过后，传递至易酒采业务审核；审核通过后，传递至总部</w:t>
      </w:r>
      <w:r w:rsidR="00A54F93">
        <w:t>ERP</w:t>
      </w:r>
      <w:r w:rsidR="00A54F93">
        <w:rPr>
          <w:rFonts w:hint="eastAsia"/>
        </w:rPr>
        <w:t>财务审核；审核通过后，总部产生对供应商的应付单，对城市的统采保证金预收单；城市产生对总部的统采保证金预付单。</w:t>
      </w:r>
    </w:p>
    <w:p w14:paraId="4D621F42" w14:textId="77777777" w:rsidR="00AD21A3" w:rsidRDefault="00AD21A3" w:rsidP="00AD21A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 xml:space="preserve">          </w:t>
      </w:r>
    </w:p>
    <w:p w14:paraId="48560709" w14:textId="77777777" w:rsidR="00492DAB" w:rsidRDefault="00492DAB" w:rsidP="00492DAB">
      <w:pPr>
        <w:pStyle w:val="a3"/>
        <w:numPr>
          <w:ilvl w:val="2"/>
          <w:numId w:val="9"/>
        </w:numPr>
        <w:spacing w:line="276" w:lineRule="auto"/>
        <w:ind w:leftChars="150" w:left="842" w:firstLineChars="0" w:hanging="482"/>
      </w:pPr>
      <w:r>
        <w:rPr>
          <w:rFonts w:hint="eastAsia"/>
        </w:rPr>
        <w:t>统采调拨（城市到城市）</w:t>
      </w:r>
    </w:p>
    <w:p w14:paraId="2758B8DE" w14:textId="77777777" w:rsidR="00A54F93" w:rsidRDefault="00A54F93" w:rsidP="00A54F9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业务发起：调拨平台</w:t>
      </w:r>
      <w:r>
        <w:rPr>
          <w:rFonts w:hint="eastAsia"/>
        </w:rPr>
        <w:t>-</w:t>
      </w:r>
      <w:r>
        <w:rPr>
          <w:rFonts w:hint="eastAsia"/>
        </w:rPr>
        <w:t>调拨单</w:t>
      </w:r>
    </w:p>
    <w:p w14:paraId="11B8D2E6" w14:textId="77777777" w:rsidR="00A54F93" w:rsidRDefault="00A54F93" w:rsidP="00A54F9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前置条件：供应链完成调拨出库和调拨入库业务</w:t>
      </w:r>
    </w:p>
    <w:p w14:paraId="7A7F8882" w14:textId="77777777" w:rsidR="00FC774F" w:rsidRDefault="00A54F93" w:rsidP="00A54F9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流程：调出城市产生调拨出库单，审核通过后</w:t>
      </w:r>
    </w:p>
    <w:p w14:paraId="09A4E3F5" w14:textId="77777777" w:rsidR="00FC774F" w:rsidRDefault="00CF6033" w:rsidP="00A54F9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）如果是统采产品，</w:t>
      </w:r>
      <w:r w:rsidR="00A54F93">
        <w:rPr>
          <w:rFonts w:hint="eastAsia"/>
        </w:rPr>
        <w:t>产生对</w:t>
      </w:r>
      <w:r>
        <w:rPr>
          <w:rFonts w:hint="eastAsia"/>
        </w:rPr>
        <w:t>总部</w:t>
      </w:r>
      <w:r w:rsidR="00A54F93">
        <w:rPr>
          <w:rFonts w:hint="eastAsia"/>
        </w:rPr>
        <w:t>的统采保证金应收单，并自动产生对总部的统采保证金预付核销单</w:t>
      </w:r>
      <w:r>
        <w:rPr>
          <w:rFonts w:hint="eastAsia"/>
        </w:rPr>
        <w:t>（预付保证金减去应收保证金）。</w:t>
      </w:r>
    </w:p>
    <w:p w14:paraId="15C9E3E1" w14:textId="77777777" w:rsidR="00A54F93" w:rsidRDefault="00CF6033" w:rsidP="00A54F9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）如果不是统采产品，产生对总部的应收单。</w:t>
      </w:r>
    </w:p>
    <w:p w14:paraId="7D37F937" w14:textId="77777777" w:rsidR="00A54F93" w:rsidRDefault="00A54F93" w:rsidP="00A54F93">
      <w:pPr>
        <w:pStyle w:val="a3"/>
        <w:spacing w:line="276" w:lineRule="auto"/>
        <w:ind w:left="842" w:firstLineChars="0" w:firstLine="0"/>
      </w:pPr>
    </w:p>
    <w:p w14:paraId="6760A1F2" w14:textId="77777777" w:rsidR="00FC774F" w:rsidRDefault="00CF6033" w:rsidP="00CF603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总部产生调拨入库单，审核通过后</w:t>
      </w:r>
    </w:p>
    <w:p w14:paraId="0131C192" w14:textId="77777777" w:rsidR="00FC774F" w:rsidRDefault="00CF6033" w:rsidP="00CF603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）如果是统采产品，产生对调出城市的统采保证金应付单，并自动产生对城市的统采保证金预收核销单（预收保证金减去应付保证金）。</w:t>
      </w:r>
    </w:p>
    <w:p w14:paraId="6CDBACCB" w14:textId="77777777" w:rsidR="00CF6033" w:rsidRDefault="00CF6033" w:rsidP="00CF603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）如果不是统采产品，产生对城市的应付单。</w:t>
      </w:r>
    </w:p>
    <w:p w14:paraId="4280CEC6" w14:textId="77777777" w:rsidR="00CF6033" w:rsidRDefault="00CF6033" w:rsidP="00CF603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总部产生调拨出库单，审核通过后，产生对调入城市的统采保证金预收单。</w:t>
      </w:r>
    </w:p>
    <w:p w14:paraId="62895E04" w14:textId="77777777" w:rsidR="00CF6033" w:rsidRDefault="00CF6033" w:rsidP="00CF603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调入城市产生调拨入库单，审核通过后产生对总部的统采保证金预付单。</w:t>
      </w:r>
    </w:p>
    <w:p w14:paraId="4AE8A25C" w14:textId="77777777" w:rsidR="00CF6033" w:rsidRDefault="00CF6033" w:rsidP="00A54F93">
      <w:pPr>
        <w:pStyle w:val="a3"/>
        <w:spacing w:line="276" w:lineRule="auto"/>
        <w:ind w:left="842" w:firstLineChars="0" w:firstLine="0"/>
      </w:pPr>
    </w:p>
    <w:p w14:paraId="59A97445" w14:textId="77777777" w:rsidR="00492DAB" w:rsidRDefault="00492DAB" w:rsidP="00492DAB">
      <w:pPr>
        <w:pStyle w:val="a3"/>
        <w:numPr>
          <w:ilvl w:val="2"/>
          <w:numId w:val="9"/>
        </w:numPr>
        <w:spacing w:line="276" w:lineRule="auto"/>
        <w:ind w:leftChars="150" w:left="842" w:firstLineChars="0" w:hanging="482"/>
      </w:pPr>
      <w:r>
        <w:rPr>
          <w:rFonts w:hint="eastAsia"/>
        </w:rPr>
        <w:t>统采销售出库</w:t>
      </w:r>
    </w:p>
    <w:p w14:paraId="54DE5488" w14:textId="77777777" w:rsidR="00FC774F" w:rsidRDefault="00FC774F" w:rsidP="00FC774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业务发起：交易平台</w:t>
      </w:r>
      <w:r>
        <w:rPr>
          <w:rFonts w:hint="eastAsia"/>
        </w:rPr>
        <w:t>-</w:t>
      </w:r>
      <w:r>
        <w:rPr>
          <w:rFonts w:hint="eastAsia"/>
        </w:rPr>
        <w:t>销售订单</w:t>
      </w:r>
    </w:p>
    <w:p w14:paraId="705DBA99" w14:textId="77777777" w:rsidR="00FC774F" w:rsidRDefault="00FC774F" w:rsidP="00FC774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前置条件：供应链完成订单出库并收款</w:t>
      </w:r>
    </w:p>
    <w:p w14:paraId="56CC6D93" w14:textId="77777777" w:rsidR="00FC774F" w:rsidRDefault="00FC774F" w:rsidP="00FC774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流程：城市产生销售出库单，审核通过后</w:t>
      </w:r>
    </w:p>
    <w:p w14:paraId="7B94931D" w14:textId="77777777" w:rsidR="00FC774F" w:rsidRDefault="00FC774F" w:rsidP="00FC774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）产生对客户的应收单及收款单。</w:t>
      </w:r>
    </w:p>
    <w:p w14:paraId="0DDCC343" w14:textId="77777777" w:rsidR="00FC774F" w:rsidRDefault="00FC774F" w:rsidP="00FC774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）产生对总部的毛利应付单（减去统采产品的保证金成本）及付款单。（</w:t>
      </w:r>
      <w:r>
        <w:rPr>
          <w:rFonts w:hint="eastAsia"/>
        </w:rPr>
        <w:t>3</w:t>
      </w:r>
      <w:r>
        <w:rPr>
          <w:rFonts w:hint="eastAsia"/>
        </w:rPr>
        <w:t>）产生对总部的成本应付单，并自动产生统采保证金预付核销单（预付保证金减去成本应付金额）。</w:t>
      </w:r>
    </w:p>
    <w:p w14:paraId="693BA167" w14:textId="77777777" w:rsidR="00FC774F" w:rsidRDefault="00FC774F" w:rsidP="00FC774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）总部产生对城市的毛利应收单（减去统采产品的保证金成本）及收款单。</w:t>
      </w:r>
    </w:p>
    <w:p w14:paraId="2FABD1DF" w14:textId="77777777" w:rsidR="00FC774F" w:rsidRDefault="00FC774F" w:rsidP="00FC774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）总部产生对城市的成本应收单，并自动产生统采保证金预收核销单（预收保证金减去成本应收金额）。</w:t>
      </w:r>
    </w:p>
    <w:p w14:paraId="6D9F2F9A" w14:textId="77777777" w:rsidR="00492DAB" w:rsidRDefault="00492DAB" w:rsidP="00492DAB">
      <w:pPr>
        <w:pStyle w:val="a3"/>
        <w:numPr>
          <w:ilvl w:val="2"/>
          <w:numId w:val="9"/>
        </w:numPr>
        <w:spacing w:line="276" w:lineRule="auto"/>
        <w:ind w:leftChars="150" w:left="842" w:firstLineChars="0" w:hanging="482"/>
      </w:pPr>
      <w:r>
        <w:rPr>
          <w:rFonts w:hint="eastAsia"/>
        </w:rPr>
        <w:t>统采销售退货</w:t>
      </w:r>
    </w:p>
    <w:p w14:paraId="0EF20DC0" w14:textId="77777777" w:rsidR="00FC774F" w:rsidRDefault="00FC774F" w:rsidP="00FC774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业务发起：交易平台</w:t>
      </w:r>
      <w:r>
        <w:rPr>
          <w:rFonts w:hint="eastAsia"/>
        </w:rPr>
        <w:t>-</w:t>
      </w:r>
      <w:r>
        <w:rPr>
          <w:rFonts w:hint="eastAsia"/>
        </w:rPr>
        <w:t>退货单</w:t>
      </w:r>
    </w:p>
    <w:p w14:paraId="77063A51" w14:textId="77777777" w:rsidR="00FC774F" w:rsidRDefault="00FC774F" w:rsidP="00FC774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</w:t>
      </w:r>
      <w:r w:rsidR="0009161D">
        <w:rPr>
          <w:rFonts w:hint="eastAsia"/>
        </w:rPr>
        <w:t>退货入库业务</w:t>
      </w:r>
    </w:p>
    <w:p w14:paraId="44F81EC6" w14:textId="77777777" w:rsidR="0009161D" w:rsidRDefault="0009161D" w:rsidP="00FC774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流程：城市产生销售退货入库单，审核通过后</w:t>
      </w:r>
    </w:p>
    <w:p w14:paraId="7DC17AC0" w14:textId="77777777" w:rsidR="0009161D" w:rsidRDefault="0009161D" w:rsidP="0009161D">
      <w:pPr>
        <w:pStyle w:val="a3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产生对客户的应收单（金额为负）及收款单（金额为负）</w:t>
      </w:r>
    </w:p>
    <w:p w14:paraId="028F1C61" w14:textId="77777777" w:rsidR="0009161D" w:rsidRDefault="0009161D" w:rsidP="0009161D">
      <w:pPr>
        <w:pStyle w:val="a3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产生对总部的毛利应付单（减去统采产品的保证金成本，金额为负）及付款单（金额为负）</w:t>
      </w:r>
    </w:p>
    <w:p w14:paraId="474055D5" w14:textId="77777777" w:rsidR="0009161D" w:rsidRDefault="0009161D" w:rsidP="0009161D">
      <w:pPr>
        <w:pStyle w:val="a3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产生对总部的成本应付单（金额为负），并自动产生统采保证金预付核销单（预付保证金减去成本应付金额（负））</w:t>
      </w:r>
    </w:p>
    <w:p w14:paraId="0A29A6C0" w14:textId="77777777" w:rsidR="0009161D" w:rsidRDefault="0009161D" w:rsidP="0009161D">
      <w:pPr>
        <w:pStyle w:val="a3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总部产生对城市的毛利应收单（减去统采产品的保证金成本，金额为负）及收款单（负）。</w:t>
      </w:r>
    </w:p>
    <w:p w14:paraId="7AEEBA1C" w14:textId="77777777" w:rsidR="0009161D" w:rsidRDefault="0009161D" w:rsidP="0009161D">
      <w:pPr>
        <w:pStyle w:val="a3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总部产生对城市的成本应收单（负），并自动产生统采保证金预收核销单（预收保证金减去成本应收金额（负））。</w:t>
      </w:r>
    </w:p>
    <w:p w14:paraId="3366C460" w14:textId="77777777" w:rsidR="0009161D" w:rsidRDefault="0009161D" w:rsidP="0009161D">
      <w:pPr>
        <w:pStyle w:val="a3"/>
        <w:spacing w:line="276" w:lineRule="auto"/>
        <w:ind w:left="1562" w:firstLineChars="0" w:firstLine="0"/>
      </w:pPr>
    </w:p>
    <w:p w14:paraId="088868A0" w14:textId="77777777" w:rsidR="00492DAB" w:rsidRDefault="00492DAB" w:rsidP="00492DAB">
      <w:pPr>
        <w:pStyle w:val="a3"/>
        <w:numPr>
          <w:ilvl w:val="2"/>
          <w:numId w:val="9"/>
        </w:numPr>
        <w:spacing w:line="276" w:lineRule="auto"/>
        <w:ind w:leftChars="150" w:left="842" w:firstLineChars="0" w:hanging="482"/>
      </w:pPr>
      <w:r>
        <w:rPr>
          <w:rFonts w:hint="eastAsia"/>
        </w:rPr>
        <w:t>统采其他出库</w:t>
      </w:r>
    </w:p>
    <w:p w14:paraId="74227C1E" w14:textId="77777777" w:rsidR="0009161D" w:rsidRDefault="0009161D" w:rsidP="0009161D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业务发起：供应链</w:t>
      </w:r>
      <w:r>
        <w:rPr>
          <w:rFonts w:hint="eastAsia"/>
        </w:rPr>
        <w:t>-</w:t>
      </w:r>
      <w:r>
        <w:rPr>
          <w:rFonts w:hint="eastAsia"/>
        </w:rPr>
        <w:t>破损出库</w:t>
      </w:r>
      <w:r>
        <w:rPr>
          <w:rFonts w:hint="eastAsia"/>
        </w:rPr>
        <w:t>/</w:t>
      </w:r>
      <w:r>
        <w:rPr>
          <w:rFonts w:hint="eastAsia"/>
        </w:rPr>
        <w:t>其他出库</w:t>
      </w:r>
    </w:p>
    <w:p w14:paraId="6A007B5D" w14:textId="77777777" w:rsidR="0009161D" w:rsidRDefault="0009161D" w:rsidP="0009161D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</w:t>
      </w:r>
      <w:r>
        <w:rPr>
          <w:rFonts w:hint="eastAsia"/>
        </w:rPr>
        <w:t>-</w:t>
      </w:r>
      <w:r>
        <w:rPr>
          <w:rFonts w:hint="eastAsia"/>
        </w:rPr>
        <w:t>破损出库</w:t>
      </w:r>
      <w:r>
        <w:rPr>
          <w:rFonts w:hint="eastAsia"/>
        </w:rPr>
        <w:t>/</w:t>
      </w:r>
      <w:r>
        <w:rPr>
          <w:rFonts w:hint="eastAsia"/>
        </w:rPr>
        <w:t>其他出库</w:t>
      </w:r>
    </w:p>
    <w:p w14:paraId="2F89915A" w14:textId="77777777" w:rsidR="0009161D" w:rsidRDefault="0009161D" w:rsidP="0009161D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流程：城市产生破损出库单</w:t>
      </w:r>
      <w:r>
        <w:rPr>
          <w:rFonts w:hint="eastAsia"/>
        </w:rPr>
        <w:t>/</w:t>
      </w:r>
      <w:r>
        <w:rPr>
          <w:rFonts w:hint="eastAsia"/>
        </w:rPr>
        <w:t>其他出库单，由总部财务审核通过后</w:t>
      </w:r>
    </w:p>
    <w:p w14:paraId="4B99F91E" w14:textId="77777777" w:rsidR="0009161D" w:rsidRDefault="00560DAF" w:rsidP="00560DAF">
      <w:pPr>
        <w:pStyle w:val="a3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城市产生对总部的应收单，并与预付单核销</w:t>
      </w:r>
    </w:p>
    <w:p w14:paraId="6CF6E26A" w14:textId="77777777" w:rsidR="00560DAF" w:rsidRDefault="00560DAF" w:rsidP="00560DAF">
      <w:pPr>
        <w:pStyle w:val="a3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总部产生对城市的应付单，并于预收单核销</w:t>
      </w:r>
    </w:p>
    <w:p w14:paraId="5658F9A3" w14:textId="77777777" w:rsidR="00492DAB" w:rsidRDefault="00492DAB" w:rsidP="00492DAB">
      <w:pPr>
        <w:pStyle w:val="a3"/>
        <w:numPr>
          <w:ilvl w:val="2"/>
          <w:numId w:val="9"/>
        </w:numPr>
        <w:spacing w:line="276" w:lineRule="auto"/>
        <w:ind w:leftChars="150" w:left="842" w:firstLineChars="0" w:hanging="482"/>
      </w:pPr>
      <w:r>
        <w:rPr>
          <w:rFonts w:hint="eastAsia"/>
        </w:rPr>
        <w:t>统采采购</w:t>
      </w:r>
    </w:p>
    <w:p w14:paraId="2E6DC93E" w14:textId="77777777" w:rsidR="00560DAF" w:rsidRDefault="00560DAF" w:rsidP="00560DA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业务发起：易酒采</w:t>
      </w:r>
      <w:r>
        <w:rPr>
          <w:rFonts w:hint="eastAsia"/>
        </w:rPr>
        <w:t>-</w:t>
      </w:r>
      <w:r>
        <w:rPr>
          <w:rFonts w:hint="eastAsia"/>
        </w:rPr>
        <w:t>统采采购申请</w:t>
      </w:r>
    </w:p>
    <w:p w14:paraId="44CE1FFF" w14:textId="77777777" w:rsidR="00560DAF" w:rsidRDefault="00560DAF" w:rsidP="00560DA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前置条件：供应链完成采购入库业务</w:t>
      </w:r>
    </w:p>
    <w:p w14:paraId="32AE56A0" w14:textId="77777777" w:rsidR="00560DAF" w:rsidRDefault="00560DAF" w:rsidP="00560DA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流程：城市产生采购入库单，审核通过后</w:t>
      </w:r>
    </w:p>
    <w:p w14:paraId="653DFB8F" w14:textId="77777777" w:rsidR="00560DAF" w:rsidRDefault="00560DAF" w:rsidP="00560DAF">
      <w:pPr>
        <w:pStyle w:val="a3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城市生成对总部的统采保证金预付单</w:t>
      </w:r>
    </w:p>
    <w:p w14:paraId="15E88913" w14:textId="77777777" w:rsidR="00560DAF" w:rsidRDefault="00560DAF" w:rsidP="00560DAF">
      <w:pPr>
        <w:pStyle w:val="a3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总部产生对城市的统采保证金预收单</w:t>
      </w:r>
    </w:p>
    <w:p w14:paraId="14DF5581" w14:textId="77777777" w:rsidR="00560DAF" w:rsidRDefault="00560DAF" w:rsidP="00560DAF">
      <w:pPr>
        <w:pStyle w:val="a3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总部产生对供应商的应付单</w:t>
      </w:r>
    </w:p>
    <w:p w14:paraId="56DFE0CC" w14:textId="77777777" w:rsidR="00560DAF" w:rsidRDefault="00560DAF" w:rsidP="00560DAF">
      <w:pPr>
        <w:pStyle w:val="a3"/>
        <w:spacing w:line="276" w:lineRule="auto"/>
        <w:ind w:left="1562" w:firstLineChars="0" w:firstLine="0"/>
      </w:pPr>
    </w:p>
    <w:p w14:paraId="65BFCF05" w14:textId="77777777" w:rsidR="00492DAB" w:rsidRDefault="00492DAB" w:rsidP="00492DAB">
      <w:pPr>
        <w:pStyle w:val="a3"/>
        <w:numPr>
          <w:ilvl w:val="2"/>
          <w:numId w:val="9"/>
        </w:numPr>
        <w:spacing w:line="276" w:lineRule="auto"/>
        <w:ind w:leftChars="150" w:left="842" w:firstLineChars="0" w:hanging="482"/>
      </w:pPr>
      <w:r>
        <w:rPr>
          <w:rFonts w:hint="eastAsia"/>
        </w:rPr>
        <w:t>统采库存转移</w:t>
      </w:r>
    </w:p>
    <w:p w14:paraId="0A75D5A7" w14:textId="77777777" w:rsidR="00560DAF" w:rsidRDefault="00560DAF" w:rsidP="00560DA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</w:t>
      </w:r>
      <w:r>
        <w:rPr>
          <w:rFonts w:hint="eastAsia"/>
        </w:rPr>
        <w:t>ERP-</w:t>
      </w:r>
      <w:r>
        <w:rPr>
          <w:rFonts w:hint="eastAsia"/>
        </w:rPr>
        <w:t>库存转移</w:t>
      </w:r>
    </w:p>
    <w:p w14:paraId="65920B2F" w14:textId="77777777" w:rsidR="00560DAF" w:rsidRDefault="00560DAF" w:rsidP="00560DA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前置条件：无</w:t>
      </w:r>
    </w:p>
    <w:p w14:paraId="2EC3E7A9" w14:textId="77777777" w:rsidR="00560DAF" w:rsidRDefault="00560DAF" w:rsidP="00560DA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流程：城市发起库存转移后，经总部审核通过</w:t>
      </w:r>
    </w:p>
    <w:p w14:paraId="2C9B1337" w14:textId="77777777" w:rsidR="00560DAF" w:rsidRDefault="00560DAF" w:rsidP="00560DAF">
      <w:pPr>
        <w:pStyle w:val="a3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总部产生对区域的应付单（减去保证金部分）和统采保证金预收单</w:t>
      </w:r>
    </w:p>
    <w:p w14:paraId="543CF022" w14:textId="77777777" w:rsidR="00560DAF" w:rsidRDefault="00560DAF" w:rsidP="00560DAF">
      <w:pPr>
        <w:pStyle w:val="a3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区域产生对总部的应收单（减去保证金部分）和统采保证金预付单</w:t>
      </w:r>
    </w:p>
    <w:p w14:paraId="40D5294F" w14:textId="77777777" w:rsidR="00560DAF" w:rsidRDefault="00560DAF" w:rsidP="00560DAF">
      <w:pPr>
        <w:pStyle w:val="a3"/>
        <w:spacing w:line="276" w:lineRule="auto"/>
        <w:ind w:left="1562" w:firstLineChars="0" w:firstLine="0"/>
      </w:pPr>
    </w:p>
    <w:p w14:paraId="4C9E9730" w14:textId="77777777" w:rsidR="00492DAB" w:rsidRDefault="00492DAB" w:rsidP="00492DAB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非统采业务</w:t>
      </w:r>
    </w:p>
    <w:p w14:paraId="7B1ADDF5" w14:textId="77777777" w:rsidR="006551A9" w:rsidRDefault="006551A9" w:rsidP="006551A9">
      <w:pPr>
        <w:pStyle w:val="a3"/>
        <w:numPr>
          <w:ilvl w:val="2"/>
          <w:numId w:val="13"/>
        </w:numPr>
        <w:spacing w:line="276" w:lineRule="auto"/>
        <w:ind w:leftChars="150" w:left="842" w:firstLineChars="0" w:hanging="482"/>
      </w:pPr>
      <w:r>
        <w:rPr>
          <w:rFonts w:hint="eastAsia"/>
        </w:rPr>
        <w:t>供应商预付</w:t>
      </w:r>
    </w:p>
    <w:p w14:paraId="50C1F1D2" w14:textId="77777777" w:rsidR="006551A9" w:rsidRDefault="006551A9" w:rsidP="006551A9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</w:t>
      </w:r>
      <w:r>
        <w:rPr>
          <w:rFonts w:hint="eastAsia"/>
        </w:rPr>
        <w:t>ERP-</w:t>
      </w:r>
      <w:r>
        <w:rPr>
          <w:rFonts w:hint="eastAsia"/>
        </w:rPr>
        <w:t>预付单</w:t>
      </w:r>
    </w:p>
    <w:p w14:paraId="3B66DBD5" w14:textId="77777777" w:rsidR="006551A9" w:rsidRDefault="006551A9" w:rsidP="006551A9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前置条件：无</w:t>
      </w:r>
    </w:p>
    <w:p w14:paraId="740C4C59" w14:textId="77777777" w:rsidR="006551A9" w:rsidRDefault="006551A9" w:rsidP="006551A9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 w:rsidR="0095218F">
        <w:rPr>
          <w:rFonts w:hint="eastAsia"/>
        </w:rPr>
        <w:t>流程：财务录入预付单数据，流程完结</w:t>
      </w:r>
    </w:p>
    <w:p w14:paraId="16D9E799" w14:textId="77777777" w:rsidR="006551A9" w:rsidRDefault="006551A9" w:rsidP="006551A9">
      <w:pPr>
        <w:pStyle w:val="a3"/>
        <w:spacing w:line="276" w:lineRule="auto"/>
        <w:ind w:left="842" w:firstLineChars="0" w:firstLine="0"/>
      </w:pPr>
    </w:p>
    <w:p w14:paraId="40969666" w14:textId="77777777" w:rsidR="00492DAB" w:rsidRDefault="00492DAB" w:rsidP="0058525E">
      <w:pPr>
        <w:pStyle w:val="a3"/>
        <w:numPr>
          <w:ilvl w:val="2"/>
          <w:numId w:val="13"/>
        </w:numPr>
        <w:spacing w:line="276" w:lineRule="auto"/>
        <w:ind w:leftChars="150" w:left="842" w:firstLineChars="0" w:hanging="482"/>
      </w:pPr>
      <w:r>
        <w:rPr>
          <w:rFonts w:hint="eastAsia"/>
        </w:rPr>
        <w:t>产品采购入库</w:t>
      </w:r>
    </w:p>
    <w:p w14:paraId="6C149B46" w14:textId="77777777" w:rsidR="00560DAF" w:rsidRDefault="00560DAF" w:rsidP="00560DA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业务发起：易酒采</w:t>
      </w:r>
      <w:r>
        <w:rPr>
          <w:rFonts w:hint="eastAsia"/>
        </w:rPr>
        <w:t>-</w:t>
      </w:r>
      <w:r>
        <w:rPr>
          <w:rFonts w:hint="eastAsia"/>
        </w:rPr>
        <w:t>采购申请</w:t>
      </w:r>
    </w:p>
    <w:p w14:paraId="6D95AC8F" w14:textId="77777777" w:rsidR="00560DAF" w:rsidRDefault="00560DAF" w:rsidP="00560DA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前置条件：供应链完成采购入库业务</w:t>
      </w:r>
    </w:p>
    <w:p w14:paraId="2209EBF4" w14:textId="77777777" w:rsidR="00560DAF" w:rsidRDefault="00560DAF" w:rsidP="00560DAF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流程：城市产生采购入库单，审核通过后，生成对供应商的应付单</w:t>
      </w:r>
    </w:p>
    <w:p w14:paraId="71ADA8CF" w14:textId="77777777" w:rsidR="006551A9" w:rsidRDefault="006551A9" w:rsidP="00560DAF">
      <w:pPr>
        <w:pStyle w:val="a3"/>
        <w:spacing w:line="276" w:lineRule="auto"/>
        <w:ind w:left="842" w:firstLineChars="0" w:firstLine="0"/>
      </w:pPr>
    </w:p>
    <w:p w14:paraId="2E31FDBE" w14:textId="77777777" w:rsidR="0058525E" w:rsidRDefault="0058525E" w:rsidP="0058525E">
      <w:pPr>
        <w:pStyle w:val="a3"/>
        <w:numPr>
          <w:ilvl w:val="2"/>
          <w:numId w:val="13"/>
        </w:numPr>
        <w:spacing w:line="276" w:lineRule="auto"/>
        <w:ind w:leftChars="150" w:left="842" w:firstLineChars="0" w:hanging="482"/>
      </w:pPr>
      <w:r>
        <w:rPr>
          <w:rFonts w:hint="eastAsia"/>
        </w:rPr>
        <w:t>产品采购退货</w:t>
      </w:r>
    </w:p>
    <w:p w14:paraId="4EE03545" w14:textId="77777777" w:rsidR="006551A9" w:rsidRDefault="006551A9" w:rsidP="006551A9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业务发起：供应链</w:t>
      </w:r>
      <w:r>
        <w:rPr>
          <w:rFonts w:hint="eastAsia"/>
        </w:rPr>
        <w:t>-</w:t>
      </w:r>
      <w:r>
        <w:rPr>
          <w:rFonts w:hint="eastAsia"/>
        </w:rPr>
        <w:t>采购退货</w:t>
      </w:r>
    </w:p>
    <w:p w14:paraId="0A686A57" w14:textId="77777777" w:rsidR="006551A9" w:rsidRDefault="006551A9" w:rsidP="006551A9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前置条件：供应链完成采购退货业务</w:t>
      </w:r>
    </w:p>
    <w:p w14:paraId="62C45003" w14:textId="77777777" w:rsidR="006551A9" w:rsidRDefault="006551A9" w:rsidP="006551A9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流程：城市产生采购退货单，审核通过后，生成对供应商的应付单（金额为负）</w:t>
      </w:r>
    </w:p>
    <w:p w14:paraId="203E7D13" w14:textId="77777777" w:rsidR="006551A9" w:rsidRDefault="006551A9" w:rsidP="006551A9">
      <w:pPr>
        <w:pStyle w:val="a3"/>
        <w:spacing w:line="276" w:lineRule="auto"/>
        <w:ind w:left="842" w:firstLineChars="0" w:firstLine="0"/>
      </w:pPr>
    </w:p>
    <w:p w14:paraId="185110A8" w14:textId="77777777" w:rsidR="00492DAB" w:rsidRDefault="00492DAB" w:rsidP="0058525E">
      <w:pPr>
        <w:pStyle w:val="a3"/>
        <w:numPr>
          <w:ilvl w:val="2"/>
          <w:numId w:val="13"/>
        </w:numPr>
        <w:spacing w:line="276" w:lineRule="auto"/>
        <w:ind w:leftChars="150" w:left="842" w:firstLineChars="0" w:hanging="482"/>
      </w:pPr>
      <w:r>
        <w:rPr>
          <w:rFonts w:hint="eastAsia"/>
        </w:rPr>
        <w:t>产品销售出库</w:t>
      </w:r>
    </w:p>
    <w:p w14:paraId="78F8ACD5" w14:textId="77777777" w:rsidR="00D73166" w:rsidRDefault="00D73166" w:rsidP="00D73166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业务发起：供应链</w:t>
      </w:r>
      <w:r>
        <w:rPr>
          <w:rFonts w:hint="eastAsia"/>
        </w:rPr>
        <w:t>-</w:t>
      </w:r>
      <w:r>
        <w:rPr>
          <w:rFonts w:hint="eastAsia"/>
        </w:rPr>
        <w:t>销售出库</w:t>
      </w:r>
    </w:p>
    <w:p w14:paraId="770B633B" w14:textId="77777777" w:rsidR="00D73166" w:rsidRDefault="00D73166" w:rsidP="00D73166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前置条件：供应链完成销售出库并收回货款</w:t>
      </w:r>
    </w:p>
    <w:p w14:paraId="0AEAD861" w14:textId="77777777" w:rsidR="005F1BF7" w:rsidRDefault="005F1BF7" w:rsidP="00D73166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流程：城市产生销售出库单，审核通过后，生成对客户的应收单和收款单</w:t>
      </w:r>
    </w:p>
    <w:p w14:paraId="6E7BC426" w14:textId="77777777" w:rsidR="005F1BF7" w:rsidRDefault="005F1BF7" w:rsidP="00D73166">
      <w:pPr>
        <w:pStyle w:val="a3"/>
        <w:spacing w:line="276" w:lineRule="auto"/>
        <w:ind w:left="842" w:firstLineChars="0" w:firstLine="0"/>
      </w:pPr>
    </w:p>
    <w:p w14:paraId="1D20C783" w14:textId="77777777" w:rsidR="0058525E" w:rsidRDefault="0058525E" w:rsidP="0058525E">
      <w:pPr>
        <w:pStyle w:val="a3"/>
        <w:numPr>
          <w:ilvl w:val="2"/>
          <w:numId w:val="13"/>
        </w:numPr>
        <w:spacing w:line="276" w:lineRule="auto"/>
        <w:ind w:leftChars="150" w:left="842" w:firstLineChars="0" w:hanging="482"/>
      </w:pPr>
      <w:r>
        <w:rPr>
          <w:rFonts w:hint="eastAsia"/>
        </w:rPr>
        <w:t>产品销售退货</w:t>
      </w:r>
    </w:p>
    <w:p w14:paraId="0D92C10A" w14:textId="77777777" w:rsidR="005F1BF7" w:rsidRDefault="005F1BF7" w:rsidP="005F1BF7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业务发起：供应链</w:t>
      </w:r>
      <w:r>
        <w:rPr>
          <w:rFonts w:hint="eastAsia"/>
        </w:rPr>
        <w:t>-</w:t>
      </w:r>
      <w:r>
        <w:rPr>
          <w:rFonts w:hint="eastAsia"/>
        </w:rPr>
        <w:t>销售退货入库</w:t>
      </w:r>
    </w:p>
    <w:p w14:paraId="520444F2" w14:textId="77777777" w:rsidR="005F1BF7" w:rsidRDefault="005F1BF7" w:rsidP="005F1BF7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前置条件：供应链完成销售退货入库</w:t>
      </w:r>
    </w:p>
    <w:p w14:paraId="08D5C71E" w14:textId="77777777" w:rsidR="005F1BF7" w:rsidRDefault="005F1BF7" w:rsidP="005F1BF7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流程：城市产生销售退货单，审核通过后，生成对客户的应收单（金额为负）和收款单（金额为负）</w:t>
      </w:r>
    </w:p>
    <w:p w14:paraId="0C447D27" w14:textId="77777777" w:rsidR="005F1BF7" w:rsidRDefault="005F1BF7" w:rsidP="005F1BF7">
      <w:pPr>
        <w:pStyle w:val="a3"/>
        <w:spacing w:line="276" w:lineRule="auto"/>
        <w:ind w:left="842" w:firstLineChars="0" w:firstLine="0"/>
      </w:pPr>
    </w:p>
    <w:p w14:paraId="3A81FDEF" w14:textId="77777777" w:rsidR="00492DAB" w:rsidRDefault="00492DAB" w:rsidP="0058525E">
      <w:pPr>
        <w:pStyle w:val="a3"/>
        <w:numPr>
          <w:ilvl w:val="2"/>
          <w:numId w:val="13"/>
        </w:numPr>
        <w:spacing w:line="276" w:lineRule="auto"/>
        <w:ind w:leftChars="150" w:left="842" w:firstLineChars="0" w:hanging="482"/>
      </w:pPr>
      <w:r>
        <w:rPr>
          <w:rFonts w:hint="eastAsia"/>
        </w:rPr>
        <w:t>产品</w:t>
      </w:r>
      <w:r w:rsidR="0058525E">
        <w:rPr>
          <w:rFonts w:hint="eastAsia"/>
        </w:rPr>
        <w:t>调拨</w:t>
      </w:r>
    </w:p>
    <w:p w14:paraId="27F79F94" w14:textId="77777777" w:rsidR="005F1BF7" w:rsidRDefault="005F1BF7" w:rsidP="005F1BF7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业务发起：调拨平台</w:t>
      </w:r>
      <w:r>
        <w:rPr>
          <w:rFonts w:hint="eastAsia"/>
        </w:rPr>
        <w:t>-</w:t>
      </w:r>
      <w:r>
        <w:rPr>
          <w:rFonts w:hint="eastAsia"/>
        </w:rPr>
        <w:t>调拨申请</w:t>
      </w:r>
    </w:p>
    <w:p w14:paraId="61B1BDDD" w14:textId="77777777" w:rsidR="005F1BF7" w:rsidRDefault="005F1BF7" w:rsidP="005F1BF7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前置条件：供应链完成调出城市的出库和调入城市的入库</w:t>
      </w:r>
    </w:p>
    <w:p w14:paraId="7ACDC3F6" w14:textId="77777777" w:rsidR="005F1BF7" w:rsidRDefault="005F1BF7" w:rsidP="005F1BF7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流程：调出城市产生调拨出库单，审核通过后，生成对调入城市的应收单和收款单</w:t>
      </w:r>
    </w:p>
    <w:p w14:paraId="42E3BE29" w14:textId="77777777" w:rsidR="005F1BF7" w:rsidRDefault="005F1BF7" w:rsidP="005F1BF7">
      <w:pPr>
        <w:pStyle w:val="a3"/>
        <w:spacing w:line="276" w:lineRule="auto"/>
        <w:ind w:left="842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调入城市产生调拨入库单，审核通过后，生成对调出城市的应付单和付款单</w:t>
      </w:r>
    </w:p>
    <w:p w14:paraId="3603063C" w14:textId="77777777" w:rsidR="005F1BF7" w:rsidRDefault="005F1BF7" w:rsidP="005F1BF7">
      <w:pPr>
        <w:pStyle w:val="a3"/>
        <w:spacing w:line="276" w:lineRule="auto"/>
        <w:ind w:left="842" w:firstLineChars="0" w:firstLine="0"/>
      </w:pPr>
    </w:p>
    <w:p w14:paraId="2D12EF62" w14:textId="77777777" w:rsidR="0058525E" w:rsidRDefault="0058525E" w:rsidP="0058525E">
      <w:pPr>
        <w:pStyle w:val="a3"/>
        <w:numPr>
          <w:ilvl w:val="2"/>
          <w:numId w:val="13"/>
        </w:numPr>
        <w:spacing w:line="276" w:lineRule="auto"/>
        <w:ind w:leftChars="150" w:left="842" w:firstLineChars="0" w:hanging="482"/>
      </w:pPr>
      <w:r>
        <w:rPr>
          <w:rFonts w:hint="eastAsia"/>
        </w:rPr>
        <w:t>产品</w:t>
      </w:r>
      <w:r w:rsidR="005F1BF7">
        <w:rPr>
          <w:rFonts w:hint="eastAsia"/>
        </w:rPr>
        <w:t>破损出库</w:t>
      </w:r>
      <w:r w:rsidR="005F1BF7">
        <w:rPr>
          <w:rFonts w:hint="eastAsia"/>
        </w:rPr>
        <w:t>/</w:t>
      </w:r>
      <w:r>
        <w:rPr>
          <w:rFonts w:hint="eastAsia"/>
        </w:rPr>
        <w:t>其他出库</w:t>
      </w:r>
    </w:p>
    <w:p w14:paraId="4A76564C" w14:textId="77777777" w:rsidR="005F1BF7" w:rsidRDefault="005F1BF7" w:rsidP="005F1BF7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业务发起：供应链</w:t>
      </w:r>
      <w:r>
        <w:rPr>
          <w:rFonts w:hint="eastAsia"/>
        </w:rPr>
        <w:t>-</w:t>
      </w:r>
      <w:r>
        <w:rPr>
          <w:rFonts w:hint="eastAsia"/>
        </w:rPr>
        <w:t>破损出库</w:t>
      </w:r>
      <w:r>
        <w:rPr>
          <w:rFonts w:hint="eastAsia"/>
        </w:rPr>
        <w:t>/</w:t>
      </w:r>
      <w:r>
        <w:rPr>
          <w:rFonts w:hint="eastAsia"/>
        </w:rPr>
        <w:t>其他出库</w:t>
      </w:r>
    </w:p>
    <w:p w14:paraId="38D97754" w14:textId="77777777" w:rsidR="005F1BF7" w:rsidRDefault="005F1BF7" w:rsidP="005F1BF7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前置条件：供应链完成破损出库或其他出库</w:t>
      </w:r>
    </w:p>
    <w:p w14:paraId="09C3A391" w14:textId="77777777" w:rsidR="005F1BF7" w:rsidRDefault="005F1BF7" w:rsidP="005F1BF7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流程：城市产生破损出库</w:t>
      </w:r>
      <w:r>
        <w:rPr>
          <w:rFonts w:hint="eastAsia"/>
        </w:rPr>
        <w:t>/</w:t>
      </w:r>
      <w:r>
        <w:rPr>
          <w:rFonts w:hint="eastAsia"/>
        </w:rPr>
        <w:t>其他出库，扣减产品库存和成本</w:t>
      </w:r>
    </w:p>
    <w:p w14:paraId="3166A12E" w14:textId="77777777" w:rsidR="0058525E" w:rsidRDefault="0058525E" w:rsidP="00492DAB">
      <w:pPr>
        <w:pStyle w:val="a3"/>
        <w:spacing w:line="276" w:lineRule="auto"/>
        <w:ind w:left="794" w:firstLineChars="0" w:firstLine="0"/>
      </w:pPr>
    </w:p>
    <w:p w14:paraId="494241B2" w14:textId="77777777" w:rsidR="00492DAB" w:rsidRDefault="00492DAB" w:rsidP="00492DAB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库存盘点</w:t>
      </w:r>
    </w:p>
    <w:p w14:paraId="0DDF174B" w14:textId="77777777" w:rsidR="0058525E" w:rsidRDefault="00907B43" w:rsidP="0058525E">
      <w:pPr>
        <w:pStyle w:val="a3"/>
        <w:numPr>
          <w:ilvl w:val="2"/>
          <w:numId w:val="14"/>
        </w:numPr>
        <w:spacing w:line="276" w:lineRule="auto"/>
        <w:ind w:leftChars="150" w:left="842" w:firstLineChars="0" w:hanging="482"/>
      </w:pPr>
      <w:r>
        <w:rPr>
          <w:rFonts w:hint="eastAsia"/>
        </w:rPr>
        <w:t>统采库存盘盈</w:t>
      </w:r>
    </w:p>
    <w:p w14:paraId="428D529E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业务发起：供应链</w:t>
      </w:r>
      <w:r>
        <w:rPr>
          <w:rFonts w:hint="eastAsia"/>
        </w:rPr>
        <w:t>-</w:t>
      </w:r>
      <w:r>
        <w:rPr>
          <w:rFonts w:hint="eastAsia"/>
        </w:rPr>
        <w:t>库存盘点</w:t>
      </w:r>
      <w:r>
        <w:rPr>
          <w:rFonts w:hint="eastAsia"/>
        </w:rPr>
        <w:t>-</w:t>
      </w:r>
      <w:r>
        <w:rPr>
          <w:rFonts w:hint="eastAsia"/>
        </w:rPr>
        <w:t>盘盈</w:t>
      </w:r>
    </w:p>
    <w:p w14:paraId="42A73DFB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前置条件：供应链完成库存盘点并盘盈</w:t>
      </w:r>
    </w:p>
    <w:p w14:paraId="2501A412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流程：城市产生库存盘盈单，审核通过后，城市产生对总部的预付单（统采保证金），总部产生对城市的预收单（统采保证金）</w:t>
      </w:r>
    </w:p>
    <w:p w14:paraId="4B0010DE" w14:textId="77777777" w:rsidR="00907B43" w:rsidRDefault="00907B43" w:rsidP="00907B43">
      <w:pPr>
        <w:pStyle w:val="a3"/>
        <w:spacing w:line="276" w:lineRule="auto"/>
        <w:ind w:left="842" w:firstLineChars="0" w:firstLine="0"/>
      </w:pPr>
    </w:p>
    <w:p w14:paraId="5C93F5AE" w14:textId="77777777" w:rsidR="00907B43" w:rsidRDefault="00907B43" w:rsidP="0058525E">
      <w:pPr>
        <w:pStyle w:val="a3"/>
        <w:numPr>
          <w:ilvl w:val="2"/>
          <w:numId w:val="14"/>
        </w:numPr>
        <w:spacing w:line="276" w:lineRule="auto"/>
        <w:ind w:leftChars="150" w:left="842" w:firstLineChars="0" w:hanging="482"/>
      </w:pPr>
      <w:r>
        <w:rPr>
          <w:rFonts w:hint="eastAsia"/>
        </w:rPr>
        <w:t>统采库存盘亏</w:t>
      </w:r>
    </w:p>
    <w:p w14:paraId="3344F6AB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业务发起：供应链</w:t>
      </w:r>
      <w:r>
        <w:rPr>
          <w:rFonts w:hint="eastAsia"/>
        </w:rPr>
        <w:t>-</w:t>
      </w:r>
      <w:r>
        <w:rPr>
          <w:rFonts w:hint="eastAsia"/>
        </w:rPr>
        <w:t>库存盘点</w:t>
      </w:r>
      <w:r>
        <w:rPr>
          <w:rFonts w:hint="eastAsia"/>
        </w:rPr>
        <w:t>-</w:t>
      </w:r>
      <w:r>
        <w:rPr>
          <w:rFonts w:hint="eastAsia"/>
        </w:rPr>
        <w:t>盘亏</w:t>
      </w:r>
    </w:p>
    <w:p w14:paraId="77B7CB85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前置条件：供应链完成库存盘点并盘亏</w:t>
      </w:r>
    </w:p>
    <w:p w14:paraId="61079F81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流程：城市产生库存盘亏单，审核通过后，城市产生对总部的应收单并自动核销统采保证金预付单，总部产生对城市的应付单并自动核销统采保证金预收单</w:t>
      </w:r>
    </w:p>
    <w:p w14:paraId="7C7F112B" w14:textId="77777777" w:rsidR="00907B43" w:rsidRDefault="00907B43" w:rsidP="00907B43">
      <w:pPr>
        <w:pStyle w:val="a3"/>
        <w:spacing w:line="276" w:lineRule="auto"/>
        <w:ind w:left="842" w:firstLineChars="0" w:firstLine="0"/>
      </w:pPr>
    </w:p>
    <w:p w14:paraId="31C2A1BF" w14:textId="77777777" w:rsidR="0058525E" w:rsidRDefault="00907B43" w:rsidP="0058525E">
      <w:pPr>
        <w:pStyle w:val="a3"/>
        <w:numPr>
          <w:ilvl w:val="2"/>
          <w:numId w:val="14"/>
        </w:numPr>
        <w:spacing w:line="276" w:lineRule="auto"/>
        <w:ind w:leftChars="150" w:left="842" w:firstLineChars="0" w:hanging="482"/>
      </w:pPr>
      <w:r>
        <w:rPr>
          <w:rFonts w:hint="eastAsia"/>
        </w:rPr>
        <w:t>非统采库存盘盈</w:t>
      </w:r>
    </w:p>
    <w:p w14:paraId="12C3F16F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业务发起：供应链</w:t>
      </w:r>
      <w:r>
        <w:rPr>
          <w:rFonts w:hint="eastAsia"/>
        </w:rPr>
        <w:t>-</w:t>
      </w:r>
      <w:r>
        <w:rPr>
          <w:rFonts w:hint="eastAsia"/>
        </w:rPr>
        <w:t>库存盘点</w:t>
      </w:r>
      <w:r>
        <w:rPr>
          <w:rFonts w:hint="eastAsia"/>
        </w:rPr>
        <w:t>-</w:t>
      </w:r>
      <w:r>
        <w:rPr>
          <w:rFonts w:hint="eastAsia"/>
        </w:rPr>
        <w:t>盘盈</w:t>
      </w:r>
    </w:p>
    <w:p w14:paraId="0211E906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前置条件：供应链完成库存盘点并盘盈</w:t>
      </w:r>
    </w:p>
    <w:p w14:paraId="0425396A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流程：城市产生库存盘盈单，审核通过后，增加库存及成本</w:t>
      </w:r>
      <w:r>
        <w:rPr>
          <w:rFonts w:hint="eastAsia"/>
        </w:rPr>
        <w:t xml:space="preserve"> </w:t>
      </w:r>
    </w:p>
    <w:p w14:paraId="23184DC3" w14:textId="77777777" w:rsidR="00907B43" w:rsidRDefault="00907B43" w:rsidP="00907B43">
      <w:pPr>
        <w:spacing w:line="276" w:lineRule="auto"/>
      </w:pPr>
    </w:p>
    <w:p w14:paraId="766BE96D" w14:textId="77777777" w:rsidR="00907B43" w:rsidRDefault="00907B43" w:rsidP="0058525E">
      <w:pPr>
        <w:pStyle w:val="a3"/>
        <w:numPr>
          <w:ilvl w:val="2"/>
          <w:numId w:val="14"/>
        </w:numPr>
        <w:spacing w:line="276" w:lineRule="auto"/>
        <w:ind w:leftChars="150" w:left="842" w:firstLineChars="0" w:hanging="482"/>
      </w:pPr>
      <w:r>
        <w:rPr>
          <w:rFonts w:hint="eastAsia"/>
        </w:rPr>
        <w:t>非统采库存盘亏</w:t>
      </w:r>
    </w:p>
    <w:p w14:paraId="24E6E303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业务发起：供应链</w:t>
      </w:r>
      <w:r>
        <w:rPr>
          <w:rFonts w:hint="eastAsia"/>
        </w:rPr>
        <w:t>-</w:t>
      </w:r>
      <w:r>
        <w:rPr>
          <w:rFonts w:hint="eastAsia"/>
        </w:rPr>
        <w:t>库存盘点</w:t>
      </w:r>
      <w:r>
        <w:rPr>
          <w:rFonts w:hint="eastAsia"/>
        </w:rPr>
        <w:t>-</w:t>
      </w:r>
      <w:r>
        <w:rPr>
          <w:rFonts w:hint="eastAsia"/>
        </w:rPr>
        <w:t>盘亏</w:t>
      </w:r>
    </w:p>
    <w:p w14:paraId="489FB53E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前置条件：供应链完成库存盘点并盘亏</w:t>
      </w:r>
    </w:p>
    <w:p w14:paraId="31F8EC7B" w14:textId="77777777" w:rsidR="00907B43" w:rsidRDefault="00907B43" w:rsidP="00907B43">
      <w:pPr>
        <w:pStyle w:val="a3"/>
        <w:spacing w:line="276" w:lineRule="auto"/>
        <w:ind w:left="842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流程：城市产生库存盘亏单，审核通过后，减少库存及成本</w:t>
      </w:r>
      <w:r>
        <w:rPr>
          <w:rFonts w:hint="eastAsia"/>
        </w:rPr>
        <w:t xml:space="preserve"> </w:t>
      </w:r>
    </w:p>
    <w:p w14:paraId="3595062C" w14:textId="77777777" w:rsidR="00907B43" w:rsidRDefault="00907B43" w:rsidP="00907B43">
      <w:pPr>
        <w:pStyle w:val="a3"/>
        <w:spacing w:line="276" w:lineRule="auto"/>
        <w:ind w:left="842" w:firstLineChars="0" w:firstLine="0"/>
      </w:pPr>
    </w:p>
    <w:p w14:paraId="311A9782" w14:textId="77777777" w:rsidR="00492DAB" w:rsidRDefault="00492DAB" w:rsidP="00492DAB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供应商结算</w:t>
      </w:r>
    </w:p>
    <w:p w14:paraId="643321AD" w14:textId="77777777" w:rsidR="00907B43" w:rsidRDefault="00907B43" w:rsidP="00907B43">
      <w:pPr>
        <w:pStyle w:val="a3"/>
        <w:spacing w:line="276" w:lineRule="auto"/>
        <w:ind w:left="794" w:firstLineChars="0" w:firstLine="0"/>
      </w:pPr>
      <w:r>
        <w:rPr>
          <w:rFonts w:hint="eastAsia"/>
        </w:rPr>
        <w:t>业务发起：</w:t>
      </w:r>
      <w:r>
        <w:rPr>
          <w:rFonts w:hint="eastAsia"/>
        </w:rPr>
        <w:t>ERP-</w:t>
      </w:r>
      <w:r>
        <w:rPr>
          <w:rFonts w:hint="eastAsia"/>
        </w:rPr>
        <w:t>按帐期定时发起</w:t>
      </w:r>
      <w:r w:rsidR="00420C17">
        <w:rPr>
          <w:rFonts w:hint="eastAsia"/>
        </w:rPr>
        <w:t>结算单或手工创建结算单</w:t>
      </w:r>
    </w:p>
    <w:p w14:paraId="189FE6AE" w14:textId="77777777" w:rsidR="00420C17" w:rsidRDefault="00420C17" w:rsidP="00907B43">
      <w:pPr>
        <w:pStyle w:val="a3"/>
        <w:spacing w:line="276" w:lineRule="auto"/>
        <w:ind w:left="794" w:firstLineChars="0" w:firstLine="0"/>
      </w:pPr>
      <w:r>
        <w:rPr>
          <w:rFonts w:hint="eastAsia"/>
        </w:rPr>
        <w:t>前置条件：无</w:t>
      </w:r>
    </w:p>
    <w:p w14:paraId="49616C37" w14:textId="77777777" w:rsidR="00420C17" w:rsidRDefault="00420C17" w:rsidP="00907B43">
      <w:pPr>
        <w:pStyle w:val="a3"/>
        <w:spacing w:line="276" w:lineRule="auto"/>
        <w:ind w:left="794" w:firstLineChars="0" w:firstLine="0"/>
      </w:pPr>
      <w:r>
        <w:rPr>
          <w:rFonts w:hint="eastAsia"/>
        </w:rPr>
        <w:t>ERP</w:t>
      </w:r>
      <w:r>
        <w:rPr>
          <w:rFonts w:hint="eastAsia"/>
        </w:rPr>
        <w:t>流程：按上一次结算至本次结算期间，城市对供应商的所有未关闭的应付（正或负）之和，核销城市对供应商的所有预付（正或负）之和，创建供应商结算单；结算单经复核通过后，金额为正则创建付款单，金额为负则无下推动作；无论金额正负，关闭结算单引用的应付单，调整预付单</w:t>
      </w:r>
    </w:p>
    <w:p w14:paraId="39814D00" w14:textId="77777777" w:rsidR="00420C17" w:rsidRDefault="00420C17" w:rsidP="00907B43">
      <w:pPr>
        <w:pStyle w:val="a3"/>
        <w:spacing w:line="276" w:lineRule="auto"/>
        <w:ind w:left="794" w:firstLineChars="0" w:firstLine="0"/>
      </w:pPr>
    </w:p>
    <w:p w14:paraId="3073DCBB" w14:textId="77777777" w:rsidR="00184958" w:rsidRDefault="00184958" w:rsidP="00996FA5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功能划分</w:t>
      </w:r>
    </w:p>
    <w:p w14:paraId="685512C2" w14:textId="768B8380" w:rsidR="006C2974" w:rsidRDefault="006C2974" w:rsidP="006C2974">
      <w:pPr>
        <w:pStyle w:val="a3"/>
        <w:spacing w:line="276" w:lineRule="auto"/>
        <w:ind w:left="480" w:firstLineChars="0" w:firstLine="0"/>
      </w:pPr>
      <w:r>
        <w:rPr>
          <w:rFonts w:hint="eastAsia"/>
        </w:rPr>
        <w:t>与</w:t>
      </w:r>
      <w:r>
        <w:rPr>
          <w:rFonts w:hint="eastAsia"/>
        </w:rPr>
        <w:t>ERP2.0</w:t>
      </w:r>
      <w:r>
        <w:rPr>
          <w:rFonts w:hint="eastAsia"/>
        </w:rPr>
        <w:t>功能变化最大之处是，</w:t>
      </w:r>
      <w:r>
        <w:rPr>
          <w:rFonts w:hint="eastAsia"/>
        </w:rPr>
        <w:t>ERP3.0</w:t>
      </w:r>
      <w:r>
        <w:rPr>
          <w:rFonts w:hint="eastAsia"/>
        </w:rPr>
        <w:t>通过流程自动流转和创建单据，且绝大部分业务不由</w:t>
      </w:r>
      <w:r>
        <w:rPr>
          <w:rFonts w:hint="eastAsia"/>
        </w:rPr>
        <w:t>ERP</w:t>
      </w:r>
      <w:r>
        <w:rPr>
          <w:rFonts w:hint="eastAsia"/>
        </w:rPr>
        <w:t>发起，所以不再保留各类型单据的功能入口，业务人员通过待办处理需自己办理的工作，管理人员可通过所有单据查询功能查询和管理单据（主要是反审核）。</w:t>
      </w:r>
    </w:p>
    <w:tbl>
      <w:tblPr>
        <w:tblStyle w:val="a8"/>
        <w:tblW w:w="10293" w:type="dxa"/>
        <w:tblInd w:w="21" w:type="dxa"/>
        <w:tblLook w:val="04A0" w:firstRow="1" w:lastRow="0" w:firstColumn="1" w:lastColumn="0" w:noHBand="0" w:noVBand="1"/>
      </w:tblPr>
      <w:tblGrid>
        <w:gridCol w:w="2013"/>
        <w:gridCol w:w="2013"/>
        <w:gridCol w:w="3858"/>
        <w:gridCol w:w="2409"/>
      </w:tblGrid>
      <w:tr w:rsidR="00492BCB" w14:paraId="337EA5A5" w14:textId="77777777" w:rsidTr="00492BCB">
        <w:tc>
          <w:tcPr>
            <w:tcW w:w="2013" w:type="dxa"/>
          </w:tcPr>
          <w:p w14:paraId="7F3F26AC" w14:textId="6874086E" w:rsidR="00492BCB" w:rsidRDefault="00492BCB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013" w:type="dxa"/>
          </w:tcPr>
          <w:p w14:paraId="0A2D5171" w14:textId="26C218D3" w:rsidR="00492BCB" w:rsidRDefault="00492BCB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3858" w:type="dxa"/>
          </w:tcPr>
          <w:p w14:paraId="0799FF6C" w14:textId="1C104A2A" w:rsidR="00492BCB" w:rsidRDefault="00492BCB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功能介绍</w:t>
            </w:r>
          </w:p>
        </w:tc>
        <w:tc>
          <w:tcPr>
            <w:tcW w:w="2409" w:type="dxa"/>
          </w:tcPr>
          <w:p w14:paraId="26D77A61" w14:textId="0949114C" w:rsidR="00492BCB" w:rsidRDefault="00492BCB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使用角色</w:t>
            </w:r>
          </w:p>
        </w:tc>
      </w:tr>
      <w:tr w:rsidR="00492BCB" w14:paraId="7BF271CA" w14:textId="77777777" w:rsidTr="00D64993">
        <w:tc>
          <w:tcPr>
            <w:tcW w:w="2013" w:type="dxa"/>
            <w:vAlign w:val="center"/>
          </w:tcPr>
          <w:p w14:paraId="1B387634" w14:textId="6E8659F7" w:rsidR="00492BCB" w:rsidRDefault="002324AB" w:rsidP="00D64993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门户</w:t>
            </w:r>
          </w:p>
        </w:tc>
        <w:tc>
          <w:tcPr>
            <w:tcW w:w="2013" w:type="dxa"/>
          </w:tcPr>
          <w:p w14:paraId="1CA56C95" w14:textId="255AE616" w:rsidR="00492BCB" w:rsidRDefault="00492BCB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工作台</w:t>
            </w:r>
          </w:p>
        </w:tc>
        <w:tc>
          <w:tcPr>
            <w:tcW w:w="3858" w:type="dxa"/>
          </w:tcPr>
          <w:p w14:paraId="1143481B" w14:textId="1C820DDE" w:rsidR="00492BCB" w:rsidRDefault="00492BCB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待办列表、自定义快捷菜单、数据指标展示</w:t>
            </w:r>
            <w:r w:rsidR="006C2974">
              <w:rPr>
                <w:rFonts w:hint="eastAsia"/>
              </w:rPr>
              <w:t>。</w:t>
            </w:r>
          </w:p>
        </w:tc>
        <w:tc>
          <w:tcPr>
            <w:tcW w:w="2409" w:type="dxa"/>
          </w:tcPr>
          <w:p w14:paraId="5CB3E203" w14:textId="5A8D9F43" w:rsidR="00492BCB" w:rsidRDefault="00492BCB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所有角色</w:t>
            </w:r>
          </w:p>
        </w:tc>
      </w:tr>
      <w:tr w:rsidR="00492BCB" w14:paraId="09583D0E" w14:textId="77777777" w:rsidTr="00D64993">
        <w:tc>
          <w:tcPr>
            <w:tcW w:w="2013" w:type="dxa"/>
            <w:vAlign w:val="center"/>
          </w:tcPr>
          <w:p w14:paraId="1825CC1F" w14:textId="44CE13B7" w:rsidR="00492BCB" w:rsidRDefault="002324AB" w:rsidP="00D64993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单据查询</w:t>
            </w:r>
          </w:p>
        </w:tc>
        <w:tc>
          <w:tcPr>
            <w:tcW w:w="2013" w:type="dxa"/>
          </w:tcPr>
          <w:p w14:paraId="1F045762" w14:textId="29F3DCD2" w:rsidR="00492BCB" w:rsidRDefault="002324AB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所有单据查询</w:t>
            </w:r>
          </w:p>
        </w:tc>
        <w:tc>
          <w:tcPr>
            <w:tcW w:w="3858" w:type="dxa"/>
          </w:tcPr>
          <w:p w14:paraId="04990DF7" w14:textId="445ABEC3" w:rsidR="00492BCB" w:rsidRDefault="006C2974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查询所有单据。已完成单据可根据权限重新打开（反审核）。</w:t>
            </w:r>
          </w:p>
        </w:tc>
        <w:tc>
          <w:tcPr>
            <w:tcW w:w="2409" w:type="dxa"/>
          </w:tcPr>
          <w:p w14:paraId="2CC47F66" w14:textId="1FCAA6C4" w:rsidR="00492BCB" w:rsidRDefault="00D64993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总部管理、集团管理</w:t>
            </w:r>
          </w:p>
        </w:tc>
      </w:tr>
      <w:tr w:rsidR="00D64993" w14:paraId="1EEBFF0D" w14:textId="77777777" w:rsidTr="00D64993">
        <w:tc>
          <w:tcPr>
            <w:tcW w:w="2013" w:type="dxa"/>
            <w:vMerge w:val="restart"/>
            <w:vAlign w:val="center"/>
          </w:tcPr>
          <w:p w14:paraId="14DDA7B0" w14:textId="1024318E" w:rsidR="00D64993" w:rsidRDefault="00D64993" w:rsidP="00D64993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库存管理</w:t>
            </w:r>
          </w:p>
        </w:tc>
        <w:tc>
          <w:tcPr>
            <w:tcW w:w="2013" w:type="dxa"/>
          </w:tcPr>
          <w:p w14:paraId="192B0320" w14:textId="260C8158" w:rsidR="00D64993" w:rsidRDefault="00D64993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库存批次查询</w:t>
            </w:r>
          </w:p>
        </w:tc>
        <w:tc>
          <w:tcPr>
            <w:tcW w:w="3858" w:type="dxa"/>
          </w:tcPr>
          <w:p w14:paraId="2223AF94" w14:textId="67DA1D09" w:rsidR="00D64993" w:rsidRDefault="006C2974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查询产品的库存及批次</w:t>
            </w:r>
          </w:p>
        </w:tc>
        <w:tc>
          <w:tcPr>
            <w:tcW w:w="2409" w:type="dxa"/>
          </w:tcPr>
          <w:p w14:paraId="5E813C1D" w14:textId="10427EEA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总部管理、集团管理</w:t>
            </w:r>
          </w:p>
        </w:tc>
      </w:tr>
      <w:tr w:rsidR="00D64993" w14:paraId="1D7D4E0A" w14:textId="77777777" w:rsidTr="00492BCB">
        <w:tc>
          <w:tcPr>
            <w:tcW w:w="2013" w:type="dxa"/>
            <w:vMerge/>
          </w:tcPr>
          <w:p w14:paraId="670E9C2D" w14:textId="77777777" w:rsidR="00D64993" w:rsidRDefault="00D64993" w:rsidP="00492BCB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013" w:type="dxa"/>
          </w:tcPr>
          <w:p w14:paraId="5EA45962" w14:textId="666237EE" w:rsidR="00D64993" w:rsidRDefault="00D64993" w:rsidP="002324A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库存汇总查询</w:t>
            </w:r>
          </w:p>
        </w:tc>
        <w:tc>
          <w:tcPr>
            <w:tcW w:w="3858" w:type="dxa"/>
          </w:tcPr>
          <w:p w14:paraId="6205DF43" w14:textId="2FAFE607" w:rsidR="00D64993" w:rsidRDefault="006C2974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查询产品的库存及成本的期初、增加、减少、期末等数据</w:t>
            </w:r>
          </w:p>
        </w:tc>
        <w:tc>
          <w:tcPr>
            <w:tcW w:w="2409" w:type="dxa"/>
          </w:tcPr>
          <w:p w14:paraId="09FF2D66" w14:textId="26A1C4D2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总部管理、集团管理</w:t>
            </w:r>
          </w:p>
        </w:tc>
      </w:tr>
      <w:tr w:rsidR="00D64993" w14:paraId="39DD1655" w14:textId="77777777" w:rsidTr="00492BCB">
        <w:tc>
          <w:tcPr>
            <w:tcW w:w="2013" w:type="dxa"/>
            <w:vMerge/>
          </w:tcPr>
          <w:p w14:paraId="1EB2F57B" w14:textId="77777777" w:rsidR="00D64993" w:rsidRDefault="00D64993" w:rsidP="00492BCB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013" w:type="dxa"/>
          </w:tcPr>
          <w:p w14:paraId="528041CE" w14:textId="52106291" w:rsidR="00D64993" w:rsidRDefault="00D64993" w:rsidP="002324A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兑奖券管理</w:t>
            </w:r>
          </w:p>
        </w:tc>
        <w:tc>
          <w:tcPr>
            <w:tcW w:w="3858" w:type="dxa"/>
          </w:tcPr>
          <w:p w14:paraId="1D6958AD" w14:textId="74DC5F4F" w:rsidR="00D64993" w:rsidRDefault="006C2974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兑奖券录入及列表</w:t>
            </w:r>
          </w:p>
        </w:tc>
        <w:tc>
          <w:tcPr>
            <w:tcW w:w="2409" w:type="dxa"/>
          </w:tcPr>
          <w:p w14:paraId="6D7B9A58" w14:textId="61EE980A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区域会计</w:t>
            </w:r>
          </w:p>
        </w:tc>
      </w:tr>
      <w:tr w:rsidR="00D64993" w14:paraId="1DFB3E45" w14:textId="77777777" w:rsidTr="00492BCB">
        <w:tc>
          <w:tcPr>
            <w:tcW w:w="2013" w:type="dxa"/>
            <w:vMerge/>
          </w:tcPr>
          <w:p w14:paraId="4B965028" w14:textId="77777777" w:rsidR="00D64993" w:rsidRDefault="00D64993" w:rsidP="00492BCB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013" w:type="dxa"/>
          </w:tcPr>
          <w:p w14:paraId="608DE8AB" w14:textId="289F2AD4" w:rsidR="00D64993" w:rsidRDefault="00D64993" w:rsidP="002324A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期初库存初始化</w:t>
            </w:r>
          </w:p>
        </w:tc>
        <w:tc>
          <w:tcPr>
            <w:tcW w:w="3858" w:type="dxa"/>
          </w:tcPr>
          <w:p w14:paraId="3F23D5AB" w14:textId="7EA842C1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开通新城市时，将原有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库存数据录入到系统中</w:t>
            </w:r>
          </w:p>
        </w:tc>
        <w:tc>
          <w:tcPr>
            <w:tcW w:w="2409" w:type="dxa"/>
          </w:tcPr>
          <w:p w14:paraId="5CC8CA06" w14:textId="7506D926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区域会计</w:t>
            </w:r>
            <w:r w:rsidR="009E0E97">
              <w:rPr>
                <w:rFonts w:hint="eastAsia"/>
              </w:rPr>
              <w:t>、系统管理</w:t>
            </w:r>
          </w:p>
        </w:tc>
      </w:tr>
      <w:tr w:rsidR="00D64993" w14:paraId="05F84B29" w14:textId="77777777" w:rsidTr="00492BCB">
        <w:tc>
          <w:tcPr>
            <w:tcW w:w="2013" w:type="dxa"/>
            <w:vMerge/>
          </w:tcPr>
          <w:p w14:paraId="71C872B6" w14:textId="77777777" w:rsidR="00D64993" w:rsidRDefault="00D64993" w:rsidP="00492BCB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013" w:type="dxa"/>
          </w:tcPr>
          <w:p w14:paraId="6B27A102" w14:textId="3345C34E" w:rsidR="00D64993" w:rsidRDefault="00D64993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销售统计报表</w:t>
            </w:r>
          </w:p>
        </w:tc>
        <w:tc>
          <w:tcPr>
            <w:tcW w:w="3858" w:type="dxa"/>
          </w:tcPr>
          <w:p w14:paraId="6A58BF96" w14:textId="150F9A86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件毛利、销售利润分析、销量利润分析</w:t>
            </w:r>
          </w:p>
        </w:tc>
        <w:tc>
          <w:tcPr>
            <w:tcW w:w="2409" w:type="dxa"/>
          </w:tcPr>
          <w:p w14:paraId="3F3F99B3" w14:textId="1EA6B6F6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总部管理、集团管理</w:t>
            </w:r>
          </w:p>
        </w:tc>
      </w:tr>
      <w:tr w:rsidR="00D64993" w14:paraId="68FC5FED" w14:textId="77777777" w:rsidTr="00492BCB">
        <w:tc>
          <w:tcPr>
            <w:tcW w:w="2013" w:type="dxa"/>
            <w:vMerge/>
          </w:tcPr>
          <w:p w14:paraId="4FD8B782" w14:textId="77777777" w:rsidR="00D64993" w:rsidRDefault="00D64993" w:rsidP="00492BCB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013" w:type="dxa"/>
          </w:tcPr>
          <w:p w14:paraId="21682349" w14:textId="15714207" w:rsidR="00D64993" w:rsidRDefault="00D64993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存货收发统计</w:t>
            </w:r>
          </w:p>
        </w:tc>
        <w:tc>
          <w:tcPr>
            <w:tcW w:w="3858" w:type="dxa"/>
          </w:tcPr>
          <w:p w14:paraId="331E749F" w14:textId="3651557B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库存出入流水</w:t>
            </w:r>
          </w:p>
        </w:tc>
        <w:tc>
          <w:tcPr>
            <w:tcW w:w="2409" w:type="dxa"/>
          </w:tcPr>
          <w:p w14:paraId="132AB8B3" w14:textId="5FF5BBC1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总部管理、集团管理</w:t>
            </w:r>
          </w:p>
        </w:tc>
      </w:tr>
      <w:tr w:rsidR="00D64993" w14:paraId="58887599" w14:textId="77777777" w:rsidTr="00492BCB">
        <w:tc>
          <w:tcPr>
            <w:tcW w:w="2013" w:type="dxa"/>
            <w:vMerge/>
          </w:tcPr>
          <w:p w14:paraId="2B3B05B0" w14:textId="77777777" w:rsidR="00D64993" w:rsidRDefault="00D64993" w:rsidP="00492BCB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013" w:type="dxa"/>
          </w:tcPr>
          <w:p w14:paraId="1255FD84" w14:textId="614C543B" w:rsidR="00D64993" w:rsidRDefault="00D64993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库存转换管理</w:t>
            </w:r>
          </w:p>
        </w:tc>
        <w:tc>
          <w:tcPr>
            <w:tcW w:w="3858" w:type="dxa"/>
          </w:tcPr>
          <w:p w14:paraId="07EB7CDC" w14:textId="16836F9F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非统采产品转为统采产品</w:t>
            </w:r>
          </w:p>
        </w:tc>
        <w:tc>
          <w:tcPr>
            <w:tcW w:w="2409" w:type="dxa"/>
          </w:tcPr>
          <w:p w14:paraId="7021B778" w14:textId="5D5422E1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区域业务、总部业务</w:t>
            </w:r>
          </w:p>
        </w:tc>
      </w:tr>
      <w:tr w:rsidR="00D64993" w14:paraId="3856D54D" w14:textId="77777777" w:rsidTr="00D64993">
        <w:tc>
          <w:tcPr>
            <w:tcW w:w="2013" w:type="dxa"/>
            <w:vMerge w:val="restart"/>
            <w:vAlign w:val="center"/>
          </w:tcPr>
          <w:p w14:paraId="5AB51275" w14:textId="48259214" w:rsidR="00D64993" w:rsidRDefault="00D64993" w:rsidP="00D64993">
            <w:pPr>
              <w:pStyle w:val="a3"/>
              <w:spacing w:line="276" w:lineRule="auto"/>
              <w:ind w:firstLine="480"/>
              <w:jc w:val="center"/>
            </w:pPr>
            <w:r>
              <w:rPr>
                <w:rFonts w:hint="eastAsia"/>
              </w:rPr>
              <w:t>财务管理</w:t>
            </w:r>
          </w:p>
        </w:tc>
        <w:tc>
          <w:tcPr>
            <w:tcW w:w="2013" w:type="dxa"/>
          </w:tcPr>
          <w:p w14:paraId="6F91F6AE" w14:textId="49F759DA" w:rsidR="00D64993" w:rsidRDefault="00D64993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预收单管理</w:t>
            </w:r>
          </w:p>
        </w:tc>
        <w:tc>
          <w:tcPr>
            <w:tcW w:w="3858" w:type="dxa"/>
          </w:tcPr>
          <w:p w14:paraId="4DB16BCB" w14:textId="6BD798D4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创建预收单</w:t>
            </w:r>
          </w:p>
        </w:tc>
        <w:tc>
          <w:tcPr>
            <w:tcW w:w="2409" w:type="dxa"/>
          </w:tcPr>
          <w:p w14:paraId="2A812AE1" w14:textId="2DD674E5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区域会计、总部会计</w:t>
            </w:r>
          </w:p>
        </w:tc>
      </w:tr>
      <w:tr w:rsidR="00D64993" w14:paraId="6DCA8334" w14:textId="77777777" w:rsidTr="00492BCB">
        <w:tc>
          <w:tcPr>
            <w:tcW w:w="2013" w:type="dxa"/>
            <w:vMerge/>
          </w:tcPr>
          <w:p w14:paraId="1BD56A98" w14:textId="313E8FF6" w:rsidR="00D64993" w:rsidRDefault="00D64993" w:rsidP="00D64993">
            <w:pPr>
              <w:pStyle w:val="a3"/>
              <w:spacing w:line="276" w:lineRule="auto"/>
              <w:ind w:firstLine="480"/>
              <w:jc w:val="center"/>
            </w:pPr>
          </w:p>
        </w:tc>
        <w:tc>
          <w:tcPr>
            <w:tcW w:w="2013" w:type="dxa"/>
          </w:tcPr>
          <w:p w14:paraId="6567059C" w14:textId="00C2BDC8" w:rsidR="00D64993" w:rsidRDefault="00D64993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预付单管理</w:t>
            </w:r>
          </w:p>
        </w:tc>
        <w:tc>
          <w:tcPr>
            <w:tcW w:w="3858" w:type="dxa"/>
          </w:tcPr>
          <w:p w14:paraId="3C4F1AF2" w14:textId="5C5D7E63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创建预付单</w:t>
            </w:r>
          </w:p>
        </w:tc>
        <w:tc>
          <w:tcPr>
            <w:tcW w:w="2409" w:type="dxa"/>
          </w:tcPr>
          <w:p w14:paraId="41C9979F" w14:textId="7DAE7F86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区域会计、总部会计</w:t>
            </w:r>
          </w:p>
        </w:tc>
      </w:tr>
      <w:tr w:rsidR="00D64993" w14:paraId="0AF255BA" w14:textId="77777777" w:rsidTr="00492BCB">
        <w:tc>
          <w:tcPr>
            <w:tcW w:w="2013" w:type="dxa"/>
            <w:vMerge/>
          </w:tcPr>
          <w:p w14:paraId="245FD673" w14:textId="4CEEDE18" w:rsidR="00D64993" w:rsidRDefault="00D64993" w:rsidP="00D64993">
            <w:pPr>
              <w:pStyle w:val="a3"/>
              <w:spacing w:line="276" w:lineRule="auto"/>
              <w:ind w:firstLine="480"/>
              <w:jc w:val="center"/>
            </w:pPr>
          </w:p>
        </w:tc>
        <w:tc>
          <w:tcPr>
            <w:tcW w:w="2013" w:type="dxa"/>
          </w:tcPr>
          <w:p w14:paraId="0BB2BEF1" w14:textId="54929925" w:rsidR="00D64993" w:rsidRDefault="00D64993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供应商结算</w:t>
            </w:r>
          </w:p>
        </w:tc>
        <w:tc>
          <w:tcPr>
            <w:tcW w:w="3858" w:type="dxa"/>
          </w:tcPr>
          <w:p w14:paraId="6353C9C3" w14:textId="6C3719DB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创建结算单</w:t>
            </w:r>
          </w:p>
        </w:tc>
        <w:tc>
          <w:tcPr>
            <w:tcW w:w="2409" w:type="dxa"/>
          </w:tcPr>
          <w:p w14:paraId="2070301C" w14:textId="7FFA34EA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区域会计、总部会计</w:t>
            </w:r>
          </w:p>
        </w:tc>
      </w:tr>
      <w:tr w:rsidR="00D64993" w14:paraId="40AB25A7" w14:textId="77777777" w:rsidTr="00D64993">
        <w:tc>
          <w:tcPr>
            <w:tcW w:w="2013" w:type="dxa"/>
            <w:vMerge/>
            <w:vAlign w:val="center"/>
          </w:tcPr>
          <w:p w14:paraId="79EBA226" w14:textId="440E37A2" w:rsidR="00D64993" w:rsidRDefault="00D64993" w:rsidP="00D64993">
            <w:pPr>
              <w:pStyle w:val="a3"/>
              <w:spacing w:line="276" w:lineRule="auto"/>
              <w:ind w:firstLineChars="0" w:firstLine="0"/>
              <w:jc w:val="center"/>
            </w:pPr>
          </w:p>
        </w:tc>
        <w:tc>
          <w:tcPr>
            <w:tcW w:w="2013" w:type="dxa"/>
          </w:tcPr>
          <w:p w14:paraId="34F8EA14" w14:textId="2B91FF39" w:rsidR="00D64993" w:rsidRDefault="00D64993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财务报表</w:t>
            </w:r>
          </w:p>
        </w:tc>
        <w:tc>
          <w:tcPr>
            <w:tcW w:w="3858" w:type="dxa"/>
          </w:tcPr>
          <w:p w14:paraId="4C38D915" w14:textId="778B12DF" w:rsidR="00D64993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收入、支出、月度应付、采购占款</w:t>
            </w:r>
          </w:p>
        </w:tc>
        <w:tc>
          <w:tcPr>
            <w:tcW w:w="2409" w:type="dxa"/>
          </w:tcPr>
          <w:p w14:paraId="06F35907" w14:textId="2B7E8487" w:rsidR="00D64993" w:rsidRDefault="00CC1B2D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区域会计、总部管理、总部会计、集团管理</w:t>
            </w:r>
          </w:p>
        </w:tc>
      </w:tr>
      <w:tr w:rsidR="00407841" w14:paraId="7DE7A675" w14:textId="77777777" w:rsidTr="00D64993">
        <w:tc>
          <w:tcPr>
            <w:tcW w:w="2013" w:type="dxa"/>
            <w:vMerge w:val="restart"/>
            <w:vAlign w:val="center"/>
          </w:tcPr>
          <w:p w14:paraId="4E1D07E8" w14:textId="5EDAD3D8" w:rsidR="00407841" w:rsidRDefault="00407841" w:rsidP="00D64993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基础数据管理</w:t>
            </w:r>
          </w:p>
        </w:tc>
        <w:tc>
          <w:tcPr>
            <w:tcW w:w="2013" w:type="dxa"/>
          </w:tcPr>
          <w:p w14:paraId="4AC52526" w14:textId="790D2C0F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供应商管理</w:t>
            </w:r>
          </w:p>
        </w:tc>
        <w:tc>
          <w:tcPr>
            <w:tcW w:w="3858" w:type="dxa"/>
          </w:tcPr>
          <w:p w14:paraId="082F02CB" w14:textId="34282E66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供应商的创建、审核、修改、停用</w:t>
            </w:r>
          </w:p>
        </w:tc>
        <w:tc>
          <w:tcPr>
            <w:tcW w:w="2409" w:type="dxa"/>
          </w:tcPr>
          <w:p w14:paraId="0E8ACD03" w14:textId="3D18EDF1" w:rsidR="00407841" w:rsidRDefault="00CC1B2D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区域业务、系统管理</w:t>
            </w:r>
          </w:p>
        </w:tc>
      </w:tr>
      <w:tr w:rsidR="00407841" w14:paraId="6A1E1121" w14:textId="77777777" w:rsidTr="00492BCB">
        <w:tc>
          <w:tcPr>
            <w:tcW w:w="2013" w:type="dxa"/>
            <w:vMerge/>
          </w:tcPr>
          <w:p w14:paraId="52BA24C7" w14:textId="77777777" w:rsidR="00407841" w:rsidRDefault="00407841" w:rsidP="00492BCB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013" w:type="dxa"/>
          </w:tcPr>
          <w:p w14:paraId="4A21C1EE" w14:textId="4266F394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人员权限管理</w:t>
            </w:r>
          </w:p>
        </w:tc>
        <w:tc>
          <w:tcPr>
            <w:tcW w:w="3858" w:type="dxa"/>
          </w:tcPr>
          <w:p w14:paraId="0C19A6EC" w14:textId="05CD2B96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人员添加修改停用、人员分配角色</w:t>
            </w:r>
          </w:p>
        </w:tc>
        <w:tc>
          <w:tcPr>
            <w:tcW w:w="2409" w:type="dxa"/>
          </w:tcPr>
          <w:p w14:paraId="4F256EF2" w14:textId="33D20815" w:rsidR="00407841" w:rsidRDefault="00CC1B2D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系统管理</w:t>
            </w:r>
          </w:p>
        </w:tc>
      </w:tr>
      <w:tr w:rsidR="00407841" w14:paraId="6B180005" w14:textId="77777777" w:rsidTr="00407841">
        <w:tc>
          <w:tcPr>
            <w:tcW w:w="2013" w:type="dxa"/>
            <w:vMerge w:val="restart"/>
            <w:vAlign w:val="center"/>
          </w:tcPr>
          <w:p w14:paraId="454C6CDB" w14:textId="1641156D" w:rsidR="00407841" w:rsidRDefault="00407841" w:rsidP="00407841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基础数据查询</w:t>
            </w:r>
          </w:p>
        </w:tc>
        <w:tc>
          <w:tcPr>
            <w:tcW w:w="2013" w:type="dxa"/>
          </w:tcPr>
          <w:p w14:paraId="1FF8F304" w14:textId="4059E74A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客户查询</w:t>
            </w:r>
          </w:p>
        </w:tc>
        <w:tc>
          <w:tcPr>
            <w:tcW w:w="3858" w:type="dxa"/>
          </w:tcPr>
          <w:p w14:paraId="2C8F91AF" w14:textId="7E905F32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查看客户名单</w:t>
            </w:r>
          </w:p>
        </w:tc>
        <w:tc>
          <w:tcPr>
            <w:tcW w:w="2409" w:type="dxa"/>
          </w:tcPr>
          <w:p w14:paraId="1AD4A704" w14:textId="748B274D" w:rsidR="00407841" w:rsidRDefault="00CC1B2D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系统管理、集团管理</w:t>
            </w:r>
          </w:p>
        </w:tc>
      </w:tr>
      <w:tr w:rsidR="00407841" w14:paraId="14E2F097" w14:textId="77777777" w:rsidTr="00D64993">
        <w:tc>
          <w:tcPr>
            <w:tcW w:w="2013" w:type="dxa"/>
            <w:vMerge/>
            <w:vAlign w:val="center"/>
          </w:tcPr>
          <w:p w14:paraId="20079552" w14:textId="0B63FF2D" w:rsidR="00407841" w:rsidRDefault="00407841" w:rsidP="00D64993">
            <w:pPr>
              <w:pStyle w:val="a3"/>
              <w:spacing w:line="276" w:lineRule="auto"/>
              <w:ind w:firstLineChars="0" w:firstLine="0"/>
              <w:jc w:val="center"/>
            </w:pPr>
          </w:p>
        </w:tc>
        <w:tc>
          <w:tcPr>
            <w:tcW w:w="2013" w:type="dxa"/>
          </w:tcPr>
          <w:p w14:paraId="5DF83AF6" w14:textId="238707EB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基础组织查询</w:t>
            </w:r>
          </w:p>
        </w:tc>
        <w:tc>
          <w:tcPr>
            <w:tcW w:w="3858" w:type="dxa"/>
          </w:tcPr>
          <w:p w14:paraId="16FAD6D9" w14:textId="50A79CF3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查看基础组织</w:t>
            </w:r>
          </w:p>
        </w:tc>
        <w:tc>
          <w:tcPr>
            <w:tcW w:w="2409" w:type="dxa"/>
          </w:tcPr>
          <w:p w14:paraId="3010F064" w14:textId="2253D696" w:rsidR="00407841" w:rsidRDefault="00CC1B2D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系统管理、集团管理</w:t>
            </w:r>
          </w:p>
        </w:tc>
      </w:tr>
      <w:tr w:rsidR="00407841" w14:paraId="5661FE53" w14:textId="77777777" w:rsidTr="00492BCB">
        <w:tc>
          <w:tcPr>
            <w:tcW w:w="2013" w:type="dxa"/>
            <w:vMerge/>
          </w:tcPr>
          <w:p w14:paraId="153EF9D6" w14:textId="77777777" w:rsidR="00407841" w:rsidRDefault="00407841" w:rsidP="00492BCB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013" w:type="dxa"/>
          </w:tcPr>
          <w:p w14:paraId="2C0345E9" w14:textId="0EDB8E22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仓库查询</w:t>
            </w:r>
          </w:p>
        </w:tc>
        <w:tc>
          <w:tcPr>
            <w:tcW w:w="3858" w:type="dxa"/>
          </w:tcPr>
          <w:p w14:paraId="149DB3D8" w14:textId="04426894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查看仓库信息</w:t>
            </w:r>
          </w:p>
        </w:tc>
        <w:tc>
          <w:tcPr>
            <w:tcW w:w="2409" w:type="dxa"/>
          </w:tcPr>
          <w:p w14:paraId="010921CA" w14:textId="4033FF81" w:rsidR="00407841" w:rsidRDefault="00CC1B2D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系统管理、集团管理</w:t>
            </w:r>
          </w:p>
        </w:tc>
      </w:tr>
      <w:tr w:rsidR="00407841" w14:paraId="2E66736D" w14:textId="77777777" w:rsidTr="00492BCB">
        <w:tc>
          <w:tcPr>
            <w:tcW w:w="2013" w:type="dxa"/>
            <w:vMerge/>
          </w:tcPr>
          <w:p w14:paraId="2BE19934" w14:textId="77777777" w:rsidR="00407841" w:rsidRDefault="00407841" w:rsidP="00492BCB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013" w:type="dxa"/>
          </w:tcPr>
          <w:p w14:paraId="08BF3384" w14:textId="6A4F4BA9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产品查询</w:t>
            </w:r>
          </w:p>
        </w:tc>
        <w:tc>
          <w:tcPr>
            <w:tcW w:w="3858" w:type="dxa"/>
          </w:tcPr>
          <w:p w14:paraId="2A27F757" w14:textId="50D1309A" w:rsidR="00407841" w:rsidRDefault="00407841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查看产品信息</w:t>
            </w:r>
          </w:p>
        </w:tc>
        <w:tc>
          <w:tcPr>
            <w:tcW w:w="2409" w:type="dxa"/>
          </w:tcPr>
          <w:p w14:paraId="5A489AC6" w14:textId="0A45C61F" w:rsidR="00407841" w:rsidRDefault="00CC1B2D" w:rsidP="00492BCB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系统管理、集团管理</w:t>
            </w:r>
          </w:p>
        </w:tc>
      </w:tr>
    </w:tbl>
    <w:p w14:paraId="555D6240" w14:textId="77777777" w:rsidR="00492BCB" w:rsidRDefault="00492BCB" w:rsidP="00492BCB">
      <w:pPr>
        <w:pStyle w:val="a3"/>
        <w:spacing w:line="276" w:lineRule="auto"/>
        <w:ind w:left="480" w:firstLineChars="0" w:firstLine="0"/>
      </w:pPr>
    </w:p>
    <w:p w14:paraId="67E7C2B4" w14:textId="0CB6C1D9" w:rsidR="00E823A0" w:rsidRDefault="00EC0D4C" w:rsidP="00996FA5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系统集成</w:t>
      </w:r>
    </w:p>
    <w:p w14:paraId="2A2DD02E" w14:textId="77777777" w:rsidR="00EC0D4C" w:rsidRDefault="00EC0D4C" w:rsidP="00AD37F5">
      <w:pPr>
        <w:pStyle w:val="a3"/>
        <w:spacing w:line="276" w:lineRule="auto"/>
        <w:ind w:left="480" w:firstLineChars="0" w:firstLine="0"/>
        <w:rPr>
          <w:rFonts w:hint="eastAsia"/>
        </w:rPr>
      </w:pPr>
      <w:r>
        <w:rPr>
          <w:rFonts w:hint="eastAsia"/>
        </w:rPr>
        <w:t>一是与非</w:t>
      </w:r>
      <w:r>
        <w:rPr>
          <w:rFonts w:hint="eastAsia"/>
        </w:rPr>
        <w:t>ERP</w:t>
      </w:r>
      <w:r>
        <w:rPr>
          <w:rFonts w:hint="eastAsia"/>
        </w:rPr>
        <w:t>系统集成，从交易获取产品信息、订单信息，从供应链获取仓库信息、各种业务单据信息，从</w:t>
      </w:r>
      <w:r>
        <w:rPr>
          <w:rFonts w:hint="eastAsia"/>
        </w:rPr>
        <w:t>CRM</w:t>
      </w:r>
      <w:r>
        <w:rPr>
          <w:rFonts w:hint="eastAsia"/>
        </w:rPr>
        <w:t>获取客户信息。</w:t>
      </w:r>
    </w:p>
    <w:p w14:paraId="6EE30D29" w14:textId="3A9830CE" w:rsidR="00EC0D4C" w:rsidRDefault="00EC0D4C" w:rsidP="00AD37F5">
      <w:pPr>
        <w:pStyle w:val="a3"/>
        <w:spacing w:line="276" w:lineRule="auto"/>
        <w:ind w:left="480" w:firstLineChars="0" w:firstLine="0"/>
        <w:rPr>
          <w:rFonts w:hint="eastAsia"/>
        </w:rPr>
      </w:pPr>
      <w:r>
        <w:rPr>
          <w:rFonts w:hint="eastAsia"/>
        </w:rPr>
        <w:t>二是与</w:t>
      </w:r>
      <w:r>
        <w:rPr>
          <w:rFonts w:hint="eastAsia"/>
        </w:rPr>
        <w:t>ERP</w:t>
      </w:r>
      <w:r>
        <w:rPr>
          <w:rFonts w:hint="eastAsia"/>
        </w:rPr>
        <w:t>体系内系统集成，包括调拨平台、易酒采、供应商门户、账户平台。</w:t>
      </w:r>
    </w:p>
    <w:p w14:paraId="31B6109D" w14:textId="177CCF6A" w:rsidR="00EC0D4C" w:rsidRDefault="00EC0D4C" w:rsidP="00AD37F5">
      <w:pPr>
        <w:pStyle w:val="a3"/>
        <w:spacing w:line="276" w:lineRule="auto"/>
        <w:ind w:left="480" w:firstLineChars="0" w:firstLine="0"/>
      </w:pPr>
      <w:r>
        <w:rPr>
          <w:rFonts w:hint="eastAsia"/>
        </w:rPr>
        <w:t>三是并轨试点期间，</w:t>
      </w:r>
      <w:r>
        <w:rPr>
          <w:rFonts w:hint="eastAsia"/>
        </w:rPr>
        <w:t>ERP3.0</w:t>
      </w:r>
      <w:r>
        <w:rPr>
          <w:rFonts w:hint="eastAsia"/>
        </w:rPr>
        <w:t>城市与</w:t>
      </w:r>
      <w:r>
        <w:rPr>
          <w:rFonts w:hint="eastAsia"/>
        </w:rPr>
        <w:t>ERP2.0</w:t>
      </w:r>
      <w:r>
        <w:rPr>
          <w:rFonts w:hint="eastAsia"/>
        </w:rPr>
        <w:t>城市之间的单据数据和业务数据集成，两个版本在数据层面无缝对接，功能无感切换。</w:t>
      </w:r>
      <w:bookmarkStart w:id="0" w:name="_GoBack"/>
      <w:bookmarkEnd w:id="0"/>
    </w:p>
    <w:p w14:paraId="514EA4BA" w14:textId="77777777" w:rsidR="00AD37F5" w:rsidRDefault="00AD37F5" w:rsidP="00AD37F5">
      <w:pPr>
        <w:pStyle w:val="a3"/>
        <w:spacing w:line="276" w:lineRule="auto"/>
        <w:ind w:left="480" w:firstLineChars="0" w:firstLine="0"/>
      </w:pPr>
    </w:p>
    <w:p w14:paraId="41256C40" w14:textId="77777777" w:rsidR="007E17BD" w:rsidRDefault="007E17BD" w:rsidP="00996FA5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远期规划</w:t>
      </w:r>
    </w:p>
    <w:p w14:paraId="53B6AC90" w14:textId="77777777" w:rsidR="0058525E" w:rsidRDefault="0058525E" w:rsidP="0058525E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业务发起节点统一到</w:t>
      </w:r>
      <w:r>
        <w:rPr>
          <w:rFonts w:hint="eastAsia"/>
        </w:rPr>
        <w:t>ERP</w:t>
      </w:r>
    </w:p>
    <w:p w14:paraId="2206FDEF" w14:textId="77777777" w:rsidR="006E4A06" w:rsidRDefault="006E4A06" w:rsidP="006E4A06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与供应商门户、账户平台打通</w:t>
      </w:r>
    </w:p>
    <w:p w14:paraId="014889B4" w14:textId="77777777" w:rsidR="006E4A06" w:rsidRDefault="006E4A06" w:rsidP="006E4A06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增加开票模块，开具增值税电子发票</w:t>
      </w:r>
    </w:p>
    <w:p w14:paraId="56D763A1" w14:textId="77777777" w:rsidR="006E4A06" w:rsidRDefault="006E4A06" w:rsidP="006E4A06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增加合同管理模块</w:t>
      </w:r>
      <w:r w:rsidR="00EF028A">
        <w:rPr>
          <w:rFonts w:hint="eastAsia"/>
        </w:rPr>
        <w:t>，将合同电子化，</w:t>
      </w:r>
      <w:r w:rsidR="009D37DE">
        <w:rPr>
          <w:rFonts w:hint="eastAsia"/>
        </w:rPr>
        <w:t>按合同给供应商赋权</w:t>
      </w:r>
    </w:p>
    <w:p w14:paraId="2015FBE5" w14:textId="77777777" w:rsidR="006E4A06" w:rsidRDefault="006E4A06" w:rsidP="006E4A06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增加总账模块</w:t>
      </w:r>
      <w:r w:rsidR="00EF028A">
        <w:rPr>
          <w:rFonts w:hint="eastAsia"/>
        </w:rPr>
        <w:t>，考虑与财务系统数据打通</w:t>
      </w:r>
    </w:p>
    <w:p w14:paraId="066D4E6C" w14:textId="77777777" w:rsidR="006E4A06" w:rsidRPr="00184958" w:rsidRDefault="00EF028A" w:rsidP="006E4A06">
      <w:pPr>
        <w:pStyle w:val="a3"/>
        <w:numPr>
          <w:ilvl w:val="1"/>
          <w:numId w:val="3"/>
        </w:numPr>
        <w:spacing w:line="276" w:lineRule="auto"/>
        <w:ind w:left="794" w:firstLineChars="0"/>
      </w:pPr>
      <w:r>
        <w:rPr>
          <w:rFonts w:hint="eastAsia"/>
        </w:rPr>
        <w:t>增加供应商评价机制，评级信息影响供应商在平台上的占款额度、采购额度、结算提现帐期等权益，同时约束采购人员与低评级供应商的往来</w:t>
      </w:r>
    </w:p>
    <w:sectPr w:rsidR="006E4A06" w:rsidRPr="00184958" w:rsidSect="00CD7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BABEB" w14:textId="77777777" w:rsidR="00407841" w:rsidRDefault="00407841" w:rsidP="00420C17">
      <w:r>
        <w:separator/>
      </w:r>
    </w:p>
  </w:endnote>
  <w:endnote w:type="continuationSeparator" w:id="0">
    <w:p w14:paraId="793354FB" w14:textId="77777777" w:rsidR="00407841" w:rsidRDefault="00407841" w:rsidP="004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2AA0" w14:textId="77777777" w:rsidR="00407841" w:rsidRDefault="00407841" w:rsidP="00420C17">
      <w:r>
        <w:separator/>
      </w:r>
    </w:p>
  </w:footnote>
  <w:footnote w:type="continuationSeparator" w:id="0">
    <w:p w14:paraId="7A09AE53" w14:textId="77777777" w:rsidR="00407841" w:rsidRDefault="00407841" w:rsidP="00420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63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E1677A"/>
    <w:multiLevelType w:val="multilevel"/>
    <w:tmpl w:val="27F4296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4D02A56"/>
    <w:multiLevelType w:val="multilevel"/>
    <w:tmpl w:val="8B18B4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)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5AB62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5BA2C34"/>
    <w:multiLevelType w:val="hybridMultilevel"/>
    <w:tmpl w:val="FDFC3098"/>
    <w:lvl w:ilvl="0" w:tplc="DC18089E">
      <w:start w:val="1"/>
      <w:numFmt w:val="decimal"/>
      <w:lvlText w:val="（%1）"/>
      <w:lvlJc w:val="left"/>
      <w:pPr>
        <w:ind w:left="15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2" w:hanging="480"/>
      </w:pPr>
    </w:lvl>
    <w:lvl w:ilvl="2" w:tplc="0409001B" w:tentative="1">
      <w:start w:val="1"/>
      <w:numFmt w:val="lowerRoman"/>
      <w:lvlText w:val="%3."/>
      <w:lvlJc w:val="right"/>
      <w:pPr>
        <w:ind w:left="2282" w:hanging="480"/>
      </w:pPr>
    </w:lvl>
    <w:lvl w:ilvl="3" w:tplc="0409000F" w:tentative="1">
      <w:start w:val="1"/>
      <w:numFmt w:val="decimal"/>
      <w:lvlText w:val="%4."/>
      <w:lvlJc w:val="left"/>
      <w:pPr>
        <w:ind w:left="2762" w:hanging="480"/>
      </w:pPr>
    </w:lvl>
    <w:lvl w:ilvl="4" w:tplc="04090019" w:tentative="1">
      <w:start w:val="1"/>
      <w:numFmt w:val="lowerLetter"/>
      <w:lvlText w:val="%5)"/>
      <w:lvlJc w:val="left"/>
      <w:pPr>
        <w:ind w:left="3242" w:hanging="480"/>
      </w:pPr>
    </w:lvl>
    <w:lvl w:ilvl="5" w:tplc="0409001B" w:tentative="1">
      <w:start w:val="1"/>
      <w:numFmt w:val="lowerRoman"/>
      <w:lvlText w:val="%6."/>
      <w:lvlJc w:val="right"/>
      <w:pPr>
        <w:ind w:left="3722" w:hanging="480"/>
      </w:pPr>
    </w:lvl>
    <w:lvl w:ilvl="6" w:tplc="0409000F" w:tentative="1">
      <w:start w:val="1"/>
      <w:numFmt w:val="decimal"/>
      <w:lvlText w:val="%7."/>
      <w:lvlJc w:val="left"/>
      <w:pPr>
        <w:ind w:left="4202" w:hanging="480"/>
      </w:pPr>
    </w:lvl>
    <w:lvl w:ilvl="7" w:tplc="04090019" w:tentative="1">
      <w:start w:val="1"/>
      <w:numFmt w:val="lowerLetter"/>
      <w:lvlText w:val="%8)"/>
      <w:lvlJc w:val="left"/>
      <w:pPr>
        <w:ind w:left="4682" w:hanging="480"/>
      </w:pPr>
    </w:lvl>
    <w:lvl w:ilvl="8" w:tplc="0409001B" w:tentative="1">
      <w:start w:val="1"/>
      <w:numFmt w:val="lowerRoman"/>
      <w:lvlText w:val="%9."/>
      <w:lvlJc w:val="right"/>
      <w:pPr>
        <w:ind w:left="5162" w:hanging="480"/>
      </w:pPr>
    </w:lvl>
  </w:abstractNum>
  <w:abstractNum w:abstractNumId="5">
    <w:nsid w:val="1EA37BC8"/>
    <w:multiLevelType w:val="multilevel"/>
    <w:tmpl w:val="27F4296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4DD6F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ED51F8C"/>
    <w:multiLevelType w:val="hybridMultilevel"/>
    <w:tmpl w:val="3E2691B6"/>
    <w:lvl w:ilvl="0" w:tplc="4866D35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18B4377"/>
    <w:multiLevelType w:val="hybridMultilevel"/>
    <w:tmpl w:val="553666E4"/>
    <w:lvl w:ilvl="0" w:tplc="66CE4722">
      <w:start w:val="1"/>
      <w:numFmt w:val="decimal"/>
      <w:lvlText w:val="（%1）"/>
      <w:lvlJc w:val="left"/>
      <w:pPr>
        <w:ind w:left="15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2" w:hanging="480"/>
      </w:pPr>
    </w:lvl>
    <w:lvl w:ilvl="2" w:tplc="0409001B" w:tentative="1">
      <w:start w:val="1"/>
      <w:numFmt w:val="lowerRoman"/>
      <w:lvlText w:val="%3."/>
      <w:lvlJc w:val="right"/>
      <w:pPr>
        <w:ind w:left="2282" w:hanging="480"/>
      </w:pPr>
    </w:lvl>
    <w:lvl w:ilvl="3" w:tplc="0409000F" w:tentative="1">
      <w:start w:val="1"/>
      <w:numFmt w:val="decimal"/>
      <w:lvlText w:val="%4."/>
      <w:lvlJc w:val="left"/>
      <w:pPr>
        <w:ind w:left="2762" w:hanging="480"/>
      </w:pPr>
    </w:lvl>
    <w:lvl w:ilvl="4" w:tplc="04090019" w:tentative="1">
      <w:start w:val="1"/>
      <w:numFmt w:val="lowerLetter"/>
      <w:lvlText w:val="%5)"/>
      <w:lvlJc w:val="left"/>
      <w:pPr>
        <w:ind w:left="3242" w:hanging="480"/>
      </w:pPr>
    </w:lvl>
    <w:lvl w:ilvl="5" w:tplc="0409001B" w:tentative="1">
      <w:start w:val="1"/>
      <w:numFmt w:val="lowerRoman"/>
      <w:lvlText w:val="%6."/>
      <w:lvlJc w:val="right"/>
      <w:pPr>
        <w:ind w:left="3722" w:hanging="480"/>
      </w:pPr>
    </w:lvl>
    <w:lvl w:ilvl="6" w:tplc="0409000F" w:tentative="1">
      <w:start w:val="1"/>
      <w:numFmt w:val="decimal"/>
      <w:lvlText w:val="%7."/>
      <w:lvlJc w:val="left"/>
      <w:pPr>
        <w:ind w:left="4202" w:hanging="480"/>
      </w:pPr>
    </w:lvl>
    <w:lvl w:ilvl="7" w:tplc="04090019" w:tentative="1">
      <w:start w:val="1"/>
      <w:numFmt w:val="lowerLetter"/>
      <w:lvlText w:val="%8)"/>
      <w:lvlJc w:val="left"/>
      <w:pPr>
        <w:ind w:left="4682" w:hanging="480"/>
      </w:pPr>
    </w:lvl>
    <w:lvl w:ilvl="8" w:tplc="0409001B" w:tentative="1">
      <w:start w:val="1"/>
      <w:numFmt w:val="lowerRoman"/>
      <w:lvlText w:val="%9."/>
      <w:lvlJc w:val="right"/>
      <w:pPr>
        <w:ind w:left="5162" w:hanging="480"/>
      </w:pPr>
    </w:lvl>
  </w:abstractNum>
  <w:abstractNum w:abstractNumId="9">
    <w:nsid w:val="45DB2408"/>
    <w:multiLevelType w:val="multilevel"/>
    <w:tmpl w:val="74CC2A2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9504AFB"/>
    <w:multiLevelType w:val="multilevel"/>
    <w:tmpl w:val="8B18B4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)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D7A0DD5"/>
    <w:multiLevelType w:val="multilevel"/>
    <w:tmpl w:val="A7F881A2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02B57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5A5612E"/>
    <w:multiLevelType w:val="hybridMultilevel"/>
    <w:tmpl w:val="230E1842"/>
    <w:lvl w:ilvl="0" w:tplc="1DB2AA62">
      <w:start w:val="1"/>
      <w:numFmt w:val="decimal"/>
      <w:lvlText w:val="（%1）"/>
      <w:lvlJc w:val="left"/>
      <w:pPr>
        <w:ind w:left="15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2" w:hanging="480"/>
      </w:pPr>
    </w:lvl>
    <w:lvl w:ilvl="2" w:tplc="0409001B" w:tentative="1">
      <w:start w:val="1"/>
      <w:numFmt w:val="lowerRoman"/>
      <w:lvlText w:val="%3."/>
      <w:lvlJc w:val="right"/>
      <w:pPr>
        <w:ind w:left="2282" w:hanging="480"/>
      </w:pPr>
    </w:lvl>
    <w:lvl w:ilvl="3" w:tplc="0409000F" w:tentative="1">
      <w:start w:val="1"/>
      <w:numFmt w:val="decimal"/>
      <w:lvlText w:val="%4."/>
      <w:lvlJc w:val="left"/>
      <w:pPr>
        <w:ind w:left="2762" w:hanging="480"/>
      </w:pPr>
    </w:lvl>
    <w:lvl w:ilvl="4" w:tplc="04090019" w:tentative="1">
      <w:start w:val="1"/>
      <w:numFmt w:val="lowerLetter"/>
      <w:lvlText w:val="%5)"/>
      <w:lvlJc w:val="left"/>
      <w:pPr>
        <w:ind w:left="3242" w:hanging="480"/>
      </w:pPr>
    </w:lvl>
    <w:lvl w:ilvl="5" w:tplc="0409001B" w:tentative="1">
      <w:start w:val="1"/>
      <w:numFmt w:val="lowerRoman"/>
      <w:lvlText w:val="%6."/>
      <w:lvlJc w:val="right"/>
      <w:pPr>
        <w:ind w:left="3722" w:hanging="480"/>
      </w:pPr>
    </w:lvl>
    <w:lvl w:ilvl="6" w:tplc="0409000F" w:tentative="1">
      <w:start w:val="1"/>
      <w:numFmt w:val="decimal"/>
      <w:lvlText w:val="%7."/>
      <w:lvlJc w:val="left"/>
      <w:pPr>
        <w:ind w:left="4202" w:hanging="480"/>
      </w:pPr>
    </w:lvl>
    <w:lvl w:ilvl="7" w:tplc="04090019" w:tentative="1">
      <w:start w:val="1"/>
      <w:numFmt w:val="lowerLetter"/>
      <w:lvlText w:val="%8)"/>
      <w:lvlJc w:val="left"/>
      <w:pPr>
        <w:ind w:left="4682" w:hanging="480"/>
      </w:pPr>
    </w:lvl>
    <w:lvl w:ilvl="8" w:tplc="0409001B" w:tentative="1">
      <w:start w:val="1"/>
      <w:numFmt w:val="lowerRoman"/>
      <w:lvlText w:val="%9."/>
      <w:lvlJc w:val="right"/>
      <w:pPr>
        <w:ind w:left="5162" w:hanging="480"/>
      </w:pPr>
    </w:lvl>
  </w:abstractNum>
  <w:abstractNum w:abstractNumId="14">
    <w:nsid w:val="68BF47E3"/>
    <w:multiLevelType w:val="hybridMultilevel"/>
    <w:tmpl w:val="02E09F4E"/>
    <w:lvl w:ilvl="0" w:tplc="D1EE1146">
      <w:start w:val="1"/>
      <w:numFmt w:val="decimal"/>
      <w:lvlText w:val="（%1）"/>
      <w:lvlJc w:val="left"/>
      <w:pPr>
        <w:ind w:left="15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2" w:hanging="480"/>
      </w:pPr>
    </w:lvl>
    <w:lvl w:ilvl="2" w:tplc="0409001B" w:tentative="1">
      <w:start w:val="1"/>
      <w:numFmt w:val="lowerRoman"/>
      <w:lvlText w:val="%3."/>
      <w:lvlJc w:val="right"/>
      <w:pPr>
        <w:ind w:left="2282" w:hanging="480"/>
      </w:pPr>
    </w:lvl>
    <w:lvl w:ilvl="3" w:tplc="0409000F" w:tentative="1">
      <w:start w:val="1"/>
      <w:numFmt w:val="decimal"/>
      <w:lvlText w:val="%4."/>
      <w:lvlJc w:val="left"/>
      <w:pPr>
        <w:ind w:left="2762" w:hanging="480"/>
      </w:pPr>
    </w:lvl>
    <w:lvl w:ilvl="4" w:tplc="04090019" w:tentative="1">
      <w:start w:val="1"/>
      <w:numFmt w:val="lowerLetter"/>
      <w:lvlText w:val="%5)"/>
      <w:lvlJc w:val="left"/>
      <w:pPr>
        <w:ind w:left="3242" w:hanging="480"/>
      </w:pPr>
    </w:lvl>
    <w:lvl w:ilvl="5" w:tplc="0409001B" w:tentative="1">
      <w:start w:val="1"/>
      <w:numFmt w:val="lowerRoman"/>
      <w:lvlText w:val="%6."/>
      <w:lvlJc w:val="right"/>
      <w:pPr>
        <w:ind w:left="3722" w:hanging="480"/>
      </w:pPr>
    </w:lvl>
    <w:lvl w:ilvl="6" w:tplc="0409000F" w:tentative="1">
      <w:start w:val="1"/>
      <w:numFmt w:val="decimal"/>
      <w:lvlText w:val="%7."/>
      <w:lvlJc w:val="left"/>
      <w:pPr>
        <w:ind w:left="4202" w:hanging="480"/>
      </w:pPr>
    </w:lvl>
    <w:lvl w:ilvl="7" w:tplc="04090019" w:tentative="1">
      <w:start w:val="1"/>
      <w:numFmt w:val="lowerLetter"/>
      <w:lvlText w:val="%8)"/>
      <w:lvlJc w:val="left"/>
      <w:pPr>
        <w:ind w:left="4682" w:hanging="480"/>
      </w:pPr>
    </w:lvl>
    <w:lvl w:ilvl="8" w:tplc="0409001B" w:tentative="1">
      <w:start w:val="1"/>
      <w:numFmt w:val="lowerRoman"/>
      <w:lvlText w:val="%9."/>
      <w:lvlJc w:val="right"/>
      <w:pPr>
        <w:ind w:left="5162" w:hanging="480"/>
      </w:pPr>
    </w:lvl>
  </w:abstractNum>
  <w:abstractNum w:abstractNumId="15">
    <w:nsid w:val="6BEC144C"/>
    <w:multiLevelType w:val="multilevel"/>
    <w:tmpl w:val="8B18B4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)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C0B2B02"/>
    <w:multiLevelType w:val="multilevel"/>
    <w:tmpl w:val="8B18B4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)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0CF18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7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11"/>
  </w:num>
  <w:num w:numId="11">
    <w:abstractNumId w:val="3"/>
  </w:num>
  <w:num w:numId="12">
    <w:abstractNumId w:val="16"/>
  </w:num>
  <w:num w:numId="13">
    <w:abstractNumId w:val="10"/>
  </w:num>
  <w:num w:numId="14">
    <w:abstractNumId w:val="15"/>
  </w:num>
  <w:num w:numId="15">
    <w:abstractNumId w:val="8"/>
  </w:num>
  <w:num w:numId="16">
    <w:abstractNumId w:val="13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58"/>
    <w:rsid w:val="00013511"/>
    <w:rsid w:val="0009161D"/>
    <w:rsid w:val="00184958"/>
    <w:rsid w:val="002324AB"/>
    <w:rsid w:val="00232D45"/>
    <w:rsid w:val="002E32DB"/>
    <w:rsid w:val="003A0D47"/>
    <w:rsid w:val="00407841"/>
    <w:rsid w:val="00420C17"/>
    <w:rsid w:val="00431D6F"/>
    <w:rsid w:val="00492BCB"/>
    <w:rsid w:val="00492DAB"/>
    <w:rsid w:val="004E6B41"/>
    <w:rsid w:val="00560DAF"/>
    <w:rsid w:val="00584BC6"/>
    <w:rsid w:val="0058525E"/>
    <w:rsid w:val="00596CB9"/>
    <w:rsid w:val="005F1BF7"/>
    <w:rsid w:val="006551A9"/>
    <w:rsid w:val="00692499"/>
    <w:rsid w:val="006C2974"/>
    <w:rsid w:val="006E4A06"/>
    <w:rsid w:val="007E17BD"/>
    <w:rsid w:val="008272DA"/>
    <w:rsid w:val="00907B43"/>
    <w:rsid w:val="0095218F"/>
    <w:rsid w:val="00996FA5"/>
    <w:rsid w:val="009D37DE"/>
    <w:rsid w:val="009E0E97"/>
    <w:rsid w:val="00A54F93"/>
    <w:rsid w:val="00AC0339"/>
    <w:rsid w:val="00AD21A3"/>
    <w:rsid w:val="00AD37F5"/>
    <w:rsid w:val="00C5085B"/>
    <w:rsid w:val="00CC1B2D"/>
    <w:rsid w:val="00CD71BA"/>
    <w:rsid w:val="00CF6033"/>
    <w:rsid w:val="00D64993"/>
    <w:rsid w:val="00D73166"/>
    <w:rsid w:val="00E823A0"/>
    <w:rsid w:val="00EC0D4C"/>
    <w:rsid w:val="00EF028A"/>
    <w:rsid w:val="00FC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A8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9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849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49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0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20C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20C17"/>
    <w:rPr>
      <w:sz w:val="18"/>
      <w:szCs w:val="18"/>
    </w:rPr>
  </w:style>
  <w:style w:type="table" w:styleId="a8">
    <w:name w:val="Table Grid"/>
    <w:basedOn w:val="a1"/>
    <w:uiPriority w:val="59"/>
    <w:rsid w:val="00492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9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849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49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0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20C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20C17"/>
    <w:rPr>
      <w:sz w:val="18"/>
      <w:szCs w:val="18"/>
    </w:rPr>
  </w:style>
  <w:style w:type="table" w:styleId="a8">
    <w:name w:val="Table Grid"/>
    <w:basedOn w:val="a1"/>
    <w:uiPriority w:val="59"/>
    <w:rsid w:val="00492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690</Words>
  <Characters>3938</Characters>
  <Application>Microsoft Macintosh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林</dc:creator>
  <cp:keywords/>
  <dc:description/>
  <cp:lastModifiedBy>龙 林</cp:lastModifiedBy>
  <cp:revision>6</cp:revision>
  <dcterms:created xsi:type="dcterms:W3CDTF">2019-03-30T06:54:00Z</dcterms:created>
  <dcterms:modified xsi:type="dcterms:W3CDTF">2019-03-30T10:14:00Z</dcterms:modified>
</cp:coreProperties>
</file>