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ítulo1Personalizado"/>
      </w:pPr>
      <w:r>
        <w:t>Título Principal</w:t>
      </w:r>
    </w:p>
    <w:p>
      <w:pPr>
        <w:pStyle w:val="Título2Personalizado"/>
      </w:pPr>
      <w:r>
        <w:t>Subtítulo ou Seção</w:t>
      </w:r>
    </w:p>
    <w:p>
      <w:pPr>
        <w:spacing w:line="360" w:lineRule="auto" w:after="40"/>
      </w:pPr>
      <w:r>
        <w:t>Este é um exemplo de parágrafo com o estilo Normal. Fonte Avenir Next LT Pro, tamanho 15, entrelinhas 1,5 e espaçamento entre parágrafos 2pt.</w:t>
      </w:r>
    </w:p>
    <w:sectPr w:rsidR="00FC693F" w:rsidRPr="0006063C" w:rsidSect="00034616">
      <w:pgSz w:w="12240" w:h="15840"/>
      <w:pgMar w:top="1417" w:right="1133" w:bottom="1417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 w:eastAsia="Avenir Next LT Pro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ítulo1Personalizado">
    <w:name w:val="Título 1 Personalizado"/>
    <w:pPr>
      <w:spacing w:after="240" w:line="360" w:lineRule="auto"/>
    </w:pPr>
    <w:rPr>
      <w:rFonts w:ascii="Avenir Next LT Pro" w:hAnsi="Avenir Next LT Pro" w:eastAsia="Avenir Next LT Pro"/>
      <w:b/>
      <w:sz w:val="44"/>
    </w:rPr>
  </w:style>
  <w:style w:type="paragraph" w:customStyle="1" w:styleId="Título2Personalizado">
    <w:name w:val="Título 2 Personalizado"/>
    <w:pPr>
      <w:spacing w:line="360" w:lineRule="auto"/>
    </w:pPr>
    <w:rPr>
      <w:rFonts w:ascii="Avenir Next LT Pro" w:hAnsi="Avenir Next LT Pro" w:eastAsia="Avenir Next LT Pro"/>
      <w:sz w:val="3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