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2124" w:rsidRPr="00C352CB" w:rsidRDefault="005F2124" w:rsidP="005F2124">
      <w:pPr>
        <w:spacing w:line="360" w:lineRule="auto"/>
        <w:ind w:firstLine="709"/>
        <w:jc w:val="both"/>
        <w:rPr>
          <w:rFonts w:ascii="Arial" w:hAnsi="Arial" w:cs="Arial"/>
          <w:b/>
          <w:bCs/>
          <w:sz w:val="24"/>
          <w:szCs w:val="24"/>
        </w:rPr>
      </w:pPr>
      <w:r w:rsidRPr="00C352CB">
        <w:rPr>
          <w:rFonts w:ascii="Arial" w:hAnsi="Arial" w:cs="Arial"/>
          <w:b/>
          <w:bCs/>
          <w:sz w:val="24"/>
          <w:szCs w:val="24"/>
        </w:rPr>
        <w:t xml:space="preserve"> Os símbolos e as contrafações de Satanás.</w:t>
      </w:r>
    </w:p>
    <w:p w:rsidR="005F2124" w:rsidRPr="00C352CB" w:rsidRDefault="005F2124" w:rsidP="005F2124">
      <w:pPr>
        <w:spacing w:line="360" w:lineRule="auto"/>
        <w:ind w:firstLine="709"/>
        <w:jc w:val="right"/>
        <w:rPr>
          <w:rFonts w:ascii="Arial" w:hAnsi="Arial" w:cs="Arial"/>
          <w:bCs/>
          <w:sz w:val="24"/>
          <w:szCs w:val="24"/>
        </w:rPr>
      </w:pPr>
      <w:r w:rsidRPr="00C352CB">
        <w:rPr>
          <w:rFonts w:ascii="Arial" w:hAnsi="Arial" w:cs="Arial"/>
          <w:bCs/>
          <w:sz w:val="24"/>
          <w:szCs w:val="24"/>
        </w:rPr>
        <w:t>Pr. Albino Marks</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O que é uma contrafação? No contexto do grande conflito espiritual entre Cristo e Satanás é criar imitações que se assemelham ao real das manifestações operadas pelo poder de Deus. No Egito, perante o Faraó, Moisés, pela ação do poder de Deus transformou o seu bordão em uma serpente. No entanto, </w:t>
      </w:r>
      <w:r w:rsidRPr="00C352CB">
        <w:rPr>
          <w:rFonts w:ascii="Arial" w:hAnsi="Arial" w:cs="Arial"/>
          <w:i/>
          <w:sz w:val="24"/>
          <w:szCs w:val="24"/>
        </w:rPr>
        <w:t>“os sábios, feiticeiros e magos do Egito fizeram a mesma coisa por meio das suas ciências ocultas”</w:t>
      </w:r>
      <w:r w:rsidRPr="00C352CB">
        <w:rPr>
          <w:rFonts w:ascii="Arial" w:hAnsi="Arial" w:cs="Arial"/>
          <w:sz w:val="24"/>
          <w:szCs w:val="24"/>
        </w:rPr>
        <w:t xml:space="preserve"> (Êx 7:10, 11).    </w:t>
      </w:r>
    </w:p>
    <w:p w:rsidR="000B7F41" w:rsidRPr="00C352CB" w:rsidRDefault="000B7F41" w:rsidP="000B7F41">
      <w:pPr>
        <w:spacing w:line="360" w:lineRule="auto"/>
        <w:ind w:firstLine="709"/>
        <w:jc w:val="both"/>
        <w:rPr>
          <w:rFonts w:ascii="Arial" w:hAnsi="Arial" w:cs="Arial"/>
          <w:sz w:val="24"/>
          <w:szCs w:val="24"/>
        </w:rPr>
      </w:pPr>
      <w:r w:rsidRPr="00C352CB">
        <w:rPr>
          <w:rFonts w:ascii="Arial" w:hAnsi="Arial" w:cs="Arial"/>
          <w:sz w:val="24"/>
          <w:szCs w:val="24"/>
        </w:rPr>
        <w:t xml:space="preserve">Assim como Satanás usou a serpente, contrafazendo a sua presença no jardim do Éden, do mesmo modo, o profeta Daniel revela e descreve a astúcia satânica, criando a contrafação de acontecimentos preditos para ocorrer no grande conflito, usando reis, poderes humanos, provocando a ocorrência de acontecimentos similares aos da predição profética.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Em predições de acontecimentos relacionados com o plano da salvação, é rejeitar, desconhecer e desconsiderar os princípios bíblicos de interpretação do dia/ano, do simbolismo dos personagens envolvidos nas profecias, e limitar a interpretação dos períodos de tempo e dos personagens envolvidos nas predições, como símbolos, apenas como fatos históricos da humanidade, </w:t>
      </w:r>
    </w:p>
    <w:p w:rsidR="00360C86" w:rsidRPr="00C352CB" w:rsidRDefault="00360C86" w:rsidP="00360C86">
      <w:pPr>
        <w:spacing w:line="360" w:lineRule="auto"/>
        <w:ind w:firstLine="709"/>
        <w:jc w:val="both"/>
        <w:rPr>
          <w:rFonts w:ascii="Arial" w:hAnsi="Arial" w:cs="Arial"/>
          <w:caps/>
          <w:sz w:val="24"/>
          <w:szCs w:val="24"/>
        </w:rPr>
      </w:pPr>
      <w:r w:rsidRPr="00C352CB">
        <w:rPr>
          <w:rFonts w:ascii="Arial" w:hAnsi="Arial" w:cs="Arial"/>
          <w:sz w:val="24"/>
          <w:szCs w:val="24"/>
        </w:rPr>
        <w:t xml:space="preserve">As predições de Deus feitas por meio dos Seus profetas são analisadas no mesmo nível </w:t>
      </w:r>
      <w:r w:rsidRPr="00C352CB">
        <w:rPr>
          <w:rFonts w:ascii="Arial" w:hAnsi="Arial" w:cs="Arial"/>
          <w:i/>
          <w:iCs/>
          <w:sz w:val="24"/>
          <w:szCs w:val="24"/>
        </w:rPr>
        <w:t>“dos profetas que profetizam entre vocês e que os enchem de falsas esperanças; falam as visões do seu coração, não o que vem da boca do Senhor”</w:t>
      </w:r>
      <w:r w:rsidRPr="00C352CB">
        <w:rPr>
          <w:rFonts w:ascii="Arial" w:hAnsi="Arial" w:cs="Arial"/>
          <w:sz w:val="24"/>
          <w:szCs w:val="24"/>
        </w:rPr>
        <w:t xml:space="preserve"> (Jr 23:16, NAA</w:t>
      </w:r>
      <w:r w:rsidRPr="00C352CB">
        <w:rPr>
          <w:rFonts w:ascii="Arial" w:hAnsi="Arial" w:cs="Arial"/>
          <w:caps/>
          <w:sz w:val="24"/>
          <w:szCs w:val="24"/>
        </w:rPr>
        <w:t>).</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Nas profecias do profeta Daniel, são apresentados detalhes, que </w:t>
      </w:r>
      <w:r w:rsidRPr="00C352CB">
        <w:rPr>
          <w:rFonts w:ascii="Arial" w:hAnsi="Arial" w:cs="Arial"/>
          <w:i/>
          <w:iCs/>
          <w:sz w:val="24"/>
          <w:szCs w:val="24"/>
        </w:rPr>
        <w:t>“os ignorantes e instáveis torcem, como também o fazem com as demais Escrituras”</w:t>
      </w:r>
      <w:r w:rsidRPr="00C352CB">
        <w:rPr>
          <w:rFonts w:ascii="Arial" w:hAnsi="Arial" w:cs="Arial"/>
          <w:sz w:val="24"/>
          <w:szCs w:val="24"/>
        </w:rPr>
        <w:t xml:space="preserve"> (1Pe 5:16, NVI).</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Por exemplo: interpretar as 2.300 tardes e manhãs, desconhecendo e desconsiderando o princípio bíblico do dia/ano, como sendo um período limitado de 1.150 dias literais, ou pouco mais de três anos literais. Esta interpretação não somente corrompe, mas destrói todo o sentido do período de tempo no contexto do plano da salvação. Isto é uma contrafação.</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lastRenderedPageBreak/>
        <w:t xml:space="preserve">Na interpretação dos personagens envolvidos na profecia, desconsiderar e desconhecer o princípio bíblico do simbolismo do personagem, limitando as ações do personagem símbolo da profecia, e não revelando o verdadeiro personagem simbolizado. Isto também é uma contrafação.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Assim, os períodos de tempo preditos por Deus, com os personagens símbolos envolvidos, são contrafeitos pela ação de Satanás, limitando a interpretação como acontecimentos literais e não simbólicos.     </w:t>
      </w:r>
    </w:p>
    <w:p w:rsidR="000B7F41" w:rsidRPr="00C352CB" w:rsidRDefault="00360C86" w:rsidP="00360C86">
      <w:pPr>
        <w:spacing w:line="360" w:lineRule="auto"/>
        <w:ind w:firstLine="709"/>
        <w:jc w:val="both"/>
        <w:rPr>
          <w:rFonts w:ascii="Arial" w:hAnsi="Arial" w:cs="Arial"/>
          <w:sz w:val="24"/>
          <w:szCs w:val="24"/>
        </w:rPr>
      </w:pPr>
      <w:r w:rsidRPr="00C352CB">
        <w:rPr>
          <w:rFonts w:ascii="Arial" w:hAnsi="Arial" w:cs="Arial"/>
          <w:i/>
          <w:iCs/>
          <w:sz w:val="24"/>
          <w:szCs w:val="24"/>
        </w:rPr>
        <w:t>“Satanás não dorme; está bem desperto para evitar que se cumpra a firme palavra da profecia. Com sua astúcia e poder enganador esforça-se para contrafazer a vontade de Deus, revelada expressamente em Sua Palavra. Durante anos, Satanás tem estado a dominar a mente dos homens por meio de enganos sutis que ideou para substituírem a verdade”</w:t>
      </w:r>
      <w:r w:rsidRPr="00C352CB">
        <w:rPr>
          <w:rFonts w:ascii="Arial" w:hAnsi="Arial" w:cs="Arial"/>
          <w:sz w:val="24"/>
          <w:szCs w:val="24"/>
        </w:rPr>
        <w:t xml:space="preserve"> (TI, v. 9, p. 92).</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Portanto, a criação de contrafações da </w:t>
      </w:r>
      <w:r w:rsidRPr="00C352CB">
        <w:rPr>
          <w:rFonts w:ascii="Arial" w:hAnsi="Arial" w:cs="Arial"/>
          <w:i/>
          <w:iCs/>
          <w:sz w:val="24"/>
          <w:szCs w:val="24"/>
        </w:rPr>
        <w:t>“firme palavra da profecia”,</w:t>
      </w:r>
      <w:r w:rsidRPr="00C352CB">
        <w:rPr>
          <w:rFonts w:ascii="Arial" w:hAnsi="Arial" w:cs="Arial"/>
          <w:sz w:val="24"/>
          <w:szCs w:val="24"/>
        </w:rPr>
        <w:t xml:space="preserve"> desviando da compreensão do seu verdadeiro significado para acontecimentos única e simplesmente relacionados com a temporalidade dos seres humanos, é uma questão que precisa ser considerada e avaliada na interpretação das visões dos profetas.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Estudiosos e intérpretes da Escritura Sagrada, desconhecendo o grande conflito cósmico espiritual entre Cristo e Satanás e não compreendendo o fundamento de interpretação profética do dia/ano; e desconsiderando o princípio do simbolismo dos personagens envolvidos, localizam acontecimentos que abrangem milênios do plano da salvação, em desenvolvimento no decurso da história da humanidade, em períodos limitados a poucos anos, tendo os seus acontecimentos cobertos pelo personagem símbolo e distorcendo totalmente o significado das predições proféticas comunicadas por Deus a Seus servos, os profetas.</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No capítulo 8:23-26, o profeta Daniel faz algumas predições muito importantes e significativas: </w:t>
      </w:r>
      <w:r w:rsidRPr="00C352CB">
        <w:rPr>
          <w:rFonts w:ascii="Arial" w:hAnsi="Arial" w:cs="Arial"/>
          <w:i/>
          <w:iCs/>
          <w:sz w:val="24"/>
          <w:szCs w:val="24"/>
        </w:rPr>
        <w:t>“No final do reinado deles, quando a rebelião dos ímpios tiver chegado ao máximo, surgirá um rei de duro semblante, mestre em astúcias. Ele se tornará muito forte, mas não pelo seu próprio poder. Provocará devastações terríveis e será bem sucedido em tudo o que fizer. Destruirá os homen</w:t>
      </w:r>
      <w:bookmarkStart w:id="0" w:name="_GoBack"/>
      <w:bookmarkEnd w:id="0"/>
      <w:r w:rsidRPr="00C352CB">
        <w:rPr>
          <w:rFonts w:ascii="Arial" w:hAnsi="Arial" w:cs="Arial"/>
          <w:i/>
          <w:iCs/>
          <w:sz w:val="24"/>
          <w:szCs w:val="24"/>
        </w:rPr>
        <w:t xml:space="preserve">s poderosos e o povo santo. Com o intuito de prosperar, ele enganará a </w:t>
      </w:r>
      <w:r w:rsidRPr="00C352CB">
        <w:rPr>
          <w:rFonts w:ascii="Arial" w:hAnsi="Arial" w:cs="Arial"/>
          <w:i/>
          <w:iCs/>
          <w:sz w:val="24"/>
          <w:szCs w:val="24"/>
        </w:rPr>
        <w:lastRenderedPageBreak/>
        <w:t>muitos e se considerará superior aos outros. Destruirá muitos que nele confiam e se insurgirá contra o Príncipe dos príncipes. Apesar disso, ele será destruído, mas não pelo poder dos homens. ‘A visão das tardes e manhãs que você recebeu é verdadeira; sele, porém, a visão, pois refere-se ao futuro distante’”</w:t>
      </w:r>
      <w:r w:rsidRPr="00C352CB">
        <w:rPr>
          <w:rFonts w:ascii="Arial" w:hAnsi="Arial" w:cs="Arial"/>
          <w:sz w:val="24"/>
          <w:szCs w:val="24"/>
        </w:rPr>
        <w:t xml:space="preserve"> (NVI).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Essas predições do profeta Daniel são interpretadas por estudiosos como tendo o seu cumprimento com Ant</w:t>
      </w:r>
      <w:r w:rsidR="005076CE" w:rsidRPr="00C352CB">
        <w:rPr>
          <w:rFonts w:ascii="Arial" w:hAnsi="Arial" w:cs="Arial"/>
          <w:sz w:val="24"/>
          <w:szCs w:val="24"/>
        </w:rPr>
        <w:t>ío</w:t>
      </w:r>
      <w:r w:rsidRPr="00C352CB">
        <w:rPr>
          <w:rFonts w:ascii="Arial" w:hAnsi="Arial" w:cs="Arial"/>
          <w:sz w:val="24"/>
          <w:szCs w:val="24"/>
        </w:rPr>
        <w:t xml:space="preserve">co IV Epifânio, cobrindo o período das duas mil e trezentas tardes e manhãs, consideradas em tempo literal, isto é, 1.150 dias literais, ou pouco mais de três anos, mas que não estabelecem harmonia com o tempo literal do período e os acontecimentos durante o reinado de Antíoco IV. Desconhecendo o princípio do simbolismo bíblico dos personagens envolvidos nas predições proféticas, fazem interpretações equivocadas.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O profeta está determinando um período de tempo envolvendo acontecimentos do grande conflito cósmico espiritual entre Cristo e Satanás, e a realização do plano da salvação por meio de Cristo Jesus.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Nesse contexto, a predição dos acontecimentos e os personagens envolvidos precisam ser analisados e interpretados tendo como foco o grande conflito cósmico espiritual, que, com a queda de Adão se desenvolve em nosso planeta. Fundamentar a interpretação nos princípios bíblicos do dia/ano e do simbolismo dos personagens envolvidos na visão.</w:t>
      </w:r>
    </w:p>
    <w:p w:rsidR="00360C86" w:rsidRPr="00C352CB" w:rsidRDefault="00360C86" w:rsidP="00360C86">
      <w:pPr>
        <w:spacing w:line="360" w:lineRule="auto"/>
        <w:ind w:firstLine="709"/>
        <w:jc w:val="both"/>
        <w:rPr>
          <w:rFonts w:ascii="Arial" w:hAnsi="Arial" w:cs="Arial"/>
          <w:b/>
          <w:bCs/>
          <w:sz w:val="24"/>
          <w:szCs w:val="24"/>
        </w:rPr>
      </w:pPr>
      <w:r w:rsidRPr="00C352CB">
        <w:rPr>
          <w:rFonts w:ascii="Arial" w:hAnsi="Arial" w:cs="Arial"/>
          <w:b/>
          <w:bCs/>
          <w:sz w:val="24"/>
          <w:szCs w:val="24"/>
        </w:rPr>
        <w:t>Poderes, reis humanos e o simbolismo</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Observando a sequência da visão, (Dn 8:15-22), compreende-se que os acontecimentos preditos teriam lugar depois dos quatro reinos que surgiriam com a queda do reino da Grécia. Isto coloca os acontecimentos das predições supra, já vencidos mais de quatro séculos do sonho da estátua do rei Nabucodonosor e quase três séculos do início da visão das 2.300 tardes e manhãs, do profeta Daniel.</w:t>
      </w:r>
    </w:p>
    <w:p w:rsidR="00360C86" w:rsidRPr="00C352CB" w:rsidRDefault="00360C86" w:rsidP="00360C86">
      <w:pPr>
        <w:spacing w:line="360" w:lineRule="auto"/>
        <w:ind w:firstLine="709"/>
        <w:jc w:val="both"/>
        <w:rPr>
          <w:rFonts w:ascii="Arial" w:hAnsi="Arial" w:cs="Arial"/>
          <w:i/>
          <w:iCs/>
          <w:sz w:val="24"/>
          <w:szCs w:val="24"/>
        </w:rPr>
      </w:pPr>
      <w:r w:rsidRPr="00C352CB">
        <w:rPr>
          <w:rFonts w:ascii="Arial" w:hAnsi="Arial" w:cs="Arial"/>
          <w:sz w:val="24"/>
          <w:szCs w:val="24"/>
        </w:rPr>
        <w:t xml:space="preserve">Detalhes importantes revelam aspectos que precisam ser considerados: Esse rei, poder, surgiria </w:t>
      </w:r>
      <w:r w:rsidRPr="00C352CB">
        <w:rPr>
          <w:rFonts w:ascii="Arial" w:hAnsi="Arial" w:cs="Arial"/>
          <w:i/>
          <w:iCs/>
          <w:sz w:val="24"/>
          <w:szCs w:val="24"/>
        </w:rPr>
        <w:t xml:space="preserve">“quando a rebelião dos ímpios tiver chegado ao máximo, [...] de duro semblante, mestre em astúcias. Ele se tornará muito forte, mas não pelo seu próprio poder. [...] Destruirá os homens poderosos e o povo santo. [...] </w:t>
      </w:r>
      <w:r w:rsidRPr="00C352CB">
        <w:rPr>
          <w:rFonts w:ascii="Arial" w:hAnsi="Arial" w:cs="Arial"/>
          <w:i/>
          <w:iCs/>
          <w:sz w:val="24"/>
          <w:szCs w:val="24"/>
        </w:rPr>
        <w:lastRenderedPageBreak/>
        <w:t>Se insurgirá contra o Príncipe dos príncipes. Apesar disso, ele será destruído, mas não pelo poder dos homens”.</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Como entender a linguagem do profeta? Ele está falando em termos literais históricos da humanidade, ou em termos simbólicos com referência ao grande conflito espiritual entre Cristo e Satanás?</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Analisando a maneira de descrever o rei, ou poder, que surge depois dos reinos sucedâneos da Grécia de Alexandre, o grande, não é difícil divisar o personagem oculto, simbolizado pela figura do rei de </w:t>
      </w:r>
      <w:r w:rsidRPr="00C352CB">
        <w:rPr>
          <w:rFonts w:ascii="Arial" w:hAnsi="Arial" w:cs="Arial"/>
          <w:i/>
          <w:iCs/>
          <w:sz w:val="24"/>
          <w:szCs w:val="24"/>
        </w:rPr>
        <w:t>“duro semblante”,</w:t>
      </w:r>
      <w:r w:rsidRPr="00C352CB">
        <w:rPr>
          <w:rFonts w:ascii="Arial" w:hAnsi="Arial" w:cs="Arial"/>
          <w:sz w:val="24"/>
          <w:szCs w:val="24"/>
        </w:rPr>
        <w:t xml:space="preserve"> que comanda e determina as ações desse poder humano, da predição do profeta Daniel: Satanás, em seus propósitos na guerra cósmica contra Cristo, usando Roma pagã e Roma papal, poderes temporais e espirituais humanos.</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Observemos atentamente a redação do profeta: </w:t>
      </w:r>
      <w:r w:rsidRPr="00C352CB">
        <w:rPr>
          <w:rFonts w:ascii="Arial" w:hAnsi="Arial" w:cs="Arial"/>
          <w:i/>
          <w:iCs/>
          <w:sz w:val="24"/>
          <w:szCs w:val="24"/>
        </w:rPr>
        <w:t>“quando a rebelião dos ímpios tiver chegado ao máximo”.</w:t>
      </w:r>
      <w:r w:rsidRPr="00C352CB">
        <w:rPr>
          <w:rFonts w:ascii="Arial" w:hAnsi="Arial" w:cs="Arial"/>
          <w:sz w:val="24"/>
          <w:szCs w:val="24"/>
        </w:rPr>
        <w:t xml:space="preserve"> O profeta prediz um tempo em que </w:t>
      </w:r>
      <w:r w:rsidRPr="00C352CB">
        <w:rPr>
          <w:rFonts w:ascii="Arial" w:hAnsi="Arial" w:cs="Arial"/>
          <w:i/>
          <w:iCs/>
          <w:sz w:val="24"/>
          <w:szCs w:val="24"/>
        </w:rPr>
        <w:t>“a rebelião dos ímpios”</w:t>
      </w:r>
      <w:r w:rsidRPr="00C352CB">
        <w:rPr>
          <w:rFonts w:ascii="Arial" w:hAnsi="Arial" w:cs="Arial"/>
          <w:sz w:val="24"/>
          <w:szCs w:val="24"/>
        </w:rPr>
        <w:t xml:space="preserve"> alcançaria o máximo de malignidade.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Quem é o autor da rebelião contra todos os princípios que orientam a conduta para tudo o que é verdadeiro, justo, santo, nobre, puro, amável e bom? (Fp 4:8).</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Na sequência de suas predições em análise, o profeta Daniel declara: </w:t>
      </w:r>
      <w:r w:rsidRPr="00C352CB">
        <w:rPr>
          <w:rFonts w:ascii="Arial" w:hAnsi="Arial" w:cs="Arial"/>
          <w:i/>
          <w:iCs/>
          <w:sz w:val="24"/>
          <w:szCs w:val="24"/>
        </w:rPr>
        <w:t>“se insurgirá contra o Príncipe dos príncipes”</w:t>
      </w:r>
      <w:r w:rsidRPr="00C352CB">
        <w:rPr>
          <w:rFonts w:ascii="Arial" w:hAnsi="Arial" w:cs="Arial"/>
          <w:sz w:val="24"/>
          <w:szCs w:val="24"/>
        </w:rPr>
        <w:t xml:space="preserve"> (Dn 8:25, NVI</w:t>
      </w:r>
      <w:r w:rsidRPr="00C352CB">
        <w:rPr>
          <w:rFonts w:ascii="Arial" w:hAnsi="Arial" w:cs="Arial"/>
          <w:i/>
          <w:iCs/>
          <w:sz w:val="24"/>
          <w:szCs w:val="24"/>
        </w:rPr>
        <w:t>.</w:t>
      </w:r>
      <w:r w:rsidRPr="00C352CB">
        <w:rPr>
          <w:rFonts w:ascii="Arial" w:hAnsi="Arial" w:cs="Arial"/>
          <w:sz w:val="24"/>
          <w:szCs w:val="24"/>
        </w:rPr>
        <w:t xml:space="preserve"> No Céu, Satanás, quando, como Lúcifer, querubim guardião, ocupava a posição que lhe fora designada por Deus, se rebelou contra Cristo, </w:t>
      </w:r>
      <w:r w:rsidRPr="00C352CB">
        <w:rPr>
          <w:rFonts w:ascii="Arial" w:hAnsi="Arial" w:cs="Arial"/>
          <w:i/>
          <w:iCs/>
          <w:sz w:val="24"/>
          <w:szCs w:val="24"/>
        </w:rPr>
        <w:t>“o Príncipe dos príncipes”,</w:t>
      </w:r>
      <w:r w:rsidRPr="00C352CB">
        <w:rPr>
          <w:rFonts w:ascii="Arial" w:hAnsi="Arial" w:cs="Arial"/>
          <w:sz w:val="24"/>
          <w:szCs w:val="24"/>
        </w:rPr>
        <w:t xml:space="preserve"> revelou-se como o anticristo, e continua a sua luta contra Cristo e os filhos do Altíssimo, aqui na Terra.  (Ez 28:14 e Ap 12:9).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O apóstolo Paulo faz três perguntas muito incisivas para revelar os dois poderes que estão em conflito, um promovendo tudo o que está fundamentado na justiça e no amor, e o outro, em toda a malignidade: </w:t>
      </w:r>
      <w:r w:rsidRPr="00C352CB">
        <w:rPr>
          <w:rFonts w:ascii="Arial" w:hAnsi="Arial" w:cs="Arial"/>
          <w:i/>
          <w:iCs/>
          <w:sz w:val="24"/>
          <w:szCs w:val="24"/>
        </w:rPr>
        <w:t>“que sociedade pode haver entre a justiça e a iniquidade? Ou que comunhão existe entre a luz e as trevas? Que harmonia pode haver entre Cristo e o Maligno?”</w:t>
      </w:r>
      <w:r w:rsidRPr="00C352CB">
        <w:rPr>
          <w:rFonts w:ascii="Arial" w:hAnsi="Arial" w:cs="Arial"/>
          <w:sz w:val="24"/>
          <w:szCs w:val="24"/>
        </w:rPr>
        <w:t xml:space="preserve"> (2Co 6:14, 15. NAA).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lastRenderedPageBreak/>
        <w:t>Portanto, ao introduzir a sua predição de acontecimentos que teriam lugar no futuro, o profeta Daniel, começa revelando o autor da rebelião contra Deus e Cristo: Satanás.</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Na sequência descreve o caráter do mentor da rebelião e da malignidade, dizendo que surgirá como um rei </w:t>
      </w:r>
      <w:r w:rsidRPr="00C352CB">
        <w:rPr>
          <w:rFonts w:ascii="Arial" w:hAnsi="Arial" w:cs="Arial"/>
          <w:i/>
          <w:iCs/>
          <w:sz w:val="24"/>
          <w:szCs w:val="24"/>
        </w:rPr>
        <w:t>“de duro semblante, mestre em astúcias”.</w:t>
      </w:r>
      <w:r w:rsidRPr="00C352CB">
        <w:rPr>
          <w:rFonts w:ascii="Arial" w:hAnsi="Arial" w:cs="Arial"/>
          <w:sz w:val="24"/>
          <w:szCs w:val="24"/>
        </w:rPr>
        <w:t xml:space="preserve">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Esse atributo de caráter nos reporta para Gênesis 3:1: </w:t>
      </w:r>
      <w:r w:rsidRPr="00C352CB">
        <w:rPr>
          <w:rFonts w:ascii="Arial" w:hAnsi="Arial" w:cs="Arial"/>
          <w:i/>
          <w:iCs/>
          <w:sz w:val="24"/>
          <w:szCs w:val="24"/>
        </w:rPr>
        <w:t>“ora, a serpente era o mais astuto de todos os animais”</w:t>
      </w:r>
      <w:r w:rsidRPr="00C352CB">
        <w:rPr>
          <w:rFonts w:ascii="Arial" w:hAnsi="Arial" w:cs="Arial"/>
          <w:sz w:val="24"/>
          <w:szCs w:val="24"/>
        </w:rPr>
        <w:t xml:space="preserve"> (NVI). Moisés refere a astúcia de quem estava usando a serpente para enganar Eva, isto é, Satanás.</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O profeta Ezequiel apresenta esse retrato de Satanás em razão de sua corrupção: </w:t>
      </w:r>
      <w:r w:rsidRPr="00C352CB">
        <w:rPr>
          <w:rFonts w:ascii="Arial" w:hAnsi="Arial" w:cs="Arial"/>
          <w:i/>
          <w:iCs/>
          <w:sz w:val="24"/>
          <w:szCs w:val="24"/>
        </w:rPr>
        <w:t xml:space="preserve">“o teu coração se exaltou com tua beleza. Perverteste a tua sabedoria por causa do teu esplendor. [...] Por causa da desonestidade </w:t>
      </w:r>
      <w:r w:rsidRPr="00C352CB">
        <w:rPr>
          <w:rFonts w:ascii="Arial" w:hAnsi="Arial" w:cs="Arial"/>
          <w:sz w:val="24"/>
          <w:szCs w:val="24"/>
        </w:rPr>
        <w:t>(astúcia)</w:t>
      </w:r>
      <w:r w:rsidRPr="00C352CB">
        <w:rPr>
          <w:rFonts w:ascii="Arial" w:hAnsi="Arial" w:cs="Arial"/>
          <w:i/>
          <w:iCs/>
          <w:sz w:val="24"/>
          <w:szCs w:val="24"/>
        </w:rPr>
        <w:t xml:space="preserve"> do teu comércio”</w:t>
      </w:r>
      <w:r w:rsidRPr="00C352CB">
        <w:rPr>
          <w:rFonts w:ascii="Arial" w:hAnsi="Arial" w:cs="Arial"/>
          <w:sz w:val="24"/>
          <w:szCs w:val="24"/>
        </w:rPr>
        <w:t xml:space="preserve"> (Ez 28:17, 18, BJ).</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Assim como Satanás usou a serpente, contrafazendo a sua presença no jardim do Éden, do mesmo modo, o profeta Daniel revela e descreve a sua astúcia, por meio das ações de um rei, um poder humano, contrafazendo as ações e os acontecimentos que, como símbolo, ocorreriam no grande conflito entre Cristo e Satanás.</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Essa astuta contrafação, o profeta Daniel assim descreve; </w:t>
      </w:r>
      <w:r w:rsidRPr="00C352CB">
        <w:rPr>
          <w:rFonts w:ascii="Arial" w:hAnsi="Arial" w:cs="Arial"/>
          <w:i/>
          <w:iCs/>
          <w:sz w:val="24"/>
          <w:szCs w:val="24"/>
        </w:rPr>
        <w:t>“se tornará muito forte, mas não pelo seu próprio poder”.</w:t>
      </w:r>
      <w:r w:rsidRPr="00C352CB">
        <w:rPr>
          <w:rFonts w:ascii="Arial" w:hAnsi="Arial" w:cs="Arial"/>
          <w:sz w:val="24"/>
          <w:szCs w:val="24"/>
        </w:rPr>
        <w:t xml:space="preserve"> O profeta claramente indica que o poder real, presente, envolvido nos acontecimentos preditos, é sustentado e controlado por um outro poder, oculto, Satanás, usando o poder presente, visível, para executar os seus objetivos: </w:t>
      </w:r>
      <w:r w:rsidRPr="00C352CB">
        <w:rPr>
          <w:rFonts w:ascii="Arial" w:hAnsi="Arial" w:cs="Arial"/>
          <w:i/>
          <w:iCs/>
          <w:sz w:val="24"/>
          <w:szCs w:val="24"/>
        </w:rPr>
        <w:t>“destruirá os homens poderosos e o povo santo”.</w:t>
      </w:r>
      <w:r w:rsidRPr="00C352CB">
        <w:rPr>
          <w:rFonts w:ascii="Arial" w:hAnsi="Arial" w:cs="Arial"/>
          <w:sz w:val="24"/>
          <w:szCs w:val="24"/>
        </w:rPr>
        <w:t xml:space="preserve">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Que Satanás comanda as ações contra Cristo no grande conflito cósmico espiritual está muito bem evidenciado no julgamento e condenação de Jesus. Uma análise superficial vê apenas o sacerdócio judaico forjando argumentos para condenar um pregador com ideias revolucionárias espirituais contrastando com os conceitos por eles ensinados. Por outro lado, as autoridades temporais romanas não encontrando fundamento nas acusações para executar a sentença de morte contra o acusado.</w:t>
      </w:r>
    </w:p>
    <w:p w:rsidR="00360C86" w:rsidRPr="00C352CB" w:rsidRDefault="00360C86" w:rsidP="00360C86">
      <w:pPr>
        <w:spacing w:line="360" w:lineRule="auto"/>
        <w:ind w:firstLine="709"/>
        <w:jc w:val="both"/>
        <w:rPr>
          <w:rFonts w:ascii="Arial" w:hAnsi="Arial" w:cs="Arial"/>
          <w:i/>
          <w:iCs/>
          <w:sz w:val="24"/>
          <w:szCs w:val="24"/>
        </w:rPr>
      </w:pPr>
      <w:r w:rsidRPr="00C352CB">
        <w:rPr>
          <w:rFonts w:ascii="Arial" w:hAnsi="Arial" w:cs="Arial"/>
          <w:sz w:val="24"/>
          <w:szCs w:val="24"/>
        </w:rPr>
        <w:lastRenderedPageBreak/>
        <w:t xml:space="preserve">Entretanto, no horto do Getsêmani, no momento de Sua prisão, Jesus declarou: </w:t>
      </w:r>
      <w:r w:rsidRPr="00C352CB">
        <w:rPr>
          <w:rFonts w:ascii="Arial" w:hAnsi="Arial" w:cs="Arial"/>
          <w:i/>
          <w:iCs/>
          <w:sz w:val="24"/>
          <w:szCs w:val="24"/>
        </w:rPr>
        <w:t>“mas é vossa hora e o poder das Trevas”</w:t>
      </w:r>
      <w:r w:rsidRPr="00C352CB">
        <w:rPr>
          <w:rFonts w:ascii="Arial" w:hAnsi="Arial" w:cs="Arial"/>
          <w:sz w:val="24"/>
          <w:szCs w:val="24"/>
        </w:rPr>
        <w:t xml:space="preserve"> (Lc 22:53, BJ). Jesus evidencia com grande amplitude e clareza que o conflito de conceitos espirituais teria a manifestação poderosa e mesmo visível do ódio e da maldade de Satanás, </w:t>
      </w:r>
      <w:r w:rsidRPr="00C352CB">
        <w:rPr>
          <w:rFonts w:ascii="Arial" w:hAnsi="Arial" w:cs="Arial"/>
          <w:i/>
          <w:sz w:val="24"/>
          <w:szCs w:val="24"/>
        </w:rPr>
        <w:t>“</w:t>
      </w:r>
      <w:r w:rsidRPr="00C352CB">
        <w:rPr>
          <w:rFonts w:ascii="Arial" w:hAnsi="Arial" w:cs="Arial"/>
          <w:i/>
          <w:iCs/>
          <w:sz w:val="24"/>
          <w:szCs w:val="24"/>
        </w:rPr>
        <w:t>o poder das Trevas”</w:t>
      </w:r>
    </w:p>
    <w:p w:rsidR="00360C86" w:rsidRPr="00C352CB" w:rsidRDefault="00360C86" w:rsidP="00360C86">
      <w:pPr>
        <w:spacing w:line="360" w:lineRule="auto"/>
        <w:ind w:firstLine="709"/>
        <w:jc w:val="both"/>
        <w:rPr>
          <w:rFonts w:ascii="Arial" w:eastAsia="Arial" w:hAnsi="Arial" w:cs="Arial"/>
          <w:sz w:val="24"/>
          <w:szCs w:val="24"/>
        </w:rPr>
      </w:pPr>
      <w:r w:rsidRPr="00C352CB">
        <w:rPr>
          <w:rFonts w:ascii="Arial" w:hAnsi="Arial" w:cs="Arial"/>
          <w:sz w:val="24"/>
          <w:szCs w:val="24"/>
        </w:rPr>
        <w:t xml:space="preserve">A descrição de Ellen G. White, do julgamento e da condenação de Jesus, revela o quadro dramático e cruel, oculto, ao longo de toda a trama condenatória de Jesus: </w:t>
      </w:r>
      <w:r w:rsidRPr="00C352CB">
        <w:rPr>
          <w:rFonts w:ascii="Arial" w:hAnsi="Arial" w:cs="Arial"/>
          <w:i/>
          <w:iCs/>
          <w:sz w:val="24"/>
          <w:szCs w:val="24"/>
        </w:rPr>
        <w:t>“Os próprios demônios, em forma humana, achavam-se na turba, e que se poderia esperar, senão a resposta: ‘seja crucificado?’ [...] Satanás dirigia a cruel massa nos maus tratos ao Salvador. Era seu desígnio provocá-Lo, se possível, à represália, ou levá-Lo a realizar um milagre para Se libertar, frustrando assim o plano da salvação. Uma mancha sobre Sua vida humana, uma falha de Sua humildade para resistir à terrível prova, e o Cordeiro de Deus teria sido uma oferta imperfeita, um fracasso para a redenção do homem. [...] Grande foi a ira de Satanás, ao ver que todos os maus tratos infligidos ao Salvador não Lhe forçaram os lábios a soltar uma só queixa. [...] Obscurecer a mente era favorecer vantagem a Satanás. [...] Satanás torturava com cruéis tentações o coraç</w:t>
      </w:r>
      <w:r w:rsidR="000B7F41" w:rsidRPr="00C352CB">
        <w:rPr>
          <w:rFonts w:ascii="Arial" w:hAnsi="Arial" w:cs="Arial"/>
          <w:i/>
          <w:iCs/>
          <w:sz w:val="24"/>
          <w:szCs w:val="24"/>
        </w:rPr>
        <w:t>3</w:t>
      </w:r>
      <w:r w:rsidRPr="00C352CB">
        <w:rPr>
          <w:rFonts w:ascii="Arial" w:hAnsi="Arial" w:cs="Arial"/>
          <w:i/>
          <w:iCs/>
          <w:sz w:val="24"/>
          <w:szCs w:val="24"/>
        </w:rPr>
        <w:t>ão de Jesus. [...] Hostes de anjos maus se achavam reunidas em torno daquele lugar. Houvesse sido possível, e o príncipe das trevas, com seu exército de apóstatas, teria mantido para sempre fechado o túmulo que guardava o Filho de Deus”</w:t>
      </w:r>
      <w:r w:rsidRPr="00C352CB">
        <w:rPr>
          <w:rFonts w:ascii="Arial" w:hAnsi="Arial" w:cs="Arial"/>
          <w:sz w:val="24"/>
          <w:szCs w:val="24"/>
        </w:rPr>
        <w:t xml:space="preserve"> </w:t>
      </w:r>
      <w:r w:rsidRPr="00C352CB">
        <w:rPr>
          <w:rFonts w:ascii="Arial" w:eastAsia="Arial" w:hAnsi="Arial" w:cs="Arial"/>
          <w:sz w:val="24"/>
          <w:szCs w:val="24"/>
        </w:rPr>
        <w:t>(DTN, p. 733, 734, 735, 746, 753 e 779).</w:t>
      </w:r>
    </w:p>
    <w:p w:rsidR="00360C86" w:rsidRPr="00C352CB" w:rsidRDefault="00360C86" w:rsidP="00360C86">
      <w:pPr>
        <w:spacing w:line="360" w:lineRule="auto"/>
        <w:ind w:firstLine="709"/>
        <w:jc w:val="both"/>
        <w:rPr>
          <w:rFonts w:ascii="Arial" w:hAnsi="Arial" w:cs="Arial"/>
          <w:i/>
          <w:iCs/>
          <w:sz w:val="24"/>
          <w:szCs w:val="24"/>
        </w:rPr>
      </w:pPr>
      <w:r w:rsidRPr="00C352CB">
        <w:rPr>
          <w:rFonts w:ascii="Arial" w:eastAsia="Arial" w:hAnsi="Arial" w:cs="Arial"/>
          <w:sz w:val="24"/>
          <w:szCs w:val="24"/>
        </w:rPr>
        <w:t xml:space="preserve">Observe-se a cruenta batalha de Satanás contra Cristo, desde o jardim do Getsêmani até o sepulcro providenciado por José de Arimatéia. </w:t>
      </w:r>
      <w:r w:rsidRPr="00C352CB">
        <w:rPr>
          <w:rFonts w:ascii="Arial" w:hAnsi="Arial" w:cs="Arial"/>
          <w:sz w:val="24"/>
          <w:szCs w:val="24"/>
        </w:rPr>
        <w:t xml:space="preserve">Uma massa de demônios e seres humanos comandados por Satanás, agindo com o desígnio de frustrar </w:t>
      </w:r>
      <w:r w:rsidRPr="00C352CB">
        <w:rPr>
          <w:rFonts w:ascii="Arial" w:hAnsi="Arial" w:cs="Arial"/>
          <w:i/>
          <w:iCs/>
          <w:sz w:val="24"/>
          <w:szCs w:val="24"/>
        </w:rPr>
        <w:t>“o plano da salvação”.</w:t>
      </w:r>
    </w:p>
    <w:p w:rsidR="000B7F41" w:rsidRPr="00C352CB" w:rsidRDefault="000B7F41" w:rsidP="000B7F41">
      <w:pPr>
        <w:spacing w:line="360" w:lineRule="auto"/>
        <w:ind w:firstLine="709"/>
        <w:jc w:val="both"/>
        <w:rPr>
          <w:rFonts w:ascii="Arial" w:hAnsi="Arial" w:cs="Arial"/>
          <w:b/>
          <w:bCs/>
          <w:sz w:val="24"/>
          <w:szCs w:val="24"/>
        </w:rPr>
      </w:pPr>
      <w:r w:rsidRPr="00C352CB">
        <w:rPr>
          <w:rFonts w:ascii="Arial" w:hAnsi="Arial" w:cs="Arial"/>
          <w:b/>
          <w:bCs/>
          <w:iCs/>
          <w:sz w:val="24"/>
          <w:szCs w:val="24"/>
        </w:rPr>
        <w:t>Satanás, o verdadeiro e grande inimigo de Cristo</w:t>
      </w:r>
    </w:p>
    <w:p w:rsidR="000B7F41" w:rsidRPr="00C352CB" w:rsidRDefault="000B7F41" w:rsidP="000B7F41">
      <w:pPr>
        <w:spacing w:line="360" w:lineRule="auto"/>
        <w:ind w:firstLine="709"/>
        <w:jc w:val="both"/>
        <w:rPr>
          <w:rFonts w:ascii="Arial" w:hAnsi="Arial" w:cs="Arial"/>
          <w:sz w:val="24"/>
          <w:szCs w:val="24"/>
        </w:rPr>
      </w:pPr>
      <w:r w:rsidRPr="00C352CB">
        <w:rPr>
          <w:rFonts w:ascii="Arial" w:hAnsi="Arial" w:cs="Arial"/>
          <w:sz w:val="24"/>
          <w:szCs w:val="24"/>
        </w:rPr>
        <w:t xml:space="preserve">O profeta Daniel já fizera referência as ações desse poder oculto contra Cristo e os santos: </w:t>
      </w:r>
      <w:r w:rsidRPr="00C352CB">
        <w:rPr>
          <w:rFonts w:ascii="Arial" w:hAnsi="Arial" w:cs="Arial"/>
          <w:i/>
          <w:iCs/>
          <w:sz w:val="24"/>
          <w:szCs w:val="24"/>
        </w:rPr>
        <w:t>“Ele falará contra o Altíssimo, oprimirá os seus santos, [...] os santos serão entregues nas mãos dele por um tempo, tempos e meio tempo”</w:t>
      </w:r>
      <w:r w:rsidRPr="00C352CB">
        <w:rPr>
          <w:rFonts w:ascii="Arial" w:hAnsi="Arial" w:cs="Arial"/>
          <w:sz w:val="24"/>
          <w:szCs w:val="24"/>
        </w:rPr>
        <w:t xml:space="preserve"> (Dn 7;25, NVI). Esse período equivale a mil duzentos e sessenta anos. Já foi analisado que o dragão vermelho expulso do Céu, a besta que emergiu do mar, a besta vermelha vista no deserto e o chifre pequeno visto pelo profeta Daniel, </w:t>
      </w:r>
      <w:r w:rsidRPr="00C352CB">
        <w:rPr>
          <w:rFonts w:ascii="Arial" w:hAnsi="Arial" w:cs="Arial"/>
          <w:sz w:val="24"/>
          <w:szCs w:val="24"/>
        </w:rPr>
        <w:lastRenderedPageBreak/>
        <w:t xml:space="preserve">símbolos de Satanás, guerrearam contra os santos com ódio violento e mortal, durante o mesmo período e caracterizando o comando de Satanás como o verdadeiro e grande inimigo de Cristo.  </w:t>
      </w:r>
    </w:p>
    <w:p w:rsidR="000B7F41" w:rsidRPr="00C352CB" w:rsidRDefault="000B7F41" w:rsidP="000B7F41">
      <w:pPr>
        <w:spacing w:line="360" w:lineRule="auto"/>
        <w:ind w:firstLine="709"/>
        <w:jc w:val="both"/>
        <w:rPr>
          <w:rFonts w:ascii="Arial" w:hAnsi="Arial" w:cs="Arial"/>
          <w:i/>
          <w:sz w:val="24"/>
          <w:szCs w:val="24"/>
        </w:rPr>
      </w:pPr>
      <w:r w:rsidRPr="00C352CB">
        <w:rPr>
          <w:rFonts w:ascii="Arial" w:hAnsi="Arial" w:cs="Arial"/>
          <w:i/>
          <w:sz w:val="24"/>
          <w:szCs w:val="24"/>
        </w:rPr>
        <w:t>“A rebelião se originou com Satanás, e toda rebelião contra Deus está diretamente relacionada à influência satânica. Aqueles que se põem contra o governo de Deus entraram em aliança com o maior apóstata, e este exercerá seu poder e engano para cativar os sentidos e desencaminhar o entendimento. Fará com que todas as coias apareçam sob uma falsa perspectiva. Assim como nossos primeiros pais, os que se encontram sob sua mágica fascinação veem apenas os grandes benefícios que podem receber pela transgressão”</w:t>
      </w:r>
      <w:r w:rsidRPr="00C352CB">
        <w:rPr>
          <w:rFonts w:ascii="Arial" w:hAnsi="Arial" w:cs="Arial"/>
          <w:sz w:val="24"/>
          <w:szCs w:val="24"/>
        </w:rPr>
        <w:t xml:space="preserve"> (PP, p. 563).</w:t>
      </w:r>
      <w:r w:rsidRPr="00C352CB">
        <w:rPr>
          <w:rFonts w:ascii="Arial" w:hAnsi="Arial" w:cs="Arial"/>
          <w:i/>
          <w:sz w:val="24"/>
          <w:szCs w:val="24"/>
        </w:rPr>
        <w:t xml:space="preserve">  </w:t>
      </w:r>
    </w:p>
    <w:p w:rsidR="000B7F41" w:rsidRPr="00C352CB" w:rsidRDefault="000B7F41" w:rsidP="000B7F41">
      <w:pPr>
        <w:spacing w:line="360" w:lineRule="auto"/>
        <w:ind w:firstLine="709"/>
        <w:jc w:val="both"/>
        <w:rPr>
          <w:rFonts w:ascii="Arial" w:hAnsi="Arial" w:cs="Arial"/>
          <w:sz w:val="24"/>
          <w:szCs w:val="24"/>
        </w:rPr>
      </w:pPr>
      <w:r w:rsidRPr="00C352CB">
        <w:rPr>
          <w:rFonts w:ascii="Arial" w:hAnsi="Arial" w:cs="Arial"/>
          <w:sz w:val="24"/>
          <w:szCs w:val="24"/>
        </w:rPr>
        <w:t xml:space="preserve">Como conhecedor das Escrituras, Satanás se vale das predições proféticas e dos personagens envolvidos como símbolos para criar contrafações, usando os poderes temporais e espirituais no seu literalismo, dando oportunidade para interpretações equivocadas e limitadas em relação ao período de tempo determinado por Deus para o grande conflito cósmico espiritual entre Cristo e Satanás. </w:t>
      </w:r>
    </w:p>
    <w:p w:rsidR="00360C86" w:rsidRPr="00C352CB" w:rsidRDefault="00360C86" w:rsidP="00360C86">
      <w:pPr>
        <w:spacing w:line="360" w:lineRule="auto"/>
        <w:ind w:firstLine="709"/>
        <w:jc w:val="both"/>
        <w:rPr>
          <w:rFonts w:ascii="Arial" w:eastAsia="Arial" w:hAnsi="Arial" w:cs="Arial"/>
          <w:b/>
          <w:bCs/>
          <w:i/>
          <w:iCs/>
          <w:sz w:val="24"/>
          <w:szCs w:val="24"/>
        </w:rPr>
      </w:pPr>
      <w:r w:rsidRPr="00C352CB">
        <w:rPr>
          <w:rFonts w:ascii="Arial" w:eastAsia="Arial" w:hAnsi="Arial" w:cs="Arial"/>
          <w:b/>
          <w:bCs/>
          <w:i/>
          <w:iCs/>
          <w:sz w:val="24"/>
          <w:szCs w:val="24"/>
        </w:rPr>
        <w:t>“Não sabem o que estão fazendo”</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Quando Jesus fez a Sua última oração intercessória, antes de Sua morte sacrifício: </w:t>
      </w:r>
      <w:r w:rsidRPr="00C352CB">
        <w:rPr>
          <w:rFonts w:ascii="Arial" w:hAnsi="Arial" w:cs="Arial"/>
          <w:i/>
          <w:iCs/>
          <w:sz w:val="24"/>
          <w:szCs w:val="24"/>
        </w:rPr>
        <w:t>“Pai, perdoa-lhes, pois não sabem o que estão fazendo”</w:t>
      </w:r>
      <w:r w:rsidRPr="00C352CB">
        <w:rPr>
          <w:rFonts w:ascii="Arial" w:hAnsi="Arial" w:cs="Arial"/>
          <w:sz w:val="24"/>
          <w:szCs w:val="24"/>
        </w:rPr>
        <w:t xml:space="preserve"> (Lc 23:34, NVI), incluiu todos os Seus algozes humanos, porque eles não sabiam o que estavam fazendo. </w:t>
      </w:r>
    </w:p>
    <w:p w:rsidR="00360C86" w:rsidRPr="00C352CB" w:rsidRDefault="00360C86" w:rsidP="00360C86">
      <w:pPr>
        <w:spacing w:line="360" w:lineRule="auto"/>
        <w:ind w:firstLine="709"/>
        <w:jc w:val="both"/>
        <w:rPr>
          <w:rFonts w:ascii="Arial" w:hAnsi="Arial" w:cs="Arial"/>
          <w:i/>
          <w:iCs/>
          <w:sz w:val="24"/>
          <w:szCs w:val="24"/>
        </w:rPr>
      </w:pPr>
      <w:r w:rsidRPr="00C352CB">
        <w:rPr>
          <w:rFonts w:ascii="Arial" w:hAnsi="Arial" w:cs="Arial"/>
          <w:i/>
          <w:iCs/>
          <w:sz w:val="24"/>
          <w:szCs w:val="24"/>
        </w:rPr>
        <w:t xml:space="preserve">“Quem pode compreender o amor aqui manifestado! [...] Vítima ensanguentada da ira de uma turba enfurecida, inflamada até a loucura pelo ódio de Satanás. [...] Satanás estava exercendo inteiro controle na mente de seus servos. Para fazê-lo eficazmente, começa com o sumo sacerdote e os anciãos inspirando-lhes delírio religioso. Eles são movidos pelo mesmo espírito satânico que instiga os mais vis endurecidos pecadores. [...] Nem uma palavra respondeu Jesus a tudo isso. Enquanto os pregos estavam sendo cravados em Suas mãos, e gotas do suor da agonia saíam de Seus poros, dos lábios pálidos e trementes do inocente Sofredor soltou-se uma oração de amor perdoador em benefício de </w:t>
      </w:r>
      <w:r w:rsidRPr="00C352CB">
        <w:rPr>
          <w:rFonts w:ascii="Arial" w:hAnsi="Arial" w:cs="Arial"/>
          <w:i/>
          <w:iCs/>
          <w:sz w:val="24"/>
          <w:szCs w:val="24"/>
        </w:rPr>
        <w:lastRenderedPageBreak/>
        <w:t>Seus assassinos: ‘Pai, perdoa-lhes, porque não sabem o que fazem’ (Lc 23:34)”</w:t>
      </w:r>
      <w:r w:rsidRPr="00C352CB">
        <w:rPr>
          <w:rFonts w:ascii="Arial" w:hAnsi="Arial" w:cs="Arial"/>
          <w:sz w:val="24"/>
          <w:szCs w:val="24"/>
        </w:rPr>
        <w:t xml:space="preserve"> (TI, v. 2, p. 207-209).</w:t>
      </w:r>
      <w:r w:rsidRPr="00C352CB">
        <w:rPr>
          <w:rFonts w:ascii="Arial" w:hAnsi="Arial" w:cs="Arial"/>
          <w:i/>
          <w:iCs/>
          <w:sz w:val="24"/>
          <w:szCs w:val="24"/>
        </w:rPr>
        <w:t xml:space="preserve">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i/>
          <w:iCs/>
          <w:sz w:val="24"/>
          <w:szCs w:val="24"/>
        </w:rPr>
        <w:t>“Tomou sobre Si mesmo a culpa de Caifás”</w:t>
      </w:r>
      <w:r w:rsidRPr="00C352CB">
        <w:rPr>
          <w:rFonts w:ascii="Arial" w:hAnsi="Arial" w:cs="Arial"/>
          <w:sz w:val="24"/>
          <w:szCs w:val="24"/>
        </w:rPr>
        <w:t xml:space="preserve"> (MM, 1971, p. 323).</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Não conheciam o grande conflito cósmico espiritual entre Ele, Cristo e Satanás. Entretanto, Satanás e seus demônios sabiam o que estavam fazendo e porque o estavam fazendo.</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Comentando a ação de Satanás desde sua rebelião no Céu e durante a vida terrestre de Jesus, é declarado que </w:t>
      </w:r>
      <w:r w:rsidRPr="00C352CB">
        <w:rPr>
          <w:rFonts w:ascii="Arial" w:hAnsi="Arial" w:cs="Arial"/>
          <w:i/>
          <w:iCs/>
          <w:sz w:val="24"/>
          <w:szCs w:val="24"/>
        </w:rPr>
        <w:t>“Satanás aborrecera a Cristo no Céu, por causa de Sua posição nas cortes de Deus. Mais O aborreceu ainda quando se sentiu ele próprio destronado. Odiou Aquele que Se empenhou em redimir uma raça de pecadores. [...] Satanás era incansável em seus esforços para vencer a Criança de Nazaré”</w:t>
      </w:r>
      <w:r w:rsidRPr="00C352CB">
        <w:rPr>
          <w:rFonts w:ascii="Arial" w:hAnsi="Arial" w:cs="Arial"/>
          <w:sz w:val="24"/>
          <w:szCs w:val="24"/>
        </w:rPr>
        <w:t xml:space="preserve"> (DTN, 49, 71). </w:t>
      </w:r>
      <w:r w:rsidRPr="00C352CB">
        <w:rPr>
          <w:rFonts w:ascii="Arial" w:hAnsi="Arial" w:cs="Arial"/>
          <w:i/>
          <w:sz w:val="24"/>
          <w:szCs w:val="24"/>
        </w:rPr>
        <w:t>“Instrumentos satânicos operavam de contínuo para Lhe obstruir o caminho”</w:t>
      </w:r>
      <w:r w:rsidRPr="00C352CB">
        <w:rPr>
          <w:rFonts w:ascii="Arial" w:hAnsi="Arial" w:cs="Arial"/>
          <w:sz w:val="24"/>
          <w:szCs w:val="24"/>
        </w:rPr>
        <w:t xml:space="preserve"> (TI, v. 6, p. 307).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i/>
          <w:iCs/>
          <w:sz w:val="24"/>
          <w:szCs w:val="24"/>
        </w:rPr>
        <w:t>“Misturando-se com os ouvintes [de Jesus], achavam-se anjos sob a forma de homens, fazendo suas sugestões, criticando, interpretando erroneamente e representando falsamente as palavras do Salvador.</w:t>
      </w:r>
    </w:p>
    <w:p w:rsidR="00360C86" w:rsidRPr="00C352CB" w:rsidRDefault="00360C86" w:rsidP="00360C86">
      <w:pPr>
        <w:spacing w:line="360" w:lineRule="auto"/>
        <w:ind w:firstLine="709"/>
        <w:jc w:val="both"/>
        <w:rPr>
          <w:rFonts w:ascii="Arial" w:hAnsi="Arial" w:cs="Arial"/>
          <w:i/>
          <w:iCs/>
          <w:sz w:val="24"/>
          <w:szCs w:val="24"/>
        </w:rPr>
      </w:pPr>
      <w:r w:rsidRPr="00C352CB">
        <w:rPr>
          <w:rFonts w:ascii="Arial" w:hAnsi="Arial" w:cs="Arial"/>
          <w:i/>
          <w:iCs/>
          <w:sz w:val="24"/>
          <w:szCs w:val="24"/>
        </w:rPr>
        <w:t>“Ele (Cristo) foi o Instrutor nas assembleias desses anjos antes que caíssem de sua elevada posição”</w:t>
      </w:r>
      <w:r w:rsidRPr="00C352CB">
        <w:rPr>
          <w:rFonts w:ascii="Arial" w:hAnsi="Arial" w:cs="Arial"/>
          <w:sz w:val="24"/>
          <w:szCs w:val="24"/>
        </w:rPr>
        <w:t xml:space="preserve"> (VA, P. 109).</w:t>
      </w:r>
      <w:r w:rsidRPr="00C352CB">
        <w:rPr>
          <w:rFonts w:ascii="Arial" w:hAnsi="Arial" w:cs="Arial"/>
          <w:i/>
          <w:iCs/>
          <w:sz w:val="24"/>
          <w:szCs w:val="24"/>
        </w:rPr>
        <w:t xml:space="preserve"> </w:t>
      </w:r>
    </w:p>
    <w:p w:rsidR="00360C86" w:rsidRPr="00C352CB" w:rsidRDefault="00360C86" w:rsidP="00360C86">
      <w:pPr>
        <w:spacing w:line="360" w:lineRule="auto"/>
        <w:ind w:firstLine="709"/>
        <w:jc w:val="both"/>
        <w:rPr>
          <w:rFonts w:ascii="Arial" w:hAnsi="Arial" w:cs="Arial"/>
          <w:i/>
          <w:iCs/>
          <w:sz w:val="24"/>
          <w:szCs w:val="24"/>
        </w:rPr>
      </w:pPr>
      <w:r w:rsidRPr="00C352CB" w:rsidDel="00A117D9">
        <w:rPr>
          <w:rFonts w:ascii="Arial" w:hAnsi="Arial" w:cs="Arial"/>
          <w:sz w:val="24"/>
          <w:szCs w:val="24"/>
        </w:rPr>
        <w:t xml:space="preserve"> </w:t>
      </w:r>
      <w:r w:rsidRPr="00C352CB">
        <w:rPr>
          <w:rFonts w:ascii="Arial" w:hAnsi="Arial" w:cs="Arial"/>
          <w:i/>
          <w:iCs/>
          <w:sz w:val="24"/>
          <w:szCs w:val="24"/>
        </w:rPr>
        <w:t>“Os decididos sacerdotes e príncipes planejaram que não ficasse de fora o açoitamento, mas não consentiriam em que nada menos que a cruz fosse a Sua punição. Essa é a natureza humana hoje, quando se encontra sob o controle de Satanás. [...] Ergueu-se ao Céu um clamor de tremendo significado para todo o mundo. O Céu todo ouviu aquele clamor do qual pareciam participar com um zelo e desespero nascido de sua escolha: ‘não este’, disseram, apontando para Jesus, ‘mas Barrabás’. [...] O Redentor do mundo foi rejeitado; o culpado assassino, poupado”</w:t>
      </w:r>
      <w:r w:rsidRPr="00C352CB">
        <w:rPr>
          <w:rFonts w:ascii="Arial" w:hAnsi="Arial" w:cs="Arial"/>
          <w:sz w:val="24"/>
          <w:szCs w:val="24"/>
        </w:rPr>
        <w:t xml:space="preserve"> (MM, 2002, p. 372, 373).</w:t>
      </w:r>
      <w:r w:rsidRPr="00C352CB">
        <w:rPr>
          <w:rFonts w:ascii="Arial" w:hAnsi="Arial" w:cs="Arial"/>
          <w:i/>
          <w:iCs/>
          <w:sz w:val="24"/>
          <w:szCs w:val="24"/>
        </w:rPr>
        <w:t xml:space="preserve"> </w:t>
      </w:r>
    </w:p>
    <w:p w:rsidR="00360C86" w:rsidRPr="00C352CB" w:rsidRDefault="00360C86" w:rsidP="00360C86">
      <w:pPr>
        <w:spacing w:line="360" w:lineRule="auto"/>
        <w:ind w:firstLine="709"/>
        <w:jc w:val="both"/>
        <w:rPr>
          <w:rFonts w:ascii="Arial" w:eastAsia="Arial" w:hAnsi="Arial" w:cs="Arial"/>
          <w:sz w:val="24"/>
          <w:szCs w:val="24"/>
        </w:rPr>
      </w:pPr>
      <w:r w:rsidRPr="00C352CB">
        <w:rPr>
          <w:rFonts w:ascii="Arial" w:hAnsi="Arial" w:cs="Arial"/>
          <w:i/>
          <w:iCs/>
          <w:sz w:val="24"/>
          <w:szCs w:val="24"/>
        </w:rPr>
        <w:t>“Os próprios demônios, em forma humana, achavam-se na turba, e que se poderia esperar, senão a resposta: ‘seja crucificado?’ [...] Satanás dirigia a cruel massa nos maus tratos ao Salvador”</w:t>
      </w:r>
      <w:r w:rsidRPr="00C352CB">
        <w:rPr>
          <w:rFonts w:ascii="Arial" w:hAnsi="Arial" w:cs="Arial"/>
          <w:sz w:val="24"/>
          <w:szCs w:val="24"/>
        </w:rPr>
        <w:t xml:space="preserve"> </w:t>
      </w:r>
      <w:r w:rsidRPr="00C352CB">
        <w:rPr>
          <w:rFonts w:ascii="Arial" w:eastAsia="Arial" w:hAnsi="Arial" w:cs="Arial"/>
          <w:sz w:val="24"/>
          <w:szCs w:val="24"/>
        </w:rPr>
        <w:t xml:space="preserve">(DTN, p. 733, 734). </w:t>
      </w:r>
    </w:p>
    <w:p w:rsidR="00360C86" w:rsidRPr="00C352CB" w:rsidRDefault="00360C86" w:rsidP="00360C86">
      <w:pPr>
        <w:spacing w:line="360" w:lineRule="auto"/>
        <w:ind w:firstLine="709"/>
        <w:jc w:val="both"/>
        <w:rPr>
          <w:rFonts w:ascii="Arial" w:eastAsia="Arial" w:hAnsi="Arial" w:cs="Arial"/>
          <w:i/>
          <w:iCs/>
          <w:sz w:val="24"/>
          <w:szCs w:val="24"/>
        </w:rPr>
      </w:pPr>
      <w:r w:rsidRPr="00C352CB">
        <w:rPr>
          <w:rFonts w:ascii="Arial" w:eastAsia="Arial" w:hAnsi="Arial" w:cs="Arial"/>
          <w:i/>
          <w:iCs/>
          <w:sz w:val="24"/>
          <w:szCs w:val="24"/>
        </w:rPr>
        <w:lastRenderedPageBreak/>
        <w:t>“Inspirados por Satanás, os judeus escolheram um ladrão e assassino em lugar de Cristo e, com essa companhia, condenaram-se ao juízo no último dia”</w:t>
      </w:r>
      <w:r w:rsidRPr="00C352CB">
        <w:rPr>
          <w:rFonts w:ascii="Arial" w:eastAsia="Arial" w:hAnsi="Arial" w:cs="Arial"/>
          <w:sz w:val="24"/>
          <w:szCs w:val="24"/>
        </w:rPr>
        <w:t xml:space="preserve"> (MM, 222, p. 204).</w:t>
      </w:r>
      <w:r w:rsidRPr="00C352CB">
        <w:rPr>
          <w:rFonts w:ascii="Arial" w:eastAsia="Arial" w:hAnsi="Arial" w:cs="Arial"/>
          <w:i/>
          <w:iCs/>
          <w:sz w:val="24"/>
          <w:szCs w:val="24"/>
        </w:rPr>
        <w:t xml:space="preserve"> </w:t>
      </w:r>
    </w:p>
    <w:p w:rsidR="00360C86" w:rsidRPr="00C352CB" w:rsidRDefault="00360C86" w:rsidP="00360C86">
      <w:pPr>
        <w:spacing w:line="360" w:lineRule="auto"/>
        <w:ind w:firstLine="709"/>
        <w:jc w:val="both"/>
        <w:rPr>
          <w:rFonts w:ascii="Arial" w:eastAsia="Arial" w:hAnsi="Arial" w:cs="Arial"/>
          <w:sz w:val="24"/>
          <w:szCs w:val="24"/>
        </w:rPr>
      </w:pPr>
      <w:r w:rsidRPr="00C352CB">
        <w:rPr>
          <w:rFonts w:ascii="Arial" w:eastAsia="Arial" w:hAnsi="Arial" w:cs="Arial"/>
          <w:sz w:val="24"/>
          <w:szCs w:val="24"/>
        </w:rPr>
        <w:t xml:space="preserve">A condenação de Jesus não foi decidida pelo apostatado poder espiritual do sacerdócio judaico; nem pelo corrupto poder temporal romano, representado em Pilatos; nem pela turba desvairada, mas pela pressão de ódio e crueldade visivelmente exercida por Satanás e seus demônios, para que se cumprisse a Escritura: </w:t>
      </w:r>
      <w:r w:rsidRPr="00C352CB">
        <w:rPr>
          <w:rFonts w:ascii="Arial" w:eastAsia="Arial" w:hAnsi="Arial" w:cs="Arial"/>
          <w:i/>
          <w:iCs/>
          <w:sz w:val="24"/>
          <w:szCs w:val="24"/>
        </w:rPr>
        <w:t>“você lhe ferirá o calcanhar”</w:t>
      </w:r>
      <w:r w:rsidRPr="00C352CB">
        <w:rPr>
          <w:rFonts w:ascii="Arial" w:eastAsia="Arial" w:hAnsi="Arial" w:cs="Arial"/>
          <w:sz w:val="24"/>
          <w:szCs w:val="24"/>
        </w:rPr>
        <w:t xml:space="preserve"> (Gn 3:15, NAA). </w:t>
      </w:r>
    </w:p>
    <w:p w:rsidR="00360C86" w:rsidRPr="00C352CB" w:rsidRDefault="00360C86" w:rsidP="00360C86">
      <w:pPr>
        <w:spacing w:line="360" w:lineRule="auto"/>
        <w:ind w:firstLine="709"/>
        <w:jc w:val="both"/>
        <w:rPr>
          <w:rFonts w:ascii="Arial" w:eastAsia="Arial" w:hAnsi="Arial" w:cs="Arial"/>
          <w:i/>
          <w:iCs/>
          <w:sz w:val="24"/>
          <w:szCs w:val="24"/>
        </w:rPr>
      </w:pPr>
      <w:r w:rsidRPr="00C352CB">
        <w:rPr>
          <w:rFonts w:ascii="Arial" w:eastAsia="Arial" w:hAnsi="Arial" w:cs="Arial"/>
          <w:sz w:val="24"/>
          <w:szCs w:val="24"/>
        </w:rPr>
        <w:t xml:space="preserve">Nem a liderança espiritual judaica, nem Pilatos, nem a turba insana sabiam o que estava acontecendo, porque estava acontecendo e o que eles estavam fazendo. Satanás e seus demônios sabiam o que estava acontecendo e porque incitavam Caifás, o sacerdócio, Pilatos e a turba desvairada para condenar Jesus à morte. Julgavam manter </w:t>
      </w:r>
      <w:r w:rsidRPr="00C352CB">
        <w:rPr>
          <w:rFonts w:ascii="Arial" w:eastAsia="Arial" w:hAnsi="Arial" w:cs="Arial"/>
          <w:i/>
          <w:iCs/>
          <w:sz w:val="24"/>
          <w:szCs w:val="24"/>
        </w:rPr>
        <w:t>“para sempre fechado o túmulo que guardava o Filho de Deus”</w:t>
      </w:r>
      <w:r w:rsidRPr="00C352CB">
        <w:rPr>
          <w:rFonts w:ascii="Arial" w:eastAsia="Arial" w:hAnsi="Arial" w:cs="Arial"/>
          <w:sz w:val="24"/>
          <w:szCs w:val="24"/>
        </w:rPr>
        <w:t xml:space="preserve"> (DTN, p. 779), evitando assim o cumprimento da Escritura: o Descendente da mulher </w:t>
      </w:r>
      <w:r w:rsidRPr="00C352CB">
        <w:rPr>
          <w:rFonts w:ascii="Arial" w:eastAsia="Arial" w:hAnsi="Arial" w:cs="Arial"/>
          <w:i/>
          <w:iCs/>
          <w:sz w:val="24"/>
          <w:szCs w:val="24"/>
        </w:rPr>
        <w:t>“lhe ferirá a cabeça”</w:t>
      </w:r>
      <w:r w:rsidRPr="00C352CB">
        <w:rPr>
          <w:rFonts w:ascii="Arial" w:eastAsia="Arial" w:hAnsi="Arial" w:cs="Arial"/>
          <w:sz w:val="24"/>
          <w:szCs w:val="24"/>
        </w:rPr>
        <w:t xml:space="preserve"> (Gn 3:15, NAA. </w:t>
      </w:r>
      <w:r w:rsidRPr="00C352CB">
        <w:rPr>
          <w:rFonts w:ascii="Arial" w:eastAsia="Arial" w:hAnsi="Arial" w:cs="Arial"/>
          <w:i/>
          <w:iCs/>
          <w:sz w:val="24"/>
          <w:szCs w:val="24"/>
        </w:rPr>
        <w:t>“Te esmagará a cabeça”</w:t>
      </w:r>
      <w:r w:rsidRPr="00C352CB">
        <w:rPr>
          <w:rFonts w:ascii="Arial" w:eastAsia="Arial" w:hAnsi="Arial" w:cs="Arial"/>
          <w:sz w:val="24"/>
          <w:szCs w:val="24"/>
        </w:rPr>
        <w:t xml:space="preserve"> (BJ).</w:t>
      </w:r>
      <w:r w:rsidRPr="00C352CB">
        <w:rPr>
          <w:rFonts w:ascii="Arial" w:eastAsia="Arial" w:hAnsi="Arial" w:cs="Arial"/>
          <w:i/>
          <w:iCs/>
          <w:sz w:val="24"/>
          <w:szCs w:val="24"/>
        </w:rPr>
        <w:t xml:space="preserve">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O apóstolo Pedro, como que ecoando a oração de Jesus, fez o apelo com veemência e dramaticidade: </w:t>
      </w:r>
      <w:r w:rsidRPr="00C352CB">
        <w:rPr>
          <w:rFonts w:ascii="Arial" w:hAnsi="Arial" w:cs="Arial"/>
          <w:i/>
          <w:iCs/>
          <w:sz w:val="24"/>
          <w:szCs w:val="24"/>
        </w:rPr>
        <w:t>“vocês mataram o autor da vida, [...] eu sei que vocês o fizeram por ignorância, bem como os seus líderes. [...] Arrependam-se, pois, e voltem-se para Deus, para que os seus pecados sejam cancelados, para que venham tempos de descanso da parte do Senhor, e ele mande Cristo, o qual lhes foi designado, Jesus”</w:t>
      </w:r>
      <w:r w:rsidRPr="00C352CB">
        <w:rPr>
          <w:rFonts w:ascii="Arial" w:hAnsi="Arial" w:cs="Arial"/>
          <w:sz w:val="24"/>
          <w:szCs w:val="24"/>
        </w:rPr>
        <w:t xml:space="preserve"> (At 3:15, 17-20, NVI).</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i/>
          <w:iCs/>
          <w:sz w:val="24"/>
          <w:szCs w:val="24"/>
        </w:rPr>
        <w:t>“Vocês o fizeram por ignorância, bem como os seus líderes”,</w:t>
      </w:r>
      <w:r w:rsidRPr="00C352CB">
        <w:rPr>
          <w:rFonts w:ascii="Arial" w:hAnsi="Arial" w:cs="Arial"/>
          <w:sz w:val="24"/>
          <w:szCs w:val="24"/>
        </w:rPr>
        <w:t xml:space="preserve"> porque não sabiam o que estavam fazendo. Não sabiam que estavam guerreando contra o autor da vida.</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O apóstolo Paulo lembra o momento dessa grande batalha e declara convicto: </w:t>
      </w:r>
      <w:r w:rsidRPr="00C352CB">
        <w:rPr>
          <w:rFonts w:ascii="Arial" w:hAnsi="Arial" w:cs="Arial"/>
          <w:i/>
          <w:iCs/>
          <w:sz w:val="24"/>
          <w:szCs w:val="24"/>
        </w:rPr>
        <w:t>“Nenhum dos poderosos desta era o entendeu, pois, se o tivessem entendido, não teriam crucificado o Senhor da glória”</w:t>
      </w:r>
      <w:r w:rsidRPr="00C352CB">
        <w:rPr>
          <w:rFonts w:ascii="Arial" w:hAnsi="Arial" w:cs="Arial"/>
          <w:sz w:val="24"/>
          <w:szCs w:val="24"/>
        </w:rPr>
        <w:t xml:space="preserve"> (1Co 2:8, NVI). Que declaração poderosa: se a liderança espiritual judaica e o poder temporal romano soubessem o que estavam fazendo, não teriam crucificado </w:t>
      </w:r>
      <w:r w:rsidRPr="00C352CB">
        <w:rPr>
          <w:rFonts w:ascii="Arial" w:hAnsi="Arial" w:cs="Arial"/>
          <w:i/>
          <w:iCs/>
          <w:sz w:val="24"/>
          <w:szCs w:val="24"/>
        </w:rPr>
        <w:t>“o Senhor da glória”,</w:t>
      </w:r>
      <w:r w:rsidRPr="00C352CB">
        <w:rPr>
          <w:rFonts w:ascii="Arial" w:hAnsi="Arial" w:cs="Arial"/>
          <w:sz w:val="24"/>
          <w:szCs w:val="24"/>
        </w:rPr>
        <w:t xml:space="preserve"> o Soberano do Universo, encarnado como o segundo Adão, em natureza humana.</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lastRenderedPageBreak/>
        <w:t xml:space="preserve">Ao longo da história da humanidade, todos os poderes temporais e espirituais que se ergueram contra os filhos de Deus e os combateram e oprimiram, não o fizeram por iniciativa sua. Pelo contrário, são inúmeros os exemplos individuais e coletivos quando esses poderes tratavam com respeito e bondade os representantes do Reino de Deus, ainda que não compreendessem plenamente os Seus propósitos: </w:t>
      </w:r>
      <w:r w:rsidRPr="00C352CB">
        <w:rPr>
          <w:rFonts w:ascii="Arial" w:hAnsi="Arial" w:cs="Arial"/>
          <w:i/>
          <w:iCs/>
          <w:sz w:val="24"/>
          <w:szCs w:val="24"/>
        </w:rPr>
        <w:t>“Deus não permitiu que ninguém os oprimisse, e, por amor deles, repreendeu reis, dizendo: ‘não toquem nos meus ungidos, nem maltratem os meus profetas’”</w:t>
      </w:r>
      <w:r w:rsidRPr="00C352CB">
        <w:rPr>
          <w:rFonts w:ascii="Arial" w:hAnsi="Arial" w:cs="Arial"/>
          <w:sz w:val="24"/>
          <w:szCs w:val="24"/>
        </w:rPr>
        <w:t xml:space="preserve"> (Sl 105:14, 15, NAA).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Quando reis e governantes eram enganados por Satanás, sem compreender o que estavam fazendo, eram por ele envolvidos no grande conflito cósmico espiritual e se tornavam seus instrumentos no combate ao Reino de Deus e de Cristo:</w:t>
      </w:r>
      <w:r w:rsidRPr="00C352CB">
        <w:rPr>
          <w:rFonts w:ascii="Arial" w:hAnsi="Arial" w:cs="Arial"/>
          <w:i/>
          <w:sz w:val="24"/>
          <w:szCs w:val="24"/>
        </w:rPr>
        <w:t xml:space="preserve"> “A inimizade de </w:t>
      </w:r>
      <w:r w:rsidRPr="00C352CB">
        <w:rPr>
          <w:rFonts w:ascii="Arial" w:hAnsi="Arial" w:cs="Arial"/>
          <w:i/>
          <w:sz w:val="24"/>
          <w:szCs w:val="24"/>
          <w:u w:val="single"/>
        </w:rPr>
        <w:t>Satanás, atuando por meio de homens como seus instrumentos,</w:t>
      </w:r>
      <w:r w:rsidRPr="00C352CB">
        <w:rPr>
          <w:rFonts w:ascii="Arial" w:hAnsi="Arial" w:cs="Arial"/>
          <w:i/>
          <w:sz w:val="24"/>
          <w:szCs w:val="24"/>
        </w:rPr>
        <w:t xml:space="preserve"> foi impressionantemente desenvolvida”</w:t>
      </w:r>
      <w:r w:rsidRPr="00C352CB">
        <w:rPr>
          <w:rFonts w:ascii="Arial" w:hAnsi="Arial" w:cs="Arial"/>
          <w:sz w:val="24"/>
          <w:szCs w:val="24"/>
        </w:rPr>
        <w:t xml:space="preserve"> (TI, v. 4, p. 593, destaque acrescentado).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Do mesmo modo, em nossos dias, já muito próximo do fim do grande conflito, Satanás está ativamente envolvido na promulgação do decreto dominical para intimidar e destruir a fé de muitos que vivem a gloriosa esperança do plano da salvação. Nem os poderes espirituais do cristianismo apostatado e muito menos os poderes temporais políticos, conhecem e sabem as verdadeiras razões do decreto para violar a consciência e impor obrigatoriamente um dia durante a semana para cessar todas as atividades consideradas de rotina temporal.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Entretanto, Satanás sabe e conhece as razões: afrontar, desafiar e insultar a autoridade do Soberano do Universo e destruir a fé daqueles que decidem viver em obediência aos mandamentos de Deus. </w:t>
      </w:r>
    </w:p>
    <w:p w:rsidR="00360C86" w:rsidRPr="00C352CB" w:rsidRDefault="00360C86" w:rsidP="00360C86">
      <w:pPr>
        <w:spacing w:line="360" w:lineRule="auto"/>
        <w:ind w:firstLine="709"/>
        <w:jc w:val="both"/>
        <w:rPr>
          <w:rFonts w:ascii="Arial" w:hAnsi="Arial" w:cs="Arial"/>
          <w:i/>
          <w:iCs/>
          <w:sz w:val="24"/>
          <w:szCs w:val="24"/>
        </w:rPr>
      </w:pPr>
      <w:r w:rsidRPr="00C352CB">
        <w:rPr>
          <w:rFonts w:ascii="Arial" w:hAnsi="Arial" w:cs="Arial"/>
          <w:i/>
          <w:iCs/>
          <w:sz w:val="24"/>
          <w:szCs w:val="24"/>
        </w:rPr>
        <w:t>“Todas as forças dos anjos maus, aliados a homens e mulheres ímpios, entrarão em ação para suprimir a verdade e a liberdade para crer nela. Não falharemos na nossa obra. Não desanimaremos. Cada pergunta é clara como a luz do dia para o Conhecedor dos corações”</w:t>
      </w:r>
      <w:r w:rsidRPr="00C352CB">
        <w:rPr>
          <w:rFonts w:ascii="Arial" w:hAnsi="Arial" w:cs="Arial"/>
          <w:sz w:val="24"/>
          <w:szCs w:val="24"/>
        </w:rPr>
        <w:t xml:space="preserve"> (MM, 2022, p. 148).</w:t>
      </w:r>
      <w:r w:rsidRPr="00C352CB">
        <w:rPr>
          <w:rFonts w:ascii="Arial" w:hAnsi="Arial" w:cs="Arial"/>
          <w:i/>
          <w:iCs/>
          <w:sz w:val="24"/>
          <w:szCs w:val="24"/>
        </w:rPr>
        <w:t xml:space="preserve">      </w:t>
      </w:r>
    </w:p>
    <w:p w:rsidR="00360C86" w:rsidRPr="00C352CB" w:rsidRDefault="00360C86" w:rsidP="00360C86">
      <w:pPr>
        <w:spacing w:line="360" w:lineRule="auto"/>
        <w:ind w:firstLine="709"/>
        <w:jc w:val="both"/>
        <w:rPr>
          <w:rFonts w:ascii="Arial" w:hAnsi="Arial" w:cs="Arial"/>
          <w:i/>
          <w:iCs/>
          <w:sz w:val="24"/>
          <w:szCs w:val="24"/>
        </w:rPr>
      </w:pPr>
      <w:r w:rsidRPr="00C352CB">
        <w:rPr>
          <w:rFonts w:ascii="Arial" w:hAnsi="Arial" w:cs="Arial"/>
          <w:i/>
          <w:iCs/>
          <w:sz w:val="24"/>
          <w:szCs w:val="24"/>
        </w:rPr>
        <w:t xml:space="preserve">“Satanás motivou a mudança do sábado na esperança de concretizar os seus propósitos, a derrota do plano de Deus. Ele procura tornar os mandamentos de Deus menos importantes no mundo do que as leis humanas. O homem do </w:t>
      </w:r>
      <w:r w:rsidRPr="00C352CB">
        <w:rPr>
          <w:rFonts w:ascii="Arial" w:hAnsi="Arial" w:cs="Arial"/>
          <w:i/>
          <w:iCs/>
          <w:sz w:val="24"/>
          <w:szCs w:val="24"/>
        </w:rPr>
        <w:lastRenderedPageBreak/>
        <w:t>pecado, que cuidou em mudar os tempos e a lei, e já oprimiu o povo de Deus, fará com que sejam promulgadas leis que imponham a observância do primeiro dia da semana”</w:t>
      </w:r>
      <w:r w:rsidRPr="00C352CB">
        <w:rPr>
          <w:rFonts w:ascii="Arial" w:hAnsi="Arial" w:cs="Arial"/>
          <w:sz w:val="24"/>
          <w:szCs w:val="24"/>
        </w:rPr>
        <w:t xml:space="preserve"> (TI, v. 9, p. 229, 230).</w:t>
      </w:r>
      <w:r w:rsidRPr="00C352CB">
        <w:rPr>
          <w:rFonts w:ascii="Arial" w:hAnsi="Arial" w:cs="Arial"/>
          <w:i/>
          <w:iCs/>
          <w:sz w:val="24"/>
          <w:szCs w:val="24"/>
        </w:rPr>
        <w:t xml:space="preserve">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A declaração contém informações convincentes de que é Satanás quem motivará a promulgação de leis para que determinem a mudança do sábado como dia de adoração, para o domingo, como claro atentado seu contra a autoridade de Deus, desafiando-O no ataque à Sua lei, com a qual rege o Universo.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Os poderes temporais e espirituais que serão usados por Satanás para executar esta mudança, não saberão o que estão fazendo. </w:t>
      </w:r>
    </w:p>
    <w:p w:rsidR="00360C86" w:rsidRPr="00C352CB" w:rsidRDefault="00360C86" w:rsidP="00360C86">
      <w:pPr>
        <w:spacing w:line="360" w:lineRule="auto"/>
        <w:ind w:firstLine="709"/>
        <w:jc w:val="both"/>
        <w:rPr>
          <w:rFonts w:ascii="Arial" w:hAnsi="Arial" w:cs="Arial"/>
          <w:sz w:val="24"/>
          <w:szCs w:val="24"/>
        </w:rPr>
      </w:pPr>
      <w:r w:rsidRPr="00C352CB">
        <w:rPr>
          <w:rFonts w:ascii="Arial" w:hAnsi="Arial" w:cs="Arial"/>
          <w:sz w:val="24"/>
          <w:szCs w:val="24"/>
        </w:rPr>
        <w:t xml:space="preserve">Sobre a ignorância dos atos de julgamento e condenação praticados contra Jesus pelos líderes espirituais de Seus dias, Ele declarou: </w:t>
      </w:r>
      <w:r w:rsidRPr="00C352CB">
        <w:rPr>
          <w:rFonts w:ascii="Arial" w:hAnsi="Arial" w:cs="Arial"/>
          <w:i/>
          <w:iCs/>
          <w:sz w:val="24"/>
          <w:szCs w:val="24"/>
        </w:rPr>
        <w:t>“ah! Se você soubesse, ainda hoje, o que é preciso para conseguir a paz! Mas isto está agora oculto aos seus olhos, [...] porque você não reconheceu o tempo em que Deus veio visitá-la”</w:t>
      </w:r>
      <w:r w:rsidRPr="00C352CB">
        <w:rPr>
          <w:rFonts w:ascii="Arial" w:hAnsi="Arial" w:cs="Arial"/>
          <w:sz w:val="24"/>
          <w:szCs w:val="24"/>
        </w:rPr>
        <w:t xml:space="preserve"> Lc 19:42, 44, NAA).</w:t>
      </w:r>
      <w:r w:rsidRPr="00C352CB">
        <w:rPr>
          <w:rFonts w:ascii="Arial" w:hAnsi="Arial" w:cs="Arial"/>
          <w:i/>
          <w:iCs/>
          <w:sz w:val="24"/>
          <w:szCs w:val="24"/>
        </w:rPr>
        <w:t xml:space="preserve"> </w:t>
      </w:r>
      <w:r w:rsidRPr="00C352CB">
        <w:rPr>
          <w:rFonts w:ascii="Arial" w:hAnsi="Arial" w:cs="Arial"/>
          <w:sz w:val="24"/>
          <w:szCs w:val="24"/>
        </w:rPr>
        <w:t xml:space="preserve">  </w:t>
      </w:r>
    </w:p>
    <w:p w:rsidR="00360C86" w:rsidRPr="00C352CB" w:rsidRDefault="00360C86" w:rsidP="00360C86">
      <w:pPr>
        <w:spacing w:line="360" w:lineRule="auto"/>
        <w:ind w:firstLine="709"/>
        <w:jc w:val="both"/>
        <w:rPr>
          <w:rFonts w:ascii="Arial" w:hAnsi="Arial" w:cs="Arial"/>
          <w:iCs/>
          <w:sz w:val="24"/>
          <w:szCs w:val="24"/>
        </w:rPr>
      </w:pPr>
      <w:r w:rsidRPr="00C352CB">
        <w:rPr>
          <w:rFonts w:ascii="Arial" w:hAnsi="Arial" w:cs="Arial"/>
          <w:sz w:val="24"/>
          <w:szCs w:val="24"/>
        </w:rPr>
        <w:t xml:space="preserve">Para conseguir a paz em meio a todos os sofrimentos pela transgressão da lei de Deus, os líderes temporais e espirituais, por desconhecerem o grande conflito cósmico espiritual entre Cristo e Satanás, e o fim da história da humanidade com a visita de Deus na segunda vinda de Jesus, condenarão os santos do Altíssimo. Tomarão medidas sem realmente saber o que estão fazendo, mas Satanás sabe que estará envolvido </w:t>
      </w:r>
      <w:r w:rsidRPr="00C352CB">
        <w:rPr>
          <w:rFonts w:ascii="Arial" w:hAnsi="Arial" w:cs="Arial"/>
          <w:i/>
          <w:sz w:val="24"/>
          <w:szCs w:val="24"/>
        </w:rPr>
        <w:t>“em sua última luta contra o governo do Céu”</w:t>
      </w:r>
      <w:r w:rsidRPr="00C352CB">
        <w:rPr>
          <w:rFonts w:ascii="Arial" w:hAnsi="Arial" w:cs="Arial"/>
          <w:iCs/>
          <w:sz w:val="24"/>
          <w:szCs w:val="24"/>
        </w:rPr>
        <w:t xml:space="preserve"> (CS, p.675).</w:t>
      </w:r>
    </w:p>
    <w:p w:rsidR="00360C86" w:rsidRPr="00C352CB" w:rsidRDefault="00360C86" w:rsidP="005F2124">
      <w:pPr>
        <w:spacing w:line="360" w:lineRule="auto"/>
        <w:ind w:firstLine="709"/>
        <w:jc w:val="both"/>
        <w:rPr>
          <w:rFonts w:ascii="Arial" w:hAnsi="Arial" w:cs="Arial"/>
          <w:i/>
          <w:iCs/>
          <w:sz w:val="24"/>
          <w:szCs w:val="24"/>
        </w:rPr>
      </w:pPr>
    </w:p>
    <w:sectPr w:rsidR="00360C86" w:rsidRPr="00C352CB">
      <w:foot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2196" w:rsidRDefault="00582196" w:rsidP="005F2124">
      <w:pPr>
        <w:spacing w:after="0" w:line="240" w:lineRule="auto"/>
      </w:pPr>
      <w:r>
        <w:separator/>
      </w:r>
    </w:p>
  </w:endnote>
  <w:endnote w:type="continuationSeparator" w:id="0">
    <w:p w:rsidR="00582196" w:rsidRDefault="00582196" w:rsidP="005F21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5786941"/>
      <w:docPartObj>
        <w:docPartGallery w:val="Page Numbers (Bottom of Page)"/>
        <w:docPartUnique/>
      </w:docPartObj>
    </w:sdtPr>
    <w:sdtEndPr/>
    <w:sdtContent>
      <w:p w:rsidR="005F2124" w:rsidRDefault="005F2124">
        <w:pPr>
          <w:pStyle w:val="Rodap"/>
          <w:jc w:val="center"/>
        </w:pPr>
        <w:r>
          <w:fldChar w:fldCharType="begin"/>
        </w:r>
        <w:r>
          <w:instrText>PAGE   \* MERGEFORMAT</w:instrText>
        </w:r>
        <w:r>
          <w:fldChar w:fldCharType="separate"/>
        </w:r>
        <w:r w:rsidR="00090696">
          <w:rPr>
            <w:noProof/>
          </w:rPr>
          <w:t>3</w:t>
        </w:r>
        <w:r>
          <w:fldChar w:fldCharType="end"/>
        </w:r>
      </w:p>
    </w:sdtContent>
  </w:sdt>
  <w:p w:rsidR="005F2124" w:rsidRDefault="005F2124">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2196" w:rsidRDefault="00582196" w:rsidP="005F2124">
      <w:pPr>
        <w:spacing w:after="0" w:line="240" w:lineRule="auto"/>
      </w:pPr>
      <w:r>
        <w:separator/>
      </w:r>
    </w:p>
  </w:footnote>
  <w:footnote w:type="continuationSeparator" w:id="0">
    <w:p w:rsidR="00582196" w:rsidRDefault="00582196" w:rsidP="005F21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224"/>
    <w:rsid w:val="00090696"/>
    <w:rsid w:val="000B7F41"/>
    <w:rsid w:val="000D061A"/>
    <w:rsid w:val="001135F4"/>
    <w:rsid w:val="00140CBB"/>
    <w:rsid w:val="001F1F95"/>
    <w:rsid w:val="002344B3"/>
    <w:rsid w:val="002478F8"/>
    <w:rsid w:val="002B1551"/>
    <w:rsid w:val="00360178"/>
    <w:rsid w:val="00360C86"/>
    <w:rsid w:val="003E5758"/>
    <w:rsid w:val="00503F8B"/>
    <w:rsid w:val="005076CE"/>
    <w:rsid w:val="00582196"/>
    <w:rsid w:val="005F2124"/>
    <w:rsid w:val="00896710"/>
    <w:rsid w:val="008D14BD"/>
    <w:rsid w:val="008E625C"/>
    <w:rsid w:val="009614FC"/>
    <w:rsid w:val="00984106"/>
    <w:rsid w:val="009907D7"/>
    <w:rsid w:val="00B13224"/>
    <w:rsid w:val="00B86C9D"/>
    <w:rsid w:val="00C13151"/>
    <w:rsid w:val="00C1505B"/>
    <w:rsid w:val="00C352CB"/>
    <w:rsid w:val="00D612E0"/>
    <w:rsid w:val="00E1651B"/>
    <w:rsid w:val="00E33C0A"/>
    <w:rsid w:val="00F308F6"/>
    <w:rsid w:val="00F75081"/>
    <w:rsid w:val="00F84F3B"/>
    <w:rsid w:val="00F8585D"/>
    <w:rsid w:val="00FF3B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6F6B0D-4D7D-4685-9556-F389FA31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2124"/>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F212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F2124"/>
  </w:style>
  <w:style w:type="paragraph" w:styleId="Rodap">
    <w:name w:val="footer"/>
    <w:basedOn w:val="Normal"/>
    <w:link w:val="RodapChar"/>
    <w:uiPriority w:val="99"/>
    <w:unhideWhenUsed/>
    <w:rsid w:val="005F2124"/>
    <w:pPr>
      <w:tabs>
        <w:tab w:val="center" w:pos="4252"/>
        <w:tab w:val="right" w:pos="8504"/>
      </w:tabs>
      <w:spacing w:after="0" w:line="240" w:lineRule="auto"/>
    </w:pPr>
  </w:style>
  <w:style w:type="character" w:customStyle="1" w:styleId="RodapChar">
    <w:name w:val="Rodapé Char"/>
    <w:basedOn w:val="Fontepargpadro"/>
    <w:link w:val="Rodap"/>
    <w:uiPriority w:val="99"/>
    <w:rsid w:val="005F2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11</Pages>
  <Words>3462</Words>
  <Characters>18699</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3020</dc:creator>
  <cp:keywords/>
  <dc:description/>
  <cp:lastModifiedBy>3020</cp:lastModifiedBy>
  <cp:revision>19</cp:revision>
  <dcterms:created xsi:type="dcterms:W3CDTF">2024-12-22T18:55:00Z</dcterms:created>
  <dcterms:modified xsi:type="dcterms:W3CDTF">2025-11-24T19:19:00Z</dcterms:modified>
</cp:coreProperties>
</file>