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795E9" w14:textId="270147E4" w:rsidR="00F11AA1" w:rsidRPr="00BF2219" w:rsidRDefault="00264D40" w:rsidP="00264D40">
      <w:pPr>
        <w:jc w:val="center"/>
        <w:rPr>
          <w:rFonts w:ascii="Arial" w:hAnsi="Arial" w:cs="Arial"/>
          <w:b/>
          <w:bCs/>
          <w:sz w:val="24"/>
          <w:szCs w:val="24"/>
        </w:rPr>
      </w:pPr>
      <w:r w:rsidRPr="00BF2219">
        <w:rPr>
          <w:rFonts w:ascii="Arial" w:hAnsi="Arial" w:cs="Arial"/>
          <w:b/>
          <w:bCs/>
          <w:sz w:val="24"/>
          <w:szCs w:val="24"/>
        </w:rPr>
        <w:t>AS VISÕES DO PROFETA DANIEL E SEU ALCANCE</w:t>
      </w:r>
    </w:p>
    <w:p w14:paraId="307ED992" w14:textId="77777777" w:rsidR="00F11AA1" w:rsidRPr="00BF2219" w:rsidRDefault="00F11AA1" w:rsidP="00F11AA1">
      <w:pPr>
        <w:ind w:firstLine="708"/>
        <w:jc w:val="both"/>
        <w:rPr>
          <w:rFonts w:ascii="Arial" w:hAnsi="Arial" w:cs="Arial"/>
          <w:b/>
          <w:bCs/>
          <w:sz w:val="24"/>
          <w:szCs w:val="24"/>
        </w:rPr>
      </w:pPr>
    </w:p>
    <w:p w14:paraId="0D6D8C49" w14:textId="676BC184" w:rsidR="00F11AA1" w:rsidRPr="00BF2219" w:rsidRDefault="00F11AA1" w:rsidP="00F11AA1">
      <w:pPr>
        <w:ind w:firstLine="708"/>
        <w:jc w:val="right"/>
        <w:rPr>
          <w:rFonts w:ascii="Arial" w:hAnsi="Arial" w:cs="Arial"/>
          <w:sz w:val="24"/>
          <w:szCs w:val="24"/>
        </w:rPr>
      </w:pPr>
      <w:r w:rsidRPr="00BF2219">
        <w:rPr>
          <w:rFonts w:ascii="Arial" w:hAnsi="Arial" w:cs="Arial"/>
          <w:sz w:val="24"/>
          <w:szCs w:val="24"/>
        </w:rPr>
        <w:t>Pr. Albino Marks</w:t>
      </w:r>
    </w:p>
    <w:p w14:paraId="75A777E4" w14:textId="77777777" w:rsidR="009B0B74" w:rsidRPr="00BF2219" w:rsidRDefault="009B0B74" w:rsidP="009B0B74">
      <w:pPr>
        <w:spacing w:line="360" w:lineRule="auto"/>
        <w:ind w:firstLine="709"/>
        <w:jc w:val="both"/>
        <w:rPr>
          <w:rFonts w:ascii="Arial" w:hAnsi="Arial" w:cs="Arial"/>
          <w:sz w:val="24"/>
          <w:szCs w:val="24"/>
        </w:rPr>
      </w:pPr>
      <w:r w:rsidRPr="00BF2219">
        <w:rPr>
          <w:rFonts w:ascii="Arial" w:eastAsia="Arial" w:hAnsi="Arial" w:cs="Arial"/>
          <w:sz w:val="24"/>
          <w:szCs w:val="24"/>
        </w:rPr>
        <w:t xml:space="preserve">Com a perspectiva dos parâmetros avaliados, analisemos predições proféticas do profeta Daniel </w:t>
      </w:r>
      <w:r w:rsidRPr="00BF2219">
        <w:rPr>
          <w:rFonts w:ascii="Arial" w:hAnsi="Arial" w:cs="Arial"/>
          <w:sz w:val="24"/>
          <w:szCs w:val="24"/>
        </w:rPr>
        <w:t xml:space="preserve">reveladas por Deus, nas quais se encontram períodos de tempo definidos com acontecimentos também definidos, que precisam ser analisados e interpretados à luz do grande conflito cósmico espiritual entre Cristo e Satanás e o eterno plano da salvação, aplicando os princípios bíblicos de interpretação profética do dia/ano e do simbolismo de seus personagens, para obter compreensão correta das predições do profeta. </w:t>
      </w:r>
    </w:p>
    <w:p w14:paraId="34AF5626" w14:textId="77777777" w:rsidR="009B0B74" w:rsidRPr="00BF2219" w:rsidRDefault="009B0B74" w:rsidP="009B0B74">
      <w:pPr>
        <w:spacing w:line="360" w:lineRule="auto"/>
        <w:ind w:firstLine="709"/>
        <w:jc w:val="both"/>
        <w:rPr>
          <w:rFonts w:ascii="Arial" w:hAnsi="Arial" w:cs="Arial"/>
          <w:sz w:val="24"/>
          <w:szCs w:val="24"/>
        </w:rPr>
      </w:pPr>
      <w:r w:rsidRPr="00BF2219">
        <w:rPr>
          <w:rFonts w:ascii="Arial" w:hAnsi="Arial" w:cs="Arial"/>
          <w:sz w:val="24"/>
          <w:szCs w:val="24"/>
        </w:rPr>
        <w:t xml:space="preserve">Desconhecer e desconsiderar estas questões fundamentais, significa caminhar para o caos das revelações proféticas que determinam a história bíblica da humanidade, e irrecorrivelmente conduzirá a interpretações equivocadas. </w:t>
      </w:r>
    </w:p>
    <w:p w14:paraId="4588AE12" w14:textId="77777777" w:rsidR="009B0B74" w:rsidRPr="00BF2219" w:rsidRDefault="009B0B74" w:rsidP="009B0B74">
      <w:pPr>
        <w:spacing w:line="360" w:lineRule="auto"/>
        <w:ind w:firstLine="709"/>
        <w:jc w:val="both"/>
        <w:rPr>
          <w:rFonts w:ascii="Arial" w:hAnsi="Arial" w:cs="Arial"/>
          <w:sz w:val="24"/>
          <w:szCs w:val="24"/>
        </w:rPr>
      </w:pPr>
      <w:r w:rsidRPr="00BF2219">
        <w:rPr>
          <w:rFonts w:ascii="Arial" w:hAnsi="Arial" w:cs="Arial"/>
          <w:i/>
          <w:iCs/>
          <w:sz w:val="24"/>
          <w:szCs w:val="24"/>
        </w:rPr>
        <w:t>A Bíblia, então, como revelação da verdade de Deus, deve conter seus próprios princípios de interpretação. Esses princípios podem ser encontrados no estudo de como seus escritores a utilizaram e foram guiados por ela, quando permitiram que ela interpretasse a si mesma”</w:t>
      </w:r>
      <w:r w:rsidRPr="00BF2219">
        <w:rPr>
          <w:rFonts w:ascii="Arial" w:hAnsi="Arial" w:cs="Arial"/>
          <w:sz w:val="24"/>
          <w:szCs w:val="24"/>
        </w:rPr>
        <w:t xml:space="preserve"> (Frank M. </w:t>
      </w:r>
      <w:proofErr w:type="spellStart"/>
      <w:r w:rsidRPr="00BF2219">
        <w:rPr>
          <w:rFonts w:ascii="Arial" w:hAnsi="Arial" w:cs="Arial"/>
          <w:sz w:val="24"/>
          <w:szCs w:val="24"/>
        </w:rPr>
        <w:t>Hasel</w:t>
      </w:r>
      <w:proofErr w:type="spellEnd"/>
      <w:r w:rsidRPr="00BF2219">
        <w:rPr>
          <w:rFonts w:ascii="Arial" w:hAnsi="Arial" w:cs="Arial"/>
          <w:sz w:val="24"/>
          <w:szCs w:val="24"/>
        </w:rPr>
        <w:t>, Lição da Escola Sabatina, com comentários, segundo trimestre, professor, 2020, p. 11).</w:t>
      </w:r>
    </w:p>
    <w:p w14:paraId="13328393" w14:textId="77777777" w:rsidR="009B0B74" w:rsidRPr="00BF2219" w:rsidRDefault="009B0B74" w:rsidP="009B0B74">
      <w:pPr>
        <w:spacing w:line="360" w:lineRule="auto"/>
        <w:ind w:firstLine="709"/>
        <w:jc w:val="both"/>
        <w:rPr>
          <w:rFonts w:ascii="Arial" w:hAnsi="Arial" w:cs="Arial"/>
          <w:b/>
          <w:bCs/>
          <w:sz w:val="24"/>
          <w:szCs w:val="24"/>
        </w:rPr>
      </w:pPr>
      <w:r w:rsidRPr="00BF2219">
        <w:rPr>
          <w:rFonts w:ascii="Arial" w:hAnsi="Arial" w:cs="Arial"/>
          <w:b/>
          <w:bCs/>
          <w:sz w:val="24"/>
          <w:szCs w:val="24"/>
        </w:rPr>
        <w:t>O grande conflito e a queda de Adão</w:t>
      </w:r>
    </w:p>
    <w:p w14:paraId="13EE4A3D" w14:textId="77777777" w:rsidR="009B0B74" w:rsidRPr="00BF2219" w:rsidRDefault="009B0B74" w:rsidP="009B0B74">
      <w:pPr>
        <w:spacing w:line="360" w:lineRule="auto"/>
        <w:ind w:firstLine="709"/>
        <w:jc w:val="both"/>
        <w:rPr>
          <w:rFonts w:ascii="Arial" w:hAnsi="Arial" w:cs="Arial"/>
          <w:sz w:val="24"/>
          <w:szCs w:val="24"/>
        </w:rPr>
      </w:pPr>
      <w:r w:rsidRPr="00BF2219">
        <w:rPr>
          <w:rFonts w:ascii="Arial" w:hAnsi="Arial" w:cs="Arial"/>
          <w:sz w:val="24"/>
          <w:szCs w:val="24"/>
        </w:rPr>
        <w:t xml:space="preserve">Assim que Deus, Cristo e o Espírito Santo transformaram o planeta Terra do seu estado de caos para um exuberante jardim, e nele colocaram o homem como seu administrador, Satanás continuou a guerra do grande conflito de conceitos espirituais contra Cristo, vencendo Adão e Eva e induzindo-os à desobediência. </w:t>
      </w:r>
    </w:p>
    <w:p w14:paraId="37A2C39A" w14:textId="77777777" w:rsidR="009B0B74" w:rsidRPr="00BF2219" w:rsidRDefault="009B0B74" w:rsidP="009B0B74">
      <w:pPr>
        <w:spacing w:line="360" w:lineRule="auto"/>
        <w:ind w:firstLine="709"/>
        <w:jc w:val="both"/>
        <w:rPr>
          <w:rFonts w:ascii="Arial" w:hAnsi="Arial" w:cs="Arial"/>
          <w:sz w:val="24"/>
          <w:szCs w:val="24"/>
        </w:rPr>
      </w:pPr>
      <w:r w:rsidRPr="00BF2219">
        <w:rPr>
          <w:rFonts w:ascii="Arial" w:hAnsi="Arial" w:cs="Arial"/>
          <w:sz w:val="24"/>
          <w:szCs w:val="24"/>
        </w:rPr>
        <w:t xml:space="preserve">Com a queda de Adão, Deus tornou conhecido o </w:t>
      </w:r>
      <w:r w:rsidRPr="00BF2219">
        <w:rPr>
          <w:rFonts w:ascii="Arial" w:hAnsi="Arial" w:cs="Arial"/>
          <w:i/>
          <w:iCs/>
          <w:sz w:val="24"/>
          <w:szCs w:val="24"/>
        </w:rPr>
        <w:t xml:space="preserve">“mistério que, durante épocas passadas, foi mantido oculto em Deus, [...] mediante a igreja, a multiforme sabedoria de Deus se tornasse conhecida dos </w:t>
      </w:r>
      <w:proofErr w:type="gramStart"/>
      <w:r w:rsidRPr="00BF2219">
        <w:rPr>
          <w:rFonts w:ascii="Arial" w:hAnsi="Arial" w:cs="Arial"/>
          <w:i/>
          <w:iCs/>
          <w:sz w:val="24"/>
          <w:szCs w:val="24"/>
        </w:rPr>
        <w:t>poderes  e</w:t>
      </w:r>
      <w:proofErr w:type="gramEnd"/>
      <w:r w:rsidRPr="00BF2219">
        <w:rPr>
          <w:rFonts w:ascii="Arial" w:hAnsi="Arial" w:cs="Arial"/>
          <w:i/>
          <w:iCs/>
          <w:sz w:val="24"/>
          <w:szCs w:val="24"/>
        </w:rPr>
        <w:t xml:space="preserve"> autoridades das regiões celestiais, de acordo como o seu eterno plano que ele realizou em Cristo Jesus, nosso Senhor”</w:t>
      </w:r>
      <w:r w:rsidRPr="00BF2219">
        <w:rPr>
          <w:rFonts w:ascii="Arial" w:hAnsi="Arial" w:cs="Arial"/>
          <w:sz w:val="24"/>
          <w:szCs w:val="24"/>
        </w:rPr>
        <w:t xml:space="preserve"> (</w:t>
      </w:r>
      <w:proofErr w:type="spellStart"/>
      <w:r w:rsidRPr="00BF2219">
        <w:rPr>
          <w:rFonts w:ascii="Arial" w:hAnsi="Arial" w:cs="Arial"/>
          <w:sz w:val="24"/>
          <w:szCs w:val="24"/>
        </w:rPr>
        <w:t>Ef</w:t>
      </w:r>
      <w:proofErr w:type="spellEnd"/>
      <w:r w:rsidRPr="00BF2219">
        <w:rPr>
          <w:rFonts w:ascii="Arial" w:hAnsi="Arial" w:cs="Arial"/>
          <w:sz w:val="24"/>
          <w:szCs w:val="24"/>
        </w:rPr>
        <w:t xml:space="preserve"> 3;9-11, NVI).</w:t>
      </w:r>
    </w:p>
    <w:p w14:paraId="7A36C2AF" w14:textId="77777777" w:rsidR="009B0B74" w:rsidRPr="00BF2219" w:rsidRDefault="009B0B74" w:rsidP="009B0B74">
      <w:pPr>
        <w:spacing w:line="360" w:lineRule="auto"/>
        <w:ind w:firstLine="709"/>
        <w:jc w:val="both"/>
        <w:rPr>
          <w:rFonts w:ascii="Arial" w:hAnsi="Arial" w:cs="Arial"/>
          <w:sz w:val="24"/>
          <w:szCs w:val="24"/>
        </w:rPr>
      </w:pPr>
      <w:r w:rsidRPr="00BF2219">
        <w:rPr>
          <w:rFonts w:ascii="Arial" w:hAnsi="Arial" w:cs="Arial"/>
          <w:sz w:val="24"/>
          <w:szCs w:val="24"/>
        </w:rPr>
        <w:lastRenderedPageBreak/>
        <w:t xml:space="preserve">Surpreendido com a revelação do plano da salvação, Satanás, </w:t>
      </w:r>
      <w:r w:rsidRPr="00BF2219">
        <w:rPr>
          <w:rFonts w:ascii="Arial" w:hAnsi="Arial" w:cs="Arial"/>
          <w:i/>
          <w:iCs/>
          <w:sz w:val="24"/>
          <w:szCs w:val="24"/>
        </w:rPr>
        <w:t>“começou a perseguir a mulher que dera à luz o menino. [...] O dragão irou-se contra a mulher e saiu para guerrear contra o restante da sua descendência, os que obedecem aos mandamentos de Deus e se mantém fiéis ao testemunho de Jesus. [...] A mulher fugiu para o deserto, para um lugar que lhe havia sido preparado por Deus, para que ali a sustentassem durante mil duzentos e sessenta dias”</w:t>
      </w:r>
      <w:r w:rsidRPr="00BF2219">
        <w:rPr>
          <w:rFonts w:ascii="Arial" w:hAnsi="Arial" w:cs="Arial"/>
          <w:sz w:val="24"/>
          <w:szCs w:val="24"/>
        </w:rPr>
        <w:t xml:space="preserve"> (</w:t>
      </w:r>
      <w:proofErr w:type="spellStart"/>
      <w:r w:rsidRPr="00BF2219">
        <w:rPr>
          <w:rFonts w:ascii="Arial" w:hAnsi="Arial" w:cs="Arial"/>
          <w:sz w:val="24"/>
          <w:szCs w:val="24"/>
        </w:rPr>
        <w:t>Ap</w:t>
      </w:r>
      <w:proofErr w:type="spellEnd"/>
      <w:r w:rsidRPr="00BF2219">
        <w:rPr>
          <w:rFonts w:ascii="Arial" w:hAnsi="Arial" w:cs="Arial"/>
          <w:sz w:val="24"/>
          <w:szCs w:val="24"/>
        </w:rPr>
        <w:t xml:space="preserve"> 12:13, 17, 6, NI). </w:t>
      </w:r>
    </w:p>
    <w:p w14:paraId="79598537" w14:textId="5A5616E5" w:rsidR="00736CC4" w:rsidRPr="00BF2219" w:rsidRDefault="00736CC4" w:rsidP="00736CC4">
      <w:pPr>
        <w:spacing w:line="360" w:lineRule="auto"/>
        <w:ind w:firstLine="709"/>
        <w:jc w:val="both"/>
        <w:rPr>
          <w:rFonts w:ascii="Arial" w:hAnsi="Arial" w:cs="Arial"/>
          <w:b/>
          <w:bCs/>
          <w:iCs/>
          <w:sz w:val="24"/>
          <w:szCs w:val="24"/>
        </w:rPr>
      </w:pPr>
      <w:r w:rsidRPr="00BF2219">
        <w:rPr>
          <w:rFonts w:ascii="Arial" w:hAnsi="Arial" w:cs="Arial"/>
          <w:b/>
          <w:bCs/>
          <w:iCs/>
          <w:sz w:val="24"/>
          <w:szCs w:val="24"/>
        </w:rPr>
        <w:t>Satanás, o verdadeiro e grande inimigo de Cristo</w:t>
      </w:r>
    </w:p>
    <w:p w14:paraId="2BE80320" w14:textId="42383048" w:rsidR="003B1BD2" w:rsidRPr="00BF2219" w:rsidRDefault="00F00920" w:rsidP="003B1BD2">
      <w:pPr>
        <w:spacing w:line="360" w:lineRule="auto"/>
        <w:ind w:firstLine="709"/>
        <w:jc w:val="both"/>
        <w:rPr>
          <w:rFonts w:ascii="Arial" w:hAnsi="Arial" w:cs="Arial"/>
          <w:sz w:val="24"/>
          <w:szCs w:val="24"/>
        </w:rPr>
      </w:pPr>
      <w:r w:rsidRPr="00BF2219">
        <w:rPr>
          <w:rFonts w:ascii="Arial" w:hAnsi="Arial" w:cs="Arial"/>
          <w:bCs/>
          <w:iCs/>
          <w:sz w:val="24"/>
          <w:szCs w:val="24"/>
        </w:rPr>
        <w:t xml:space="preserve">O profeta Daniel, em suas predições apresenta e descreve personagens que precisam ser analisadas e interpretadas â luz do princípio bíblico do simbolismo, para obter uma compreensão correta. Atentemos para esta predição: </w:t>
      </w:r>
      <w:r w:rsidRPr="00BF2219">
        <w:rPr>
          <w:rFonts w:ascii="Arial" w:hAnsi="Arial" w:cs="Arial"/>
          <w:i/>
          <w:iCs/>
          <w:sz w:val="24"/>
          <w:szCs w:val="24"/>
        </w:rPr>
        <w:t>“de um deles saiu um pequeno chifre</w:t>
      </w:r>
      <w:r w:rsidR="003B1BD2" w:rsidRPr="00BF2219">
        <w:rPr>
          <w:rFonts w:ascii="Arial" w:hAnsi="Arial" w:cs="Arial"/>
          <w:i/>
          <w:iCs/>
          <w:sz w:val="24"/>
          <w:szCs w:val="24"/>
        </w:rPr>
        <w:t xml:space="preserve">. </w:t>
      </w:r>
      <w:proofErr w:type="gramStart"/>
      <w:r w:rsidR="003B1BD2" w:rsidRPr="00BF2219">
        <w:rPr>
          <w:rFonts w:ascii="Arial" w:hAnsi="Arial" w:cs="Arial"/>
          <w:i/>
          <w:iCs/>
          <w:sz w:val="24"/>
          <w:szCs w:val="24"/>
        </w:rPr>
        <w:t xml:space="preserve">[...] </w:t>
      </w:r>
      <w:r w:rsidRPr="00BF2219">
        <w:rPr>
          <w:rFonts w:ascii="Arial" w:hAnsi="Arial" w:cs="Arial"/>
          <w:i/>
          <w:iCs/>
          <w:sz w:val="24"/>
          <w:szCs w:val="24"/>
        </w:rPr>
        <w:t xml:space="preserve"> </w:t>
      </w:r>
      <w:r w:rsidR="003B1BD2" w:rsidRPr="00BF2219">
        <w:rPr>
          <w:rFonts w:ascii="Arial" w:hAnsi="Arial" w:cs="Arial"/>
          <w:i/>
          <w:iCs/>
          <w:sz w:val="24"/>
          <w:szCs w:val="24"/>
        </w:rPr>
        <w:t>“</w:t>
      </w:r>
      <w:proofErr w:type="gramEnd"/>
      <w:r w:rsidR="003B1BD2" w:rsidRPr="00BF2219">
        <w:rPr>
          <w:rFonts w:ascii="Arial" w:hAnsi="Arial" w:cs="Arial"/>
          <w:i/>
          <w:iCs/>
          <w:sz w:val="24"/>
          <w:szCs w:val="24"/>
        </w:rPr>
        <w:t xml:space="preserve">Cresceu até alcançar o exército dos céus, e atirou na terra parte do exército das estrelas, e os pisoteou. Tanto cresceu que chegou a desafiar o príncipe do exército; suprimiu o sacrifício diário oferecido ao príncipe, e o local do santuário foi destruído. Por causa da rebelião, o exército dos santos e o sacrifício diário foram dados ao chifre. Ele tinha êxito em tudo o que fazia, e a verdade foi lançada por terra. [...] No final do reinado deles, quando a rebelião dos ímpios tiver chegado ao máximo, surgirá um rei de duro semblante, mestre em astúcias. Ele se tornará muito forte, mas não pelo seu próprio poder. Provocará devastações terríveis e será </w:t>
      </w:r>
      <w:proofErr w:type="gramStart"/>
      <w:r w:rsidR="003B1BD2" w:rsidRPr="00BF2219">
        <w:rPr>
          <w:rFonts w:ascii="Arial" w:hAnsi="Arial" w:cs="Arial"/>
          <w:i/>
          <w:iCs/>
          <w:sz w:val="24"/>
          <w:szCs w:val="24"/>
        </w:rPr>
        <w:t>bem sucedido</w:t>
      </w:r>
      <w:proofErr w:type="gramEnd"/>
      <w:r w:rsidR="003B1BD2" w:rsidRPr="00BF2219">
        <w:rPr>
          <w:rFonts w:ascii="Arial" w:hAnsi="Arial" w:cs="Arial"/>
          <w:i/>
          <w:iCs/>
          <w:sz w:val="24"/>
          <w:szCs w:val="24"/>
        </w:rPr>
        <w:t xml:space="preserve"> em tudo o que fizer. Destruirá os homens poderosos e o povo santo. Com o intuito de prosperar, ele enganará a muitos e se considerará superior aos outros. Destruirá muitos que nele confiam e se insurgirá contra o Príncipe dos príncipes. Apesar disso, ele será destruído, mas não pelo poder dos homens”</w:t>
      </w:r>
      <w:r w:rsidR="003B1BD2" w:rsidRPr="00BF2219">
        <w:rPr>
          <w:rFonts w:ascii="Arial" w:hAnsi="Arial" w:cs="Arial"/>
          <w:sz w:val="24"/>
          <w:szCs w:val="24"/>
        </w:rPr>
        <w:t xml:space="preserve"> (</w:t>
      </w:r>
      <w:proofErr w:type="spellStart"/>
      <w:r w:rsidR="003B1BD2" w:rsidRPr="00BF2219">
        <w:rPr>
          <w:rFonts w:ascii="Arial" w:hAnsi="Arial" w:cs="Arial"/>
          <w:sz w:val="24"/>
          <w:szCs w:val="24"/>
        </w:rPr>
        <w:t>Dn</w:t>
      </w:r>
      <w:proofErr w:type="spellEnd"/>
      <w:r w:rsidR="003B1BD2" w:rsidRPr="00BF2219">
        <w:rPr>
          <w:rFonts w:ascii="Arial" w:hAnsi="Arial" w:cs="Arial"/>
          <w:sz w:val="24"/>
          <w:szCs w:val="24"/>
        </w:rPr>
        <w:t xml:space="preserve"> 8:9-12, 23-25, NVI). </w:t>
      </w:r>
    </w:p>
    <w:p w14:paraId="7A5897A6" w14:textId="4558D67A" w:rsidR="00736CC4" w:rsidRPr="00BF2219" w:rsidRDefault="00736CC4" w:rsidP="00736CC4">
      <w:pPr>
        <w:spacing w:line="360" w:lineRule="auto"/>
        <w:ind w:firstLine="709"/>
        <w:jc w:val="both"/>
        <w:rPr>
          <w:rFonts w:ascii="Arial" w:hAnsi="Arial" w:cs="Arial"/>
          <w:sz w:val="24"/>
          <w:szCs w:val="24"/>
        </w:rPr>
      </w:pPr>
      <w:r w:rsidRPr="00BF2219">
        <w:rPr>
          <w:rFonts w:ascii="Arial" w:hAnsi="Arial" w:cs="Arial"/>
          <w:sz w:val="24"/>
          <w:szCs w:val="24"/>
        </w:rPr>
        <w:t>Analisando a maneira de descrever o rei, ou poder, que surge depois dos reinos sucedâneos da Grécia de Alexandre, o grande,</w:t>
      </w:r>
      <w:r w:rsidR="000E6BB9" w:rsidRPr="00BF2219">
        <w:rPr>
          <w:rFonts w:ascii="Arial" w:hAnsi="Arial" w:cs="Arial"/>
          <w:sz w:val="24"/>
          <w:szCs w:val="24"/>
        </w:rPr>
        <w:t xml:space="preserve"> respeitando o princípio bíblico do simbolismo,</w:t>
      </w:r>
      <w:r w:rsidRPr="00BF2219">
        <w:rPr>
          <w:rFonts w:ascii="Arial" w:hAnsi="Arial" w:cs="Arial"/>
          <w:sz w:val="24"/>
          <w:szCs w:val="24"/>
        </w:rPr>
        <w:t xml:space="preserve"> não é difícil divisar o personagem oculto,</w:t>
      </w:r>
      <w:r w:rsidR="006D0B5D" w:rsidRPr="00BF2219">
        <w:rPr>
          <w:rFonts w:ascii="Arial" w:hAnsi="Arial" w:cs="Arial"/>
          <w:sz w:val="24"/>
          <w:szCs w:val="24"/>
        </w:rPr>
        <w:t xml:space="preserve"> da predição o profeta </w:t>
      </w:r>
      <w:proofErr w:type="gramStart"/>
      <w:r w:rsidR="006D0B5D" w:rsidRPr="00BF2219">
        <w:rPr>
          <w:rFonts w:ascii="Arial" w:hAnsi="Arial" w:cs="Arial"/>
          <w:sz w:val="24"/>
          <w:szCs w:val="24"/>
        </w:rPr>
        <w:t>Daniel,,</w:t>
      </w:r>
      <w:proofErr w:type="gramEnd"/>
      <w:r w:rsidRPr="00BF2219">
        <w:rPr>
          <w:rFonts w:ascii="Arial" w:hAnsi="Arial" w:cs="Arial"/>
          <w:sz w:val="24"/>
          <w:szCs w:val="24"/>
        </w:rPr>
        <w:t xml:space="preserve"> simbolizado pela figura do rei de </w:t>
      </w:r>
      <w:r w:rsidRPr="00BF2219">
        <w:rPr>
          <w:rFonts w:ascii="Arial" w:hAnsi="Arial" w:cs="Arial"/>
          <w:i/>
          <w:iCs/>
          <w:sz w:val="24"/>
          <w:szCs w:val="24"/>
        </w:rPr>
        <w:t>“duro semblante”,</w:t>
      </w:r>
      <w:r w:rsidRPr="00BF2219">
        <w:rPr>
          <w:rFonts w:ascii="Arial" w:hAnsi="Arial" w:cs="Arial"/>
          <w:sz w:val="24"/>
          <w:szCs w:val="24"/>
        </w:rPr>
        <w:t xml:space="preserve"> que comanda e determina as ações desse poder humano: Satanás, em seus propósitos na guerra cósmica contra Cristo, usando Roma pagã e Roma papal, poderes temporais e espirituais humanos.</w:t>
      </w:r>
    </w:p>
    <w:p w14:paraId="33BEACAC" w14:textId="77777777" w:rsidR="00736CC4" w:rsidRPr="00BF2219" w:rsidRDefault="00736CC4" w:rsidP="00736CC4">
      <w:pPr>
        <w:spacing w:line="360" w:lineRule="auto"/>
        <w:ind w:firstLine="709"/>
        <w:jc w:val="both"/>
        <w:rPr>
          <w:rFonts w:ascii="Arial" w:hAnsi="Arial" w:cs="Arial"/>
          <w:sz w:val="24"/>
          <w:szCs w:val="24"/>
        </w:rPr>
      </w:pPr>
      <w:r w:rsidRPr="00BF2219">
        <w:rPr>
          <w:rFonts w:ascii="Arial" w:hAnsi="Arial" w:cs="Arial"/>
          <w:sz w:val="24"/>
          <w:szCs w:val="24"/>
        </w:rPr>
        <w:lastRenderedPageBreak/>
        <w:t xml:space="preserve">Observemos atentamente a redação do profeta: </w:t>
      </w:r>
      <w:r w:rsidRPr="00BF2219">
        <w:rPr>
          <w:rFonts w:ascii="Arial" w:hAnsi="Arial" w:cs="Arial"/>
          <w:i/>
          <w:iCs/>
          <w:sz w:val="24"/>
          <w:szCs w:val="24"/>
        </w:rPr>
        <w:t>“quando a rebelião dos ímpios tiver chegado ao máximo”.</w:t>
      </w:r>
      <w:r w:rsidRPr="00BF2219">
        <w:rPr>
          <w:rFonts w:ascii="Arial" w:hAnsi="Arial" w:cs="Arial"/>
          <w:sz w:val="24"/>
          <w:szCs w:val="24"/>
        </w:rPr>
        <w:t xml:space="preserve"> O profeta prediz um tempo em que </w:t>
      </w:r>
      <w:r w:rsidRPr="00BF2219">
        <w:rPr>
          <w:rFonts w:ascii="Arial" w:hAnsi="Arial" w:cs="Arial"/>
          <w:i/>
          <w:iCs/>
          <w:sz w:val="24"/>
          <w:szCs w:val="24"/>
        </w:rPr>
        <w:t>“a rebelião dos ímpios”</w:t>
      </w:r>
      <w:r w:rsidRPr="00BF2219">
        <w:rPr>
          <w:rFonts w:ascii="Arial" w:hAnsi="Arial" w:cs="Arial"/>
          <w:sz w:val="24"/>
          <w:szCs w:val="24"/>
        </w:rPr>
        <w:t xml:space="preserve"> alcançará o máximo de malignidade. </w:t>
      </w:r>
    </w:p>
    <w:p w14:paraId="34F31595" w14:textId="77777777" w:rsidR="00736CC4" w:rsidRPr="00BF2219" w:rsidRDefault="00736CC4" w:rsidP="00736CC4">
      <w:pPr>
        <w:spacing w:line="360" w:lineRule="auto"/>
        <w:ind w:firstLine="709"/>
        <w:jc w:val="both"/>
        <w:rPr>
          <w:rFonts w:ascii="Arial" w:hAnsi="Arial" w:cs="Arial"/>
          <w:sz w:val="24"/>
          <w:szCs w:val="24"/>
        </w:rPr>
      </w:pPr>
      <w:r w:rsidRPr="00BF2219">
        <w:rPr>
          <w:rFonts w:ascii="Arial" w:hAnsi="Arial" w:cs="Arial"/>
          <w:sz w:val="24"/>
          <w:szCs w:val="24"/>
        </w:rPr>
        <w:t>Quem é o autor da rebelião contra todos os princípios que orientam a conduta para tudo o que é verdadeiro, justo, santo, nobre, puro, amável e bom? (</w:t>
      </w:r>
      <w:proofErr w:type="spellStart"/>
      <w:r w:rsidRPr="00BF2219">
        <w:rPr>
          <w:rFonts w:ascii="Arial" w:hAnsi="Arial" w:cs="Arial"/>
          <w:sz w:val="24"/>
          <w:szCs w:val="24"/>
        </w:rPr>
        <w:t>Fp</w:t>
      </w:r>
      <w:proofErr w:type="spellEnd"/>
      <w:r w:rsidRPr="00BF2219">
        <w:rPr>
          <w:rFonts w:ascii="Arial" w:hAnsi="Arial" w:cs="Arial"/>
          <w:sz w:val="24"/>
          <w:szCs w:val="24"/>
        </w:rPr>
        <w:t xml:space="preserve"> 4:8).</w:t>
      </w:r>
    </w:p>
    <w:p w14:paraId="6C8FB976" w14:textId="77777777" w:rsidR="00736CC4" w:rsidRPr="00BF2219" w:rsidRDefault="00736CC4" w:rsidP="00736CC4">
      <w:pPr>
        <w:spacing w:line="360" w:lineRule="auto"/>
        <w:ind w:firstLine="709"/>
        <w:jc w:val="both"/>
        <w:rPr>
          <w:rFonts w:ascii="Arial" w:hAnsi="Arial" w:cs="Arial"/>
          <w:sz w:val="24"/>
          <w:szCs w:val="24"/>
        </w:rPr>
      </w:pPr>
      <w:r w:rsidRPr="00BF2219">
        <w:rPr>
          <w:rFonts w:ascii="Arial" w:hAnsi="Arial" w:cs="Arial"/>
          <w:sz w:val="24"/>
          <w:szCs w:val="24"/>
        </w:rPr>
        <w:t xml:space="preserve">O apóstolo Paulo faz três perguntas muito incisivas para revelar os dois poderes que estão em conflito, um promovendo tudo o que está fundamentado na justiça e no amor, e o outro, em toda a malignidade: </w:t>
      </w:r>
      <w:r w:rsidRPr="00BF2219">
        <w:rPr>
          <w:rFonts w:ascii="Arial" w:hAnsi="Arial" w:cs="Arial"/>
          <w:i/>
          <w:iCs/>
          <w:sz w:val="24"/>
          <w:szCs w:val="24"/>
        </w:rPr>
        <w:t>“que sociedade pode haver entre a justiça e a iniquidade? Ou que comunhão existe entre a luz e as trevas? Que harmonia pode haver entre Cristo e o Maligno?”</w:t>
      </w:r>
      <w:r w:rsidRPr="00BF2219">
        <w:rPr>
          <w:rFonts w:ascii="Arial" w:hAnsi="Arial" w:cs="Arial"/>
          <w:sz w:val="24"/>
          <w:szCs w:val="24"/>
        </w:rPr>
        <w:t xml:space="preserve"> (2Co 6:14, 15. NAA). </w:t>
      </w:r>
    </w:p>
    <w:p w14:paraId="7BB3FB10" w14:textId="66FDF7BC" w:rsidR="003B1BD2" w:rsidRPr="00BF2219" w:rsidRDefault="003B1BD2" w:rsidP="003B1BD2">
      <w:pPr>
        <w:spacing w:line="360" w:lineRule="auto"/>
        <w:ind w:firstLine="709"/>
        <w:jc w:val="both"/>
        <w:rPr>
          <w:rFonts w:ascii="Arial" w:hAnsi="Arial" w:cs="Arial"/>
          <w:sz w:val="24"/>
          <w:szCs w:val="24"/>
        </w:rPr>
      </w:pPr>
      <w:r w:rsidRPr="00BF2219">
        <w:rPr>
          <w:rFonts w:ascii="Arial" w:hAnsi="Arial" w:cs="Arial"/>
          <w:sz w:val="24"/>
          <w:szCs w:val="24"/>
        </w:rPr>
        <w:t xml:space="preserve">O mentor e mandante de todas essas ações contra os santos é o mesmo que se levantou contra Deus no Céu e proclamou: </w:t>
      </w:r>
      <w:r w:rsidRPr="00BF2219">
        <w:rPr>
          <w:rFonts w:ascii="Arial" w:hAnsi="Arial" w:cs="Arial"/>
          <w:i/>
          <w:iCs/>
          <w:sz w:val="24"/>
          <w:szCs w:val="24"/>
        </w:rPr>
        <w:t>“Subirei aos céus; erguerei o meu trono acima das estrelas de Deus; eu me assentarei no monte da assembleia, no ponto mais alto do monte santo. Subirei mais alto que as mais altas nuvens; serei como o Altíssimo”</w:t>
      </w:r>
      <w:r w:rsidRPr="00BF2219">
        <w:rPr>
          <w:rFonts w:ascii="Arial" w:hAnsi="Arial" w:cs="Arial"/>
          <w:sz w:val="24"/>
          <w:szCs w:val="24"/>
        </w:rPr>
        <w:t xml:space="preserve"> (</w:t>
      </w:r>
      <w:proofErr w:type="spellStart"/>
      <w:r w:rsidRPr="00BF2219">
        <w:rPr>
          <w:rFonts w:ascii="Arial" w:hAnsi="Arial" w:cs="Arial"/>
          <w:sz w:val="24"/>
          <w:szCs w:val="24"/>
        </w:rPr>
        <w:t>Is</w:t>
      </w:r>
      <w:proofErr w:type="spellEnd"/>
      <w:r w:rsidRPr="00BF2219">
        <w:rPr>
          <w:rFonts w:ascii="Arial" w:hAnsi="Arial" w:cs="Arial"/>
          <w:sz w:val="24"/>
          <w:szCs w:val="24"/>
        </w:rPr>
        <w:t xml:space="preserve"> 14;13, 14, NVI).</w:t>
      </w:r>
    </w:p>
    <w:p w14:paraId="12775C67" w14:textId="77777777" w:rsidR="000E6BB9" w:rsidRPr="00BF2219" w:rsidRDefault="000E6BB9" w:rsidP="000E6BB9">
      <w:pPr>
        <w:spacing w:line="360" w:lineRule="auto"/>
        <w:ind w:firstLine="709"/>
        <w:jc w:val="both"/>
        <w:rPr>
          <w:rFonts w:ascii="Arial" w:hAnsi="Arial" w:cs="Arial"/>
          <w:sz w:val="24"/>
          <w:szCs w:val="24"/>
        </w:rPr>
      </w:pPr>
      <w:r w:rsidRPr="00BF2219">
        <w:rPr>
          <w:rFonts w:ascii="Arial" w:hAnsi="Arial" w:cs="Arial"/>
          <w:sz w:val="24"/>
          <w:szCs w:val="24"/>
        </w:rPr>
        <w:t>Portanto, ao introduzir a sua predição de acontecimentos que teriam lugar no futuro, o profeta Daniel, começa revelando o autor da rebelião contra Deus e Cristo: Satanás.</w:t>
      </w:r>
    </w:p>
    <w:p w14:paraId="42B3977D" w14:textId="77777777" w:rsidR="003B1BD2" w:rsidRPr="00BF2219" w:rsidRDefault="003B1BD2" w:rsidP="003B1BD2">
      <w:pPr>
        <w:spacing w:line="360" w:lineRule="auto"/>
        <w:ind w:firstLine="709"/>
        <w:jc w:val="both"/>
        <w:rPr>
          <w:rFonts w:ascii="Arial" w:hAnsi="Arial" w:cs="Arial"/>
          <w:sz w:val="24"/>
          <w:szCs w:val="24"/>
        </w:rPr>
      </w:pPr>
      <w:r w:rsidRPr="00BF2219">
        <w:rPr>
          <w:rFonts w:ascii="Arial" w:hAnsi="Arial" w:cs="Arial"/>
          <w:sz w:val="24"/>
          <w:szCs w:val="24"/>
        </w:rPr>
        <w:t>Satanás com todos os seus demônios, reais, mas invisíveis, e com todos os pecadores impenitentes que lhe renderam submissão, guerreia contra os santos que guardam os mandamentos de Deus e são fiéis ao testemunho de Jesus.</w:t>
      </w:r>
    </w:p>
    <w:p w14:paraId="60A26F0C" w14:textId="77777777" w:rsidR="00736CC4" w:rsidRPr="00BF2219" w:rsidRDefault="00736CC4" w:rsidP="00736CC4">
      <w:pPr>
        <w:spacing w:line="360" w:lineRule="auto"/>
        <w:ind w:firstLine="709"/>
        <w:jc w:val="both"/>
        <w:rPr>
          <w:rFonts w:ascii="Arial" w:hAnsi="Arial" w:cs="Arial"/>
          <w:sz w:val="24"/>
          <w:szCs w:val="24"/>
        </w:rPr>
      </w:pPr>
      <w:r w:rsidRPr="00BF2219">
        <w:rPr>
          <w:rFonts w:ascii="Arial" w:hAnsi="Arial" w:cs="Arial"/>
          <w:sz w:val="24"/>
          <w:szCs w:val="24"/>
        </w:rPr>
        <w:t xml:space="preserve">Na sequência descreve o caráter do mentor da rebelião e da malignidade, dizendo que surgirá como um rei </w:t>
      </w:r>
      <w:r w:rsidRPr="00BF2219">
        <w:rPr>
          <w:rFonts w:ascii="Arial" w:hAnsi="Arial" w:cs="Arial"/>
          <w:i/>
          <w:iCs/>
          <w:sz w:val="24"/>
          <w:szCs w:val="24"/>
        </w:rPr>
        <w:t>“de duro semblante, mestre em astúcias”.</w:t>
      </w:r>
      <w:r w:rsidRPr="00BF2219">
        <w:rPr>
          <w:rFonts w:ascii="Arial" w:hAnsi="Arial" w:cs="Arial"/>
          <w:sz w:val="24"/>
          <w:szCs w:val="24"/>
        </w:rPr>
        <w:t xml:space="preserve"> </w:t>
      </w:r>
    </w:p>
    <w:p w14:paraId="528AFC1F" w14:textId="77777777" w:rsidR="00736CC4" w:rsidRPr="00BF2219" w:rsidRDefault="00736CC4" w:rsidP="00736CC4">
      <w:pPr>
        <w:spacing w:line="360" w:lineRule="auto"/>
        <w:ind w:firstLine="709"/>
        <w:jc w:val="both"/>
        <w:rPr>
          <w:rFonts w:ascii="Arial" w:hAnsi="Arial" w:cs="Arial"/>
          <w:sz w:val="24"/>
          <w:szCs w:val="24"/>
        </w:rPr>
      </w:pPr>
      <w:r w:rsidRPr="00BF2219">
        <w:rPr>
          <w:rFonts w:ascii="Arial" w:hAnsi="Arial" w:cs="Arial"/>
          <w:sz w:val="24"/>
          <w:szCs w:val="24"/>
        </w:rPr>
        <w:t xml:space="preserve">Este atributo de caráter nos reporta para Gênesis 3:1: </w:t>
      </w:r>
      <w:r w:rsidRPr="00BF2219">
        <w:rPr>
          <w:rFonts w:ascii="Arial" w:hAnsi="Arial" w:cs="Arial"/>
          <w:i/>
          <w:iCs/>
          <w:sz w:val="24"/>
          <w:szCs w:val="24"/>
        </w:rPr>
        <w:t>“ora, a serpente era o mais astuto de todos os animais”</w:t>
      </w:r>
      <w:r w:rsidRPr="00BF2219">
        <w:rPr>
          <w:rFonts w:ascii="Arial" w:hAnsi="Arial" w:cs="Arial"/>
          <w:sz w:val="24"/>
          <w:szCs w:val="24"/>
        </w:rPr>
        <w:t xml:space="preserve"> (NVI). Moisés refere a astúcia de quem estava usando a serpente para enganar Eva, isto é, Satanás.</w:t>
      </w:r>
    </w:p>
    <w:p w14:paraId="38F70628" w14:textId="22598629" w:rsidR="00736CC4" w:rsidRPr="00BF2219" w:rsidRDefault="00736CC4" w:rsidP="00736CC4">
      <w:pPr>
        <w:spacing w:line="360" w:lineRule="auto"/>
        <w:ind w:firstLine="709"/>
        <w:jc w:val="both"/>
        <w:rPr>
          <w:rFonts w:ascii="Arial" w:hAnsi="Arial" w:cs="Arial"/>
          <w:sz w:val="24"/>
          <w:szCs w:val="24"/>
        </w:rPr>
      </w:pPr>
      <w:r w:rsidRPr="00BF2219">
        <w:rPr>
          <w:rFonts w:ascii="Arial" w:hAnsi="Arial" w:cs="Arial"/>
          <w:sz w:val="24"/>
          <w:szCs w:val="24"/>
        </w:rPr>
        <w:t xml:space="preserve">O profeta Ezequiel apresenta esse retrato de Satanás em razão de sua corrupção: </w:t>
      </w:r>
      <w:r w:rsidRPr="00BF2219">
        <w:rPr>
          <w:rFonts w:ascii="Arial" w:hAnsi="Arial" w:cs="Arial"/>
          <w:i/>
          <w:iCs/>
          <w:sz w:val="24"/>
          <w:szCs w:val="24"/>
        </w:rPr>
        <w:t xml:space="preserve">“o teu coração se exaltou com tua beleza. Perverteste a tua sabedoria </w:t>
      </w:r>
      <w:r w:rsidRPr="00BF2219">
        <w:rPr>
          <w:rFonts w:ascii="Arial" w:hAnsi="Arial" w:cs="Arial"/>
          <w:i/>
          <w:iCs/>
          <w:sz w:val="24"/>
          <w:szCs w:val="24"/>
        </w:rPr>
        <w:lastRenderedPageBreak/>
        <w:t xml:space="preserve">por causa do teu esplendor. [...] Por causa da desonestidade </w:t>
      </w:r>
      <w:r w:rsidRPr="00BF2219">
        <w:rPr>
          <w:rFonts w:ascii="Arial" w:hAnsi="Arial" w:cs="Arial"/>
          <w:sz w:val="24"/>
          <w:szCs w:val="24"/>
        </w:rPr>
        <w:t>(astúcia)</w:t>
      </w:r>
      <w:r w:rsidRPr="00BF2219">
        <w:rPr>
          <w:rFonts w:ascii="Arial" w:hAnsi="Arial" w:cs="Arial"/>
          <w:i/>
          <w:iCs/>
          <w:sz w:val="24"/>
          <w:szCs w:val="24"/>
        </w:rPr>
        <w:t xml:space="preserve"> do teu comércio”</w:t>
      </w:r>
      <w:r w:rsidRPr="00BF2219">
        <w:rPr>
          <w:rFonts w:ascii="Arial" w:hAnsi="Arial" w:cs="Arial"/>
          <w:sz w:val="24"/>
          <w:szCs w:val="24"/>
        </w:rPr>
        <w:t xml:space="preserve"> (</w:t>
      </w:r>
      <w:proofErr w:type="spellStart"/>
      <w:r w:rsidRPr="00BF2219">
        <w:rPr>
          <w:rFonts w:ascii="Arial" w:hAnsi="Arial" w:cs="Arial"/>
          <w:sz w:val="24"/>
          <w:szCs w:val="24"/>
        </w:rPr>
        <w:t>Ez</w:t>
      </w:r>
      <w:proofErr w:type="spellEnd"/>
      <w:r w:rsidRPr="00BF2219">
        <w:rPr>
          <w:rFonts w:ascii="Arial" w:hAnsi="Arial" w:cs="Arial"/>
          <w:sz w:val="24"/>
          <w:szCs w:val="24"/>
        </w:rPr>
        <w:t xml:space="preserve"> 28:17, 18, BJ).</w:t>
      </w:r>
    </w:p>
    <w:p w14:paraId="3C5D5BE1" w14:textId="77777777" w:rsidR="000E6BB9" w:rsidRPr="00BF2219" w:rsidRDefault="000E6BB9" w:rsidP="000E6BB9">
      <w:pPr>
        <w:spacing w:line="360" w:lineRule="auto"/>
        <w:ind w:firstLine="709"/>
        <w:jc w:val="both"/>
        <w:rPr>
          <w:rFonts w:ascii="Arial" w:hAnsi="Arial" w:cs="Arial"/>
          <w:sz w:val="24"/>
          <w:szCs w:val="24"/>
        </w:rPr>
      </w:pPr>
      <w:r w:rsidRPr="00BF2219">
        <w:rPr>
          <w:rFonts w:ascii="Arial" w:hAnsi="Arial" w:cs="Arial"/>
          <w:sz w:val="24"/>
          <w:szCs w:val="24"/>
        </w:rPr>
        <w:t xml:space="preserve">Essa astuta contrafação, o profeta Daniel assim descreve; </w:t>
      </w:r>
      <w:r w:rsidRPr="00BF2219">
        <w:rPr>
          <w:rFonts w:ascii="Arial" w:hAnsi="Arial" w:cs="Arial"/>
          <w:i/>
          <w:iCs/>
          <w:sz w:val="24"/>
          <w:szCs w:val="24"/>
        </w:rPr>
        <w:t>“se tornará muito forte, mas não pelo seu próprio poder”.</w:t>
      </w:r>
      <w:r w:rsidRPr="00BF2219">
        <w:rPr>
          <w:rFonts w:ascii="Arial" w:hAnsi="Arial" w:cs="Arial"/>
          <w:sz w:val="24"/>
          <w:szCs w:val="24"/>
        </w:rPr>
        <w:t xml:space="preserve"> O profeta claramente indica que o poder real, presente, envolvido em acontecimentos similares à predição, é sustentado e controlado por um outro poder, oculto, Satanás, usando o poder presente, visível, para executar os seus objetivos: </w:t>
      </w:r>
      <w:r w:rsidRPr="00BF2219">
        <w:rPr>
          <w:rFonts w:ascii="Arial" w:hAnsi="Arial" w:cs="Arial"/>
          <w:i/>
          <w:iCs/>
          <w:sz w:val="24"/>
          <w:szCs w:val="24"/>
        </w:rPr>
        <w:t>“destruirá os homens poderosos e o povo santo”.</w:t>
      </w:r>
      <w:r w:rsidRPr="00BF2219">
        <w:rPr>
          <w:rFonts w:ascii="Arial" w:hAnsi="Arial" w:cs="Arial"/>
          <w:sz w:val="24"/>
          <w:szCs w:val="24"/>
        </w:rPr>
        <w:t xml:space="preserve"> </w:t>
      </w:r>
    </w:p>
    <w:p w14:paraId="77B3FEA6" w14:textId="376F3125" w:rsidR="00736CC4" w:rsidRPr="00BF2219" w:rsidRDefault="00736CC4" w:rsidP="00736CC4">
      <w:pPr>
        <w:spacing w:line="360" w:lineRule="auto"/>
        <w:ind w:firstLine="709"/>
        <w:jc w:val="both"/>
        <w:rPr>
          <w:rFonts w:ascii="Arial" w:hAnsi="Arial" w:cs="Arial"/>
          <w:sz w:val="24"/>
          <w:szCs w:val="24"/>
        </w:rPr>
      </w:pPr>
      <w:r w:rsidRPr="00BF2219">
        <w:rPr>
          <w:rFonts w:ascii="Arial" w:hAnsi="Arial" w:cs="Arial"/>
          <w:sz w:val="24"/>
          <w:szCs w:val="24"/>
        </w:rPr>
        <w:t>O profeta Daniel refer</w:t>
      </w:r>
      <w:r w:rsidR="000E6BB9" w:rsidRPr="00BF2219">
        <w:rPr>
          <w:rFonts w:ascii="Arial" w:hAnsi="Arial" w:cs="Arial"/>
          <w:sz w:val="24"/>
          <w:szCs w:val="24"/>
        </w:rPr>
        <w:t xml:space="preserve">indo </w:t>
      </w:r>
      <w:r w:rsidRPr="00BF2219">
        <w:rPr>
          <w:rFonts w:ascii="Arial" w:hAnsi="Arial" w:cs="Arial"/>
          <w:sz w:val="24"/>
          <w:szCs w:val="24"/>
        </w:rPr>
        <w:t>as ações desse poder oculto</w:t>
      </w:r>
      <w:r w:rsidR="000E6BB9" w:rsidRPr="00BF2219">
        <w:rPr>
          <w:rFonts w:ascii="Arial" w:hAnsi="Arial" w:cs="Arial"/>
          <w:sz w:val="24"/>
          <w:szCs w:val="24"/>
        </w:rPr>
        <w:t>,</w:t>
      </w:r>
      <w:r w:rsidRPr="00BF2219">
        <w:rPr>
          <w:rFonts w:ascii="Arial" w:hAnsi="Arial" w:cs="Arial"/>
          <w:sz w:val="24"/>
          <w:szCs w:val="24"/>
        </w:rPr>
        <w:t xml:space="preserve"> contra Cristo e os santos</w:t>
      </w:r>
      <w:r w:rsidR="000E6BB9" w:rsidRPr="00BF2219">
        <w:rPr>
          <w:rFonts w:ascii="Arial" w:hAnsi="Arial" w:cs="Arial"/>
          <w:sz w:val="24"/>
          <w:szCs w:val="24"/>
        </w:rPr>
        <w:t>, declarou</w:t>
      </w:r>
      <w:r w:rsidRPr="00BF2219">
        <w:rPr>
          <w:rFonts w:ascii="Arial" w:hAnsi="Arial" w:cs="Arial"/>
          <w:sz w:val="24"/>
          <w:szCs w:val="24"/>
        </w:rPr>
        <w:t xml:space="preserve">: </w:t>
      </w:r>
      <w:r w:rsidRPr="00BF2219">
        <w:rPr>
          <w:rFonts w:ascii="Arial" w:hAnsi="Arial" w:cs="Arial"/>
          <w:i/>
          <w:iCs/>
          <w:sz w:val="24"/>
          <w:szCs w:val="24"/>
        </w:rPr>
        <w:t>“Ele falará contra o Altíssimo, oprimirá os seus santos, [...] os santos serão entregues nas mãos dele por um tempo, tempos e meio tempo”</w:t>
      </w:r>
      <w:r w:rsidRPr="00BF2219">
        <w:rPr>
          <w:rFonts w:ascii="Arial" w:hAnsi="Arial" w:cs="Arial"/>
          <w:sz w:val="24"/>
          <w:szCs w:val="24"/>
        </w:rPr>
        <w:t xml:space="preserve"> (</w:t>
      </w:r>
      <w:proofErr w:type="spellStart"/>
      <w:r w:rsidRPr="00BF2219">
        <w:rPr>
          <w:rFonts w:ascii="Arial" w:hAnsi="Arial" w:cs="Arial"/>
          <w:sz w:val="24"/>
          <w:szCs w:val="24"/>
        </w:rPr>
        <w:t>Dn</w:t>
      </w:r>
      <w:proofErr w:type="spellEnd"/>
      <w:r w:rsidRPr="00BF2219">
        <w:rPr>
          <w:rFonts w:ascii="Arial" w:hAnsi="Arial" w:cs="Arial"/>
          <w:sz w:val="24"/>
          <w:szCs w:val="24"/>
        </w:rPr>
        <w:t xml:space="preserve"> 7;25, NVI). Esse período equivale a mil duzentos e sessenta anos. </w:t>
      </w:r>
      <w:r w:rsidR="000E6BB9" w:rsidRPr="00BF2219">
        <w:rPr>
          <w:rFonts w:ascii="Arial" w:hAnsi="Arial" w:cs="Arial"/>
          <w:sz w:val="24"/>
          <w:szCs w:val="24"/>
        </w:rPr>
        <w:t xml:space="preserve">É muito importante observar </w:t>
      </w:r>
      <w:r w:rsidRPr="00BF2219">
        <w:rPr>
          <w:rFonts w:ascii="Arial" w:hAnsi="Arial" w:cs="Arial"/>
          <w:sz w:val="24"/>
          <w:szCs w:val="24"/>
        </w:rPr>
        <w:t xml:space="preserve">que o dragão vermelho expulso do Céu, a besta que emergiu do mar, a besta vermelha vista no deserto e o chifre pequeno visto pelo profeta Daniel, símbolos de Satanás, guerrearam contra os santos com ódio violento e mortal, durante o mesmo período e caracterizando o comando de Satanás como o verdadeiro e grande inimigo de Cristo.  </w:t>
      </w:r>
    </w:p>
    <w:p w14:paraId="070A2BE4" w14:textId="5871F6A0" w:rsidR="006D0B5D" w:rsidRPr="00BF2219" w:rsidRDefault="006D0B5D" w:rsidP="006D0B5D">
      <w:pPr>
        <w:spacing w:line="360" w:lineRule="auto"/>
        <w:ind w:firstLine="709"/>
        <w:jc w:val="both"/>
        <w:rPr>
          <w:rFonts w:ascii="Arial" w:hAnsi="Arial" w:cs="Arial"/>
          <w:sz w:val="24"/>
          <w:szCs w:val="24"/>
        </w:rPr>
      </w:pPr>
      <w:r w:rsidRPr="00BF2219">
        <w:rPr>
          <w:rFonts w:ascii="Arial" w:hAnsi="Arial" w:cs="Arial"/>
          <w:sz w:val="24"/>
          <w:szCs w:val="24"/>
        </w:rPr>
        <w:t xml:space="preserve">Os profetas Daniel e João, destacam os mil duzentos e sessenta dias, que em tempo profético determinam mil duzentos e sessenta anos, como um período de guerra intensa contra os santos do Altíssimo. Na </w:t>
      </w:r>
      <w:proofErr w:type="gramStart"/>
      <w:r w:rsidRPr="00BF2219">
        <w:rPr>
          <w:rFonts w:ascii="Arial" w:hAnsi="Arial" w:cs="Arial"/>
          <w:sz w:val="24"/>
          <w:szCs w:val="24"/>
        </w:rPr>
        <w:t>história da humanidade</w:t>
      </w:r>
      <w:proofErr w:type="gramEnd"/>
      <w:r w:rsidRPr="00BF2219">
        <w:rPr>
          <w:rFonts w:ascii="Arial" w:hAnsi="Arial" w:cs="Arial"/>
          <w:sz w:val="24"/>
          <w:szCs w:val="24"/>
        </w:rPr>
        <w:t xml:space="preserve"> esse período se estende desde 538 até 1798 depois de Cristo, como um espaço de tempo durante o qual Deus permitiu Satanás usar o poder espiritual apostatado e corrompido do papado, para de maneira feroz e violenta, </w:t>
      </w:r>
      <w:r w:rsidRPr="00BF2219">
        <w:rPr>
          <w:rFonts w:ascii="Arial" w:hAnsi="Arial" w:cs="Arial"/>
          <w:i/>
          <w:sz w:val="24"/>
          <w:szCs w:val="24"/>
        </w:rPr>
        <w:t xml:space="preserve">“se </w:t>
      </w:r>
      <w:r w:rsidRPr="00BF2219">
        <w:rPr>
          <w:rFonts w:ascii="Arial" w:hAnsi="Arial" w:cs="Arial"/>
          <w:i/>
          <w:iCs/>
          <w:sz w:val="24"/>
          <w:szCs w:val="24"/>
        </w:rPr>
        <w:t>insurgirá contra o Príncipe dos príncipes, [...] os santos serão entregues nas mãos dele por um tempo, tempos e meio tempo. [...] Ela abriu a boca para blasfemar contra o Deus e amaldiçoar o seu nome e o seu tabernáculo,</w:t>
      </w:r>
      <w:r w:rsidRPr="00BF2219">
        <w:rPr>
          <w:rFonts w:ascii="Arial" w:hAnsi="Arial" w:cs="Arial"/>
          <w:sz w:val="24"/>
          <w:szCs w:val="24"/>
        </w:rPr>
        <w:t xml:space="preserve"> (o plano da salvação), [...] </w:t>
      </w:r>
      <w:r w:rsidRPr="00BF2219">
        <w:rPr>
          <w:rFonts w:ascii="Arial" w:hAnsi="Arial" w:cs="Arial"/>
          <w:i/>
          <w:iCs/>
          <w:sz w:val="24"/>
          <w:szCs w:val="24"/>
        </w:rPr>
        <w:t xml:space="preserve">e guerrear contra os santos e vencê-los, [...] para agir durante quarenta e dois meses” </w:t>
      </w:r>
      <w:r w:rsidRPr="00BF2219">
        <w:rPr>
          <w:rFonts w:ascii="Arial" w:hAnsi="Arial" w:cs="Arial"/>
          <w:sz w:val="24"/>
          <w:szCs w:val="24"/>
        </w:rPr>
        <w:t>(</w:t>
      </w:r>
      <w:proofErr w:type="spellStart"/>
      <w:r w:rsidRPr="00BF2219">
        <w:rPr>
          <w:rFonts w:ascii="Arial" w:hAnsi="Arial" w:cs="Arial"/>
          <w:sz w:val="24"/>
          <w:szCs w:val="24"/>
        </w:rPr>
        <w:t>Dn</w:t>
      </w:r>
      <w:proofErr w:type="spellEnd"/>
      <w:r w:rsidRPr="00BF2219">
        <w:rPr>
          <w:rFonts w:ascii="Arial" w:hAnsi="Arial" w:cs="Arial"/>
          <w:sz w:val="24"/>
          <w:szCs w:val="24"/>
        </w:rPr>
        <w:t xml:space="preserve"> 8:25; 7:25; </w:t>
      </w:r>
      <w:proofErr w:type="spellStart"/>
      <w:r w:rsidRPr="00BF2219">
        <w:rPr>
          <w:rFonts w:ascii="Arial" w:hAnsi="Arial" w:cs="Arial"/>
          <w:sz w:val="24"/>
          <w:szCs w:val="24"/>
        </w:rPr>
        <w:t>Ap</w:t>
      </w:r>
      <w:proofErr w:type="spellEnd"/>
      <w:r w:rsidRPr="00BF2219">
        <w:rPr>
          <w:rFonts w:ascii="Arial" w:hAnsi="Arial" w:cs="Arial"/>
          <w:sz w:val="24"/>
          <w:szCs w:val="24"/>
        </w:rPr>
        <w:t xml:space="preserve"> 13:6, 7, 5, NVI).  </w:t>
      </w:r>
    </w:p>
    <w:p w14:paraId="41A59F90" w14:textId="2DED2D5E" w:rsidR="00736CC4" w:rsidRPr="00BF2219" w:rsidRDefault="00736CC4" w:rsidP="00736CC4">
      <w:pPr>
        <w:spacing w:line="360" w:lineRule="auto"/>
        <w:ind w:firstLine="709"/>
        <w:jc w:val="both"/>
        <w:rPr>
          <w:rFonts w:ascii="Arial" w:hAnsi="Arial" w:cs="Arial"/>
          <w:sz w:val="24"/>
          <w:szCs w:val="24"/>
        </w:rPr>
      </w:pPr>
      <w:r w:rsidRPr="00BF2219">
        <w:rPr>
          <w:rFonts w:ascii="Arial" w:hAnsi="Arial" w:cs="Arial"/>
          <w:i/>
          <w:sz w:val="24"/>
          <w:szCs w:val="24"/>
        </w:rPr>
        <w:t xml:space="preserve">“A rebelião se originou com Satanás, e toda rebelião contra Deus está diretamente relacionada à influência satânica. Aqueles que se põem contra o governo de Deus entraram em aliança com o maior apóstata, e este exercerá seu poder e engano para cativar os sentidos e desencaminhar o entendimento. </w:t>
      </w:r>
      <w:r w:rsidRPr="00BF2219">
        <w:rPr>
          <w:rFonts w:ascii="Arial" w:hAnsi="Arial" w:cs="Arial"/>
          <w:i/>
          <w:sz w:val="24"/>
          <w:szCs w:val="24"/>
        </w:rPr>
        <w:lastRenderedPageBreak/>
        <w:t>Fará com que todas as coi</w:t>
      </w:r>
      <w:r w:rsidR="00071979" w:rsidRPr="00BF2219">
        <w:rPr>
          <w:rFonts w:ascii="Arial" w:hAnsi="Arial" w:cs="Arial"/>
          <w:i/>
          <w:sz w:val="24"/>
          <w:szCs w:val="24"/>
        </w:rPr>
        <w:t>s</w:t>
      </w:r>
      <w:r w:rsidRPr="00BF2219">
        <w:rPr>
          <w:rFonts w:ascii="Arial" w:hAnsi="Arial" w:cs="Arial"/>
          <w:i/>
          <w:sz w:val="24"/>
          <w:szCs w:val="24"/>
        </w:rPr>
        <w:t>as apareçam sob uma falsa perspectiva. Assim como nossos primeiros pais, os que se encontram sob sua mágica fascinação veem apenas os grandes benefícios que podem receber pela transgressão”</w:t>
      </w:r>
      <w:r w:rsidRPr="00BF2219">
        <w:rPr>
          <w:rFonts w:ascii="Arial" w:hAnsi="Arial" w:cs="Arial"/>
          <w:sz w:val="24"/>
          <w:szCs w:val="24"/>
        </w:rPr>
        <w:t xml:space="preserve"> (PP, p. 563).</w:t>
      </w:r>
    </w:p>
    <w:p w14:paraId="3972C389" w14:textId="77777777" w:rsidR="00736CC4" w:rsidRPr="00BF2219" w:rsidRDefault="00736CC4" w:rsidP="00736CC4">
      <w:pPr>
        <w:spacing w:line="360" w:lineRule="auto"/>
        <w:ind w:firstLine="709"/>
        <w:jc w:val="both"/>
        <w:rPr>
          <w:rFonts w:ascii="Arial" w:hAnsi="Arial" w:cs="Arial"/>
          <w:sz w:val="24"/>
          <w:szCs w:val="24"/>
        </w:rPr>
      </w:pPr>
      <w:r w:rsidRPr="00BF2219">
        <w:rPr>
          <w:rFonts w:ascii="Arial" w:hAnsi="Arial" w:cs="Arial"/>
          <w:sz w:val="24"/>
          <w:szCs w:val="24"/>
        </w:rPr>
        <w:t>Que Satanás comanda as ações contra Cristo no grande conflito cósmico espiritual está muito bem evidenciado no julgamento e condenação de Jesus. Uma análise superficial vê apenas o sacerdócio judaico forjando argumentos para condenar um pregador com ideias revolucionárias espirituais contrastando com os conceitos por ele ensinado. Por outro lado, as autoridades temporais romanas não encontrando fundamento nas acusações para executar a sentença de morte contra o acusado.</w:t>
      </w:r>
    </w:p>
    <w:p w14:paraId="02C432EB" w14:textId="77777777" w:rsidR="00736CC4" w:rsidRPr="00BF2219" w:rsidRDefault="00736CC4" w:rsidP="00736CC4">
      <w:pPr>
        <w:spacing w:line="360" w:lineRule="auto"/>
        <w:ind w:firstLine="709"/>
        <w:jc w:val="both"/>
        <w:rPr>
          <w:rFonts w:ascii="Arial" w:hAnsi="Arial" w:cs="Arial"/>
          <w:i/>
          <w:iCs/>
          <w:sz w:val="24"/>
          <w:szCs w:val="24"/>
        </w:rPr>
      </w:pPr>
      <w:r w:rsidRPr="00BF2219">
        <w:rPr>
          <w:rFonts w:ascii="Arial" w:hAnsi="Arial" w:cs="Arial"/>
          <w:sz w:val="24"/>
          <w:szCs w:val="24"/>
        </w:rPr>
        <w:t xml:space="preserve">Entretanto, no horto do Getsêmani, no momento de Sua prisão, Jesus declarou: </w:t>
      </w:r>
      <w:r w:rsidRPr="00BF2219">
        <w:rPr>
          <w:rFonts w:ascii="Arial" w:hAnsi="Arial" w:cs="Arial"/>
          <w:i/>
          <w:iCs/>
          <w:sz w:val="24"/>
          <w:szCs w:val="24"/>
        </w:rPr>
        <w:t>“mas é vossa hora e o poder das Trevas”</w:t>
      </w:r>
      <w:r w:rsidRPr="00BF2219">
        <w:rPr>
          <w:rFonts w:ascii="Arial" w:hAnsi="Arial" w:cs="Arial"/>
          <w:sz w:val="24"/>
          <w:szCs w:val="24"/>
        </w:rPr>
        <w:t xml:space="preserve"> (</w:t>
      </w:r>
      <w:proofErr w:type="spellStart"/>
      <w:r w:rsidRPr="00BF2219">
        <w:rPr>
          <w:rFonts w:ascii="Arial" w:hAnsi="Arial" w:cs="Arial"/>
          <w:sz w:val="24"/>
          <w:szCs w:val="24"/>
        </w:rPr>
        <w:t>Lc</w:t>
      </w:r>
      <w:proofErr w:type="spellEnd"/>
      <w:r w:rsidRPr="00BF2219">
        <w:rPr>
          <w:rFonts w:ascii="Arial" w:hAnsi="Arial" w:cs="Arial"/>
          <w:sz w:val="24"/>
          <w:szCs w:val="24"/>
        </w:rPr>
        <w:t xml:space="preserve"> 22:53, BJ). Jesus evidencia com grande amplitude e clareza que o conflito de conceitos espirituais teria a manifestação poderosa e mesmo visível do ódio e da maldade de Satanás, </w:t>
      </w:r>
      <w:r w:rsidRPr="00BF2219">
        <w:rPr>
          <w:rFonts w:ascii="Arial" w:hAnsi="Arial" w:cs="Arial"/>
          <w:i/>
          <w:sz w:val="24"/>
          <w:szCs w:val="24"/>
        </w:rPr>
        <w:t>“</w:t>
      </w:r>
      <w:r w:rsidRPr="00BF2219">
        <w:rPr>
          <w:rFonts w:ascii="Arial" w:hAnsi="Arial" w:cs="Arial"/>
          <w:i/>
          <w:iCs/>
          <w:sz w:val="24"/>
          <w:szCs w:val="24"/>
        </w:rPr>
        <w:t>o poder das Trevas”</w:t>
      </w:r>
    </w:p>
    <w:p w14:paraId="3BE2142C" w14:textId="77777777" w:rsidR="00736CC4" w:rsidRPr="00BF2219" w:rsidRDefault="00736CC4" w:rsidP="00736CC4">
      <w:pPr>
        <w:spacing w:line="360" w:lineRule="auto"/>
        <w:ind w:firstLine="709"/>
        <w:jc w:val="both"/>
        <w:rPr>
          <w:rFonts w:ascii="Arial" w:eastAsia="Arial" w:hAnsi="Arial" w:cs="Arial"/>
          <w:sz w:val="24"/>
          <w:szCs w:val="24"/>
        </w:rPr>
      </w:pPr>
      <w:r w:rsidRPr="00BF2219">
        <w:rPr>
          <w:rFonts w:ascii="Arial" w:hAnsi="Arial" w:cs="Arial"/>
          <w:sz w:val="24"/>
          <w:szCs w:val="24"/>
        </w:rPr>
        <w:t xml:space="preserve">A descrição de Ellen G. White, do julgamento e da condenação de Jesus, revela o quadro dramático e cruel, oculto, ao longo de toda a trama condenatória de Jesus: </w:t>
      </w:r>
      <w:r w:rsidRPr="00BF2219">
        <w:rPr>
          <w:rFonts w:ascii="Arial" w:hAnsi="Arial" w:cs="Arial"/>
          <w:i/>
          <w:iCs/>
          <w:sz w:val="24"/>
          <w:szCs w:val="24"/>
        </w:rPr>
        <w:t xml:space="preserve">“Os próprios demônios, em forma humana, achavam-se na turba, e que se poderia esperar, senão a resposta: ‘seja crucificado?’ [...] Satanás dirigia a cruel massa nos maus tratos ao Salvador. Era seu desígnio provocá-Lo, se possível, à represália, ou levá-Lo a realizar um milagre </w:t>
      </w:r>
      <w:proofErr w:type="gramStart"/>
      <w:r w:rsidRPr="00BF2219">
        <w:rPr>
          <w:rFonts w:ascii="Arial" w:hAnsi="Arial" w:cs="Arial"/>
          <w:i/>
          <w:iCs/>
          <w:sz w:val="24"/>
          <w:szCs w:val="24"/>
        </w:rPr>
        <w:t>para Se</w:t>
      </w:r>
      <w:proofErr w:type="gramEnd"/>
      <w:r w:rsidRPr="00BF2219">
        <w:rPr>
          <w:rFonts w:ascii="Arial" w:hAnsi="Arial" w:cs="Arial"/>
          <w:i/>
          <w:iCs/>
          <w:sz w:val="24"/>
          <w:szCs w:val="24"/>
        </w:rPr>
        <w:t xml:space="preserve"> libertar, frustrando assim o plano da salvação. Uma mancha sobre Sua vida humana, uma falha de Sua humildade para resistir à terrível prova, e o Cordeiro de Deus teria sido uma oferta imperfeita, um fracasso para a redenção do homem. [...] Grande foi a ira de Satanás, ao ver que todos os maus tratos infligidos ao Salvador não Lhe forçaram os lábios a </w:t>
      </w:r>
      <w:proofErr w:type="gramStart"/>
      <w:r w:rsidRPr="00BF2219">
        <w:rPr>
          <w:rFonts w:ascii="Arial" w:hAnsi="Arial" w:cs="Arial"/>
          <w:i/>
          <w:iCs/>
          <w:sz w:val="24"/>
          <w:szCs w:val="24"/>
        </w:rPr>
        <w:t>soltar</w:t>
      </w:r>
      <w:proofErr w:type="gramEnd"/>
      <w:r w:rsidRPr="00BF2219">
        <w:rPr>
          <w:rFonts w:ascii="Arial" w:hAnsi="Arial" w:cs="Arial"/>
          <w:i/>
          <w:iCs/>
          <w:sz w:val="24"/>
          <w:szCs w:val="24"/>
        </w:rPr>
        <w:t xml:space="preserve"> uma só queixa. [...] Obscurecer a mente era favorecer vantagem a Satanás. [...] Satanás torturava com cruéis tentações o coração de Jesus. [...] Hostes de anjos maus se achavam reunidas em torno daquele lugar. Houvesse sido possível, e o príncipe das trevas, com seu exército de apóstatas, teria mantido para sempre fechado o túmulo que guardava o Filho de Deus”</w:t>
      </w:r>
      <w:r w:rsidRPr="00BF2219">
        <w:rPr>
          <w:rFonts w:ascii="Arial" w:hAnsi="Arial" w:cs="Arial"/>
          <w:sz w:val="24"/>
          <w:szCs w:val="24"/>
        </w:rPr>
        <w:t xml:space="preserve"> </w:t>
      </w:r>
      <w:r w:rsidRPr="00BF2219">
        <w:rPr>
          <w:rFonts w:ascii="Arial" w:eastAsia="Arial" w:hAnsi="Arial" w:cs="Arial"/>
          <w:sz w:val="24"/>
          <w:szCs w:val="24"/>
        </w:rPr>
        <w:t>(DTN, p. 733, 734, 735, 746, 753 e 779).</w:t>
      </w:r>
    </w:p>
    <w:p w14:paraId="6B2CBBAB" w14:textId="77777777" w:rsidR="00736CC4" w:rsidRPr="00BF2219" w:rsidRDefault="00736CC4" w:rsidP="00736CC4">
      <w:pPr>
        <w:spacing w:line="360" w:lineRule="auto"/>
        <w:ind w:firstLine="709"/>
        <w:jc w:val="both"/>
        <w:rPr>
          <w:rFonts w:ascii="Arial" w:eastAsia="Arial" w:hAnsi="Arial" w:cs="Arial"/>
          <w:sz w:val="24"/>
          <w:szCs w:val="24"/>
        </w:rPr>
      </w:pPr>
      <w:r w:rsidRPr="00BF2219">
        <w:rPr>
          <w:rFonts w:ascii="Arial" w:eastAsia="Arial" w:hAnsi="Arial" w:cs="Arial"/>
          <w:sz w:val="24"/>
          <w:szCs w:val="24"/>
        </w:rPr>
        <w:lastRenderedPageBreak/>
        <w:t xml:space="preserve">Observe-se a cruenta batalha de Satanás contra Cristo, desde o jardim do Getsêmani até o sepulcro providenciado por José de Arimatéia: </w:t>
      </w:r>
      <w:r w:rsidRPr="00BF2219">
        <w:rPr>
          <w:rFonts w:ascii="Arial" w:eastAsia="Arial" w:hAnsi="Arial" w:cs="Arial"/>
          <w:i/>
          <w:iCs/>
          <w:sz w:val="24"/>
          <w:szCs w:val="24"/>
        </w:rPr>
        <w:t>“</w:t>
      </w:r>
      <w:r w:rsidRPr="00BF2219">
        <w:rPr>
          <w:rFonts w:ascii="Arial" w:hAnsi="Arial" w:cs="Arial"/>
          <w:i/>
          <w:iCs/>
          <w:sz w:val="24"/>
          <w:szCs w:val="24"/>
        </w:rPr>
        <w:t>demônios, em forma humana, Satanás dirigindo a cruel massa nos maus tratos ao Salvador”.</w:t>
      </w:r>
      <w:r w:rsidRPr="00BF2219">
        <w:rPr>
          <w:rFonts w:ascii="Arial" w:hAnsi="Arial" w:cs="Arial"/>
          <w:sz w:val="24"/>
          <w:szCs w:val="24"/>
        </w:rPr>
        <w:t xml:space="preserve"> Uma massa de demônios e seres humanos comandados por Satanás, agindo com o </w:t>
      </w:r>
      <w:r w:rsidRPr="00BF2219">
        <w:rPr>
          <w:rFonts w:ascii="Arial" w:hAnsi="Arial" w:cs="Arial"/>
          <w:i/>
          <w:iCs/>
          <w:sz w:val="24"/>
          <w:szCs w:val="24"/>
        </w:rPr>
        <w:t>“desígnio de provocá-Lo, se possível, à represália, ou levá-Lo a realizar um milagre para Se libertar, frustrando assim o plano da salvação. Grande foi a ira de Satanás, torturando com cruéis tentações o coração de Jesus. Houvesse sido possível, e o príncipe das trevas, com seu exército de apóstatas, teria mantido para sempre fechado o túmulo que guardava o Filho de Deus”</w:t>
      </w:r>
      <w:r w:rsidRPr="00BF2219">
        <w:rPr>
          <w:rFonts w:ascii="Arial" w:hAnsi="Arial" w:cs="Arial"/>
          <w:sz w:val="24"/>
          <w:szCs w:val="24"/>
        </w:rPr>
        <w:t xml:space="preserve"> </w:t>
      </w:r>
      <w:r w:rsidRPr="00BF2219">
        <w:rPr>
          <w:rFonts w:ascii="Arial" w:eastAsia="Arial" w:hAnsi="Arial" w:cs="Arial"/>
          <w:sz w:val="24"/>
          <w:szCs w:val="24"/>
        </w:rPr>
        <w:t>(DTN, p. 733, 734, 735, 746, 753 e 779).</w:t>
      </w:r>
    </w:p>
    <w:p w14:paraId="49D9860F" w14:textId="77777777" w:rsidR="000E6BB9" w:rsidRPr="00BF2219" w:rsidRDefault="000E6BB9" w:rsidP="000E6BB9">
      <w:pPr>
        <w:spacing w:line="360" w:lineRule="auto"/>
        <w:ind w:firstLine="709"/>
        <w:jc w:val="both"/>
        <w:rPr>
          <w:rFonts w:ascii="Arial" w:eastAsia="Arial" w:hAnsi="Arial" w:cs="Arial"/>
          <w:b/>
          <w:bCs/>
          <w:sz w:val="24"/>
          <w:szCs w:val="24"/>
        </w:rPr>
      </w:pPr>
      <w:r w:rsidRPr="00BF2219">
        <w:rPr>
          <w:rFonts w:ascii="Arial" w:eastAsia="Arial" w:hAnsi="Arial" w:cs="Arial"/>
          <w:b/>
          <w:bCs/>
          <w:sz w:val="24"/>
          <w:szCs w:val="24"/>
        </w:rPr>
        <w:t>O sonho do rei Nabucodonosor</w:t>
      </w:r>
    </w:p>
    <w:p w14:paraId="38F8D740" w14:textId="77777777" w:rsidR="000E6BB9" w:rsidRPr="00BF2219" w:rsidRDefault="000E6BB9" w:rsidP="000E6BB9">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O rei Nabucodonosor, da Babilônia, tivera um sonho, mas dele não se lembrava. Deus revelou o sonho para o profeta Daniel </w:t>
      </w:r>
      <w:proofErr w:type="gramStart"/>
      <w:r w:rsidRPr="00BF2219">
        <w:rPr>
          <w:rFonts w:ascii="Arial" w:eastAsia="Arial" w:hAnsi="Arial" w:cs="Arial"/>
          <w:sz w:val="24"/>
          <w:szCs w:val="24"/>
        </w:rPr>
        <w:t>e também</w:t>
      </w:r>
      <w:proofErr w:type="gramEnd"/>
      <w:r w:rsidRPr="00BF2219">
        <w:rPr>
          <w:rFonts w:ascii="Arial" w:eastAsia="Arial" w:hAnsi="Arial" w:cs="Arial"/>
          <w:sz w:val="24"/>
          <w:szCs w:val="24"/>
        </w:rPr>
        <w:t xml:space="preserve"> a sua interpretação. Daniel se apresentou perante o rei, falando em lugar de Deus: </w:t>
      </w:r>
      <w:r w:rsidRPr="00BF2219">
        <w:rPr>
          <w:rFonts w:ascii="Arial" w:eastAsia="Arial" w:hAnsi="Arial" w:cs="Arial"/>
          <w:i/>
          <w:iCs/>
          <w:sz w:val="24"/>
          <w:szCs w:val="24"/>
        </w:rPr>
        <w:t>“O senhor, ó rei, estava olhando e viu uma grande estátua”</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Dn</w:t>
      </w:r>
      <w:proofErr w:type="spellEnd"/>
      <w:r w:rsidRPr="00BF2219">
        <w:rPr>
          <w:rFonts w:ascii="Arial" w:eastAsia="Arial" w:hAnsi="Arial" w:cs="Arial"/>
          <w:sz w:val="24"/>
          <w:szCs w:val="24"/>
        </w:rPr>
        <w:t xml:space="preserve"> 2:31, NAA).</w:t>
      </w:r>
    </w:p>
    <w:p w14:paraId="3EE33D19" w14:textId="40899B90" w:rsidR="000E6BB9" w:rsidRPr="00BF2219" w:rsidRDefault="000E6BB9" w:rsidP="000E6BB9">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Daniel teve a oportunidade e o privilégio de acompanhar o cumprimento </w:t>
      </w:r>
      <w:r w:rsidR="008E133C" w:rsidRPr="00BF2219">
        <w:rPr>
          <w:rFonts w:ascii="Arial" w:eastAsia="Arial" w:hAnsi="Arial" w:cs="Arial"/>
          <w:sz w:val="24"/>
          <w:szCs w:val="24"/>
        </w:rPr>
        <w:t>d</w:t>
      </w:r>
      <w:r w:rsidRPr="00BF2219">
        <w:rPr>
          <w:rFonts w:ascii="Arial" w:eastAsia="Arial" w:hAnsi="Arial" w:cs="Arial"/>
          <w:sz w:val="24"/>
          <w:szCs w:val="24"/>
        </w:rPr>
        <w:t xml:space="preserve">a primeira parte de sua interpretação profética. No ano 539 a.C., Babilônia, representada pela cabeça de ouro da grande estátua, foi invadida e dominada por Ciro, o Medo-Persa. Esse acontecimento Daniel colocou de maneira muita clara para o rei </w:t>
      </w:r>
      <w:proofErr w:type="spellStart"/>
      <w:r w:rsidRPr="00BF2219">
        <w:rPr>
          <w:rFonts w:ascii="Arial" w:eastAsia="Arial" w:hAnsi="Arial" w:cs="Arial"/>
          <w:sz w:val="24"/>
          <w:szCs w:val="24"/>
        </w:rPr>
        <w:t>Belsazar</w:t>
      </w:r>
      <w:proofErr w:type="spellEnd"/>
      <w:r w:rsidRPr="00BF2219">
        <w:rPr>
          <w:rFonts w:ascii="Arial" w:eastAsia="Arial" w:hAnsi="Arial" w:cs="Arial"/>
          <w:sz w:val="24"/>
          <w:szCs w:val="24"/>
        </w:rPr>
        <w:t xml:space="preserve">, que lhe solicitou a interpretação da mensagem escrita por mão misteriosa em uma das paredes do seu palácio, em noite de banquete e orgia: </w:t>
      </w:r>
      <w:r w:rsidRPr="00BF2219">
        <w:rPr>
          <w:rFonts w:ascii="Arial" w:eastAsia="Arial" w:hAnsi="Arial" w:cs="Arial"/>
          <w:i/>
          <w:iCs/>
          <w:sz w:val="24"/>
          <w:szCs w:val="24"/>
        </w:rPr>
        <w:t>“</w:t>
      </w:r>
      <w:proofErr w:type="spellStart"/>
      <w:r w:rsidRPr="00BF2219">
        <w:rPr>
          <w:rFonts w:ascii="Arial" w:eastAsia="Arial" w:hAnsi="Arial" w:cs="Arial"/>
          <w:i/>
          <w:iCs/>
          <w:sz w:val="24"/>
          <w:szCs w:val="24"/>
        </w:rPr>
        <w:t>peres</w:t>
      </w:r>
      <w:proofErr w:type="spellEnd"/>
      <w:r w:rsidRPr="00BF2219">
        <w:rPr>
          <w:rFonts w:ascii="Arial" w:eastAsia="Arial" w:hAnsi="Arial" w:cs="Arial"/>
          <w:i/>
          <w:iCs/>
          <w:sz w:val="24"/>
          <w:szCs w:val="24"/>
        </w:rPr>
        <w:t>: teu reino foi dividido e entregue aos medos e persas”</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Dn</w:t>
      </w:r>
      <w:proofErr w:type="spellEnd"/>
      <w:r w:rsidRPr="00BF2219">
        <w:rPr>
          <w:rFonts w:ascii="Arial" w:eastAsia="Arial" w:hAnsi="Arial" w:cs="Arial"/>
          <w:sz w:val="24"/>
          <w:szCs w:val="24"/>
        </w:rPr>
        <w:t xml:space="preserve"> 5:28, NVI).</w:t>
      </w:r>
    </w:p>
    <w:p w14:paraId="2EABBCE7" w14:textId="77777777" w:rsidR="000E6BB9" w:rsidRPr="00BF2219" w:rsidRDefault="000E6BB9" w:rsidP="000E6BB9">
      <w:pPr>
        <w:spacing w:line="360" w:lineRule="auto"/>
        <w:ind w:firstLine="709"/>
        <w:jc w:val="both"/>
        <w:rPr>
          <w:rFonts w:ascii="Arial" w:eastAsia="Arial" w:hAnsi="Arial" w:cs="Arial"/>
          <w:sz w:val="24"/>
          <w:szCs w:val="24"/>
        </w:rPr>
      </w:pPr>
      <w:r w:rsidRPr="00BF2219">
        <w:rPr>
          <w:rFonts w:ascii="Arial" w:eastAsia="Arial" w:hAnsi="Arial" w:cs="Arial"/>
          <w:sz w:val="24"/>
          <w:szCs w:val="24"/>
        </w:rPr>
        <w:t>A Medo-Pérsia, representada pelo peito e os braços de prata da estátua, tornou-se o poder temporal que dominou o mundo de então até o ano 331 a.C.</w:t>
      </w:r>
    </w:p>
    <w:p w14:paraId="0D7AB513" w14:textId="77777777" w:rsidR="000E6BB9" w:rsidRPr="00BF2219" w:rsidRDefault="000E6BB9" w:rsidP="000E6BB9">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Na sequência, o ventre e os quadris de bronze, veio a Grécia de Alexandre, o Grande, que derrotou os medo-persas em três batalhas seguidas: </w:t>
      </w:r>
      <w:proofErr w:type="spellStart"/>
      <w:r w:rsidRPr="00BF2219">
        <w:rPr>
          <w:rFonts w:ascii="Arial" w:eastAsia="Arial" w:hAnsi="Arial" w:cs="Arial"/>
          <w:sz w:val="24"/>
          <w:szCs w:val="24"/>
        </w:rPr>
        <w:t>Grânico</w:t>
      </w:r>
      <w:proofErr w:type="spellEnd"/>
      <w:r w:rsidRPr="00BF2219">
        <w:rPr>
          <w:rFonts w:ascii="Arial" w:eastAsia="Arial" w:hAnsi="Arial" w:cs="Arial"/>
          <w:sz w:val="24"/>
          <w:szCs w:val="24"/>
        </w:rPr>
        <w:t xml:space="preserve">, em 334 a.C., </w:t>
      </w:r>
      <w:proofErr w:type="spellStart"/>
      <w:r w:rsidRPr="00BF2219">
        <w:rPr>
          <w:rFonts w:ascii="Arial" w:eastAsia="Arial" w:hAnsi="Arial" w:cs="Arial"/>
          <w:sz w:val="24"/>
          <w:szCs w:val="24"/>
        </w:rPr>
        <w:t>Issos</w:t>
      </w:r>
      <w:proofErr w:type="spellEnd"/>
      <w:r w:rsidRPr="00BF2219">
        <w:rPr>
          <w:rFonts w:ascii="Arial" w:eastAsia="Arial" w:hAnsi="Arial" w:cs="Arial"/>
          <w:sz w:val="24"/>
          <w:szCs w:val="24"/>
        </w:rPr>
        <w:t xml:space="preserve">, em 333 a.C. e </w:t>
      </w:r>
      <w:proofErr w:type="spellStart"/>
      <w:r w:rsidRPr="00BF2219">
        <w:rPr>
          <w:rFonts w:ascii="Arial" w:eastAsia="Arial" w:hAnsi="Arial" w:cs="Arial"/>
          <w:sz w:val="24"/>
          <w:szCs w:val="24"/>
        </w:rPr>
        <w:t>Arbela</w:t>
      </w:r>
      <w:proofErr w:type="spellEnd"/>
      <w:r w:rsidRPr="00BF2219">
        <w:rPr>
          <w:rFonts w:ascii="Arial" w:eastAsia="Arial" w:hAnsi="Arial" w:cs="Arial"/>
          <w:sz w:val="24"/>
          <w:szCs w:val="24"/>
        </w:rPr>
        <w:t xml:space="preserve">, ou </w:t>
      </w:r>
      <w:proofErr w:type="spellStart"/>
      <w:r w:rsidRPr="00BF2219">
        <w:rPr>
          <w:rFonts w:ascii="Arial" w:eastAsia="Arial" w:hAnsi="Arial" w:cs="Arial"/>
          <w:sz w:val="24"/>
          <w:szCs w:val="24"/>
        </w:rPr>
        <w:t>Gaugamela</w:t>
      </w:r>
      <w:proofErr w:type="spellEnd"/>
      <w:r w:rsidRPr="00BF2219">
        <w:rPr>
          <w:rFonts w:ascii="Arial" w:eastAsia="Arial" w:hAnsi="Arial" w:cs="Arial"/>
          <w:sz w:val="24"/>
          <w:szCs w:val="24"/>
        </w:rPr>
        <w:t xml:space="preserve">, em 331 a.C. Contudo, a glória do império grego também não teve longa duração. Com a morte de Alexandre, a Grécia se dividiu em quatro reinos menores, quando por volta do ano 200 a.C. o império Romano dos césares, as pernas de ferro, </w:t>
      </w:r>
      <w:r w:rsidRPr="00BF2219">
        <w:rPr>
          <w:rFonts w:ascii="Arial" w:eastAsia="Arial" w:hAnsi="Arial" w:cs="Arial"/>
          <w:sz w:val="24"/>
          <w:szCs w:val="24"/>
        </w:rPr>
        <w:lastRenderedPageBreak/>
        <w:t xml:space="preserve">começou a impor o seu domínio como império mundial. Na batalha de </w:t>
      </w:r>
      <w:proofErr w:type="spellStart"/>
      <w:r w:rsidRPr="00BF2219">
        <w:rPr>
          <w:rFonts w:ascii="Arial" w:eastAsia="Arial" w:hAnsi="Arial" w:cs="Arial"/>
          <w:sz w:val="24"/>
          <w:szCs w:val="24"/>
        </w:rPr>
        <w:t>Pidna</w:t>
      </w:r>
      <w:proofErr w:type="spellEnd"/>
      <w:r w:rsidRPr="00BF2219">
        <w:rPr>
          <w:rFonts w:ascii="Arial" w:eastAsia="Arial" w:hAnsi="Arial" w:cs="Arial"/>
          <w:sz w:val="24"/>
          <w:szCs w:val="24"/>
        </w:rPr>
        <w:t>, em 168 a.C., as últimas resistências macedônias foram dominadas.</w:t>
      </w:r>
    </w:p>
    <w:p w14:paraId="3781547F" w14:textId="77777777" w:rsidR="000E6BB9" w:rsidRPr="00BF2219" w:rsidRDefault="000E6BB9" w:rsidP="000E6BB9">
      <w:pPr>
        <w:spacing w:line="360" w:lineRule="auto"/>
        <w:ind w:firstLine="709"/>
        <w:jc w:val="both"/>
        <w:rPr>
          <w:rFonts w:ascii="Arial" w:eastAsia="Arial" w:hAnsi="Arial" w:cs="Arial"/>
          <w:sz w:val="24"/>
          <w:szCs w:val="24"/>
        </w:rPr>
      </w:pPr>
      <w:r w:rsidRPr="00BF2219">
        <w:rPr>
          <w:rFonts w:ascii="Arial" w:eastAsia="Arial" w:hAnsi="Arial" w:cs="Arial"/>
          <w:sz w:val="24"/>
          <w:szCs w:val="24"/>
        </w:rPr>
        <w:t>Depois do império Romano, nunca mais houve um reino que exercesse o seu domínio como potência mundial. Vivemos nos dias dos reinos representados pelo ferro e o barro misturados nos pés e nos dedos da estátua, mas sem se ligar.</w:t>
      </w:r>
    </w:p>
    <w:p w14:paraId="61566E04" w14:textId="77777777" w:rsidR="000E6BB9" w:rsidRPr="00BF2219" w:rsidRDefault="000E6BB9" w:rsidP="000E6BB9">
      <w:pPr>
        <w:spacing w:line="360" w:lineRule="auto"/>
        <w:ind w:firstLine="709"/>
        <w:jc w:val="both"/>
        <w:rPr>
          <w:rFonts w:ascii="Arial" w:eastAsia="Arial" w:hAnsi="Arial" w:cs="Arial"/>
          <w:sz w:val="24"/>
          <w:szCs w:val="24"/>
        </w:rPr>
      </w:pPr>
      <w:r w:rsidRPr="00BF2219">
        <w:rPr>
          <w:rFonts w:ascii="Arial" w:eastAsia="Arial" w:hAnsi="Arial" w:cs="Arial"/>
          <w:sz w:val="24"/>
          <w:szCs w:val="24"/>
        </w:rPr>
        <w:t>Segue uma síntese paralela da sucessão da história temporal predita na estátua do sonho do rei Nabucodonosor e dos principais acontecimentos preditos para os 2.300 anos relacionados com o plano da salvação:</w:t>
      </w:r>
    </w:p>
    <w:p w14:paraId="4BC787DD" w14:textId="77777777" w:rsidR="000E6BB9" w:rsidRPr="00BF2219" w:rsidRDefault="000E6BB9" w:rsidP="000E6BB9">
      <w:pPr>
        <w:spacing w:line="360" w:lineRule="auto"/>
        <w:ind w:firstLine="709"/>
        <w:jc w:val="both"/>
        <w:rPr>
          <w:rFonts w:ascii="Arial" w:eastAsia="Arial" w:hAnsi="Arial" w:cs="Arial"/>
          <w:sz w:val="24"/>
          <w:szCs w:val="24"/>
        </w:rPr>
      </w:pPr>
      <w:r w:rsidRPr="00BF2219">
        <w:rPr>
          <w:rFonts w:ascii="Arial" w:eastAsia="Arial" w:hAnsi="Arial" w:cs="Arial"/>
          <w:sz w:val="24"/>
          <w:szCs w:val="24"/>
          <w:u w:val="single"/>
        </w:rPr>
        <w:t>Estátua</w:t>
      </w:r>
      <w:r w:rsidRPr="00BF2219">
        <w:rPr>
          <w:rFonts w:ascii="Arial" w:eastAsia="Arial" w:hAnsi="Arial" w:cs="Arial"/>
          <w:sz w:val="24"/>
          <w:szCs w:val="24"/>
        </w:rPr>
        <w:tab/>
      </w:r>
      <w:r w:rsidRPr="00BF2219">
        <w:rPr>
          <w:rFonts w:ascii="Arial" w:eastAsia="Arial" w:hAnsi="Arial" w:cs="Arial"/>
          <w:sz w:val="24"/>
          <w:szCs w:val="24"/>
        </w:rPr>
        <w:tab/>
        <w:t xml:space="preserve">   </w:t>
      </w:r>
      <w:r w:rsidRPr="00BF2219">
        <w:rPr>
          <w:rFonts w:ascii="Arial" w:eastAsia="Arial" w:hAnsi="Arial" w:cs="Arial"/>
          <w:sz w:val="24"/>
          <w:szCs w:val="24"/>
          <w:u w:val="single"/>
        </w:rPr>
        <w:t>Os 2.300 anos</w:t>
      </w:r>
    </w:p>
    <w:p w14:paraId="40B3FF27" w14:textId="77777777" w:rsidR="000E6BB9" w:rsidRPr="00BF2219" w:rsidRDefault="000E6BB9" w:rsidP="000E6BB9">
      <w:pPr>
        <w:spacing w:line="360" w:lineRule="auto"/>
        <w:ind w:firstLine="709"/>
        <w:jc w:val="both"/>
        <w:rPr>
          <w:rFonts w:ascii="Arial" w:hAnsi="Arial" w:cs="Arial"/>
          <w:sz w:val="24"/>
          <w:szCs w:val="24"/>
        </w:rPr>
      </w:pPr>
      <w:r w:rsidRPr="00BF2219">
        <w:rPr>
          <w:rFonts w:ascii="Arial" w:hAnsi="Arial" w:cs="Arial"/>
          <w:sz w:val="24"/>
          <w:szCs w:val="24"/>
        </w:rPr>
        <w:t xml:space="preserve">Babilônia </w:t>
      </w:r>
      <w:r w:rsidRPr="00BF2219">
        <w:rPr>
          <w:rFonts w:ascii="Arial" w:hAnsi="Arial" w:cs="Arial"/>
          <w:sz w:val="24"/>
          <w:szCs w:val="24"/>
        </w:rPr>
        <w:tab/>
      </w:r>
      <w:r w:rsidRPr="00BF2219">
        <w:rPr>
          <w:rFonts w:ascii="Arial" w:hAnsi="Arial" w:cs="Arial"/>
          <w:sz w:val="24"/>
          <w:szCs w:val="24"/>
        </w:rPr>
        <w:tab/>
        <w:t xml:space="preserve">   Predição do esboço dos 2.300 anos    </w:t>
      </w:r>
    </w:p>
    <w:p w14:paraId="54505B26" w14:textId="2ABBF877" w:rsidR="000E6BB9" w:rsidRPr="00BF2219" w:rsidRDefault="000E6BB9" w:rsidP="000E6BB9">
      <w:pPr>
        <w:spacing w:line="360" w:lineRule="auto"/>
        <w:ind w:firstLine="709"/>
        <w:jc w:val="both"/>
        <w:rPr>
          <w:rFonts w:ascii="Arial" w:hAnsi="Arial" w:cs="Arial"/>
          <w:sz w:val="24"/>
          <w:szCs w:val="24"/>
        </w:rPr>
      </w:pPr>
      <w:r w:rsidRPr="00BF2219">
        <w:rPr>
          <w:rFonts w:ascii="Arial" w:hAnsi="Arial" w:cs="Arial"/>
          <w:sz w:val="24"/>
          <w:szCs w:val="24"/>
        </w:rPr>
        <w:t>Medo-Pérsia</w:t>
      </w:r>
      <w:proofErr w:type="gramStart"/>
      <w:r w:rsidRPr="00BF2219">
        <w:rPr>
          <w:rFonts w:ascii="Arial" w:hAnsi="Arial" w:cs="Arial"/>
          <w:sz w:val="24"/>
          <w:szCs w:val="24"/>
        </w:rPr>
        <w:tab/>
        <w:t xml:space="preserve">  </w:t>
      </w:r>
      <w:r w:rsidR="00BF2219">
        <w:rPr>
          <w:rFonts w:ascii="Arial" w:hAnsi="Arial" w:cs="Arial"/>
          <w:sz w:val="24"/>
          <w:szCs w:val="24"/>
        </w:rPr>
        <w:tab/>
      </w:r>
      <w:proofErr w:type="gramEnd"/>
      <w:r w:rsidR="00BF2219">
        <w:rPr>
          <w:rFonts w:ascii="Arial" w:hAnsi="Arial" w:cs="Arial"/>
          <w:sz w:val="24"/>
          <w:szCs w:val="24"/>
        </w:rPr>
        <w:t xml:space="preserve">  </w:t>
      </w:r>
      <w:r w:rsidRPr="00BF2219">
        <w:rPr>
          <w:rFonts w:ascii="Arial" w:hAnsi="Arial" w:cs="Arial"/>
          <w:sz w:val="24"/>
          <w:szCs w:val="24"/>
        </w:rPr>
        <w:t xml:space="preserve"> Determinando a vinda do Messias</w:t>
      </w:r>
    </w:p>
    <w:p w14:paraId="29C5B4CC" w14:textId="28B6A8C2" w:rsidR="000E6BB9" w:rsidRPr="00BF2219" w:rsidRDefault="000E6BB9" w:rsidP="000E6BB9">
      <w:pPr>
        <w:spacing w:line="360" w:lineRule="auto"/>
        <w:ind w:firstLine="709"/>
        <w:jc w:val="both"/>
        <w:rPr>
          <w:rFonts w:ascii="Arial" w:hAnsi="Arial" w:cs="Arial"/>
          <w:sz w:val="24"/>
          <w:szCs w:val="24"/>
        </w:rPr>
      </w:pPr>
      <w:r w:rsidRPr="00BF2219">
        <w:rPr>
          <w:rFonts w:ascii="Arial" w:hAnsi="Arial" w:cs="Arial"/>
          <w:sz w:val="24"/>
          <w:szCs w:val="24"/>
        </w:rPr>
        <w:t xml:space="preserve">Roma Pagã           </w:t>
      </w:r>
      <w:r w:rsidR="00BF2219">
        <w:rPr>
          <w:rFonts w:ascii="Arial" w:hAnsi="Arial" w:cs="Arial"/>
          <w:sz w:val="24"/>
          <w:szCs w:val="24"/>
        </w:rPr>
        <w:t xml:space="preserve"> </w:t>
      </w:r>
      <w:r w:rsidR="00BF2219">
        <w:rPr>
          <w:rFonts w:ascii="Arial" w:hAnsi="Arial" w:cs="Arial"/>
          <w:sz w:val="24"/>
          <w:szCs w:val="24"/>
        </w:rPr>
        <w:tab/>
        <w:t xml:space="preserve">   </w:t>
      </w:r>
      <w:r w:rsidRPr="00BF2219">
        <w:rPr>
          <w:rFonts w:ascii="Arial" w:hAnsi="Arial" w:cs="Arial"/>
          <w:sz w:val="24"/>
          <w:szCs w:val="24"/>
        </w:rPr>
        <w:t>Vinda e unção do Messias</w:t>
      </w:r>
    </w:p>
    <w:p w14:paraId="20B5B07B" w14:textId="75A54C88" w:rsidR="000E6BB9" w:rsidRPr="00BF2219" w:rsidRDefault="000E6BB9" w:rsidP="000E6BB9">
      <w:pPr>
        <w:spacing w:line="360" w:lineRule="auto"/>
        <w:ind w:firstLine="709"/>
        <w:jc w:val="both"/>
        <w:rPr>
          <w:rFonts w:ascii="Arial" w:hAnsi="Arial" w:cs="Arial"/>
          <w:sz w:val="24"/>
          <w:szCs w:val="24"/>
        </w:rPr>
      </w:pPr>
      <w:r w:rsidRPr="00BF2219">
        <w:rPr>
          <w:rFonts w:ascii="Arial" w:hAnsi="Arial" w:cs="Arial"/>
          <w:sz w:val="24"/>
          <w:szCs w:val="24"/>
        </w:rPr>
        <w:t xml:space="preserve">Roma papal </w:t>
      </w:r>
      <w:proofErr w:type="gramStart"/>
      <w:r w:rsidRPr="00BF2219">
        <w:rPr>
          <w:rFonts w:ascii="Arial" w:hAnsi="Arial" w:cs="Arial"/>
          <w:sz w:val="24"/>
          <w:szCs w:val="24"/>
        </w:rPr>
        <w:tab/>
        <w:t xml:space="preserve">  </w:t>
      </w:r>
      <w:r w:rsidR="00BF2219">
        <w:rPr>
          <w:rFonts w:ascii="Arial" w:hAnsi="Arial" w:cs="Arial"/>
          <w:sz w:val="24"/>
          <w:szCs w:val="24"/>
        </w:rPr>
        <w:tab/>
      </w:r>
      <w:proofErr w:type="gramEnd"/>
      <w:r w:rsidR="00BF2219">
        <w:rPr>
          <w:rFonts w:ascii="Arial" w:hAnsi="Arial" w:cs="Arial"/>
          <w:sz w:val="24"/>
          <w:szCs w:val="24"/>
        </w:rPr>
        <w:t xml:space="preserve"> </w:t>
      </w:r>
      <w:r w:rsidRPr="00BF2219">
        <w:rPr>
          <w:rFonts w:ascii="Arial" w:hAnsi="Arial" w:cs="Arial"/>
          <w:sz w:val="24"/>
          <w:szCs w:val="24"/>
        </w:rPr>
        <w:t xml:space="preserve"> </w:t>
      </w:r>
      <w:r w:rsidR="00BF2219">
        <w:rPr>
          <w:rFonts w:ascii="Arial" w:hAnsi="Arial" w:cs="Arial"/>
          <w:sz w:val="24"/>
          <w:szCs w:val="24"/>
        </w:rPr>
        <w:t xml:space="preserve"> </w:t>
      </w:r>
      <w:r w:rsidRPr="00BF2219">
        <w:rPr>
          <w:rFonts w:ascii="Arial" w:hAnsi="Arial" w:cs="Arial"/>
          <w:sz w:val="24"/>
          <w:szCs w:val="24"/>
        </w:rPr>
        <w:t>Proclamação do Reino da graça</w:t>
      </w:r>
      <w:r w:rsidRPr="00BF2219">
        <w:rPr>
          <w:rFonts w:ascii="Arial" w:hAnsi="Arial" w:cs="Arial"/>
          <w:sz w:val="24"/>
          <w:szCs w:val="24"/>
        </w:rPr>
        <w:tab/>
      </w:r>
    </w:p>
    <w:p w14:paraId="75402543" w14:textId="052D9B5C" w:rsidR="000E6BB9" w:rsidRPr="00BF2219" w:rsidRDefault="000E6BB9" w:rsidP="000E6BB9">
      <w:pPr>
        <w:spacing w:line="360" w:lineRule="auto"/>
        <w:ind w:firstLine="709"/>
        <w:jc w:val="both"/>
        <w:rPr>
          <w:rFonts w:ascii="Arial" w:hAnsi="Arial" w:cs="Arial"/>
          <w:sz w:val="24"/>
          <w:szCs w:val="24"/>
        </w:rPr>
      </w:pPr>
      <w:r w:rsidRPr="00BF2219">
        <w:rPr>
          <w:rFonts w:ascii="Arial" w:hAnsi="Arial" w:cs="Arial"/>
          <w:sz w:val="24"/>
          <w:szCs w:val="24"/>
        </w:rPr>
        <w:t xml:space="preserve">Juízo no Céu         </w:t>
      </w:r>
      <w:r w:rsidR="00BF2219">
        <w:rPr>
          <w:rFonts w:ascii="Arial" w:hAnsi="Arial" w:cs="Arial"/>
          <w:sz w:val="24"/>
          <w:szCs w:val="24"/>
        </w:rPr>
        <w:t xml:space="preserve">    </w:t>
      </w:r>
      <w:r w:rsidRPr="00BF2219">
        <w:rPr>
          <w:rFonts w:ascii="Arial" w:hAnsi="Arial" w:cs="Arial"/>
          <w:sz w:val="24"/>
          <w:szCs w:val="24"/>
        </w:rPr>
        <w:t xml:space="preserve">Juízo investigativo no santuário celestial </w:t>
      </w:r>
    </w:p>
    <w:p w14:paraId="38E27F97" w14:textId="3E9D6563" w:rsidR="000E6BB9" w:rsidRPr="00BF2219" w:rsidRDefault="000E6BB9" w:rsidP="000E6BB9">
      <w:pPr>
        <w:spacing w:line="360" w:lineRule="auto"/>
        <w:ind w:firstLine="709"/>
        <w:jc w:val="both"/>
        <w:rPr>
          <w:rFonts w:ascii="Arial" w:hAnsi="Arial" w:cs="Arial"/>
          <w:sz w:val="24"/>
          <w:szCs w:val="24"/>
        </w:rPr>
      </w:pPr>
      <w:r w:rsidRPr="00BF2219">
        <w:rPr>
          <w:rFonts w:ascii="Arial" w:hAnsi="Arial" w:cs="Arial"/>
          <w:sz w:val="24"/>
          <w:szCs w:val="24"/>
        </w:rPr>
        <w:t xml:space="preserve">Segunda vinda     </w:t>
      </w:r>
      <w:r w:rsidR="00BF2219">
        <w:rPr>
          <w:rFonts w:ascii="Arial" w:hAnsi="Arial" w:cs="Arial"/>
          <w:sz w:val="24"/>
          <w:szCs w:val="24"/>
        </w:rPr>
        <w:t xml:space="preserve">    </w:t>
      </w:r>
      <w:r w:rsidRPr="00BF2219">
        <w:rPr>
          <w:rFonts w:ascii="Arial" w:hAnsi="Arial" w:cs="Arial"/>
          <w:sz w:val="24"/>
          <w:szCs w:val="24"/>
        </w:rPr>
        <w:t xml:space="preserve"> Segunda vinda e juízo executivo (</w:t>
      </w:r>
      <w:proofErr w:type="spellStart"/>
      <w:r w:rsidRPr="00BF2219">
        <w:rPr>
          <w:rFonts w:ascii="Arial" w:hAnsi="Arial" w:cs="Arial"/>
          <w:sz w:val="24"/>
          <w:szCs w:val="24"/>
        </w:rPr>
        <w:t>Dn</w:t>
      </w:r>
      <w:proofErr w:type="spellEnd"/>
      <w:r w:rsidRPr="00BF2219">
        <w:rPr>
          <w:rFonts w:ascii="Arial" w:hAnsi="Arial" w:cs="Arial"/>
          <w:sz w:val="24"/>
          <w:szCs w:val="24"/>
        </w:rPr>
        <w:t xml:space="preserve"> 2:45)</w:t>
      </w:r>
    </w:p>
    <w:p w14:paraId="3C65F6F7" w14:textId="77777777" w:rsidR="000713F0" w:rsidRPr="00BF2219" w:rsidRDefault="000713F0" w:rsidP="000713F0">
      <w:pPr>
        <w:spacing w:line="360" w:lineRule="auto"/>
        <w:ind w:firstLine="709"/>
        <w:jc w:val="both"/>
        <w:rPr>
          <w:rFonts w:ascii="Arial" w:hAnsi="Arial" w:cs="Arial"/>
          <w:b/>
          <w:bCs/>
          <w:sz w:val="24"/>
          <w:szCs w:val="24"/>
        </w:rPr>
      </w:pPr>
      <w:r w:rsidRPr="00BF2219">
        <w:rPr>
          <w:rFonts w:ascii="Arial" w:hAnsi="Arial" w:cs="Arial"/>
          <w:b/>
          <w:bCs/>
          <w:sz w:val="24"/>
          <w:szCs w:val="24"/>
        </w:rPr>
        <w:t xml:space="preserve">As duas mil e trezentas tardes e manhãs </w:t>
      </w:r>
    </w:p>
    <w:p w14:paraId="2EC04204" w14:textId="77777777" w:rsidR="000713F0" w:rsidRPr="00BF2219" w:rsidRDefault="000713F0" w:rsidP="000713F0">
      <w:pPr>
        <w:spacing w:line="360" w:lineRule="auto"/>
        <w:ind w:firstLine="709"/>
        <w:jc w:val="both"/>
        <w:rPr>
          <w:rFonts w:ascii="Arial" w:hAnsi="Arial" w:cs="Arial"/>
          <w:sz w:val="24"/>
          <w:szCs w:val="24"/>
        </w:rPr>
      </w:pPr>
      <w:r w:rsidRPr="00BF2219">
        <w:rPr>
          <w:rFonts w:ascii="Arial" w:hAnsi="Arial" w:cs="Arial"/>
          <w:sz w:val="24"/>
          <w:szCs w:val="24"/>
        </w:rPr>
        <w:t xml:space="preserve">Em Daniel 8:14, o profeta fez esta predição: </w:t>
      </w:r>
      <w:r w:rsidRPr="00BF2219">
        <w:rPr>
          <w:rFonts w:ascii="Arial" w:hAnsi="Arial" w:cs="Arial"/>
          <w:i/>
          <w:iCs/>
          <w:sz w:val="24"/>
          <w:szCs w:val="24"/>
        </w:rPr>
        <w:t>“Ele me disse: Isso tudo levará duas mil e trezentas tardes e manhãs; então o santuário será reconsagrado’”</w:t>
      </w:r>
      <w:r w:rsidRPr="00BF2219">
        <w:rPr>
          <w:rFonts w:ascii="Arial" w:hAnsi="Arial" w:cs="Arial"/>
          <w:sz w:val="24"/>
          <w:szCs w:val="24"/>
        </w:rPr>
        <w:t xml:space="preserve"> (NVI).</w:t>
      </w:r>
    </w:p>
    <w:p w14:paraId="20B15697" w14:textId="5DF19E4E" w:rsidR="000713F0" w:rsidRPr="00BF2219" w:rsidRDefault="000713F0" w:rsidP="000713F0">
      <w:pPr>
        <w:spacing w:line="360" w:lineRule="auto"/>
        <w:ind w:firstLine="709"/>
        <w:jc w:val="both"/>
        <w:rPr>
          <w:rFonts w:ascii="Arial" w:hAnsi="Arial" w:cs="Arial"/>
          <w:sz w:val="24"/>
          <w:szCs w:val="24"/>
        </w:rPr>
      </w:pPr>
      <w:r w:rsidRPr="00BF2219">
        <w:rPr>
          <w:rFonts w:ascii="Arial" w:hAnsi="Arial" w:cs="Arial"/>
          <w:sz w:val="24"/>
          <w:szCs w:val="24"/>
        </w:rPr>
        <w:t xml:space="preserve">O período está relatado em tempo profético, isto significa que segue a determinação de Deus de um dia literal equivaler a um ano literal: </w:t>
      </w:r>
      <w:r w:rsidRPr="00BF2219">
        <w:rPr>
          <w:rFonts w:ascii="Arial" w:hAnsi="Arial" w:cs="Arial"/>
          <w:i/>
          <w:iCs/>
          <w:sz w:val="24"/>
          <w:szCs w:val="24"/>
        </w:rPr>
        <w:t>“durante quarenta dias, tempo que eu determinei para você, um dia para cada ano”. [...] “Cada ano corresponderá a cada um dos quarenta dias em que vocês observaram a terra”</w:t>
      </w:r>
      <w:r w:rsidRPr="00BF2219">
        <w:rPr>
          <w:rFonts w:ascii="Arial" w:hAnsi="Arial" w:cs="Arial"/>
          <w:sz w:val="24"/>
          <w:szCs w:val="24"/>
        </w:rPr>
        <w:t xml:space="preserve"> (</w:t>
      </w:r>
      <w:proofErr w:type="spellStart"/>
      <w:r w:rsidRPr="00BF2219">
        <w:rPr>
          <w:rFonts w:ascii="Arial" w:hAnsi="Arial" w:cs="Arial"/>
          <w:sz w:val="24"/>
          <w:szCs w:val="24"/>
        </w:rPr>
        <w:t>Ez</w:t>
      </w:r>
      <w:proofErr w:type="spellEnd"/>
      <w:r w:rsidRPr="00BF2219">
        <w:rPr>
          <w:rFonts w:ascii="Arial" w:hAnsi="Arial" w:cs="Arial"/>
          <w:sz w:val="24"/>
          <w:szCs w:val="24"/>
        </w:rPr>
        <w:t xml:space="preserve"> 4:7, NVI, </w:t>
      </w:r>
      <w:proofErr w:type="spellStart"/>
      <w:r w:rsidRPr="00BF2219">
        <w:rPr>
          <w:rFonts w:ascii="Arial" w:hAnsi="Arial" w:cs="Arial"/>
          <w:sz w:val="24"/>
          <w:szCs w:val="24"/>
        </w:rPr>
        <w:t>Nm</w:t>
      </w:r>
      <w:proofErr w:type="spellEnd"/>
      <w:r w:rsidRPr="00BF2219">
        <w:rPr>
          <w:rFonts w:ascii="Arial" w:hAnsi="Arial" w:cs="Arial"/>
          <w:sz w:val="24"/>
          <w:szCs w:val="24"/>
        </w:rPr>
        <w:t xml:space="preserve"> 14:34). </w:t>
      </w:r>
    </w:p>
    <w:p w14:paraId="19320D7F" w14:textId="77777777" w:rsidR="008167F2" w:rsidRPr="00BF2219" w:rsidRDefault="008167F2" w:rsidP="008167F2">
      <w:pPr>
        <w:spacing w:line="360" w:lineRule="auto"/>
        <w:ind w:firstLine="709"/>
        <w:jc w:val="both"/>
        <w:rPr>
          <w:rFonts w:ascii="Arial" w:hAnsi="Arial" w:cs="Arial"/>
          <w:sz w:val="24"/>
          <w:szCs w:val="24"/>
        </w:rPr>
      </w:pPr>
      <w:r w:rsidRPr="00BF2219">
        <w:rPr>
          <w:rFonts w:ascii="Arial" w:hAnsi="Arial" w:cs="Arial"/>
          <w:sz w:val="24"/>
          <w:szCs w:val="24"/>
        </w:rPr>
        <w:t xml:space="preserve">Portanto, para localizar os acontecimentos preditos nesse período profético e os personagens envolvidos, dentro da </w:t>
      </w:r>
      <w:proofErr w:type="gramStart"/>
      <w:r w:rsidRPr="00BF2219">
        <w:rPr>
          <w:rFonts w:ascii="Arial" w:hAnsi="Arial" w:cs="Arial"/>
          <w:sz w:val="24"/>
          <w:szCs w:val="24"/>
        </w:rPr>
        <w:t>história da humanidade</w:t>
      </w:r>
      <w:proofErr w:type="gramEnd"/>
      <w:r w:rsidRPr="00BF2219">
        <w:rPr>
          <w:rFonts w:ascii="Arial" w:hAnsi="Arial" w:cs="Arial"/>
          <w:sz w:val="24"/>
          <w:szCs w:val="24"/>
        </w:rPr>
        <w:t xml:space="preserve">, é preciso respeitar os princípios de interpretação determinados pela própria Escritura Sagrada. É o princípio bíblico do dia/ano, que estabelece a verdadeira </w:t>
      </w:r>
      <w:r w:rsidRPr="00BF2219">
        <w:rPr>
          <w:rFonts w:ascii="Arial" w:hAnsi="Arial" w:cs="Arial"/>
          <w:sz w:val="24"/>
          <w:szCs w:val="24"/>
        </w:rPr>
        <w:lastRenderedPageBreak/>
        <w:t xml:space="preserve">extensão do período. Respeitando este princípio, o período de </w:t>
      </w:r>
      <w:r w:rsidRPr="00BF2219">
        <w:rPr>
          <w:rFonts w:ascii="Arial" w:hAnsi="Arial" w:cs="Arial"/>
          <w:i/>
          <w:iCs/>
          <w:sz w:val="24"/>
          <w:szCs w:val="24"/>
        </w:rPr>
        <w:t>“duas mil e trezentas tardes e manhãs”,</w:t>
      </w:r>
      <w:r w:rsidRPr="00BF2219">
        <w:rPr>
          <w:rFonts w:ascii="Arial" w:hAnsi="Arial" w:cs="Arial"/>
          <w:sz w:val="24"/>
          <w:szCs w:val="24"/>
        </w:rPr>
        <w:t xml:space="preserve"> compreendendo que </w:t>
      </w:r>
      <w:r w:rsidRPr="00BF2219">
        <w:rPr>
          <w:rFonts w:ascii="Arial" w:hAnsi="Arial" w:cs="Arial"/>
          <w:i/>
          <w:iCs/>
          <w:sz w:val="24"/>
          <w:szCs w:val="24"/>
        </w:rPr>
        <w:t>“tarde e manhã”,</w:t>
      </w:r>
      <w:r w:rsidRPr="00BF2219">
        <w:rPr>
          <w:rFonts w:ascii="Arial" w:hAnsi="Arial" w:cs="Arial"/>
          <w:sz w:val="24"/>
          <w:szCs w:val="24"/>
        </w:rPr>
        <w:t xml:space="preserve"> está fundamentado em Gênesis 1:5, 8, 13, 19, 23 e 31, conferindo vinte e quatro horas literais para o dia literal, o ciclo de um dia profeticamente equivalendo um ano literal, realmente determinam 2.300 anos.</w:t>
      </w:r>
    </w:p>
    <w:p w14:paraId="303C8C37" w14:textId="77777777" w:rsidR="008167F2" w:rsidRPr="00BF2219" w:rsidRDefault="008167F2" w:rsidP="008167F2">
      <w:pPr>
        <w:spacing w:line="360" w:lineRule="auto"/>
        <w:ind w:firstLine="709"/>
        <w:jc w:val="both"/>
        <w:rPr>
          <w:rFonts w:ascii="Arial" w:hAnsi="Arial" w:cs="Arial"/>
          <w:sz w:val="24"/>
          <w:szCs w:val="24"/>
        </w:rPr>
      </w:pPr>
      <w:r w:rsidRPr="00BF2219">
        <w:rPr>
          <w:rFonts w:ascii="Arial" w:hAnsi="Arial" w:cs="Arial"/>
          <w:sz w:val="24"/>
          <w:szCs w:val="24"/>
        </w:rPr>
        <w:t xml:space="preserve">Quanto aos personagens e poderes envolvidos no relato, é muito importante dar atenção ao método de os profetas representarem os personagens pelo princípio do simbolismo.  </w:t>
      </w:r>
    </w:p>
    <w:p w14:paraId="29E8BD4C" w14:textId="48177981" w:rsidR="00F11AA1" w:rsidRPr="00BF2219" w:rsidRDefault="00F11AA1" w:rsidP="00F11AA1">
      <w:pPr>
        <w:spacing w:line="360" w:lineRule="auto"/>
        <w:ind w:firstLine="709"/>
        <w:jc w:val="both"/>
        <w:rPr>
          <w:rFonts w:ascii="Arial" w:hAnsi="Arial" w:cs="Arial"/>
          <w:b/>
          <w:bCs/>
          <w:sz w:val="24"/>
          <w:szCs w:val="24"/>
        </w:rPr>
      </w:pPr>
      <w:r w:rsidRPr="00BF2219">
        <w:rPr>
          <w:rFonts w:ascii="Arial" w:hAnsi="Arial" w:cs="Arial"/>
          <w:b/>
          <w:bCs/>
          <w:sz w:val="24"/>
          <w:szCs w:val="24"/>
        </w:rPr>
        <w:t>As setenta semanas</w:t>
      </w:r>
    </w:p>
    <w:p w14:paraId="3DA6BDD5" w14:textId="77777777" w:rsidR="008167F2" w:rsidRPr="00BF2219" w:rsidRDefault="008167F2" w:rsidP="008167F2">
      <w:pPr>
        <w:spacing w:line="360" w:lineRule="auto"/>
        <w:ind w:firstLine="709"/>
        <w:jc w:val="both"/>
        <w:rPr>
          <w:rFonts w:ascii="Arial" w:eastAsia="Arial" w:hAnsi="Arial" w:cs="Arial"/>
          <w:sz w:val="24"/>
          <w:szCs w:val="24"/>
        </w:rPr>
      </w:pPr>
      <w:r w:rsidRPr="00BF2219">
        <w:rPr>
          <w:rFonts w:ascii="Arial" w:hAnsi="Arial" w:cs="Arial"/>
          <w:sz w:val="24"/>
          <w:szCs w:val="24"/>
        </w:rPr>
        <w:t xml:space="preserve">Quando o anjo Gabriel explicou o significado da visão das duas mil e trezentas tardes e manhãs para o profeta Daniel, fez um destaque importante com a predição de acontecimentos que ocorreriam em seu determinado tempo: </w:t>
      </w:r>
      <w:r w:rsidRPr="00BF2219">
        <w:rPr>
          <w:rFonts w:ascii="Arial" w:hAnsi="Arial" w:cs="Arial"/>
          <w:i/>
          <w:iCs/>
          <w:sz w:val="24"/>
          <w:szCs w:val="24"/>
        </w:rPr>
        <w:t xml:space="preserve">“setenta semanas estão determinadas para o seu povo e para a sua santa </w:t>
      </w:r>
      <w:proofErr w:type="gramStart"/>
      <w:r w:rsidRPr="00BF2219">
        <w:rPr>
          <w:rFonts w:ascii="Arial" w:hAnsi="Arial" w:cs="Arial"/>
          <w:i/>
          <w:iCs/>
          <w:sz w:val="24"/>
          <w:szCs w:val="24"/>
        </w:rPr>
        <w:t>cidade</w:t>
      </w:r>
      <w:proofErr w:type="gramEnd"/>
      <w:r w:rsidRPr="00BF2219">
        <w:rPr>
          <w:rFonts w:ascii="Arial" w:hAnsi="Arial" w:cs="Arial"/>
          <w:i/>
          <w:iCs/>
          <w:sz w:val="24"/>
          <w:szCs w:val="24"/>
        </w:rPr>
        <w:t>. [...] Saiba e entenda isto; desde que foi dada a ordem para restaurar e para edificar Jerusalém até a vinda do Ungido, o Príncipe, haverá sete semanas e sessenta e duas semanas. [...] Ele fará firme aliança com muitos, por uma semana. Na metade da semana, fará cessar o sacrifício e a oferta de cereais”</w:t>
      </w:r>
      <w:r w:rsidRPr="00BF2219">
        <w:rPr>
          <w:rFonts w:ascii="Arial" w:hAnsi="Arial" w:cs="Arial"/>
          <w:sz w:val="24"/>
          <w:szCs w:val="24"/>
        </w:rPr>
        <w:t xml:space="preserve"> (</w:t>
      </w:r>
      <w:proofErr w:type="spellStart"/>
      <w:r w:rsidRPr="00BF2219">
        <w:rPr>
          <w:rFonts w:ascii="Arial" w:hAnsi="Arial" w:cs="Arial"/>
          <w:sz w:val="24"/>
          <w:szCs w:val="24"/>
        </w:rPr>
        <w:t>Dn</w:t>
      </w:r>
      <w:proofErr w:type="spellEnd"/>
      <w:r w:rsidRPr="00BF2219">
        <w:rPr>
          <w:rFonts w:ascii="Arial" w:hAnsi="Arial" w:cs="Arial"/>
          <w:sz w:val="24"/>
          <w:szCs w:val="24"/>
        </w:rPr>
        <w:t xml:space="preserve"> 9:24-27, </w:t>
      </w:r>
      <w:r w:rsidRPr="00BF2219">
        <w:rPr>
          <w:rFonts w:ascii="Arial" w:eastAsia="Arial" w:hAnsi="Arial" w:cs="Arial"/>
          <w:sz w:val="24"/>
          <w:szCs w:val="24"/>
        </w:rPr>
        <w:t>NAA).</w:t>
      </w:r>
    </w:p>
    <w:p w14:paraId="40CD635B" w14:textId="77777777" w:rsidR="008167F2" w:rsidRPr="00BF2219" w:rsidRDefault="008167F2" w:rsidP="008167F2">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O anjo Gabriel não está apresentando uma nova visão, mas destacando um detalhe determinado para o povo judeu, dentro da visão das duas mil e trezentas tardes e manhãs: </w:t>
      </w:r>
      <w:r w:rsidRPr="00BF2219">
        <w:rPr>
          <w:rFonts w:ascii="Arial" w:hAnsi="Arial" w:cs="Arial"/>
          <w:i/>
          <w:iCs/>
          <w:sz w:val="24"/>
          <w:szCs w:val="24"/>
        </w:rPr>
        <w:t>“setenta semanas estão determinadas para o seu povo”</w:t>
      </w:r>
      <w:r w:rsidRPr="00BF2219">
        <w:rPr>
          <w:rFonts w:ascii="Arial" w:hAnsi="Arial" w:cs="Arial"/>
          <w:sz w:val="24"/>
          <w:szCs w:val="24"/>
        </w:rPr>
        <w:t xml:space="preserve"> (</w:t>
      </w:r>
      <w:proofErr w:type="spellStart"/>
      <w:r w:rsidRPr="00BF2219">
        <w:rPr>
          <w:rFonts w:ascii="Arial" w:hAnsi="Arial" w:cs="Arial"/>
          <w:sz w:val="24"/>
          <w:szCs w:val="24"/>
        </w:rPr>
        <w:t>Dn</w:t>
      </w:r>
      <w:proofErr w:type="spellEnd"/>
      <w:r w:rsidRPr="00BF2219">
        <w:rPr>
          <w:rFonts w:ascii="Arial" w:hAnsi="Arial" w:cs="Arial"/>
          <w:sz w:val="24"/>
          <w:szCs w:val="24"/>
        </w:rPr>
        <w:t xml:space="preserve"> 9:24, NAA).</w:t>
      </w:r>
      <w:r w:rsidRPr="00BF2219">
        <w:rPr>
          <w:rFonts w:ascii="Arial" w:eastAsia="Arial" w:hAnsi="Arial" w:cs="Arial"/>
          <w:sz w:val="24"/>
          <w:szCs w:val="24"/>
        </w:rPr>
        <w:t xml:space="preserve"> </w:t>
      </w:r>
    </w:p>
    <w:p w14:paraId="7DFFDADD" w14:textId="77777777" w:rsidR="008167F2" w:rsidRPr="00BF2219" w:rsidRDefault="008167F2" w:rsidP="008167F2">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Diferentes traduções trazem termos diferentes: </w:t>
      </w:r>
      <w:r w:rsidRPr="00BF2219">
        <w:rPr>
          <w:rFonts w:ascii="Arial" w:eastAsia="Arial" w:hAnsi="Arial" w:cs="Arial"/>
          <w:i/>
          <w:iCs/>
          <w:sz w:val="24"/>
          <w:szCs w:val="24"/>
        </w:rPr>
        <w:t>“setenta semanas estão cortadas”</w:t>
      </w:r>
      <w:r w:rsidRPr="00BF2219">
        <w:rPr>
          <w:rFonts w:ascii="Arial" w:eastAsia="Arial" w:hAnsi="Arial" w:cs="Arial"/>
          <w:sz w:val="24"/>
          <w:szCs w:val="24"/>
        </w:rPr>
        <w:t xml:space="preserve"> (AA). </w:t>
      </w:r>
      <w:r w:rsidRPr="00BF2219">
        <w:rPr>
          <w:rFonts w:ascii="Arial" w:eastAsia="Arial" w:hAnsi="Arial" w:cs="Arial"/>
          <w:i/>
          <w:iCs/>
          <w:sz w:val="24"/>
          <w:szCs w:val="24"/>
        </w:rPr>
        <w:t>“Setenta semanas foram fixadas”</w:t>
      </w:r>
      <w:r w:rsidRPr="00BF2219">
        <w:rPr>
          <w:rFonts w:ascii="Arial" w:eastAsia="Arial" w:hAnsi="Arial" w:cs="Arial"/>
          <w:sz w:val="24"/>
          <w:szCs w:val="24"/>
        </w:rPr>
        <w:t xml:space="preserve"> (BJ). </w:t>
      </w:r>
      <w:r w:rsidRPr="00BF2219">
        <w:rPr>
          <w:rFonts w:ascii="Arial" w:eastAsia="Arial" w:hAnsi="Arial" w:cs="Arial"/>
          <w:i/>
          <w:iCs/>
          <w:sz w:val="24"/>
          <w:szCs w:val="24"/>
        </w:rPr>
        <w:t>“Setenta semanas estão decretadas”</w:t>
      </w:r>
      <w:r w:rsidRPr="00BF2219">
        <w:rPr>
          <w:rFonts w:ascii="Arial" w:eastAsia="Arial" w:hAnsi="Arial" w:cs="Arial"/>
          <w:sz w:val="24"/>
          <w:szCs w:val="24"/>
        </w:rPr>
        <w:t xml:space="preserve"> (TB). </w:t>
      </w:r>
    </w:p>
    <w:p w14:paraId="5B7C4AB7" w14:textId="77777777" w:rsidR="008167F2" w:rsidRPr="00BF2219" w:rsidRDefault="008167F2" w:rsidP="008167F2">
      <w:pPr>
        <w:spacing w:line="360" w:lineRule="auto"/>
        <w:ind w:firstLine="709"/>
        <w:jc w:val="both"/>
        <w:rPr>
          <w:rFonts w:ascii="Arial" w:eastAsia="Arial" w:hAnsi="Arial" w:cs="Arial"/>
          <w:sz w:val="24"/>
          <w:szCs w:val="24"/>
        </w:rPr>
      </w:pPr>
      <w:r w:rsidRPr="00BF2219">
        <w:rPr>
          <w:rFonts w:ascii="Arial" w:eastAsia="Arial" w:hAnsi="Arial" w:cs="Arial"/>
          <w:sz w:val="24"/>
          <w:szCs w:val="24"/>
        </w:rPr>
        <w:t>As diferentes maneiras de traduzir o termo, conduz para uma única conclusão: o anjo Gabriel separou um período de setenta semanas da visão anteriormente revelada das 2.300 tardes e manhãs especificamente para o povo judeu.</w:t>
      </w:r>
    </w:p>
    <w:p w14:paraId="4A4B4731" w14:textId="77777777" w:rsidR="008167F2" w:rsidRPr="00BF2219" w:rsidRDefault="008167F2" w:rsidP="008167F2">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Ao introduzir esse detalhe, Deus revela acontecimentos futuros que precisam ocorrer no ano exato para dar confiabilidade à Sua Palavra: o início do </w:t>
      </w:r>
      <w:r w:rsidRPr="00BF2219">
        <w:rPr>
          <w:rFonts w:ascii="Arial" w:eastAsia="Arial" w:hAnsi="Arial" w:cs="Arial"/>
          <w:sz w:val="24"/>
          <w:szCs w:val="24"/>
        </w:rPr>
        <w:lastRenderedPageBreak/>
        <w:t xml:space="preserve">período fundamentado no princípio bíblico do dia/ano; a vinda do Ungido, que pelo princípio bíblico do simbolismo, identifica Cristo, o Messias prometido, 483 anos depois, e a morte de Cristo, na metade da última semana ou dos últimos sete anos do período das setenta semanas, equivalendo 490 anos. </w:t>
      </w:r>
    </w:p>
    <w:p w14:paraId="174C28DD" w14:textId="5ED0E0CA" w:rsidR="00F11AA1" w:rsidRPr="00BF2219" w:rsidRDefault="00F11AA1" w:rsidP="00F11AA1">
      <w:pPr>
        <w:spacing w:line="360" w:lineRule="auto"/>
        <w:ind w:firstLine="709"/>
        <w:jc w:val="both"/>
        <w:rPr>
          <w:rFonts w:ascii="Arial" w:eastAsia="Arial" w:hAnsi="Arial" w:cs="Arial"/>
          <w:i/>
          <w:sz w:val="24"/>
          <w:szCs w:val="24"/>
        </w:rPr>
      </w:pPr>
      <w:r w:rsidRPr="00BF2219">
        <w:rPr>
          <w:rFonts w:ascii="Arial" w:eastAsia="Arial" w:hAnsi="Arial" w:cs="Arial"/>
          <w:sz w:val="24"/>
          <w:szCs w:val="24"/>
        </w:rPr>
        <w:t xml:space="preserve">Por meio do profeta Isaías, Deus faz uma declaração muito importante sobre a Sua maneira de agir: </w:t>
      </w:r>
      <w:r w:rsidRPr="00BF2219">
        <w:rPr>
          <w:rFonts w:ascii="Arial" w:eastAsia="Arial" w:hAnsi="Arial" w:cs="Arial"/>
          <w:i/>
          <w:iCs/>
          <w:sz w:val="24"/>
          <w:szCs w:val="24"/>
        </w:rPr>
        <w:t>“Eu predisse há muito as coisas passadas. Minha boca as anunciou, e Eu as fiz conhecidas; então repentinamente agi, e elas aconteceram”</w:t>
      </w:r>
      <w:r w:rsidRPr="00BF2219">
        <w:rPr>
          <w:rFonts w:ascii="Arial" w:eastAsia="Arial" w:hAnsi="Arial" w:cs="Arial"/>
          <w:sz w:val="24"/>
          <w:szCs w:val="24"/>
        </w:rPr>
        <w:t xml:space="preserve"> </w:t>
      </w:r>
      <w:r w:rsidRPr="00BF2219">
        <w:rPr>
          <w:rFonts w:ascii="Arial" w:eastAsia="Arial" w:hAnsi="Arial" w:cs="Arial"/>
          <w:iCs/>
          <w:sz w:val="24"/>
          <w:szCs w:val="24"/>
        </w:rPr>
        <w:t>(</w:t>
      </w:r>
      <w:proofErr w:type="spellStart"/>
      <w:r w:rsidRPr="00BF2219">
        <w:rPr>
          <w:rFonts w:ascii="Arial" w:eastAsia="Arial" w:hAnsi="Arial" w:cs="Arial"/>
          <w:iCs/>
          <w:sz w:val="24"/>
          <w:szCs w:val="24"/>
        </w:rPr>
        <w:t>Is</w:t>
      </w:r>
      <w:proofErr w:type="spellEnd"/>
      <w:r w:rsidRPr="00BF2219">
        <w:rPr>
          <w:rFonts w:ascii="Arial" w:eastAsia="Arial" w:hAnsi="Arial" w:cs="Arial"/>
          <w:iCs/>
          <w:sz w:val="24"/>
          <w:szCs w:val="24"/>
        </w:rPr>
        <w:t xml:space="preserve"> 48:3, NVI).</w:t>
      </w:r>
      <w:r w:rsidRPr="00BF2219">
        <w:rPr>
          <w:rFonts w:ascii="Arial" w:eastAsia="Arial" w:hAnsi="Arial" w:cs="Arial"/>
          <w:i/>
          <w:sz w:val="24"/>
          <w:szCs w:val="24"/>
        </w:rPr>
        <w:t xml:space="preserve"> </w:t>
      </w:r>
    </w:p>
    <w:p w14:paraId="5785ACE7" w14:textId="77777777" w:rsidR="00061E73" w:rsidRPr="00BF2219" w:rsidRDefault="00061E73" w:rsidP="00061E73">
      <w:pPr>
        <w:spacing w:line="360" w:lineRule="auto"/>
        <w:ind w:firstLine="709"/>
        <w:jc w:val="both"/>
        <w:rPr>
          <w:rFonts w:ascii="Arial" w:eastAsia="Arial" w:hAnsi="Arial" w:cs="Arial"/>
          <w:iCs/>
          <w:sz w:val="24"/>
          <w:szCs w:val="24"/>
        </w:rPr>
      </w:pPr>
      <w:r w:rsidRPr="00BF2219">
        <w:rPr>
          <w:rFonts w:ascii="Arial" w:eastAsia="Arial" w:hAnsi="Arial" w:cs="Arial"/>
          <w:iCs/>
          <w:sz w:val="24"/>
          <w:szCs w:val="24"/>
        </w:rPr>
        <w:t xml:space="preserve">Como Senhor da </w:t>
      </w:r>
      <w:proofErr w:type="gramStart"/>
      <w:r w:rsidRPr="00BF2219">
        <w:rPr>
          <w:rFonts w:ascii="Arial" w:eastAsia="Arial" w:hAnsi="Arial" w:cs="Arial"/>
          <w:iCs/>
          <w:sz w:val="24"/>
          <w:szCs w:val="24"/>
        </w:rPr>
        <w:t>história da humanidade</w:t>
      </w:r>
      <w:proofErr w:type="gramEnd"/>
      <w:r w:rsidRPr="00BF2219">
        <w:rPr>
          <w:rFonts w:ascii="Arial" w:eastAsia="Arial" w:hAnsi="Arial" w:cs="Arial"/>
          <w:iCs/>
          <w:sz w:val="24"/>
          <w:szCs w:val="24"/>
        </w:rPr>
        <w:t xml:space="preserve"> (</w:t>
      </w:r>
      <w:proofErr w:type="spellStart"/>
      <w:r w:rsidRPr="00BF2219">
        <w:rPr>
          <w:rFonts w:ascii="Arial" w:eastAsia="Arial" w:hAnsi="Arial" w:cs="Arial"/>
          <w:iCs/>
          <w:sz w:val="24"/>
          <w:szCs w:val="24"/>
        </w:rPr>
        <w:t>Is</w:t>
      </w:r>
      <w:proofErr w:type="spellEnd"/>
      <w:r w:rsidRPr="00BF2219">
        <w:rPr>
          <w:rFonts w:ascii="Arial" w:eastAsia="Arial" w:hAnsi="Arial" w:cs="Arial"/>
          <w:iCs/>
          <w:sz w:val="24"/>
          <w:szCs w:val="24"/>
        </w:rPr>
        <w:t xml:space="preserve"> 48:3), Deus prediz os acontecimentos e no tempo certo os faz acontecer. Foi o que sucedeu com a predição feita por meio do profeta Daniel, determinando o decreto da reconstrução de Jerusalém como o início das setenta semanas e por consequência natural, o início dos 2.300 anos, o período completo da profecia.</w:t>
      </w:r>
    </w:p>
    <w:p w14:paraId="229E2664" w14:textId="3FF37DC5" w:rsidR="00061E73" w:rsidRPr="00BF2219" w:rsidRDefault="00061E73" w:rsidP="00061E73">
      <w:pPr>
        <w:spacing w:line="360" w:lineRule="auto"/>
        <w:ind w:firstLine="709"/>
        <w:jc w:val="both"/>
        <w:rPr>
          <w:rFonts w:ascii="Arial" w:eastAsia="Arial" w:hAnsi="Arial" w:cs="Arial"/>
          <w:sz w:val="24"/>
          <w:szCs w:val="24"/>
        </w:rPr>
      </w:pPr>
      <w:r w:rsidRPr="00BF2219">
        <w:rPr>
          <w:rFonts w:ascii="Arial" w:eastAsia="Arial" w:hAnsi="Arial" w:cs="Arial"/>
          <w:sz w:val="24"/>
          <w:szCs w:val="24"/>
        </w:rPr>
        <w:t>Uma questão muito importante precisa ser considerada nas profecias messiânicas, com destaque para as setenta semanas de Daniel 9:25-27, predizendo a vinda do Ungido, o Cristo, o Messias; na relação genealógica humana de Jesus, relatada por Mateus em seu primeiro capítulo no verso 17, anunciando a chegada d</w:t>
      </w:r>
      <w:r w:rsidR="004412BA" w:rsidRPr="00BF2219">
        <w:rPr>
          <w:rFonts w:ascii="Arial" w:eastAsia="Arial" w:hAnsi="Arial" w:cs="Arial"/>
          <w:sz w:val="24"/>
          <w:szCs w:val="24"/>
        </w:rPr>
        <w:t>o</w:t>
      </w:r>
      <w:r w:rsidRPr="00BF2219">
        <w:rPr>
          <w:rFonts w:ascii="Arial" w:eastAsia="Arial" w:hAnsi="Arial" w:cs="Arial"/>
          <w:sz w:val="24"/>
          <w:szCs w:val="24"/>
        </w:rPr>
        <w:t xml:space="preserve"> Cristo, o Messias; e nos serviços típicos do santuário apontando para Cristo, o Messias sofredor (</w:t>
      </w:r>
      <w:proofErr w:type="spellStart"/>
      <w:r w:rsidRPr="00BF2219">
        <w:rPr>
          <w:rFonts w:ascii="Arial" w:eastAsia="Arial" w:hAnsi="Arial" w:cs="Arial"/>
          <w:sz w:val="24"/>
          <w:szCs w:val="24"/>
        </w:rPr>
        <w:t>Is</w:t>
      </w:r>
      <w:proofErr w:type="spellEnd"/>
      <w:r w:rsidRPr="00BF2219">
        <w:rPr>
          <w:rFonts w:ascii="Arial" w:eastAsia="Arial" w:hAnsi="Arial" w:cs="Arial"/>
          <w:sz w:val="24"/>
          <w:szCs w:val="24"/>
        </w:rPr>
        <w:t xml:space="preserve"> 53), o Cordeiro de Deus que tira o pecado do mundo (</w:t>
      </w:r>
      <w:proofErr w:type="spellStart"/>
      <w:r w:rsidRPr="00BF2219">
        <w:rPr>
          <w:rFonts w:ascii="Arial" w:eastAsia="Arial" w:hAnsi="Arial" w:cs="Arial"/>
          <w:sz w:val="24"/>
          <w:szCs w:val="24"/>
        </w:rPr>
        <w:t>Jo</w:t>
      </w:r>
      <w:proofErr w:type="spellEnd"/>
      <w:r w:rsidRPr="00BF2219">
        <w:rPr>
          <w:rFonts w:ascii="Arial" w:eastAsia="Arial" w:hAnsi="Arial" w:cs="Arial"/>
          <w:sz w:val="24"/>
          <w:szCs w:val="24"/>
        </w:rPr>
        <w:t xml:space="preserve"> 1:29): a sua perfeita relação na identificação do mesmo personagem, pelo princípio do simbolismo bíblico, em sua missão redentora: Cristo Jesus. </w:t>
      </w:r>
    </w:p>
    <w:p w14:paraId="28339AE1" w14:textId="77777777" w:rsidR="00061E73" w:rsidRPr="00BF2219" w:rsidRDefault="00061E73" w:rsidP="00061E73">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O profeta Daniel predisse um período fundamental da profecia mestre proclamada por Deus em Gênesis 3:15, assim que Satanás induziu Adão ao pecado e à queda: </w:t>
      </w:r>
      <w:r w:rsidRPr="00BF2219">
        <w:rPr>
          <w:rFonts w:ascii="Arial" w:eastAsia="Arial" w:hAnsi="Arial" w:cs="Arial"/>
          <w:i/>
          <w:iCs/>
          <w:sz w:val="24"/>
          <w:szCs w:val="24"/>
        </w:rPr>
        <w:t>“saiba e entenda isto: [...] até a vinda do Ungido, o Príncipe, haverá sete semanas e sessenta e duas semanas”</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Dn</w:t>
      </w:r>
      <w:proofErr w:type="spellEnd"/>
      <w:r w:rsidRPr="00BF2219">
        <w:rPr>
          <w:rFonts w:ascii="Arial" w:eastAsia="Arial" w:hAnsi="Arial" w:cs="Arial"/>
          <w:sz w:val="24"/>
          <w:szCs w:val="24"/>
        </w:rPr>
        <w:t xml:space="preserve"> 9:25, NAA). </w:t>
      </w:r>
    </w:p>
    <w:p w14:paraId="5EC96754" w14:textId="77777777" w:rsidR="00061E73" w:rsidRPr="00BF2219" w:rsidRDefault="00061E73" w:rsidP="00061E73">
      <w:pPr>
        <w:spacing w:line="360" w:lineRule="auto"/>
        <w:ind w:firstLine="709"/>
        <w:jc w:val="both"/>
        <w:rPr>
          <w:rFonts w:ascii="Arial" w:eastAsia="Arial" w:hAnsi="Arial" w:cs="Arial"/>
          <w:sz w:val="24"/>
          <w:szCs w:val="24"/>
        </w:rPr>
      </w:pPr>
      <w:r w:rsidRPr="00BF2219">
        <w:rPr>
          <w:rFonts w:ascii="Arial" w:eastAsia="Arial" w:hAnsi="Arial" w:cs="Arial"/>
          <w:sz w:val="24"/>
          <w:szCs w:val="24"/>
        </w:rPr>
        <w:t>Esta declaração é uma predição profética que estabelece o período entre a ordem para reconstruir Jerusalém até a unção de Jesus Cristo como o Messias prometido para restaurar o primeiro domínio (</w:t>
      </w:r>
      <w:proofErr w:type="spellStart"/>
      <w:r w:rsidRPr="00BF2219">
        <w:rPr>
          <w:rFonts w:ascii="Arial" w:eastAsia="Arial" w:hAnsi="Arial" w:cs="Arial"/>
          <w:sz w:val="24"/>
          <w:szCs w:val="24"/>
        </w:rPr>
        <w:t>Mq</w:t>
      </w:r>
      <w:proofErr w:type="spellEnd"/>
      <w:r w:rsidRPr="00BF2219">
        <w:rPr>
          <w:rFonts w:ascii="Arial" w:eastAsia="Arial" w:hAnsi="Arial" w:cs="Arial"/>
          <w:sz w:val="24"/>
          <w:szCs w:val="24"/>
        </w:rPr>
        <w:t xml:space="preserve"> 4:8).</w:t>
      </w:r>
    </w:p>
    <w:p w14:paraId="64AA417D" w14:textId="77777777" w:rsidR="00061E73" w:rsidRPr="00BF2219" w:rsidRDefault="00061E73" w:rsidP="00061E73">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Sete semanas mais sessenta e duas semanas contabilizam um período de 483 dias, equivalendo profeticamente a 483 anos. Esse período inicia com a </w:t>
      </w:r>
      <w:r w:rsidRPr="00BF2219">
        <w:rPr>
          <w:rFonts w:ascii="Arial" w:eastAsia="Arial" w:hAnsi="Arial" w:cs="Arial"/>
          <w:sz w:val="24"/>
          <w:szCs w:val="24"/>
        </w:rPr>
        <w:lastRenderedPageBreak/>
        <w:t>proclamação do decreto do rei persa, Artaxerxes, no ano 457 a.C., determinando a reconstrução de Jerusalém e termina no ano 27 d.C., com a unção, o batismo de Jesus Cristo.</w:t>
      </w:r>
    </w:p>
    <w:p w14:paraId="1E61CA33" w14:textId="729F54DD" w:rsidR="00061E73" w:rsidRPr="00BF2219" w:rsidRDefault="00061E73" w:rsidP="00061E73">
      <w:pPr>
        <w:spacing w:line="360" w:lineRule="auto"/>
        <w:ind w:firstLine="709"/>
        <w:jc w:val="both"/>
        <w:rPr>
          <w:rFonts w:ascii="Arial" w:eastAsia="Arial" w:hAnsi="Arial" w:cs="Arial"/>
          <w:iCs/>
          <w:sz w:val="24"/>
          <w:szCs w:val="24"/>
        </w:rPr>
      </w:pPr>
      <w:r w:rsidRPr="00BF2219">
        <w:rPr>
          <w:rFonts w:ascii="Arial" w:eastAsia="Arial" w:hAnsi="Arial" w:cs="Arial"/>
          <w:sz w:val="24"/>
          <w:szCs w:val="24"/>
        </w:rPr>
        <w:t xml:space="preserve">Mateus em seu relato, declarou: </w:t>
      </w:r>
      <w:r w:rsidRPr="00BF2219">
        <w:rPr>
          <w:rFonts w:ascii="Arial" w:eastAsia="Arial" w:hAnsi="Arial" w:cs="Arial"/>
          <w:i/>
          <w:iCs/>
          <w:sz w:val="24"/>
          <w:szCs w:val="24"/>
        </w:rPr>
        <w:t>“E catorze (gerações) do exílio até o Cristo”</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Mt</w:t>
      </w:r>
      <w:proofErr w:type="spellEnd"/>
      <w:r w:rsidRPr="00BF2219">
        <w:rPr>
          <w:rFonts w:ascii="Arial" w:eastAsia="Arial" w:hAnsi="Arial" w:cs="Arial"/>
          <w:sz w:val="24"/>
          <w:szCs w:val="24"/>
        </w:rPr>
        <w:t xml:space="preserve"> 1:17, NVI)</w:t>
      </w:r>
      <w:r w:rsidRPr="00BF2219">
        <w:rPr>
          <w:rFonts w:ascii="Arial" w:eastAsia="Arial" w:hAnsi="Arial" w:cs="Arial"/>
          <w:i/>
          <w:iCs/>
          <w:sz w:val="24"/>
          <w:szCs w:val="24"/>
        </w:rPr>
        <w:t>.</w:t>
      </w:r>
      <w:r w:rsidRPr="00BF2219">
        <w:rPr>
          <w:rFonts w:ascii="Arial" w:eastAsia="Arial" w:hAnsi="Arial" w:cs="Arial"/>
          <w:sz w:val="24"/>
          <w:szCs w:val="24"/>
        </w:rPr>
        <w:t xml:space="preserve"> Cristo, no grego, Messias, no hebraico, tanto um como o outro nome conduz para o título: o Ungido. Nesse contexto, Mateus fechou a linha genealógica humana de Jesus com a Sua unção, ou batismo, colocando-se em harmonia com a profecia de Daniel, das 70 semanas, e não com a data do nascimento de Jesus.</w:t>
      </w:r>
    </w:p>
    <w:p w14:paraId="24B2594E" w14:textId="77777777" w:rsidR="00F11AA1" w:rsidRPr="00BF2219" w:rsidRDefault="00F11AA1" w:rsidP="00F11AA1">
      <w:pPr>
        <w:spacing w:line="360" w:lineRule="auto"/>
        <w:ind w:firstLine="709"/>
        <w:jc w:val="both"/>
        <w:rPr>
          <w:rFonts w:ascii="Arial" w:eastAsia="Arial" w:hAnsi="Arial" w:cs="Arial"/>
          <w:iCs/>
          <w:sz w:val="24"/>
          <w:szCs w:val="24"/>
        </w:rPr>
      </w:pPr>
      <w:r w:rsidRPr="00BF2219">
        <w:rPr>
          <w:rFonts w:ascii="Arial" w:eastAsia="Arial" w:hAnsi="Arial" w:cs="Arial"/>
          <w:iCs/>
          <w:sz w:val="24"/>
          <w:szCs w:val="24"/>
        </w:rPr>
        <w:t xml:space="preserve">Assim, no ano 457 a.C., sétimo ano do reinado de Artaxerxes, rei da Pérsia, usando o sacerdote e escriba Esdras como interlocutor, Deus despertou o rei Artaxerxes para fazer acontecer a predição do profeta Daniel, passados mais de oitenta anos, proclamando o decreto para reconstruir a cidade de Jerusalém: </w:t>
      </w:r>
      <w:r w:rsidRPr="00BF2219">
        <w:rPr>
          <w:rFonts w:ascii="Arial" w:eastAsia="Arial" w:hAnsi="Arial" w:cs="Arial"/>
          <w:i/>
          <w:sz w:val="24"/>
          <w:szCs w:val="24"/>
        </w:rPr>
        <w:t>“o rei lhe concedera tudo o que tinha pedido, pois a mão do Senhor, o seu Deus, estava sobre ele”</w:t>
      </w:r>
      <w:r w:rsidRPr="00BF2219">
        <w:rPr>
          <w:rFonts w:ascii="Arial" w:eastAsia="Arial" w:hAnsi="Arial" w:cs="Arial"/>
          <w:iCs/>
          <w:sz w:val="24"/>
          <w:szCs w:val="24"/>
        </w:rPr>
        <w:t xml:space="preserve"> (Ed 7:6, NVI).</w:t>
      </w:r>
    </w:p>
    <w:p w14:paraId="6918D8BB" w14:textId="77777777" w:rsidR="00F11AA1" w:rsidRPr="00BF2219" w:rsidRDefault="00F11AA1" w:rsidP="00F11AA1">
      <w:pPr>
        <w:spacing w:line="360" w:lineRule="auto"/>
        <w:ind w:firstLine="709"/>
        <w:jc w:val="both"/>
        <w:rPr>
          <w:rFonts w:ascii="Arial" w:eastAsia="Arial" w:hAnsi="Arial" w:cs="Arial"/>
          <w:iCs/>
          <w:sz w:val="24"/>
          <w:szCs w:val="24"/>
        </w:rPr>
      </w:pPr>
      <w:r w:rsidRPr="00BF2219">
        <w:rPr>
          <w:rFonts w:ascii="Arial" w:eastAsia="Arial" w:hAnsi="Arial" w:cs="Arial"/>
          <w:iCs/>
          <w:sz w:val="24"/>
          <w:szCs w:val="24"/>
        </w:rPr>
        <w:t xml:space="preserve">Avançando dessa data, </w:t>
      </w:r>
      <w:r w:rsidRPr="00BF2219">
        <w:rPr>
          <w:rFonts w:ascii="Arial" w:eastAsia="Arial" w:hAnsi="Arial" w:cs="Arial"/>
          <w:i/>
          <w:sz w:val="24"/>
          <w:szCs w:val="24"/>
        </w:rPr>
        <w:t>“sete semanas e sessenta e duas semanas”,</w:t>
      </w:r>
      <w:r w:rsidRPr="00BF2219">
        <w:rPr>
          <w:rFonts w:ascii="Arial" w:eastAsia="Arial" w:hAnsi="Arial" w:cs="Arial"/>
          <w:iCs/>
          <w:sz w:val="24"/>
          <w:szCs w:val="24"/>
        </w:rPr>
        <w:t xml:space="preserve"> 483 anos, conduz </w:t>
      </w:r>
      <w:r w:rsidRPr="00BF2219">
        <w:rPr>
          <w:rFonts w:ascii="Arial" w:eastAsia="Arial" w:hAnsi="Arial" w:cs="Arial"/>
          <w:i/>
          <w:sz w:val="24"/>
          <w:szCs w:val="24"/>
        </w:rPr>
        <w:t>“até a vinda do ungido, o Príncipe”</w:t>
      </w:r>
      <w:r w:rsidRPr="00BF2219">
        <w:rPr>
          <w:rFonts w:ascii="Arial" w:eastAsia="Arial" w:hAnsi="Arial" w:cs="Arial"/>
          <w:iCs/>
          <w:sz w:val="24"/>
          <w:szCs w:val="24"/>
        </w:rPr>
        <w:t xml:space="preserve"> (</w:t>
      </w:r>
      <w:proofErr w:type="spellStart"/>
      <w:r w:rsidRPr="00BF2219">
        <w:rPr>
          <w:rFonts w:ascii="Arial" w:eastAsia="Arial" w:hAnsi="Arial" w:cs="Arial"/>
          <w:iCs/>
          <w:sz w:val="24"/>
          <w:szCs w:val="24"/>
        </w:rPr>
        <w:t>Dn</w:t>
      </w:r>
      <w:proofErr w:type="spellEnd"/>
      <w:r w:rsidRPr="00BF2219">
        <w:rPr>
          <w:rFonts w:ascii="Arial" w:eastAsia="Arial" w:hAnsi="Arial" w:cs="Arial"/>
          <w:iCs/>
          <w:sz w:val="24"/>
          <w:szCs w:val="24"/>
        </w:rPr>
        <w:t xml:space="preserve"> 9:25, NAA), e determina que no ano 27 d.C., Jesus, em Seu batismo por João Batista, foi ungido pelo Espírito Santo para a realização do eterno plano da salvação (</w:t>
      </w:r>
      <w:proofErr w:type="spellStart"/>
      <w:r w:rsidRPr="00BF2219">
        <w:rPr>
          <w:rFonts w:ascii="Arial" w:eastAsia="Arial" w:hAnsi="Arial" w:cs="Arial"/>
          <w:iCs/>
          <w:sz w:val="24"/>
          <w:szCs w:val="24"/>
        </w:rPr>
        <w:t>Ef</w:t>
      </w:r>
      <w:proofErr w:type="spellEnd"/>
      <w:r w:rsidRPr="00BF2219">
        <w:rPr>
          <w:rFonts w:ascii="Arial" w:eastAsia="Arial" w:hAnsi="Arial" w:cs="Arial"/>
          <w:iCs/>
          <w:sz w:val="24"/>
          <w:szCs w:val="24"/>
        </w:rPr>
        <w:t xml:space="preserve"> 3:11). </w:t>
      </w:r>
    </w:p>
    <w:p w14:paraId="692BC449" w14:textId="77777777" w:rsidR="00A418F5" w:rsidRPr="00BF2219" w:rsidRDefault="00F11AA1" w:rsidP="00F11AA1">
      <w:pPr>
        <w:spacing w:line="360" w:lineRule="auto"/>
        <w:ind w:firstLine="709"/>
        <w:jc w:val="both"/>
        <w:rPr>
          <w:rFonts w:ascii="Arial" w:eastAsia="Arial" w:hAnsi="Arial" w:cs="Arial"/>
          <w:sz w:val="24"/>
          <w:szCs w:val="24"/>
        </w:rPr>
      </w:pPr>
      <w:r w:rsidRPr="00BF2219">
        <w:rPr>
          <w:rFonts w:ascii="Arial" w:eastAsia="Arial" w:hAnsi="Arial" w:cs="Arial"/>
          <w:iCs/>
          <w:sz w:val="24"/>
          <w:szCs w:val="24"/>
        </w:rPr>
        <w:t xml:space="preserve">Passados mais três anos e meio, por meio de Sua morte sacrifício, substituta, </w:t>
      </w:r>
      <w:r w:rsidRPr="00BF2219">
        <w:rPr>
          <w:rFonts w:ascii="Arial" w:eastAsia="Arial" w:hAnsi="Arial" w:cs="Arial"/>
          <w:i/>
          <w:sz w:val="24"/>
          <w:szCs w:val="24"/>
        </w:rPr>
        <w:t>“n</w:t>
      </w:r>
      <w:r w:rsidRPr="00BF2219">
        <w:rPr>
          <w:rFonts w:ascii="Arial" w:hAnsi="Arial" w:cs="Arial"/>
          <w:i/>
          <w:iCs/>
          <w:sz w:val="24"/>
          <w:szCs w:val="24"/>
        </w:rPr>
        <w:t xml:space="preserve">a metade da semana, </w:t>
      </w:r>
      <w:r w:rsidRPr="00BF2219">
        <w:rPr>
          <w:rFonts w:ascii="Arial" w:hAnsi="Arial" w:cs="Arial"/>
          <w:sz w:val="24"/>
          <w:szCs w:val="24"/>
        </w:rPr>
        <w:t xml:space="preserve">(fez) </w:t>
      </w:r>
      <w:r w:rsidRPr="00BF2219">
        <w:rPr>
          <w:rFonts w:ascii="Arial" w:hAnsi="Arial" w:cs="Arial"/>
          <w:i/>
          <w:iCs/>
          <w:sz w:val="24"/>
          <w:szCs w:val="24"/>
        </w:rPr>
        <w:t>cessar o sacrifício e a oferta de cereais”</w:t>
      </w:r>
      <w:r w:rsidRPr="00BF2219">
        <w:rPr>
          <w:rFonts w:ascii="Arial" w:hAnsi="Arial" w:cs="Arial"/>
          <w:sz w:val="24"/>
          <w:szCs w:val="24"/>
        </w:rPr>
        <w:t xml:space="preserve"> (</w:t>
      </w:r>
      <w:proofErr w:type="spellStart"/>
      <w:r w:rsidRPr="00BF2219">
        <w:rPr>
          <w:rFonts w:ascii="Arial" w:hAnsi="Arial" w:cs="Arial"/>
          <w:sz w:val="24"/>
          <w:szCs w:val="24"/>
        </w:rPr>
        <w:t>Dn</w:t>
      </w:r>
      <w:proofErr w:type="spellEnd"/>
      <w:r w:rsidRPr="00BF2219">
        <w:rPr>
          <w:rFonts w:ascii="Arial" w:hAnsi="Arial" w:cs="Arial"/>
          <w:sz w:val="24"/>
          <w:szCs w:val="24"/>
        </w:rPr>
        <w:t xml:space="preserve"> 9:27, </w:t>
      </w:r>
      <w:r w:rsidRPr="00BF2219">
        <w:rPr>
          <w:rFonts w:ascii="Arial" w:eastAsia="Arial" w:hAnsi="Arial" w:cs="Arial"/>
          <w:sz w:val="24"/>
          <w:szCs w:val="24"/>
        </w:rPr>
        <w:t>NAA). E no ano 34 d.C., o final das setenta semanas determinadas para o povo judeu como nação, foi assinalado pela morte injusta de Estevão, a dispersão da igreja apostólica e a proclamação do evangelho para todos os povos, cumprindo os acontecimentos preditos para esses primeiros 490 anos.</w:t>
      </w:r>
    </w:p>
    <w:p w14:paraId="793F5E23" w14:textId="1CD6C6F6" w:rsidR="00F11AA1" w:rsidRPr="00BF2219" w:rsidRDefault="00A418F5" w:rsidP="00F11AA1">
      <w:pPr>
        <w:spacing w:line="360" w:lineRule="auto"/>
        <w:ind w:firstLine="709"/>
        <w:jc w:val="both"/>
        <w:rPr>
          <w:rFonts w:ascii="Arial" w:eastAsia="Arial" w:hAnsi="Arial" w:cs="Arial"/>
          <w:b/>
          <w:sz w:val="24"/>
          <w:szCs w:val="24"/>
        </w:rPr>
      </w:pPr>
      <w:r w:rsidRPr="00BF2219">
        <w:rPr>
          <w:rFonts w:ascii="Arial" w:eastAsia="Arial" w:hAnsi="Arial" w:cs="Arial"/>
          <w:b/>
          <w:sz w:val="24"/>
          <w:szCs w:val="24"/>
        </w:rPr>
        <w:t>Os Dois Mil e Trezentos anos e o Sonho da Estátua</w:t>
      </w:r>
      <w:r w:rsidR="00F11AA1" w:rsidRPr="00BF2219">
        <w:rPr>
          <w:rFonts w:ascii="Arial" w:eastAsia="Arial" w:hAnsi="Arial" w:cs="Arial"/>
          <w:b/>
          <w:sz w:val="24"/>
          <w:szCs w:val="24"/>
        </w:rPr>
        <w:t xml:space="preserve">    </w:t>
      </w:r>
    </w:p>
    <w:p w14:paraId="0F0B6D9D" w14:textId="08041F48" w:rsidR="00F11AA1" w:rsidRPr="00BF2219" w:rsidRDefault="00F11AA1" w:rsidP="00F11AA1">
      <w:pPr>
        <w:spacing w:line="360" w:lineRule="auto"/>
        <w:ind w:firstLine="709"/>
        <w:jc w:val="both"/>
        <w:rPr>
          <w:rFonts w:ascii="Arial" w:eastAsia="Arial" w:hAnsi="Arial" w:cs="Arial"/>
          <w:sz w:val="24"/>
          <w:szCs w:val="24"/>
        </w:rPr>
      </w:pPr>
      <w:r w:rsidRPr="00BF2219">
        <w:rPr>
          <w:rFonts w:ascii="Arial" w:eastAsia="Arial" w:hAnsi="Arial" w:cs="Arial"/>
          <w:sz w:val="24"/>
          <w:szCs w:val="24"/>
        </w:rPr>
        <w:t>O período completo dos 2.300 anos inicia na mesma data das setenta semanas no ano 457 a.C., durante o domínio do império Medo-Persa, e termina em 1.844 d.C., quando Jesus iniciou o serviço de purificação do santuário celestial, com o processo do julgamento investigativo, como o sumo sacerdote imutável segundo a ordem de Melquisedeque (</w:t>
      </w:r>
      <w:proofErr w:type="spellStart"/>
      <w:r w:rsidRPr="00BF2219">
        <w:rPr>
          <w:rFonts w:ascii="Arial" w:eastAsia="Arial" w:hAnsi="Arial" w:cs="Arial"/>
          <w:sz w:val="24"/>
          <w:szCs w:val="24"/>
        </w:rPr>
        <w:t>Hb</w:t>
      </w:r>
      <w:proofErr w:type="spellEnd"/>
      <w:r w:rsidRPr="00BF2219">
        <w:rPr>
          <w:rFonts w:ascii="Arial" w:eastAsia="Arial" w:hAnsi="Arial" w:cs="Arial"/>
          <w:sz w:val="24"/>
          <w:szCs w:val="24"/>
        </w:rPr>
        <w:t xml:space="preserve"> 7:24, 11).</w:t>
      </w:r>
    </w:p>
    <w:p w14:paraId="3BED50EA" w14:textId="77777777" w:rsidR="000E6BB9" w:rsidRPr="00BF2219" w:rsidRDefault="000E6BB9" w:rsidP="000E6BB9">
      <w:pPr>
        <w:spacing w:line="360" w:lineRule="auto"/>
        <w:ind w:firstLine="709"/>
        <w:jc w:val="both"/>
        <w:rPr>
          <w:rFonts w:ascii="Arial" w:eastAsia="Arial" w:hAnsi="Arial" w:cs="Arial"/>
          <w:sz w:val="24"/>
          <w:szCs w:val="24"/>
        </w:rPr>
      </w:pPr>
      <w:r w:rsidRPr="00BF2219">
        <w:rPr>
          <w:rFonts w:ascii="Arial" w:eastAsia="Arial" w:hAnsi="Arial" w:cs="Arial"/>
          <w:sz w:val="24"/>
          <w:szCs w:val="24"/>
        </w:rPr>
        <w:lastRenderedPageBreak/>
        <w:t xml:space="preserve">O período dos 2.300 anos e a visão profética de Daniel 2, onde está relatada e interpretada por Daniel a visão da majestosa estátua vista em sonho pelo rei Nabucodonosor, lançam luz sobre toda a história do plano da salvação, bem como sobre os acontecimentos temporais que teriam lugar no desenvolvimento da </w:t>
      </w:r>
      <w:proofErr w:type="gramStart"/>
      <w:r w:rsidRPr="00BF2219">
        <w:rPr>
          <w:rFonts w:ascii="Arial" w:eastAsia="Arial" w:hAnsi="Arial" w:cs="Arial"/>
          <w:sz w:val="24"/>
          <w:szCs w:val="24"/>
        </w:rPr>
        <w:t>história da humanidade</w:t>
      </w:r>
      <w:proofErr w:type="gramEnd"/>
      <w:r w:rsidRPr="00BF2219">
        <w:rPr>
          <w:rFonts w:ascii="Arial" w:eastAsia="Arial" w:hAnsi="Arial" w:cs="Arial"/>
          <w:sz w:val="24"/>
          <w:szCs w:val="24"/>
        </w:rPr>
        <w:t>, do tempo do império Neobabilônico até a segunda vinda de Cristo.</w:t>
      </w:r>
    </w:p>
    <w:p w14:paraId="1A45E5DF" w14:textId="77777777" w:rsidR="000E6BB9" w:rsidRPr="00BF2219" w:rsidRDefault="000E6BB9" w:rsidP="000E6BB9">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Os 2.300 anos predizem especificamente acontecimentos espirituais, relacionados com o plano da salvação, e terminam em 1844 d.C., assinalando o começo do juízo de Deus, em sua primeira faze, a investigativa, a partir da qual todos os atos de todos os seres humanos, desde Adão, são analisados, investigados e julgados à luz da lei de Deus. </w:t>
      </w:r>
      <w:r w:rsidRPr="00BF2219">
        <w:rPr>
          <w:rFonts w:ascii="Arial" w:eastAsia="Arial" w:hAnsi="Arial" w:cs="Arial"/>
          <w:i/>
          <w:iCs/>
          <w:sz w:val="24"/>
          <w:szCs w:val="24"/>
        </w:rPr>
        <w:t>“A história humana relata as realizações dos homens, suas vitórias em batalhas, seu êxito em atingir a grandeza mundana. A história de Deus descreve o homem tal como o vê o Céu. Nos registros divinos todo o seu mérito consiste na obediência que ele prestar aos mandamentos de Deus. [...] À luz da eternidade ver-se-á que Deus lida com os homens segundo a momentosa questão da obediência e da desobediência”</w:t>
      </w:r>
      <w:r w:rsidRPr="00BF2219">
        <w:rPr>
          <w:rFonts w:ascii="Arial" w:eastAsia="Arial" w:hAnsi="Arial" w:cs="Arial"/>
          <w:sz w:val="24"/>
          <w:szCs w:val="24"/>
        </w:rPr>
        <w:t xml:space="preserve"> (MM. 2005, p. 338).</w:t>
      </w:r>
    </w:p>
    <w:p w14:paraId="06904CB8" w14:textId="77777777" w:rsidR="000E6BB9" w:rsidRPr="00BF2219" w:rsidRDefault="000E6BB9" w:rsidP="000E6BB9">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O final da faze do juízo de investigação, justo e correto, culmina com a volta de Jesus, para determinar a recompensa de cada um no ato do juízo executivo. Os que </w:t>
      </w:r>
      <w:proofErr w:type="gramStart"/>
      <w:r w:rsidRPr="00BF2219">
        <w:rPr>
          <w:rFonts w:ascii="Arial" w:eastAsia="Arial" w:hAnsi="Arial" w:cs="Arial"/>
          <w:sz w:val="24"/>
          <w:szCs w:val="24"/>
        </w:rPr>
        <w:t>houverem</w:t>
      </w:r>
      <w:proofErr w:type="gramEnd"/>
      <w:r w:rsidRPr="00BF2219">
        <w:rPr>
          <w:rFonts w:ascii="Arial" w:eastAsia="Arial" w:hAnsi="Arial" w:cs="Arial"/>
          <w:sz w:val="24"/>
          <w:szCs w:val="24"/>
        </w:rPr>
        <w:t xml:space="preserve"> </w:t>
      </w:r>
      <w:proofErr w:type="gramStart"/>
      <w:r w:rsidRPr="00BF2219">
        <w:rPr>
          <w:rFonts w:ascii="Arial" w:eastAsia="Arial" w:hAnsi="Arial" w:cs="Arial"/>
          <w:sz w:val="24"/>
          <w:szCs w:val="24"/>
        </w:rPr>
        <w:t>aceito</w:t>
      </w:r>
      <w:proofErr w:type="gramEnd"/>
      <w:r w:rsidRPr="00BF2219">
        <w:rPr>
          <w:rFonts w:ascii="Arial" w:eastAsia="Arial" w:hAnsi="Arial" w:cs="Arial"/>
          <w:sz w:val="24"/>
          <w:szCs w:val="24"/>
        </w:rPr>
        <w:t xml:space="preserve"> a graça de Deus, manifestada na morte substituta de Jesus, passando a viver vida obediente aos Seus mandamentos e os ensinos da Escritura, movidos pelo poder de atração da Sua graça e do Seu amor, receberão a recompensa de vida eterna. Os que rejeitaram a Sua graça e o Seu amor, continuando em desobediência deliberada, receberão a recompensa da condenação para a morte eterna.</w:t>
      </w:r>
    </w:p>
    <w:p w14:paraId="285EC952" w14:textId="77777777" w:rsidR="008E2732" w:rsidRPr="00BF2219" w:rsidRDefault="008E2732" w:rsidP="008E2732">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No sonho de Nabucodonosor, da estátua humana, interpretado pelo profeta Daniel, predizendo especificamente acontecimentos temporais, a profecia não apresenta um período fundamentado no princípio do dia/ano, mas na sucessão de reinos da história temporal sob o domínio do pecado, que estão relacionados com os acontecimentos espirituais, e, portanto, ocorrendo no decurso dos 2.300 anos. </w:t>
      </w:r>
    </w:p>
    <w:p w14:paraId="575E0436" w14:textId="77777777" w:rsidR="008E2732" w:rsidRPr="00BF2219" w:rsidRDefault="008E2732" w:rsidP="008E2732">
      <w:pPr>
        <w:spacing w:line="360" w:lineRule="auto"/>
        <w:ind w:firstLine="709"/>
        <w:jc w:val="both"/>
        <w:rPr>
          <w:rFonts w:ascii="Arial" w:eastAsia="Arial" w:hAnsi="Arial" w:cs="Arial"/>
          <w:sz w:val="24"/>
          <w:szCs w:val="24"/>
        </w:rPr>
      </w:pPr>
      <w:r w:rsidRPr="00BF2219">
        <w:rPr>
          <w:rFonts w:ascii="Arial" w:eastAsia="Arial" w:hAnsi="Arial" w:cs="Arial"/>
          <w:sz w:val="24"/>
          <w:szCs w:val="24"/>
        </w:rPr>
        <w:lastRenderedPageBreak/>
        <w:t>Todavia, a profecia da estátua vista por Nabucodonosor, inicia com o domínio do império Neobabilônico, 609 a.C. - 539 a.C., e avança além do final dos 2.300 anos, culminando com a destruição da temporalidade do pecado e pecadores e o restabelecimento do Reino eterno de Deus e de Cristo no planeta Terra. Todo o Universo voltará ao completo e eterno domínio de Deus.</w:t>
      </w:r>
    </w:p>
    <w:p w14:paraId="4CD47903" w14:textId="77777777" w:rsidR="008E2732" w:rsidRPr="00BF2219" w:rsidRDefault="008E2732" w:rsidP="008E2732">
      <w:pPr>
        <w:spacing w:line="360" w:lineRule="auto"/>
        <w:ind w:firstLine="709"/>
        <w:jc w:val="both"/>
        <w:rPr>
          <w:rFonts w:ascii="Arial" w:eastAsia="Arial" w:hAnsi="Arial" w:cs="Arial"/>
          <w:sz w:val="24"/>
          <w:szCs w:val="24"/>
        </w:rPr>
      </w:pPr>
      <w:r w:rsidRPr="00BF2219">
        <w:rPr>
          <w:rFonts w:ascii="Arial" w:eastAsia="Arial" w:hAnsi="Arial" w:cs="Arial"/>
          <w:sz w:val="24"/>
          <w:szCs w:val="24"/>
        </w:rPr>
        <w:t>Daniel, interpretando o sonho para o rei, descreveu a sucessão da história temporal sob o domínio do pecado; na visão dos dois mil e trezentos anos revela os grandes acontecimentos do plano da salvação desde os dias da Babilônia até o juízo investigativo do tribunal de Deus, culminando com a justa recompensa dos santos e o castigo dos ímpios no ato do juízo executivo. Isto significa que os dois períodos, terminam com o glorioso acontecimento da volta de Jesus, determinando o fim do grande conflito cósmico espiritual entre Cristo e Satanás, o aniquilamento total de Satanás e da temporalidade do pecado no planeta Terra, e o restabelecimento do reino eterno de Deus (</w:t>
      </w:r>
      <w:proofErr w:type="spellStart"/>
      <w:r w:rsidRPr="00BF2219">
        <w:rPr>
          <w:rFonts w:ascii="Arial" w:eastAsia="Arial" w:hAnsi="Arial" w:cs="Arial"/>
          <w:sz w:val="24"/>
          <w:szCs w:val="24"/>
        </w:rPr>
        <w:t>Dn</w:t>
      </w:r>
      <w:proofErr w:type="spellEnd"/>
      <w:r w:rsidRPr="00BF2219">
        <w:rPr>
          <w:rFonts w:ascii="Arial" w:eastAsia="Arial" w:hAnsi="Arial" w:cs="Arial"/>
          <w:sz w:val="24"/>
          <w:szCs w:val="24"/>
        </w:rPr>
        <w:t xml:space="preserve"> 7:27).</w:t>
      </w:r>
    </w:p>
    <w:p w14:paraId="26D8998E" w14:textId="254343B2" w:rsidR="00CB0C78" w:rsidRPr="00BF2219" w:rsidRDefault="00CB0C78" w:rsidP="00CB0C78">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Tal como a visão da estátua do sonho do rei Nabucodonosor revela séculos da </w:t>
      </w:r>
      <w:proofErr w:type="gramStart"/>
      <w:r w:rsidRPr="00BF2219">
        <w:rPr>
          <w:rFonts w:ascii="Arial" w:eastAsia="Arial" w:hAnsi="Arial" w:cs="Arial"/>
          <w:sz w:val="24"/>
          <w:szCs w:val="24"/>
        </w:rPr>
        <w:t>história da humanidade</w:t>
      </w:r>
      <w:proofErr w:type="gramEnd"/>
      <w:r w:rsidRPr="00BF2219">
        <w:rPr>
          <w:rFonts w:ascii="Arial" w:eastAsia="Arial" w:hAnsi="Arial" w:cs="Arial"/>
          <w:sz w:val="24"/>
          <w:szCs w:val="24"/>
        </w:rPr>
        <w:t>,</w:t>
      </w:r>
      <w:r w:rsidR="008E133C" w:rsidRPr="00BF2219">
        <w:rPr>
          <w:rFonts w:ascii="Arial" w:eastAsia="Arial" w:hAnsi="Arial" w:cs="Arial"/>
          <w:sz w:val="24"/>
          <w:szCs w:val="24"/>
        </w:rPr>
        <w:t xml:space="preserve"> na sucessão de reinos e poderes temporais, </w:t>
      </w:r>
      <w:r w:rsidRPr="00BF2219">
        <w:rPr>
          <w:rFonts w:ascii="Arial" w:eastAsia="Arial" w:hAnsi="Arial" w:cs="Arial"/>
          <w:sz w:val="24"/>
          <w:szCs w:val="24"/>
        </w:rPr>
        <w:t>assim também a visão das 2.300 tardes e manhãs revelam</w:t>
      </w:r>
      <w:r w:rsidR="008E133C" w:rsidRPr="00BF2219">
        <w:rPr>
          <w:rFonts w:ascii="Arial" w:eastAsia="Arial" w:hAnsi="Arial" w:cs="Arial"/>
          <w:sz w:val="24"/>
          <w:szCs w:val="24"/>
        </w:rPr>
        <w:t xml:space="preserve"> acontecimentos espirituais do grande conflito</w:t>
      </w:r>
      <w:r w:rsidRPr="00BF2219">
        <w:rPr>
          <w:rFonts w:ascii="Arial" w:eastAsia="Arial" w:hAnsi="Arial" w:cs="Arial"/>
          <w:sz w:val="24"/>
          <w:szCs w:val="24"/>
        </w:rPr>
        <w:t xml:space="preserve"> </w:t>
      </w:r>
      <w:r w:rsidR="008E133C" w:rsidRPr="00BF2219">
        <w:rPr>
          <w:rFonts w:ascii="Arial" w:eastAsia="Arial" w:hAnsi="Arial" w:cs="Arial"/>
          <w:sz w:val="24"/>
          <w:szCs w:val="24"/>
        </w:rPr>
        <w:t xml:space="preserve">ao longo de </w:t>
      </w:r>
      <w:r w:rsidRPr="00BF2219">
        <w:rPr>
          <w:rFonts w:ascii="Arial" w:eastAsia="Arial" w:hAnsi="Arial" w:cs="Arial"/>
          <w:sz w:val="24"/>
          <w:szCs w:val="24"/>
        </w:rPr>
        <w:t xml:space="preserve">um </w:t>
      </w:r>
      <w:proofErr w:type="gramStart"/>
      <w:r w:rsidRPr="00BF2219">
        <w:rPr>
          <w:rFonts w:ascii="Arial" w:eastAsia="Arial" w:hAnsi="Arial" w:cs="Arial"/>
          <w:sz w:val="24"/>
          <w:szCs w:val="24"/>
        </w:rPr>
        <w:t>período de tempo</w:t>
      </w:r>
      <w:proofErr w:type="gramEnd"/>
      <w:r w:rsidRPr="00BF2219">
        <w:rPr>
          <w:rFonts w:ascii="Arial" w:eastAsia="Arial" w:hAnsi="Arial" w:cs="Arial"/>
          <w:sz w:val="24"/>
          <w:szCs w:val="24"/>
        </w:rPr>
        <w:t xml:space="preserve"> de 2.300 anos, que na sua interpretação exige o princípio bíblico do dia/ano.  </w:t>
      </w:r>
    </w:p>
    <w:p w14:paraId="71E48148" w14:textId="77777777" w:rsidR="000713F0" w:rsidRPr="00BF2219" w:rsidRDefault="000713F0" w:rsidP="000713F0">
      <w:pPr>
        <w:spacing w:line="360" w:lineRule="auto"/>
        <w:ind w:firstLine="709"/>
        <w:rPr>
          <w:rFonts w:ascii="Arial" w:eastAsia="Arial" w:hAnsi="Arial" w:cs="Arial"/>
          <w:b/>
          <w:bCs/>
          <w:sz w:val="24"/>
          <w:szCs w:val="24"/>
        </w:rPr>
      </w:pPr>
      <w:r w:rsidRPr="00BF2219">
        <w:rPr>
          <w:rFonts w:ascii="Arial" w:eastAsia="Arial" w:hAnsi="Arial" w:cs="Arial"/>
          <w:b/>
          <w:bCs/>
          <w:sz w:val="24"/>
          <w:szCs w:val="24"/>
        </w:rPr>
        <w:t>O nascimento de Jesus e a Sua unção</w:t>
      </w:r>
    </w:p>
    <w:p w14:paraId="6640ADF3" w14:textId="77777777" w:rsidR="000713F0" w:rsidRPr="00BF2219" w:rsidRDefault="000713F0" w:rsidP="000713F0">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Entretanto, ainda que a profecia não inclua o detalhe da data do nascimento de Jesus, isso não diminui a importância desse grandioso acontecimento. Deus o anunciou para os pastores dos campos de Belém como a incomparável Boa Nova para toda a humanidade. </w:t>
      </w:r>
      <w:r w:rsidRPr="00BF2219">
        <w:rPr>
          <w:rFonts w:ascii="Arial" w:eastAsia="Arial" w:hAnsi="Arial" w:cs="Arial"/>
          <w:i/>
          <w:iCs/>
          <w:sz w:val="24"/>
          <w:szCs w:val="24"/>
        </w:rPr>
        <w:t>“Ele (Deus) ocultou o dia preciso do nascimento de Cristo, para que o dia não recebesse a honra que deveria ser dada a Cristo como o Redentor do mundo”</w:t>
      </w:r>
      <w:r w:rsidRPr="00BF2219">
        <w:rPr>
          <w:rFonts w:ascii="Arial" w:eastAsia="Arial" w:hAnsi="Arial" w:cs="Arial"/>
          <w:sz w:val="24"/>
          <w:szCs w:val="24"/>
        </w:rPr>
        <w:t xml:space="preserve"> (LA, p. 477).</w:t>
      </w:r>
    </w:p>
    <w:p w14:paraId="5A5E3AC9" w14:textId="77777777" w:rsidR="000713F0" w:rsidRPr="00BF2219" w:rsidRDefault="000713F0" w:rsidP="000713F0">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Nesse contexto, o momento decisivo para dar cumprimento à realização do plano da salvação, se encontra na revelação de Jesus como o Messias, o Redentor prometido. Esse momento é o clímax de todas as profecias messiânicas e, mormente, da profecia das setenta semanas do profeta Daniel; o clímax da genealogia humana de Jesus e o clímax de toda a tipologia do santuário. </w:t>
      </w:r>
    </w:p>
    <w:p w14:paraId="6C02265B" w14:textId="77777777" w:rsidR="000713F0" w:rsidRPr="00BF2219" w:rsidRDefault="000713F0" w:rsidP="000713F0">
      <w:pPr>
        <w:spacing w:line="360" w:lineRule="auto"/>
        <w:ind w:firstLine="709"/>
        <w:jc w:val="both"/>
        <w:rPr>
          <w:rFonts w:ascii="Arial" w:eastAsia="Arial" w:hAnsi="Arial" w:cs="Arial"/>
          <w:sz w:val="24"/>
          <w:szCs w:val="24"/>
        </w:rPr>
      </w:pPr>
      <w:r w:rsidRPr="00BF2219">
        <w:rPr>
          <w:rFonts w:ascii="Arial" w:eastAsia="Arial" w:hAnsi="Arial" w:cs="Arial"/>
          <w:sz w:val="24"/>
          <w:szCs w:val="24"/>
        </w:rPr>
        <w:lastRenderedPageBreak/>
        <w:t xml:space="preserve">Os evangelistas Mateus, Marcos e Lucas relatam que no batismo de Jesus as três pessoas da Trindade manifestaram a Sua presença, para dar toda a importância ao momento da vinda do </w:t>
      </w:r>
      <w:r w:rsidRPr="00BF2219">
        <w:rPr>
          <w:rFonts w:ascii="Arial" w:eastAsia="Arial" w:hAnsi="Arial" w:cs="Arial"/>
          <w:i/>
          <w:iCs/>
          <w:sz w:val="24"/>
          <w:szCs w:val="24"/>
        </w:rPr>
        <w:t>“Príncipe do Céu, o Deus eterno”,</w:t>
      </w:r>
      <w:r w:rsidRPr="00BF2219">
        <w:rPr>
          <w:rFonts w:ascii="Arial" w:eastAsia="Arial" w:hAnsi="Arial" w:cs="Arial"/>
          <w:sz w:val="24"/>
          <w:szCs w:val="24"/>
        </w:rPr>
        <w:t xml:space="preserve"> o </w:t>
      </w:r>
      <w:r w:rsidRPr="00BF2219">
        <w:rPr>
          <w:rFonts w:ascii="Arial" w:eastAsia="Arial" w:hAnsi="Arial" w:cs="Arial"/>
          <w:i/>
          <w:iCs/>
          <w:sz w:val="24"/>
          <w:szCs w:val="24"/>
        </w:rPr>
        <w:t>“Descendente da mulher, o Deus-homem”,</w:t>
      </w:r>
      <w:r w:rsidRPr="00BF2219">
        <w:rPr>
          <w:rFonts w:ascii="Arial" w:eastAsia="Arial" w:hAnsi="Arial" w:cs="Arial"/>
          <w:sz w:val="24"/>
          <w:szCs w:val="24"/>
        </w:rPr>
        <w:t xml:space="preserve"> e </w:t>
      </w:r>
      <w:r w:rsidRPr="00BF2219">
        <w:rPr>
          <w:rFonts w:ascii="Arial" w:eastAsia="Arial" w:hAnsi="Arial" w:cs="Arial"/>
          <w:i/>
          <w:iCs/>
          <w:sz w:val="24"/>
          <w:szCs w:val="24"/>
        </w:rPr>
        <w:t>“o Cordeiro de Deus”,</w:t>
      </w:r>
      <w:r w:rsidRPr="00BF2219">
        <w:rPr>
          <w:rFonts w:ascii="Arial" w:eastAsia="Arial" w:hAnsi="Arial" w:cs="Arial"/>
          <w:sz w:val="24"/>
          <w:szCs w:val="24"/>
        </w:rPr>
        <w:t xml:space="preserve"> o sacrifício substituto, porque havia chegado a plenitude do tempo no calendário de Deus para revelar a vinda do Ungido, </w:t>
      </w:r>
      <w:r w:rsidRPr="00BF2219">
        <w:rPr>
          <w:rFonts w:ascii="Arial" w:eastAsia="Arial" w:hAnsi="Arial" w:cs="Arial"/>
          <w:i/>
          <w:iCs/>
          <w:sz w:val="24"/>
          <w:szCs w:val="24"/>
        </w:rPr>
        <w:t>“o Cristo, como o Redentor do mundo”</w:t>
      </w:r>
      <w:r w:rsidRPr="00BF2219">
        <w:rPr>
          <w:rFonts w:ascii="Arial" w:eastAsia="Arial" w:hAnsi="Arial" w:cs="Arial"/>
          <w:sz w:val="24"/>
          <w:szCs w:val="24"/>
        </w:rPr>
        <w:t xml:space="preserve"> (LA, p. 477), para salvar pecadores da opressora escravidão de Satanás. </w:t>
      </w:r>
    </w:p>
    <w:p w14:paraId="29865C22" w14:textId="77777777" w:rsidR="000713F0" w:rsidRPr="00BF2219" w:rsidRDefault="000713F0" w:rsidP="000713F0">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Para cumprir esta missão, veio com as credenciais do </w:t>
      </w:r>
      <w:r w:rsidRPr="00BF2219">
        <w:rPr>
          <w:rFonts w:ascii="Arial" w:eastAsia="Arial" w:hAnsi="Arial" w:cs="Arial"/>
          <w:i/>
          <w:iCs/>
          <w:sz w:val="24"/>
          <w:szCs w:val="24"/>
        </w:rPr>
        <w:t>“Descendente da mulher”,</w:t>
      </w:r>
      <w:r w:rsidRPr="00BF2219">
        <w:rPr>
          <w:rFonts w:ascii="Arial" w:eastAsia="Arial" w:hAnsi="Arial" w:cs="Arial"/>
          <w:sz w:val="24"/>
          <w:szCs w:val="24"/>
        </w:rPr>
        <w:t xml:space="preserve"> o Filho do homem, em Sua natureza humana para derrotar Satanás e libertar o ser humano  da escravidão do pecado; como o </w:t>
      </w:r>
      <w:r w:rsidRPr="00BF2219">
        <w:rPr>
          <w:rFonts w:ascii="Arial" w:eastAsia="Arial" w:hAnsi="Arial" w:cs="Arial"/>
          <w:i/>
          <w:iCs/>
          <w:sz w:val="24"/>
          <w:szCs w:val="24"/>
        </w:rPr>
        <w:t>“Cordeiro de Deus”,</w:t>
      </w:r>
      <w:r w:rsidRPr="00BF2219">
        <w:rPr>
          <w:rFonts w:ascii="Arial" w:eastAsia="Arial" w:hAnsi="Arial" w:cs="Arial"/>
          <w:sz w:val="24"/>
          <w:szCs w:val="24"/>
        </w:rPr>
        <w:t xml:space="preserve"> em Sua natureza humana, que com Seu sangue purifica o mundo do pecado, devolvendo para o ser humano o direito da liberdade de escolha; em Sua natureza divina, como o </w:t>
      </w:r>
      <w:r w:rsidRPr="00BF2219">
        <w:rPr>
          <w:rFonts w:ascii="Arial" w:eastAsia="Arial" w:hAnsi="Arial" w:cs="Arial"/>
          <w:i/>
          <w:iCs/>
          <w:sz w:val="24"/>
          <w:szCs w:val="24"/>
        </w:rPr>
        <w:t>“Príncipe do Céu”,</w:t>
      </w:r>
      <w:r w:rsidRPr="00BF2219">
        <w:rPr>
          <w:rFonts w:ascii="Arial" w:eastAsia="Arial" w:hAnsi="Arial" w:cs="Arial"/>
          <w:sz w:val="24"/>
          <w:szCs w:val="24"/>
        </w:rPr>
        <w:t xml:space="preserve"> o Deus eterno, determinar a destruição total de Satanás no final dos mil anos de sua prisão, aniquilar o pecado, dando fim ao grande conflito cósmico espiritual, </w:t>
      </w:r>
    </w:p>
    <w:p w14:paraId="22894D8F" w14:textId="77777777" w:rsidR="000713F0" w:rsidRPr="00BF2219" w:rsidRDefault="000713F0" w:rsidP="000713F0">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Foi nesse glorioso momento que Deus-Pai fez a poderosa proclamação: </w:t>
      </w:r>
      <w:r w:rsidRPr="00BF2219">
        <w:rPr>
          <w:rFonts w:ascii="Arial" w:eastAsia="Arial" w:hAnsi="Arial" w:cs="Arial"/>
          <w:i/>
          <w:iCs/>
          <w:sz w:val="24"/>
          <w:szCs w:val="24"/>
        </w:rPr>
        <w:t xml:space="preserve">“Assim que Jesus foi batizado, saiu da água. Naquele momento o céu se abriu, e ele viu o </w:t>
      </w:r>
      <w:proofErr w:type="gramStart"/>
      <w:r w:rsidRPr="00BF2219">
        <w:rPr>
          <w:rFonts w:ascii="Arial" w:eastAsia="Arial" w:hAnsi="Arial" w:cs="Arial"/>
          <w:i/>
          <w:iCs/>
          <w:sz w:val="24"/>
          <w:szCs w:val="24"/>
        </w:rPr>
        <w:t>Espirito</w:t>
      </w:r>
      <w:proofErr w:type="gramEnd"/>
      <w:r w:rsidRPr="00BF2219">
        <w:rPr>
          <w:rFonts w:ascii="Arial" w:eastAsia="Arial" w:hAnsi="Arial" w:cs="Arial"/>
          <w:i/>
          <w:iCs/>
          <w:sz w:val="24"/>
          <w:szCs w:val="24"/>
        </w:rPr>
        <w:t xml:space="preserve"> de Deus descendo como pomba e pousando sobre ele. Então uma voz dos céus disse: Este é o meu Filho amado, em quem me agrado”</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Mt</w:t>
      </w:r>
      <w:proofErr w:type="spellEnd"/>
      <w:r w:rsidRPr="00BF2219">
        <w:rPr>
          <w:rFonts w:ascii="Arial" w:eastAsia="Arial" w:hAnsi="Arial" w:cs="Arial"/>
          <w:sz w:val="24"/>
          <w:szCs w:val="24"/>
        </w:rPr>
        <w:t xml:space="preserve"> 3:16, 17, NVI). </w:t>
      </w:r>
    </w:p>
    <w:p w14:paraId="08712C30" w14:textId="77777777" w:rsidR="000713F0" w:rsidRPr="00BF2219" w:rsidRDefault="000713F0" w:rsidP="000713F0">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Poderia haver momento mais empolgante para todo o Universo? No momento aprazado indicado pela profecia, e confirmado pela cadeia genealógica humana de Jesus, na plenitude do tempo, Ele foi apresentado como o Deus-homem, a solução para o problema da temporalidade do pecado, e o vitorioso Comandante eterno, no grande conflito cósmico espiritual, contra Satanás. </w:t>
      </w:r>
    </w:p>
    <w:p w14:paraId="78B8DA9E" w14:textId="77777777" w:rsidR="000713F0" w:rsidRPr="00BF2219" w:rsidRDefault="000713F0" w:rsidP="000713F0">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O profeta Isaías assim retrata esse glorioso momento para a humanidade envolta pelas trevas da injustiça e do pecado: </w:t>
      </w:r>
      <w:r w:rsidRPr="00BF2219">
        <w:rPr>
          <w:rFonts w:ascii="Arial" w:eastAsia="Arial" w:hAnsi="Arial" w:cs="Arial"/>
          <w:i/>
          <w:iCs/>
          <w:sz w:val="24"/>
          <w:szCs w:val="24"/>
        </w:rPr>
        <w:t xml:space="preserve">“o Senhor viu isso e desaprovou o fato de não haver justiça. Viu que não havia ninguém e maravilhou-se de que não houvesse um intercessor; por isso, o seu próprio braço lhe trouxe a salvação, e a sua própria justiça foi o seu apoio. Vestiu-se de justiça, como de uma couraça, e pôs o capacete da salvação na cabeça; pôs sobre si a veste da vingança e se cobriu de zelo, como de um manto. Segundo as obras deles, assim </w:t>
      </w:r>
      <w:r w:rsidRPr="00BF2219">
        <w:rPr>
          <w:rFonts w:ascii="Arial" w:eastAsia="Arial" w:hAnsi="Arial" w:cs="Arial"/>
          <w:i/>
          <w:iCs/>
          <w:sz w:val="24"/>
          <w:szCs w:val="24"/>
        </w:rPr>
        <w:lastRenderedPageBreak/>
        <w:t xml:space="preserve">retribuirá: aos seus adversários, furor; aos seus inimigos, o que merecem; às terras do mar, a devida recompensa. Assim, temerão o nome do Senhor desde o poente, e a sua glória, desde </w:t>
      </w:r>
      <w:proofErr w:type="gramStart"/>
      <w:r w:rsidRPr="00BF2219">
        <w:rPr>
          <w:rFonts w:ascii="Arial" w:eastAsia="Arial" w:hAnsi="Arial" w:cs="Arial"/>
          <w:i/>
          <w:iCs/>
          <w:sz w:val="24"/>
          <w:szCs w:val="24"/>
        </w:rPr>
        <w:t>o nascente</w:t>
      </w:r>
      <w:proofErr w:type="gramEnd"/>
      <w:r w:rsidRPr="00BF2219">
        <w:rPr>
          <w:rFonts w:ascii="Arial" w:eastAsia="Arial" w:hAnsi="Arial" w:cs="Arial"/>
          <w:i/>
          <w:iCs/>
          <w:sz w:val="24"/>
          <w:szCs w:val="24"/>
        </w:rPr>
        <w:t xml:space="preserve"> do sol, pois virá como torrente impetuosa, impelida pelo </w:t>
      </w:r>
      <w:proofErr w:type="gramStart"/>
      <w:r w:rsidRPr="00BF2219">
        <w:rPr>
          <w:rFonts w:ascii="Arial" w:eastAsia="Arial" w:hAnsi="Arial" w:cs="Arial"/>
          <w:i/>
          <w:iCs/>
          <w:sz w:val="24"/>
          <w:szCs w:val="24"/>
        </w:rPr>
        <w:t>Espirito</w:t>
      </w:r>
      <w:proofErr w:type="gramEnd"/>
      <w:r w:rsidRPr="00BF2219">
        <w:rPr>
          <w:rFonts w:ascii="Arial" w:eastAsia="Arial" w:hAnsi="Arial" w:cs="Arial"/>
          <w:i/>
          <w:iCs/>
          <w:sz w:val="24"/>
          <w:szCs w:val="24"/>
        </w:rPr>
        <w:t xml:space="preserve"> do Senhor. ‘O Redentor virá de Sião e aos de Jacó que se converterem’, diz o Senhor”</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Is</w:t>
      </w:r>
      <w:proofErr w:type="spellEnd"/>
      <w:r w:rsidRPr="00BF2219">
        <w:rPr>
          <w:rFonts w:ascii="Arial" w:eastAsia="Arial" w:hAnsi="Arial" w:cs="Arial"/>
          <w:sz w:val="24"/>
          <w:szCs w:val="24"/>
        </w:rPr>
        <w:t xml:space="preserve"> 59:15-20, NAA). </w:t>
      </w:r>
    </w:p>
    <w:p w14:paraId="66A7CD8A" w14:textId="77777777" w:rsidR="000713F0" w:rsidRPr="00BF2219" w:rsidRDefault="000713F0" w:rsidP="000713F0">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Pouco depois do grande acontecimento da unção de Jesus, João Batista fez a proclamação: </w:t>
      </w:r>
      <w:r w:rsidRPr="00BF2219">
        <w:rPr>
          <w:rFonts w:ascii="Arial" w:eastAsia="Arial" w:hAnsi="Arial" w:cs="Arial"/>
          <w:i/>
          <w:iCs/>
          <w:sz w:val="24"/>
          <w:szCs w:val="24"/>
        </w:rPr>
        <w:t>“No dia seguinte João viu Jesus aproximando-se e disse: Vejam! É o Cordeiro de Deus, que tira o pecado do mundo”</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Jo</w:t>
      </w:r>
      <w:proofErr w:type="spellEnd"/>
      <w:r w:rsidRPr="00BF2219">
        <w:rPr>
          <w:rFonts w:ascii="Arial" w:eastAsia="Arial" w:hAnsi="Arial" w:cs="Arial"/>
          <w:sz w:val="24"/>
          <w:szCs w:val="24"/>
        </w:rPr>
        <w:t xml:space="preserve"> 1:29, NVI). </w:t>
      </w:r>
    </w:p>
    <w:p w14:paraId="4E8527EF" w14:textId="77777777" w:rsidR="000713F0" w:rsidRPr="00BF2219" w:rsidRDefault="000713F0" w:rsidP="000713F0">
      <w:pPr>
        <w:spacing w:line="360" w:lineRule="auto"/>
        <w:ind w:firstLine="709"/>
        <w:jc w:val="both"/>
        <w:rPr>
          <w:rFonts w:ascii="Arial" w:eastAsia="Arial" w:hAnsi="Arial" w:cs="Arial"/>
          <w:i/>
          <w:iCs/>
          <w:sz w:val="24"/>
          <w:szCs w:val="24"/>
        </w:rPr>
      </w:pPr>
      <w:r w:rsidRPr="00BF2219">
        <w:rPr>
          <w:rFonts w:ascii="Arial" w:eastAsia="Arial" w:hAnsi="Arial" w:cs="Arial"/>
          <w:sz w:val="24"/>
          <w:szCs w:val="24"/>
        </w:rPr>
        <w:t xml:space="preserve">Os profetas, e especialmente Daniel, anunciaram a revelação de Jesus como o Messias prometido, </w:t>
      </w:r>
      <w:r w:rsidRPr="00BF2219">
        <w:rPr>
          <w:rFonts w:ascii="Arial" w:eastAsia="Arial" w:hAnsi="Arial" w:cs="Arial"/>
          <w:i/>
          <w:iCs/>
          <w:sz w:val="24"/>
          <w:szCs w:val="24"/>
        </w:rPr>
        <w:t>“o Príncipe do Céu,</w:t>
      </w:r>
      <w:r w:rsidRPr="00BF2219">
        <w:rPr>
          <w:rFonts w:ascii="Arial" w:eastAsia="Arial" w:hAnsi="Arial" w:cs="Arial"/>
          <w:sz w:val="24"/>
          <w:szCs w:val="24"/>
        </w:rPr>
        <w:t xml:space="preserve"> o Deus eterno; a cadeia genealógica humana de Jesus, anunciou-O como </w:t>
      </w:r>
      <w:r w:rsidRPr="00BF2219">
        <w:rPr>
          <w:rFonts w:ascii="Arial" w:eastAsia="Arial" w:hAnsi="Arial" w:cs="Arial"/>
          <w:i/>
          <w:iCs/>
          <w:sz w:val="24"/>
          <w:szCs w:val="24"/>
        </w:rPr>
        <w:t>“o Descendente da mulher”</w:t>
      </w:r>
      <w:r w:rsidRPr="00BF2219">
        <w:rPr>
          <w:rFonts w:ascii="Arial" w:eastAsia="Arial" w:hAnsi="Arial" w:cs="Arial"/>
          <w:sz w:val="24"/>
          <w:szCs w:val="24"/>
        </w:rPr>
        <w:t xml:space="preserve"> o Deus-homem; os serviços típicos do santuário O anunciavam como: </w:t>
      </w:r>
      <w:r w:rsidRPr="00BF2219">
        <w:rPr>
          <w:rFonts w:ascii="Arial" w:eastAsia="Arial" w:hAnsi="Arial" w:cs="Arial"/>
          <w:i/>
          <w:iCs/>
          <w:sz w:val="24"/>
          <w:szCs w:val="24"/>
        </w:rPr>
        <w:t>“o Cordeiro de Deus que tira o pecado do mundo”.</w:t>
      </w:r>
    </w:p>
    <w:p w14:paraId="6559DEE1" w14:textId="77777777" w:rsidR="000713F0" w:rsidRPr="00BF2219" w:rsidRDefault="000713F0" w:rsidP="000713F0">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A vinda de Jesus para desempenhar a realidade de </w:t>
      </w:r>
      <w:r w:rsidRPr="00BF2219">
        <w:rPr>
          <w:rFonts w:ascii="Arial" w:eastAsia="Arial" w:hAnsi="Arial" w:cs="Arial"/>
          <w:i/>
          <w:iCs/>
          <w:sz w:val="24"/>
          <w:szCs w:val="24"/>
        </w:rPr>
        <w:t>“Príncipe do Céu”,</w:t>
      </w:r>
      <w:r w:rsidRPr="00BF2219">
        <w:rPr>
          <w:rFonts w:ascii="Arial" w:eastAsia="Arial" w:hAnsi="Arial" w:cs="Arial"/>
          <w:sz w:val="24"/>
          <w:szCs w:val="24"/>
        </w:rPr>
        <w:t xml:space="preserve"> o Deus Eterno (</w:t>
      </w:r>
      <w:proofErr w:type="spellStart"/>
      <w:r w:rsidRPr="00BF2219">
        <w:rPr>
          <w:rFonts w:ascii="Arial" w:eastAsia="Arial" w:hAnsi="Arial" w:cs="Arial"/>
          <w:sz w:val="24"/>
          <w:szCs w:val="24"/>
        </w:rPr>
        <w:t>Dn</w:t>
      </w:r>
      <w:proofErr w:type="spellEnd"/>
      <w:r w:rsidRPr="00BF2219">
        <w:rPr>
          <w:rFonts w:ascii="Arial" w:eastAsia="Arial" w:hAnsi="Arial" w:cs="Arial"/>
          <w:sz w:val="24"/>
          <w:szCs w:val="24"/>
        </w:rPr>
        <w:t xml:space="preserve"> 9:25);</w:t>
      </w:r>
      <w:r w:rsidRPr="00BF2219">
        <w:rPr>
          <w:rFonts w:ascii="Arial" w:eastAsia="Arial" w:hAnsi="Arial" w:cs="Arial"/>
          <w:i/>
          <w:iCs/>
          <w:sz w:val="24"/>
          <w:szCs w:val="24"/>
        </w:rPr>
        <w:t xml:space="preserve"> o “Descendente da mulher”,</w:t>
      </w:r>
      <w:r w:rsidRPr="00BF2219">
        <w:rPr>
          <w:rFonts w:ascii="Arial" w:eastAsia="Arial" w:hAnsi="Arial" w:cs="Arial"/>
          <w:sz w:val="24"/>
          <w:szCs w:val="24"/>
        </w:rPr>
        <w:t xml:space="preserve"> o Deus homem (</w:t>
      </w:r>
      <w:proofErr w:type="spellStart"/>
      <w:r w:rsidRPr="00BF2219">
        <w:rPr>
          <w:rFonts w:ascii="Arial" w:eastAsia="Arial" w:hAnsi="Arial" w:cs="Arial"/>
          <w:sz w:val="24"/>
          <w:szCs w:val="24"/>
        </w:rPr>
        <w:t>Gn</w:t>
      </w:r>
      <w:proofErr w:type="spellEnd"/>
      <w:r w:rsidRPr="00BF2219">
        <w:rPr>
          <w:rFonts w:ascii="Arial" w:eastAsia="Arial" w:hAnsi="Arial" w:cs="Arial"/>
          <w:sz w:val="24"/>
          <w:szCs w:val="24"/>
        </w:rPr>
        <w:t xml:space="preserve"> 3:15), e, </w:t>
      </w:r>
      <w:r w:rsidRPr="00BF2219">
        <w:rPr>
          <w:rFonts w:ascii="Arial" w:eastAsia="Arial" w:hAnsi="Arial" w:cs="Arial"/>
          <w:i/>
          <w:iCs/>
          <w:sz w:val="24"/>
          <w:szCs w:val="24"/>
        </w:rPr>
        <w:t>“o Cordeiro de Deus, que tira o pecado mundo”,</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Jo</w:t>
      </w:r>
      <w:proofErr w:type="spellEnd"/>
      <w:r w:rsidRPr="00BF2219">
        <w:rPr>
          <w:rFonts w:ascii="Arial" w:eastAsia="Arial" w:hAnsi="Arial" w:cs="Arial"/>
          <w:sz w:val="24"/>
          <w:szCs w:val="24"/>
        </w:rPr>
        <w:t xml:space="preserve"> 1:29, NAA), se fundamenta nos períodos proféticos, em Sua genealogia humana e nos símbolos típicos do santuário. A genealogia humana de Jesus é a linha de tempo sobre a qual são datados os acontecimentos inseridos nos períodos proféticos e relatos históricos. Essa linha de tempo, de acordo com Gênesis 3:15, começa com a queda de Adão, quando a temporalidade do pecado quebrou a eternidade do tempo para o nosso planeta e determinou a sua contabilidade em dias, semanas, meses e anos. Seguindo a contagem progressiva, partindo desse marco zero, a queda de Adão, a genealogia humana de Jesus passa pelos patriarcas, a história do povo de Israel e termina com a Sua unção, em Seu batismo, no ano mais distante do seu início, no ano 27 depois de Cristo. </w:t>
      </w:r>
    </w:p>
    <w:p w14:paraId="43C83C86" w14:textId="77777777" w:rsidR="000713F0" w:rsidRPr="00BF2219" w:rsidRDefault="000713F0" w:rsidP="000713F0">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Como pano de fundo, as profecias messiânicas e a genealogia humana de Jesus revelam o plano da salvação tipificado nos rituais do santuário. Esse período, das setenta semanas, perde seu sentido, analisado sem o fundamento do princípio bíblico do dia/ano, no contexto da linha mestre do tempo, a genealogia humana de Jesus e sem a Sua missão como o Cordeiro de Deus para a realização do </w:t>
      </w:r>
      <w:r w:rsidRPr="00BF2219">
        <w:rPr>
          <w:rFonts w:ascii="Arial" w:eastAsia="Arial" w:hAnsi="Arial" w:cs="Arial"/>
          <w:i/>
          <w:iCs/>
          <w:sz w:val="24"/>
          <w:szCs w:val="24"/>
        </w:rPr>
        <w:t>“eterno plano da salvação”.</w:t>
      </w:r>
    </w:p>
    <w:p w14:paraId="73C6B1E6" w14:textId="4859C433" w:rsidR="000713F0" w:rsidRPr="00BF2219" w:rsidRDefault="000713F0" w:rsidP="000713F0">
      <w:pPr>
        <w:spacing w:line="360" w:lineRule="auto"/>
        <w:ind w:firstLine="709"/>
        <w:jc w:val="both"/>
        <w:rPr>
          <w:rFonts w:ascii="Arial" w:eastAsia="Arial" w:hAnsi="Arial" w:cs="Arial"/>
          <w:sz w:val="24"/>
          <w:szCs w:val="24"/>
        </w:rPr>
      </w:pPr>
      <w:r w:rsidRPr="00BF2219">
        <w:rPr>
          <w:rFonts w:ascii="Arial" w:eastAsia="Arial" w:hAnsi="Arial" w:cs="Arial"/>
          <w:sz w:val="24"/>
          <w:szCs w:val="24"/>
        </w:rPr>
        <w:lastRenderedPageBreak/>
        <w:t xml:space="preserve">A respeito de Jesus, a Escritura declara que a Sua origem é </w:t>
      </w:r>
      <w:r w:rsidRPr="00BF2219">
        <w:rPr>
          <w:rFonts w:ascii="Arial" w:eastAsia="Arial" w:hAnsi="Arial" w:cs="Arial"/>
          <w:i/>
          <w:iCs/>
          <w:sz w:val="24"/>
          <w:szCs w:val="24"/>
        </w:rPr>
        <w:t>“desde os dias da eternidade”</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Mq</w:t>
      </w:r>
      <w:proofErr w:type="spellEnd"/>
      <w:r w:rsidRPr="00BF2219">
        <w:rPr>
          <w:rFonts w:ascii="Arial" w:eastAsia="Arial" w:hAnsi="Arial" w:cs="Arial"/>
          <w:sz w:val="24"/>
          <w:szCs w:val="24"/>
        </w:rPr>
        <w:t xml:space="preserve"> 5:2, NAA), que o qualifica como o Deus eterno e o </w:t>
      </w:r>
      <w:r w:rsidRPr="00BF2219">
        <w:rPr>
          <w:rFonts w:ascii="Arial" w:eastAsia="Arial" w:hAnsi="Arial" w:cs="Arial"/>
          <w:i/>
          <w:iCs/>
          <w:sz w:val="24"/>
          <w:szCs w:val="24"/>
        </w:rPr>
        <w:t>“Príncipe do Céu”</w:t>
      </w:r>
      <w:r w:rsidR="004412BA" w:rsidRPr="00BF2219">
        <w:rPr>
          <w:rFonts w:ascii="Arial" w:eastAsia="Arial" w:hAnsi="Arial" w:cs="Arial"/>
          <w:i/>
          <w:iCs/>
          <w:sz w:val="24"/>
          <w:szCs w:val="24"/>
        </w:rPr>
        <w:t>.</w:t>
      </w:r>
      <w:r w:rsidRPr="00BF2219">
        <w:rPr>
          <w:rFonts w:ascii="Arial" w:eastAsia="Arial" w:hAnsi="Arial" w:cs="Arial"/>
          <w:sz w:val="24"/>
          <w:szCs w:val="24"/>
        </w:rPr>
        <w:t xml:space="preserve"> </w:t>
      </w:r>
      <w:r w:rsidR="004412BA" w:rsidRPr="00BF2219">
        <w:rPr>
          <w:rFonts w:ascii="Arial" w:eastAsia="Arial" w:hAnsi="Arial" w:cs="Arial"/>
          <w:sz w:val="24"/>
          <w:szCs w:val="24"/>
        </w:rPr>
        <w:t>M</w:t>
      </w:r>
      <w:r w:rsidRPr="00BF2219">
        <w:rPr>
          <w:rFonts w:ascii="Arial" w:eastAsia="Arial" w:hAnsi="Arial" w:cs="Arial"/>
          <w:sz w:val="24"/>
          <w:szCs w:val="24"/>
        </w:rPr>
        <w:t xml:space="preserve">as, </w:t>
      </w:r>
      <w:r w:rsidRPr="00BF2219">
        <w:rPr>
          <w:rFonts w:ascii="Arial" w:eastAsia="Arial" w:hAnsi="Arial" w:cs="Arial"/>
          <w:i/>
          <w:iCs/>
          <w:sz w:val="24"/>
          <w:szCs w:val="24"/>
        </w:rPr>
        <w:t>“Ele se fez carne”</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Jo</w:t>
      </w:r>
      <w:proofErr w:type="spellEnd"/>
      <w:r w:rsidRPr="00BF2219">
        <w:rPr>
          <w:rFonts w:ascii="Arial" w:eastAsia="Arial" w:hAnsi="Arial" w:cs="Arial"/>
          <w:sz w:val="24"/>
          <w:szCs w:val="24"/>
        </w:rPr>
        <w:t xml:space="preserve"> 1:14), humano, passando pelos condutos humanos da Sua genealogia humana, desde Adão até o Seu nascimento virginal por meio de Maria, que O qualifica como o </w:t>
      </w:r>
      <w:r w:rsidRPr="00BF2219">
        <w:rPr>
          <w:rFonts w:ascii="Arial" w:eastAsia="Arial" w:hAnsi="Arial" w:cs="Arial"/>
          <w:i/>
          <w:iCs/>
          <w:sz w:val="24"/>
          <w:szCs w:val="24"/>
        </w:rPr>
        <w:t>“Descendente da mulher”,</w:t>
      </w:r>
      <w:r w:rsidRPr="00BF2219">
        <w:rPr>
          <w:rFonts w:ascii="Arial" w:eastAsia="Arial" w:hAnsi="Arial" w:cs="Arial"/>
          <w:sz w:val="24"/>
          <w:szCs w:val="24"/>
        </w:rPr>
        <w:t xml:space="preserve"> o Filho do homem</w:t>
      </w:r>
      <w:r w:rsidRPr="00BF2219">
        <w:rPr>
          <w:rFonts w:ascii="Arial" w:eastAsia="Arial" w:hAnsi="Arial" w:cs="Arial"/>
          <w:i/>
          <w:iCs/>
          <w:sz w:val="24"/>
          <w:szCs w:val="24"/>
        </w:rPr>
        <w:t>.</w:t>
      </w:r>
      <w:r w:rsidRPr="00BF2219">
        <w:rPr>
          <w:rFonts w:ascii="Arial" w:eastAsia="Arial" w:hAnsi="Arial" w:cs="Arial"/>
          <w:sz w:val="24"/>
          <w:szCs w:val="24"/>
        </w:rPr>
        <w:t xml:space="preserve"> Os rituais típicos do santuário O qualificam como </w:t>
      </w:r>
      <w:r w:rsidRPr="00BF2219">
        <w:rPr>
          <w:rFonts w:ascii="Arial" w:eastAsia="Arial" w:hAnsi="Arial" w:cs="Arial"/>
          <w:i/>
          <w:iCs/>
          <w:sz w:val="24"/>
          <w:szCs w:val="24"/>
        </w:rPr>
        <w:t>“o Cordeiro de Deus, que tira o pecado do mundo”</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Jo</w:t>
      </w:r>
      <w:proofErr w:type="spellEnd"/>
      <w:r w:rsidRPr="00BF2219">
        <w:rPr>
          <w:rFonts w:ascii="Arial" w:eastAsia="Arial" w:hAnsi="Arial" w:cs="Arial"/>
          <w:sz w:val="24"/>
          <w:szCs w:val="24"/>
        </w:rPr>
        <w:t xml:space="preserve"> 1:29, NAA). </w:t>
      </w:r>
      <w:r w:rsidRPr="00BF2219">
        <w:rPr>
          <w:rFonts w:ascii="Arial" w:eastAsia="Arial" w:hAnsi="Arial" w:cs="Arial"/>
          <w:i/>
          <w:iCs/>
          <w:sz w:val="24"/>
          <w:szCs w:val="24"/>
        </w:rPr>
        <w:t>“Porque é impossível que sangue de touros e bodes remova pecados. [...] Nessa vontade é que fomos santificados, mediante a oferta do corpo de Cristo, uma vez por todas”</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Hb</w:t>
      </w:r>
      <w:proofErr w:type="spellEnd"/>
      <w:r w:rsidRPr="00BF2219">
        <w:rPr>
          <w:rFonts w:ascii="Arial" w:eastAsia="Arial" w:hAnsi="Arial" w:cs="Arial"/>
          <w:sz w:val="24"/>
          <w:szCs w:val="24"/>
        </w:rPr>
        <w:t xml:space="preserve"> 10:4, 10, NAA). </w:t>
      </w:r>
    </w:p>
    <w:p w14:paraId="28A3C0DD" w14:textId="77777777" w:rsidR="000713F0" w:rsidRPr="00BF2219" w:rsidRDefault="000713F0" w:rsidP="000713F0">
      <w:pPr>
        <w:spacing w:line="360" w:lineRule="auto"/>
        <w:ind w:firstLine="709"/>
        <w:jc w:val="both"/>
        <w:rPr>
          <w:rFonts w:ascii="Arial" w:eastAsia="Arial" w:hAnsi="Arial" w:cs="Arial"/>
          <w:sz w:val="24"/>
          <w:szCs w:val="24"/>
        </w:rPr>
      </w:pPr>
      <w:r w:rsidRPr="00BF2219">
        <w:rPr>
          <w:rFonts w:ascii="Arial" w:eastAsia="Arial" w:hAnsi="Arial" w:cs="Arial"/>
          <w:sz w:val="24"/>
          <w:szCs w:val="24"/>
        </w:rPr>
        <w:t>É esta dupla natureza, divino-humana, e a perfeita identificação com todos os símbolos do santuário que O qualificam como o verdadeiro Messias, que veio a este mundo para enfrentar Satanás nas triunfantes batalhas do grande conflito cósmico espiritual, resgatar os presos do valente e salvar os seus filhos (</w:t>
      </w:r>
      <w:proofErr w:type="spellStart"/>
      <w:r w:rsidRPr="00BF2219">
        <w:rPr>
          <w:rFonts w:ascii="Arial" w:eastAsia="Arial" w:hAnsi="Arial" w:cs="Arial"/>
          <w:sz w:val="24"/>
          <w:szCs w:val="24"/>
        </w:rPr>
        <w:t>Is</w:t>
      </w:r>
      <w:proofErr w:type="spellEnd"/>
      <w:r w:rsidRPr="00BF2219">
        <w:rPr>
          <w:rFonts w:ascii="Arial" w:eastAsia="Arial" w:hAnsi="Arial" w:cs="Arial"/>
          <w:sz w:val="24"/>
          <w:szCs w:val="24"/>
        </w:rPr>
        <w:t xml:space="preserve"> 49:25). </w:t>
      </w:r>
    </w:p>
    <w:p w14:paraId="2D2A9EF3" w14:textId="77777777" w:rsidR="000713F0" w:rsidRPr="00BF2219" w:rsidRDefault="000713F0" w:rsidP="000713F0">
      <w:pPr>
        <w:spacing w:line="360" w:lineRule="auto"/>
        <w:ind w:firstLine="709"/>
        <w:jc w:val="both"/>
        <w:rPr>
          <w:rFonts w:ascii="Arial" w:eastAsia="Arial" w:hAnsi="Arial" w:cs="Arial"/>
          <w:iCs/>
          <w:sz w:val="24"/>
          <w:szCs w:val="24"/>
        </w:rPr>
      </w:pPr>
      <w:r w:rsidRPr="00BF2219">
        <w:rPr>
          <w:rFonts w:ascii="Arial" w:eastAsia="Arial" w:hAnsi="Arial" w:cs="Arial"/>
          <w:sz w:val="24"/>
          <w:szCs w:val="24"/>
        </w:rPr>
        <w:t xml:space="preserve">Quando chegou o momento exato, confirmando a predição do profeta Daniel, Deus entrou em ação: </w:t>
      </w:r>
      <w:r w:rsidRPr="00BF2219">
        <w:rPr>
          <w:rFonts w:ascii="Arial" w:eastAsia="Arial" w:hAnsi="Arial" w:cs="Arial"/>
          <w:i/>
          <w:iCs/>
          <w:sz w:val="24"/>
          <w:szCs w:val="24"/>
        </w:rPr>
        <w:t>“Eu predisse há muito as coisas passadas. Minha boca as anunciou, e Eu as fiz conhecidas; então repentinamente agi, e elas aconteceram”</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Is</w:t>
      </w:r>
      <w:proofErr w:type="spellEnd"/>
      <w:r w:rsidRPr="00BF2219">
        <w:rPr>
          <w:rFonts w:ascii="Arial" w:eastAsia="Arial" w:hAnsi="Arial" w:cs="Arial"/>
          <w:sz w:val="24"/>
          <w:szCs w:val="24"/>
        </w:rPr>
        <w:t xml:space="preserve"> 48:3, NVI). E, como determinava a profecia de Daniel: </w:t>
      </w:r>
      <w:r w:rsidRPr="00BF2219">
        <w:rPr>
          <w:rFonts w:ascii="Arial" w:eastAsia="Arial" w:hAnsi="Arial" w:cs="Arial"/>
          <w:i/>
          <w:iCs/>
          <w:sz w:val="24"/>
          <w:szCs w:val="24"/>
        </w:rPr>
        <w:t>“saiba e entenda isto: desde que foi dada a ordem para restaurar e para edificar Jerusalém”</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Dn</w:t>
      </w:r>
      <w:proofErr w:type="spellEnd"/>
      <w:r w:rsidRPr="00BF2219">
        <w:rPr>
          <w:rFonts w:ascii="Arial" w:eastAsia="Arial" w:hAnsi="Arial" w:cs="Arial"/>
          <w:sz w:val="24"/>
          <w:szCs w:val="24"/>
        </w:rPr>
        <w:t xml:space="preserve"> 9:25, NAA), no ano 457 a.C.</w:t>
      </w:r>
      <w:r w:rsidRPr="00BF2219">
        <w:rPr>
          <w:rFonts w:ascii="Arial" w:eastAsia="Arial" w:hAnsi="Arial" w:cs="Arial"/>
          <w:iCs/>
          <w:sz w:val="24"/>
          <w:szCs w:val="24"/>
        </w:rPr>
        <w:t xml:space="preserve">, sétimo ano do reinado de Artaxerxes, rei da Pérsia, usando o sacerdote e escriba Esdras como interlocutor, Deus despertou o rei Artaxerxes para fazer acontecer a predição do profeta Daniel, passados mais de oitenta anos, proclamando o decreto para reconstruir a cidade de Jerusalém: </w:t>
      </w:r>
      <w:r w:rsidRPr="00BF2219">
        <w:rPr>
          <w:rFonts w:ascii="Arial" w:eastAsia="Arial" w:hAnsi="Arial" w:cs="Arial"/>
          <w:i/>
          <w:sz w:val="24"/>
          <w:szCs w:val="24"/>
        </w:rPr>
        <w:t>“o rei lhe concedera tudo o que tinha pedido, pois a mão do Senhor, o seu Deus, estava sobre ele”</w:t>
      </w:r>
      <w:r w:rsidRPr="00BF2219">
        <w:rPr>
          <w:rFonts w:ascii="Arial" w:eastAsia="Arial" w:hAnsi="Arial" w:cs="Arial"/>
          <w:iCs/>
          <w:sz w:val="24"/>
          <w:szCs w:val="24"/>
        </w:rPr>
        <w:t xml:space="preserve"> (Ed 7:6, 7, 11-26, NVI).</w:t>
      </w:r>
    </w:p>
    <w:p w14:paraId="5720A0C0" w14:textId="77777777" w:rsidR="000713F0" w:rsidRPr="00BF2219" w:rsidRDefault="000713F0" w:rsidP="000713F0">
      <w:pPr>
        <w:spacing w:line="360" w:lineRule="auto"/>
        <w:ind w:firstLine="709"/>
        <w:jc w:val="both"/>
        <w:rPr>
          <w:rFonts w:ascii="Arial" w:eastAsia="Arial" w:hAnsi="Arial" w:cs="Arial"/>
          <w:iCs/>
          <w:sz w:val="24"/>
          <w:szCs w:val="24"/>
        </w:rPr>
      </w:pPr>
      <w:r w:rsidRPr="00BF2219">
        <w:rPr>
          <w:rFonts w:ascii="Arial" w:eastAsia="Arial" w:hAnsi="Arial" w:cs="Arial"/>
          <w:iCs/>
          <w:sz w:val="24"/>
          <w:szCs w:val="24"/>
        </w:rPr>
        <w:t xml:space="preserve">Avançando dessa data, </w:t>
      </w:r>
      <w:r w:rsidRPr="00BF2219">
        <w:rPr>
          <w:rFonts w:ascii="Arial" w:eastAsia="Arial" w:hAnsi="Arial" w:cs="Arial"/>
          <w:i/>
          <w:sz w:val="24"/>
          <w:szCs w:val="24"/>
        </w:rPr>
        <w:t>“sete semanas e sessenta e duas semanas”,</w:t>
      </w:r>
      <w:r w:rsidRPr="00BF2219">
        <w:rPr>
          <w:rFonts w:ascii="Arial" w:eastAsia="Arial" w:hAnsi="Arial" w:cs="Arial"/>
          <w:iCs/>
          <w:sz w:val="24"/>
          <w:szCs w:val="24"/>
        </w:rPr>
        <w:t xml:space="preserve"> 483 anos, conduz </w:t>
      </w:r>
      <w:r w:rsidRPr="00BF2219">
        <w:rPr>
          <w:rFonts w:ascii="Arial" w:eastAsia="Arial" w:hAnsi="Arial" w:cs="Arial"/>
          <w:i/>
          <w:sz w:val="24"/>
          <w:szCs w:val="24"/>
        </w:rPr>
        <w:t>“até a vinda do ungido, o Príncipe”</w:t>
      </w:r>
      <w:r w:rsidRPr="00BF2219">
        <w:rPr>
          <w:rFonts w:ascii="Arial" w:eastAsia="Arial" w:hAnsi="Arial" w:cs="Arial"/>
          <w:iCs/>
          <w:sz w:val="24"/>
          <w:szCs w:val="24"/>
        </w:rPr>
        <w:t xml:space="preserve"> (</w:t>
      </w:r>
      <w:proofErr w:type="spellStart"/>
      <w:r w:rsidRPr="00BF2219">
        <w:rPr>
          <w:rFonts w:ascii="Arial" w:eastAsia="Arial" w:hAnsi="Arial" w:cs="Arial"/>
          <w:iCs/>
          <w:sz w:val="24"/>
          <w:szCs w:val="24"/>
        </w:rPr>
        <w:t>Dn</w:t>
      </w:r>
      <w:proofErr w:type="spellEnd"/>
      <w:r w:rsidRPr="00BF2219">
        <w:rPr>
          <w:rFonts w:ascii="Arial" w:eastAsia="Arial" w:hAnsi="Arial" w:cs="Arial"/>
          <w:iCs/>
          <w:sz w:val="24"/>
          <w:szCs w:val="24"/>
        </w:rPr>
        <w:t xml:space="preserve"> 9:25, NAA), </w:t>
      </w:r>
      <w:r w:rsidRPr="00BF2219">
        <w:rPr>
          <w:rFonts w:ascii="Arial" w:eastAsia="Arial" w:hAnsi="Arial" w:cs="Arial"/>
          <w:sz w:val="24"/>
          <w:szCs w:val="24"/>
        </w:rPr>
        <w:t xml:space="preserve">e, declarando autêntica a cadeia genealógica humana de Jesus, desde: </w:t>
      </w:r>
      <w:r w:rsidRPr="00BF2219">
        <w:rPr>
          <w:rFonts w:ascii="Arial" w:eastAsia="Arial" w:hAnsi="Arial" w:cs="Arial"/>
          <w:i/>
          <w:iCs/>
          <w:sz w:val="24"/>
          <w:szCs w:val="24"/>
        </w:rPr>
        <w:t>“filho de Adão, filho de Deus”</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Lc</w:t>
      </w:r>
      <w:proofErr w:type="spellEnd"/>
      <w:r w:rsidRPr="00BF2219">
        <w:rPr>
          <w:rFonts w:ascii="Arial" w:eastAsia="Arial" w:hAnsi="Arial" w:cs="Arial"/>
          <w:sz w:val="24"/>
          <w:szCs w:val="24"/>
        </w:rPr>
        <w:t xml:space="preserve"> 3:38), </w:t>
      </w:r>
      <w:r w:rsidRPr="00BF2219">
        <w:rPr>
          <w:rFonts w:ascii="Arial" w:eastAsia="Arial" w:hAnsi="Arial" w:cs="Arial"/>
          <w:i/>
          <w:iCs/>
          <w:sz w:val="24"/>
          <w:szCs w:val="24"/>
        </w:rPr>
        <w:t>“até o Cristo”</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Mt</w:t>
      </w:r>
      <w:proofErr w:type="spellEnd"/>
      <w:r w:rsidRPr="00BF2219">
        <w:rPr>
          <w:rFonts w:ascii="Arial" w:eastAsia="Arial" w:hAnsi="Arial" w:cs="Arial"/>
          <w:sz w:val="24"/>
          <w:szCs w:val="24"/>
        </w:rPr>
        <w:t xml:space="preserve"> 1:17), </w:t>
      </w:r>
      <w:r w:rsidRPr="00BF2219">
        <w:rPr>
          <w:rFonts w:ascii="Arial" w:eastAsia="Arial" w:hAnsi="Arial" w:cs="Arial"/>
          <w:iCs/>
          <w:sz w:val="24"/>
          <w:szCs w:val="24"/>
        </w:rPr>
        <w:t xml:space="preserve">determina que no ano 27 d.C., Jesus, em Seu batismo por João Batista, foi ungido pelo Espírito Santo </w:t>
      </w:r>
      <w:r w:rsidRPr="00BF2219">
        <w:rPr>
          <w:rFonts w:ascii="Arial" w:eastAsia="Arial" w:hAnsi="Arial" w:cs="Arial"/>
          <w:sz w:val="24"/>
          <w:szCs w:val="24"/>
        </w:rPr>
        <w:t xml:space="preserve">e reconhecido como o </w:t>
      </w:r>
      <w:r w:rsidRPr="00BF2219">
        <w:rPr>
          <w:rFonts w:ascii="Arial" w:eastAsia="Arial" w:hAnsi="Arial" w:cs="Arial"/>
          <w:i/>
          <w:iCs/>
          <w:sz w:val="24"/>
          <w:szCs w:val="24"/>
        </w:rPr>
        <w:t>“Descendente da mulher”</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Gn</w:t>
      </w:r>
      <w:proofErr w:type="spellEnd"/>
      <w:r w:rsidRPr="00BF2219">
        <w:rPr>
          <w:rFonts w:ascii="Arial" w:eastAsia="Arial" w:hAnsi="Arial" w:cs="Arial"/>
          <w:sz w:val="24"/>
          <w:szCs w:val="24"/>
        </w:rPr>
        <w:t xml:space="preserve"> 3:15), o Filho do homem, </w:t>
      </w:r>
      <w:r w:rsidRPr="00BF2219">
        <w:rPr>
          <w:rFonts w:ascii="Arial" w:eastAsia="Arial" w:hAnsi="Arial" w:cs="Arial"/>
          <w:iCs/>
          <w:sz w:val="24"/>
          <w:szCs w:val="24"/>
        </w:rPr>
        <w:t>para a realização do eterno plano da salvação (</w:t>
      </w:r>
      <w:proofErr w:type="spellStart"/>
      <w:r w:rsidRPr="00BF2219">
        <w:rPr>
          <w:rFonts w:ascii="Arial" w:eastAsia="Arial" w:hAnsi="Arial" w:cs="Arial"/>
          <w:iCs/>
          <w:sz w:val="24"/>
          <w:szCs w:val="24"/>
        </w:rPr>
        <w:t>Ef</w:t>
      </w:r>
      <w:proofErr w:type="spellEnd"/>
      <w:r w:rsidRPr="00BF2219">
        <w:rPr>
          <w:rFonts w:ascii="Arial" w:eastAsia="Arial" w:hAnsi="Arial" w:cs="Arial"/>
          <w:iCs/>
          <w:sz w:val="24"/>
          <w:szCs w:val="24"/>
        </w:rPr>
        <w:t xml:space="preserve"> 3:11). </w:t>
      </w:r>
    </w:p>
    <w:p w14:paraId="19C3C2BD" w14:textId="77777777" w:rsidR="000713F0" w:rsidRPr="00BF2219" w:rsidRDefault="000713F0" w:rsidP="000713F0">
      <w:pPr>
        <w:spacing w:line="360" w:lineRule="auto"/>
        <w:ind w:firstLine="709"/>
        <w:jc w:val="both"/>
        <w:rPr>
          <w:rFonts w:ascii="Arial" w:eastAsia="Arial" w:hAnsi="Arial" w:cs="Arial"/>
          <w:iCs/>
          <w:sz w:val="24"/>
          <w:szCs w:val="24"/>
        </w:rPr>
      </w:pPr>
      <w:r w:rsidRPr="00BF2219">
        <w:rPr>
          <w:rFonts w:ascii="Arial" w:eastAsia="Arial" w:hAnsi="Arial" w:cs="Arial"/>
          <w:iCs/>
          <w:sz w:val="24"/>
          <w:szCs w:val="24"/>
        </w:rPr>
        <w:lastRenderedPageBreak/>
        <w:t xml:space="preserve">Passados mais três anos e meio, por meio de Sua morte sacrifício, substituta, </w:t>
      </w:r>
      <w:r w:rsidRPr="00BF2219">
        <w:rPr>
          <w:rFonts w:ascii="Arial" w:eastAsia="Arial" w:hAnsi="Arial" w:cs="Arial"/>
          <w:i/>
          <w:sz w:val="24"/>
          <w:szCs w:val="24"/>
        </w:rPr>
        <w:t>“n</w:t>
      </w:r>
      <w:r w:rsidRPr="00BF2219">
        <w:rPr>
          <w:rFonts w:ascii="Arial" w:hAnsi="Arial" w:cs="Arial"/>
          <w:i/>
          <w:iCs/>
          <w:sz w:val="24"/>
          <w:szCs w:val="24"/>
        </w:rPr>
        <w:t xml:space="preserve">a metade da semana, </w:t>
      </w:r>
      <w:r w:rsidRPr="00BF2219">
        <w:rPr>
          <w:rFonts w:ascii="Arial" w:hAnsi="Arial" w:cs="Arial"/>
          <w:sz w:val="24"/>
          <w:szCs w:val="24"/>
        </w:rPr>
        <w:t xml:space="preserve">(fez) </w:t>
      </w:r>
      <w:r w:rsidRPr="00BF2219">
        <w:rPr>
          <w:rFonts w:ascii="Arial" w:hAnsi="Arial" w:cs="Arial"/>
          <w:i/>
          <w:iCs/>
          <w:sz w:val="24"/>
          <w:szCs w:val="24"/>
        </w:rPr>
        <w:t xml:space="preserve">cessar o sacrifício </w:t>
      </w:r>
      <w:r w:rsidRPr="00BF2219">
        <w:rPr>
          <w:rFonts w:ascii="Arial" w:hAnsi="Arial" w:cs="Arial"/>
          <w:sz w:val="24"/>
          <w:szCs w:val="24"/>
        </w:rPr>
        <w:t>e a oferta de cereais” (</w:t>
      </w:r>
      <w:proofErr w:type="spellStart"/>
      <w:r w:rsidRPr="00BF2219">
        <w:rPr>
          <w:rFonts w:ascii="Arial" w:hAnsi="Arial" w:cs="Arial"/>
          <w:sz w:val="24"/>
          <w:szCs w:val="24"/>
        </w:rPr>
        <w:t>Dn</w:t>
      </w:r>
      <w:proofErr w:type="spellEnd"/>
      <w:r w:rsidRPr="00BF2219">
        <w:rPr>
          <w:rFonts w:ascii="Arial" w:hAnsi="Arial" w:cs="Arial"/>
          <w:sz w:val="24"/>
          <w:szCs w:val="24"/>
        </w:rPr>
        <w:t xml:space="preserve"> 9:27, </w:t>
      </w:r>
      <w:r w:rsidRPr="00BF2219">
        <w:rPr>
          <w:rFonts w:ascii="Arial" w:eastAsia="Arial" w:hAnsi="Arial" w:cs="Arial"/>
          <w:sz w:val="24"/>
          <w:szCs w:val="24"/>
        </w:rPr>
        <w:t>NAA). E no ano 34 d.C., o final das setenta semanas determinadas para o povo judeu como nação, foi assinalado pela morte injusta de Estevão, a dispersão da igreja apostólica e a proclamação do evangelho para todos os povos, cumprindo os acontecimentos preditos para esses primeiros 490 anos.</w:t>
      </w:r>
    </w:p>
    <w:p w14:paraId="06129019" w14:textId="77777777" w:rsidR="000713F0" w:rsidRPr="00BF2219" w:rsidRDefault="000713F0" w:rsidP="000713F0">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Portanto, os 490 anos da profecia de Daniel e a cadeia genealógica humana de Jesus determinam que a declaração de Paulo: </w:t>
      </w:r>
      <w:r w:rsidRPr="00BF2219">
        <w:rPr>
          <w:rFonts w:ascii="Arial" w:eastAsia="Arial" w:hAnsi="Arial" w:cs="Arial"/>
          <w:i/>
          <w:iCs/>
          <w:sz w:val="24"/>
          <w:szCs w:val="24"/>
        </w:rPr>
        <w:t>“Mas, quando chegou a plenitude do tempo, Deus enviou o seu Filho, nascido de mulher [...]”</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Gl</w:t>
      </w:r>
      <w:proofErr w:type="spellEnd"/>
      <w:r w:rsidRPr="00BF2219">
        <w:rPr>
          <w:rFonts w:ascii="Arial" w:eastAsia="Arial" w:hAnsi="Arial" w:cs="Arial"/>
          <w:sz w:val="24"/>
          <w:szCs w:val="24"/>
        </w:rPr>
        <w:t xml:space="preserve"> 4:4, NAA), encontra o seu exato momento quando Jesus foi revelado como o Cristo, em Seu batismo, isto é, </w:t>
      </w:r>
      <w:r w:rsidRPr="00BF2219">
        <w:rPr>
          <w:rFonts w:ascii="Arial" w:eastAsia="Arial" w:hAnsi="Arial" w:cs="Arial"/>
          <w:i/>
          <w:iCs/>
          <w:sz w:val="24"/>
          <w:szCs w:val="24"/>
        </w:rPr>
        <w:t>“o Príncipe do Céu”,</w:t>
      </w:r>
      <w:r w:rsidRPr="00BF2219">
        <w:rPr>
          <w:rFonts w:ascii="Arial" w:eastAsia="Arial" w:hAnsi="Arial" w:cs="Arial"/>
          <w:sz w:val="24"/>
          <w:szCs w:val="24"/>
        </w:rPr>
        <w:t xml:space="preserve"> o Deus eterno, </w:t>
      </w:r>
      <w:r w:rsidRPr="00BF2219">
        <w:rPr>
          <w:rFonts w:ascii="Arial" w:eastAsia="Arial" w:hAnsi="Arial" w:cs="Arial"/>
          <w:i/>
          <w:iCs/>
          <w:sz w:val="24"/>
          <w:szCs w:val="24"/>
        </w:rPr>
        <w:t>“o Descendente da mulher”,</w:t>
      </w:r>
      <w:r w:rsidRPr="00BF2219">
        <w:rPr>
          <w:rFonts w:ascii="Arial" w:eastAsia="Arial" w:hAnsi="Arial" w:cs="Arial"/>
          <w:sz w:val="24"/>
          <w:szCs w:val="24"/>
        </w:rPr>
        <w:t xml:space="preserve"> o Deus-homem e o </w:t>
      </w:r>
      <w:r w:rsidRPr="00BF2219">
        <w:rPr>
          <w:rFonts w:ascii="Arial" w:eastAsia="Arial" w:hAnsi="Arial" w:cs="Arial"/>
          <w:i/>
          <w:iCs/>
          <w:sz w:val="24"/>
          <w:szCs w:val="24"/>
        </w:rPr>
        <w:t>“Cordeiro de Deus”,</w:t>
      </w:r>
      <w:r w:rsidRPr="00BF2219">
        <w:rPr>
          <w:rFonts w:ascii="Arial" w:eastAsia="Arial" w:hAnsi="Arial" w:cs="Arial"/>
          <w:sz w:val="24"/>
          <w:szCs w:val="24"/>
        </w:rPr>
        <w:t xml:space="preserve"> que tira o pecado do mundo. </w:t>
      </w:r>
    </w:p>
    <w:p w14:paraId="112ED4D8" w14:textId="77777777" w:rsidR="000713F0" w:rsidRPr="00BF2219" w:rsidRDefault="000713F0" w:rsidP="000713F0">
      <w:pPr>
        <w:spacing w:line="360" w:lineRule="auto"/>
        <w:ind w:firstLine="709"/>
        <w:jc w:val="both"/>
        <w:rPr>
          <w:rFonts w:ascii="Arial" w:eastAsia="Arial" w:hAnsi="Arial" w:cs="Arial"/>
          <w:sz w:val="24"/>
          <w:szCs w:val="24"/>
        </w:rPr>
      </w:pPr>
      <w:r w:rsidRPr="00BF2219">
        <w:rPr>
          <w:rFonts w:ascii="Arial" w:eastAsia="Arial" w:hAnsi="Arial" w:cs="Arial"/>
          <w:sz w:val="24"/>
          <w:szCs w:val="24"/>
        </w:rPr>
        <w:t>O período completo dos 2.300 anos inicia na mesma data das setenta semanas no ano 457 a.C., durante o domínio do império Medo-Persa, e termina em 1.844 d.C., quando Jesus iniciou o serviço de purificação do santuário celestial, com o processo do julgamento investigativo, como o imutável sumo sacerdote segundo a ordem de Melquisedeque (</w:t>
      </w:r>
      <w:proofErr w:type="spellStart"/>
      <w:r w:rsidRPr="00BF2219">
        <w:rPr>
          <w:rFonts w:ascii="Arial" w:eastAsia="Arial" w:hAnsi="Arial" w:cs="Arial"/>
          <w:sz w:val="24"/>
          <w:szCs w:val="24"/>
        </w:rPr>
        <w:t>Hb</w:t>
      </w:r>
      <w:proofErr w:type="spellEnd"/>
      <w:r w:rsidRPr="00BF2219">
        <w:rPr>
          <w:rFonts w:ascii="Arial" w:eastAsia="Arial" w:hAnsi="Arial" w:cs="Arial"/>
          <w:sz w:val="24"/>
          <w:szCs w:val="24"/>
        </w:rPr>
        <w:t xml:space="preserve"> 7:24, 11).</w:t>
      </w:r>
    </w:p>
    <w:p w14:paraId="4CA81A11" w14:textId="77777777" w:rsidR="000713F0" w:rsidRPr="00BF2219" w:rsidRDefault="000713F0" w:rsidP="000713F0">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Todo o serviço do santuário é típico de Cristo, o Ungido, o Redentor. Nesse contexto, Cristo Jesus é </w:t>
      </w:r>
      <w:r w:rsidRPr="00BF2219">
        <w:rPr>
          <w:rFonts w:ascii="Arial" w:eastAsia="Arial" w:hAnsi="Arial" w:cs="Arial"/>
          <w:i/>
          <w:iCs/>
          <w:sz w:val="24"/>
          <w:szCs w:val="24"/>
        </w:rPr>
        <w:t>“o Santíssimo”</w:t>
      </w:r>
      <w:r w:rsidRPr="00BF2219">
        <w:rPr>
          <w:rFonts w:ascii="Arial" w:eastAsia="Arial" w:hAnsi="Arial" w:cs="Arial"/>
          <w:sz w:val="24"/>
          <w:szCs w:val="24"/>
        </w:rPr>
        <w:t xml:space="preserve"> (</w:t>
      </w:r>
      <w:proofErr w:type="spellStart"/>
      <w:r w:rsidRPr="00BF2219">
        <w:rPr>
          <w:rFonts w:ascii="Arial" w:eastAsia="Arial" w:hAnsi="Arial" w:cs="Arial"/>
          <w:sz w:val="24"/>
          <w:szCs w:val="24"/>
        </w:rPr>
        <w:t>Dn</w:t>
      </w:r>
      <w:proofErr w:type="spellEnd"/>
      <w:r w:rsidRPr="00BF2219">
        <w:rPr>
          <w:rFonts w:ascii="Arial" w:eastAsia="Arial" w:hAnsi="Arial" w:cs="Arial"/>
          <w:sz w:val="24"/>
          <w:szCs w:val="24"/>
        </w:rPr>
        <w:t xml:space="preserve"> 9:24, NVI), o Tipificado por todos os serviços e símbolos do santuário.</w:t>
      </w:r>
    </w:p>
    <w:p w14:paraId="67FCCF79" w14:textId="77777777" w:rsidR="000713F0" w:rsidRPr="00BF2219" w:rsidRDefault="000713F0" w:rsidP="000713F0">
      <w:pPr>
        <w:spacing w:after="0" w:line="360" w:lineRule="auto"/>
        <w:ind w:firstLine="709"/>
        <w:jc w:val="both"/>
        <w:rPr>
          <w:rFonts w:ascii="Arial" w:eastAsia="Arial" w:hAnsi="Arial" w:cs="Arial"/>
          <w:sz w:val="24"/>
          <w:szCs w:val="24"/>
        </w:rPr>
      </w:pPr>
      <w:r w:rsidRPr="00BF2219">
        <w:rPr>
          <w:rFonts w:ascii="Arial" w:eastAsia="Arial" w:hAnsi="Arial" w:cs="Arial"/>
          <w:sz w:val="24"/>
          <w:szCs w:val="24"/>
        </w:rPr>
        <w:t>É fascinante como os períodos proféticos e a genealogia humana de Jesus, colocam os acontecimentos narrados nas Escrituras Sagradas, culminando com o grande momento da transição do plano da salvação, dos tipos do santuário terrestre, de sangue de touros e bodes (</w:t>
      </w:r>
      <w:proofErr w:type="spellStart"/>
      <w:r w:rsidRPr="00BF2219">
        <w:rPr>
          <w:rFonts w:ascii="Arial" w:eastAsia="Arial" w:hAnsi="Arial" w:cs="Arial"/>
          <w:sz w:val="24"/>
          <w:szCs w:val="24"/>
        </w:rPr>
        <w:t>Hb</w:t>
      </w:r>
      <w:proofErr w:type="spellEnd"/>
      <w:r w:rsidRPr="00BF2219">
        <w:rPr>
          <w:rFonts w:ascii="Arial" w:eastAsia="Arial" w:hAnsi="Arial" w:cs="Arial"/>
          <w:sz w:val="24"/>
          <w:szCs w:val="24"/>
        </w:rPr>
        <w:t xml:space="preserve"> 10:4), para a realidade do santuário celestial, fundado no sangue de Cristo (</w:t>
      </w:r>
      <w:proofErr w:type="spellStart"/>
      <w:r w:rsidRPr="00BF2219">
        <w:rPr>
          <w:rFonts w:ascii="Arial" w:eastAsia="Arial" w:hAnsi="Arial" w:cs="Arial"/>
          <w:sz w:val="24"/>
          <w:szCs w:val="24"/>
        </w:rPr>
        <w:t>Hb</w:t>
      </w:r>
      <w:proofErr w:type="spellEnd"/>
      <w:r w:rsidRPr="00BF2219">
        <w:rPr>
          <w:rFonts w:ascii="Arial" w:eastAsia="Arial" w:hAnsi="Arial" w:cs="Arial"/>
          <w:sz w:val="24"/>
          <w:szCs w:val="24"/>
        </w:rPr>
        <w:t xml:space="preserve"> 10:10), dentro de uma sequência, que não oferece lugar para questionamentos.</w:t>
      </w:r>
    </w:p>
    <w:p w14:paraId="68B031DE" w14:textId="77777777" w:rsidR="000713F0" w:rsidRPr="00BF2219" w:rsidRDefault="000713F0" w:rsidP="000713F0">
      <w:pPr>
        <w:spacing w:after="0"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A mensagem de Isaías 59:2, comunica uma ideia muito forte sobre as condições que a temporalidade do pecado criou entre Deus e o ser humano: </w:t>
      </w:r>
      <w:r w:rsidRPr="00BF2219">
        <w:rPr>
          <w:rFonts w:ascii="Arial" w:eastAsia="Arial" w:hAnsi="Arial" w:cs="Arial"/>
          <w:i/>
          <w:iCs/>
          <w:sz w:val="24"/>
          <w:szCs w:val="24"/>
        </w:rPr>
        <w:t>“antes, foram as vossas iniquidades que criaram um abismo entre vós e o vosso Deus”</w:t>
      </w:r>
      <w:r w:rsidRPr="00BF2219">
        <w:rPr>
          <w:rFonts w:ascii="Arial" w:eastAsia="Arial" w:hAnsi="Arial" w:cs="Arial"/>
          <w:sz w:val="24"/>
          <w:szCs w:val="24"/>
        </w:rPr>
        <w:t xml:space="preserve"> (BJ).</w:t>
      </w:r>
    </w:p>
    <w:p w14:paraId="4A75F47B" w14:textId="427B46A4" w:rsidR="000713F0" w:rsidRPr="00BF2219" w:rsidRDefault="000713F0" w:rsidP="000713F0">
      <w:pPr>
        <w:spacing w:line="360" w:lineRule="auto"/>
        <w:ind w:firstLine="709"/>
        <w:jc w:val="both"/>
        <w:rPr>
          <w:rFonts w:ascii="Arial" w:eastAsia="Arial" w:hAnsi="Arial" w:cs="Arial"/>
          <w:sz w:val="24"/>
          <w:szCs w:val="24"/>
        </w:rPr>
      </w:pPr>
      <w:r w:rsidRPr="00BF2219">
        <w:rPr>
          <w:rFonts w:ascii="Arial" w:eastAsia="Arial" w:hAnsi="Arial" w:cs="Arial"/>
          <w:sz w:val="24"/>
          <w:szCs w:val="24"/>
        </w:rPr>
        <w:t xml:space="preserve">O </w:t>
      </w:r>
      <w:r w:rsidRPr="00BF2219">
        <w:rPr>
          <w:rFonts w:ascii="Arial" w:eastAsia="Arial" w:hAnsi="Arial" w:cs="Arial"/>
          <w:i/>
          <w:iCs/>
          <w:sz w:val="24"/>
          <w:szCs w:val="24"/>
        </w:rPr>
        <w:t>“abismo”</w:t>
      </w:r>
      <w:r w:rsidRPr="00BF2219">
        <w:rPr>
          <w:rFonts w:ascii="Arial" w:eastAsia="Arial" w:hAnsi="Arial" w:cs="Arial"/>
          <w:sz w:val="24"/>
          <w:szCs w:val="24"/>
        </w:rPr>
        <w:t xml:space="preserve"> envolve as condições espirituais e morais do relacionamento que foi rompido entre Criador e criaturas, mas envolve também a perda da </w:t>
      </w:r>
      <w:r w:rsidRPr="00BF2219">
        <w:rPr>
          <w:rFonts w:ascii="Arial" w:eastAsia="Arial" w:hAnsi="Arial" w:cs="Arial"/>
          <w:sz w:val="24"/>
          <w:szCs w:val="24"/>
        </w:rPr>
        <w:lastRenderedPageBreak/>
        <w:t xml:space="preserve">eternidade recebida de Deus, a Fonte do vigor eterno, trocada pela temporalidade do pecado. A temporalidade do pecado ergueu uma barreira existencial que determinou uma brecha, um abismo, na eternidade em nosso planeta, e passamos a contar o tempo porque o pecado é temporal. No entanto, esse abismo será desfeito, quando Deus destruir a temporalidade do pecado, com a restauração do ser humano redimido e do planeta feito novo.  </w:t>
      </w:r>
    </w:p>
    <w:p w14:paraId="0E51C983" w14:textId="388844E0" w:rsidR="004412BA" w:rsidRPr="00BF2219" w:rsidRDefault="004412BA" w:rsidP="000713F0">
      <w:pPr>
        <w:spacing w:line="360" w:lineRule="auto"/>
        <w:ind w:firstLine="709"/>
        <w:jc w:val="both"/>
        <w:rPr>
          <w:rFonts w:ascii="Arial" w:eastAsia="Arial" w:hAnsi="Arial" w:cs="Arial"/>
          <w:sz w:val="24"/>
          <w:szCs w:val="24"/>
        </w:rPr>
      </w:pPr>
    </w:p>
    <w:p w14:paraId="5EC725F5" w14:textId="1486A6C3" w:rsidR="004412BA" w:rsidRPr="00BF2219" w:rsidRDefault="004412BA" w:rsidP="000713F0">
      <w:pPr>
        <w:spacing w:line="360" w:lineRule="auto"/>
        <w:ind w:firstLine="709"/>
        <w:jc w:val="both"/>
        <w:rPr>
          <w:rFonts w:ascii="Arial" w:eastAsia="Arial" w:hAnsi="Arial" w:cs="Arial"/>
          <w:sz w:val="24"/>
          <w:szCs w:val="24"/>
        </w:rPr>
      </w:pPr>
    </w:p>
    <w:p w14:paraId="0CB8402A" w14:textId="180A1BCF" w:rsidR="004412BA" w:rsidRPr="00BF2219" w:rsidRDefault="004412BA" w:rsidP="000713F0">
      <w:pPr>
        <w:spacing w:line="360" w:lineRule="auto"/>
        <w:ind w:firstLine="709"/>
        <w:jc w:val="both"/>
        <w:rPr>
          <w:rFonts w:ascii="Arial" w:eastAsia="Arial" w:hAnsi="Arial" w:cs="Arial"/>
          <w:sz w:val="24"/>
          <w:szCs w:val="24"/>
        </w:rPr>
      </w:pPr>
    </w:p>
    <w:p w14:paraId="56D9A51F" w14:textId="6CB3CBCA" w:rsidR="004412BA" w:rsidRPr="00BF2219" w:rsidRDefault="004412BA" w:rsidP="000713F0">
      <w:pPr>
        <w:spacing w:line="360" w:lineRule="auto"/>
        <w:ind w:firstLine="709"/>
        <w:jc w:val="both"/>
        <w:rPr>
          <w:rFonts w:ascii="Arial" w:eastAsia="Arial" w:hAnsi="Arial" w:cs="Arial"/>
          <w:sz w:val="24"/>
          <w:szCs w:val="24"/>
        </w:rPr>
      </w:pPr>
    </w:p>
    <w:p w14:paraId="489DEA0F" w14:textId="1032B8C1" w:rsidR="004412BA" w:rsidRPr="00BF2219" w:rsidRDefault="004412BA" w:rsidP="000713F0">
      <w:pPr>
        <w:spacing w:line="360" w:lineRule="auto"/>
        <w:ind w:firstLine="709"/>
        <w:jc w:val="both"/>
        <w:rPr>
          <w:rFonts w:ascii="Arial" w:eastAsia="Arial" w:hAnsi="Arial" w:cs="Arial"/>
          <w:sz w:val="24"/>
          <w:szCs w:val="24"/>
        </w:rPr>
      </w:pPr>
    </w:p>
    <w:p w14:paraId="04E67785" w14:textId="36F732C8" w:rsidR="004412BA" w:rsidRPr="00BF2219" w:rsidRDefault="004412BA" w:rsidP="000713F0">
      <w:pPr>
        <w:spacing w:line="360" w:lineRule="auto"/>
        <w:ind w:firstLine="709"/>
        <w:jc w:val="both"/>
        <w:rPr>
          <w:rFonts w:ascii="Arial" w:eastAsia="Arial" w:hAnsi="Arial" w:cs="Arial"/>
          <w:sz w:val="24"/>
          <w:szCs w:val="24"/>
        </w:rPr>
      </w:pPr>
    </w:p>
    <w:p w14:paraId="4463EFE8" w14:textId="2833C81F" w:rsidR="004412BA" w:rsidRPr="00BF2219" w:rsidRDefault="004412BA" w:rsidP="000713F0">
      <w:pPr>
        <w:spacing w:line="360" w:lineRule="auto"/>
        <w:ind w:firstLine="709"/>
        <w:jc w:val="both"/>
        <w:rPr>
          <w:rFonts w:ascii="Arial" w:eastAsia="Arial" w:hAnsi="Arial" w:cs="Arial"/>
          <w:sz w:val="24"/>
          <w:szCs w:val="24"/>
        </w:rPr>
      </w:pPr>
    </w:p>
    <w:p w14:paraId="65911411" w14:textId="7223DAB9" w:rsidR="004412BA" w:rsidRPr="00BF2219" w:rsidRDefault="004412BA" w:rsidP="000713F0">
      <w:pPr>
        <w:spacing w:line="360" w:lineRule="auto"/>
        <w:ind w:firstLine="709"/>
        <w:jc w:val="both"/>
        <w:rPr>
          <w:rFonts w:ascii="Arial" w:eastAsia="Arial" w:hAnsi="Arial" w:cs="Arial"/>
          <w:sz w:val="24"/>
          <w:szCs w:val="24"/>
        </w:rPr>
      </w:pPr>
    </w:p>
    <w:p w14:paraId="648AE869" w14:textId="13C9F509" w:rsidR="004412BA" w:rsidRPr="00BF2219" w:rsidRDefault="004412BA" w:rsidP="000713F0">
      <w:pPr>
        <w:spacing w:line="360" w:lineRule="auto"/>
        <w:ind w:firstLine="709"/>
        <w:jc w:val="both"/>
        <w:rPr>
          <w:rFonts w:ascii="Arial" w:eastAsia="Arial" w:hAnsi="Arial" w:cs="Arial"/>
          <w:sz w:val="24"/>
          <w:szCs w:val="24"/>
        </w:rPr>
      </w:pPr>
    </w:p>
    <w:p w14:paraId="45CA17EF" w14:textId="77E9341B" w:rsidR="004412BA" w:rsidRPr="00BF2219" w:rsidRDefault="004412BA" w:rsidP="000713F0">
      <w:pPr>
        <w:spacing w:line="360" w:lineRule="auto"/>
        <w:ind w:firstLine="709"/>
        <w:jc w:val="both"/>
        <w:rPr>
          <w:rFonts w:ascii="Arial" w:eastAsia="Arial" w:hAnsi="Arial" w:cs="Arial"/>
          <w:sz w:val="24"/>
          <w:szCs w:val="24"/>
        </w:rPr>
      </w:pPr>
    </w:p>
    <w:sectPr w:rsidR="004412BA" w:rsidRPr="00BF2219">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BDB10" w14:textId="77777777" w:rsidR="00984CF5" w:rsidRDefault="00984CF5" w:rsidP="005C2E13">
      <w:pPr>
        <w:spacing w:after="0" w:line="240" w:lineRule="auto"/>
      </w:pPr>
      <w:r>
        <w:separator/>
      </w:r>
    </w:p>
  </w:endnote>
  <w:endnote w:type="continuationSeparator" w:id="0">
    <w:p w14:paraId="16BE45CF" w14:textId="77777777" w:rsidR="00984CF5" w:rsidRDefault="00984CF5" w:rsidP="005C2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887BF" w14:textId="77777777" w:rsidR="00B25FDA" w:rsidRDefault="00B25FD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452047"/>
      <w:docPartObj>
        <w:docPartGallery w:val="Page Numbers (Bottom of Page)"/>
        <w:docPartUnique/>
      </w:docPartObj>
    </w:sdtPr>
    <w:sdtContent>
      <w:p w14:paraId="6673E428" w14:textId="19A4DFC5" w:rsidR="005C2E13" w:rsidRDefault="005C2E13">
        <w:pPr>
          <w:pStyle w:val="Rodap"/>
          <w:jc w:val="right"/>
        </w:pPr>
        <w:r>
          <w:fldChar w:fldCharType="begin"/>
        </w:r>
        <w:r>
          <w:instrText>PAGE   \* MERGEFORMAT</w:instrText>
        </w:r>
        <w:r>
          <w:fldChar w:fldCharType="separate"/>
        </w:r>
        <w:r w:rsidR="002D1E98">
          <w:rPr>
            <w:noProof/>
          </w:rPr>
          <w:t>17</w:t>
        </w:r>
        <w:r>
          <w:fldChar w:fldCharType="end"/>
        </w:r>
      </w:p>
    </w:sdtContent>
  </w:sdt>
  <w:p w14:paraId="0704C95F" w14:textId="77777777" w:rsidR="005C2E13" w:rsidRDefault="005C2E1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341F" w14:textId="77777777" w:rsidR="00B25FDA" w:rsidRDefault="00B25FD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E84C6" w14:textId="77777777" w:rsidR="00984CF5" w:rsidRDefault="00984CF5" w:rsidP="005C2E13">
      <w:pPr>
        <w:spacing w:after="0" w:line="240" w:lineRule="auto"/>
      </w:pPr>
      <w:r>
        <w:separator/>
      </w:r>
    </w:p>
  </w:footnote>
  <w:footnote w:type="continuationSeparator" w:id="0">
    <w:p w14:paraId="6146D0D6" w14:textId="77777777" w:rsidR="00984CF5" w:rsidRDefault="00984CF5" w:rsidP="005C2E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DFD3F" w14:textId="77777777" w:rsidR="00B25FDA" w:rsidRDefault="00B25FD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3C62" w14:textId="77777777" w:rsidR="00B25FDA" w:rsidRDefault="00B25FD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1332" w14:textId="77777777" w:rsidR="00B25FDA" w:rsidRDefault="00B25FD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A4B"/>
    <w:rsid w:val="00003963"/>
    <w:rsid w:val="00024E2F"/>
    <w:rsid w:val="000403DF"/>
    <w:rsid w:val="00061E73"/>
    <w:rsid w:val="000676EB"/>
    <w:rsid w:val="000713F0"/>
    <w:rsid w:val="00071979"/>
    <w:rsid w:val="00084814"/>
    <w:rsid w:val="000B16BE"/>
    <w:rsid w:val="000D640C"/>
    <w:rsid w:val="000D65FD"/>
    <w:rsid w:val="000E3201"/>
    <w:rsid w:val="000E6BB9"/>
    <w:rsid w:val="000E7B53"/>
    <w:rsid w:val="00131505"/>
    <w:rsid w:val="0013376B"/>
    <w:rsid w:val="00161520"/>
    <w:rsid w:val="00166582"/>
    <w:rsid w:val="00167D8C"/>
    <w:rsid w:val="0017230A"/>
    <w:rsid w:val="001D1421"/>
    <w:rsid w:val="001D5327"/>
    <w:rsid w:val="001F0C42"/>
    <w:rsid w:val="001F69F5"/>
    <w:rsid w:val="00203BFA"/>
    <w:rsid w:val="00220FB1"/>
    <w:rsid w:val="00225D85"/>
    <w:rsid w:val="0023286C"/>
    <w:rsid w:val="00264D40"/>
    <w:rsid w:val="002B40AD"/>
    <w:rsid w:val="002B43D0"/>
    <w:rsid w:val="002C27C8"/>
    <w:rsid w:val="002D1E98"/>
    <w:rsid w:val="002D7F17"/>
    <w:rsid w:val="00310893"/>
    <w:rsid w:val="003204DD"/>
    <w:rsid w:val="0032291A"/>
    <w:rsid w:val="00330F11"/>
    <w:rsid w:val="003376C2"/>
    <w:rsid w:val="00364A86"/>
    <w:rsid w:val="003A5F6D"/>
    <w:rsid w:val="003B1BD2"/>
    <w:rsid w:val="003C09CF"/>
    <w:rsid w:val="003D37E9"/>
    <w:rsid w:val="00402610"/>
    <w:rsid w:val="004105B9"/>
    <w:rsid w:val="00415494"/>
    <w:rsid w:val="00417B5F"/>
    <w:rsid w:val="0042221B"/>
    <w:rsid w:val="00424706"/>
    <w:rsid w:val="004412BA"/>
    <w:rsid w:val="00453A6B"/>
    <w:rsid w:val="00461031"/>
    <w:rsid w:val="00462344"/>
    <w:rsid w:val="004672D0"/>
    <w:rsid w:val="00480DE7"/>
    <w:rsid w:val="00491A06"/>
    <w:rsid w:val="00492520"/>
    <w:rsid w:val="004B0E81"/>
    <w:rsid w:val="004B5AFF"/>
    <w:rsid w:val="004B68CE"/>
    <w:rsid w:val="004D389A"/>
    <w:rsid w:val="004D5F21"/>
    <w:rsid w:val="004E53F6"/>
    <w:rsid w:val="004E6D1F"/>
    <w:rsid w:val="004F239B"/>
    <w:rsid w:val="0051600D"/>
    <w:rsid w:val="00540F69"/>
    <w:rsid w:val="00544E53"/>
    <w:rsid w:val="00570B4F"/>
    <w:rsid w:val="00576CC2"/>
    <w:rsid w:val="0058324D"/>
    <w:rsid w:val="005B7698"/>
    <w:rsid w:val="005C2E13"/>
    <w:rsid w:val="005C3774"/>
    <w:rsid w:val="005C4BEA"/>
    <w:rsid w:val="005C6B99"/>
    <w:rsid w:val="005D2D19"/>
    <w:rsid w:val="005E097F"/>
    <w:rsid w:val="00624E13"/>
    <w:rsid w:val="006417BB"/>
    <w:rsid w:val="006419BC"/>
    <w:rsid w:val="00652F65"/>
    <w:rsid w:val="006716CE"/>
    <w:rsid w:val="00677189"/>
    <w:rsid w:val="006B30E5"/>
    <w:rsid w:val="006C5007"/>
    <w:rsid w:val="006D0B5D"/>
    <w:rsid w:val="006F40EF"/>
    <w:rsid w:val="006F4F3E"/>
    <w:rsid w:val="0072087E"/>
    <w:rsid w:val="0072690E"/>
    <w:rsid w:val="00736CC4"/>
    <w:rsid w:val="00742F07"/>
    <w:rsid w:val="0075073C"/>
    <w:rsid w:val="00753516"/>
    <w:rsid w:val="00763298"/>
    <w:rsid w:val="00777B2A"/>
    <w:rsid w:val="007847FE"/>
    <w:rsid w:val="00791476"/>
    <w:rsid w:val="007C0D6F"/>
    <w:rsid w:val="007D1538"/>
    <w:rsid w:val="007E2A5D"/>
    <w:rsid w:val="007F005E"/>
    <w:rsid w:val="008011BD"/>
    <w:rsid w:val="00811C3F"/>
    <w:rsid w:val="00814D07"/>
    <w:rsid w:val="008167F2"/>
    <w:rsid w:val="00833BAE"/>
    <w:rsid w:val="008441DC"/>
    <w:rsid w:val="00863289"/>
    <w:rsid w:val="00866536"/>
    <w:rsid w:val="00867023"/>
    <w:rsid w:val="008728FD"/>
    <w:rsid w:val="008767A6"/>
    <w:rsid w:val="00890049"/>
    <w:rsid w:val="008927D9"/>
    <w:rsid w:val="00894B22"/>
    <w:rsid w:val="008A3E54"/>
    <w:rsid w:val="008B210E"/>
    <w:rsid w:val="008B41EB"/>
    <w:rsid w:val="008B4614"/>
    <w:rsid w:val="008B54EA"/>
    <w:rsid w:val="008B7286"/>
    <w:rsid w:val="008C6E75"/>
    <w:rsid w:val="008E133C"/>
    <w:rsid w:val="008E2732"/>
    <w:rsid w:val="00901397"/>
    <w:rsid w:val="00940002"/>
    <w:rsid w:val="00945119"/>
    <w:rsid w:val="009843F3"/>
    <w:rsid w:val="00984CF5"/>
    <w:rsid w:val="00992984"/>
    <w:rsid w:val="00996D31"/>
    <w:rsid w:val="009B0573"/>
    <w:rsid w:val="009B0B74"/>
    <w:rsid w:val="009B13AB"/>
    <w:rsid w:val="009B79A2"/>
    <w:rsid w:val="009C3FD3"/>
    <w:rsid w:val="009D2A6B"/>
    <w:rsid w:val="009F214B"/>
    <w:rsid w:val="00A32636"/>
    <w:rsid w:val="00A33839"/>
    <w:rsid w:val="00A34C51"/>
    <w:rsid w:val="00A418F5"/>
    <w:rsid w:val="00A47648"/>
    <w:rsid w:val="00A77353"/>
    <w:rsid w:val="00A91A65"/>
    <w:rsid w:val="00A95B40"/>
    <w:rsid w:val="00AA20E6"/>
    <w:rsid w:val="00AB5270"/>
    <w:rsid w:val="00AD28BA"/>
    <w:rsid w:val="00AD2FC1"/>
    <w:rsid w:val="00B10025"/>
    <w:rsid w:val="00B25FDA"/>
    <w:rsid w:val="00B5683E"/>
    <w:rsid w:val="00B57531"/>
    <w:rsid w:val="00B70782"/>
    <w:rsid w:val="00B75E49"/>
    <w:rsid w:val="00B76B2D"/>
    <w:rsid w:val="00B96026"/>
    <w:rsid w:val="00BC6823"/>
    <w:rsid w:val="00BD1FA7"/>
    <w:rsid w:val="00BD2270"/>
    <w:rsid w:val="00BD284F"/>
    <w:rsid w:val="00BF2219"/>
    <w:rsid w:val="00BF6CF4"/>
    <w:rsid w:val="00C01A4B"/>
    <w:rsid w:val="00C06B16"/>
    <w:rsid w:val="00C3004F"/>
    <w:rsid w:val="00C35397"/>
    <w:rsid w:val="00C35D01"/>
    <w:rsid w:val="00C36980"/>
    <w:rsid w:val="00C37D9B"/>
    <w:rsid w:val="00C56BBD"/>
    <w:rsid w:val="00C65899"/>
    <w:rsid w:val="00C95FD4"/>
    <w:rsid w:val="00CA4C09"/>
    <w:rsid w:val="00CB0C78"/>
    <w:rsid w:val="00CC4C19"/>
    <w:rsid w:val="00CE7248"/>
    <w:rsid w:val="00D05AB6"/>
    <w:rsid w:val="00D14230"/>
    <w:rsid w:val="00D17BC3"/>
    <w:rsid w:val="00D330B2"/>
    <w:rsid w:val="00D453AC"/>
    <w:rsid w:val="00D62B4A"/>
    <w:rsid w:val="00D653CC"/>
    <w:rsid w:val="00D72DAE"/>
    <w:rsid w:val="00DA03BF"/>
    <w:rsid w:val="00DC2F5A"/>
    <w:rsid w:val="00DD7C3A"/>
    <w:rsid w:val="00DF7248"/>
    <w:rsid w:val="00E5796A"/>
    <w:rsid w:val="00E62DC2"/>
    <w:rsid w:val="00E64393"/>
    <w:rsid w:val="00E64B77"/>
    <w:rsid w:val="00E70FB2"/>
    <w:rsid w:val="00E84FCA"/>
    <w:rsid w:val="00E957F1"/>
    <w:rsid w:val="00EA677C"/>
    <w:rsid w:val="00EA73F4"/>
    <w:rsid w:val="00EB2BD2"/>
    <w:rsid w:val="00ED50AD"/>
    <w:rsid w:val="00F00920"/>
    <w:rsid w:val="00F03477"/>
    <w:rsid w:val="00F06500"/>
    <w:rsid w:val="00F11AA1"/>
    <w:rsid w:val="00F214F4"/>
    <w:rsid w:val="00F30304"/>
    <w:rsid w:val="00F439A6"/>
    <w:rsid w:val="00F50661"/>
    <w:rsid w:val="00F73A7E"/>
    <w:rsid w:val="00F867B0"/>
    <w:rsid w:val="00F91E0B"/>
    <w:rsid w:val="00F95148"/>
    <w:rsid w:val="00FE7B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4D521"/>
  <w15:chartTrackingRefBased/>
  <w15:docId w15:val="{05881397-C697-469C-BAEE-1E13893BF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E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C2E1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C2E13"/>
  </w:style>
  <w:style w:type="paragraph" w:styleId="Rodap">
    <w:name w:val="footer"/>
    <w:basedOn w:val="Normal"/>
    <w:link w:val="RodapChar"/>
    <w:uiPriority w:val="99"/>
    <w:unhideWhenUsed/>
    <w:rsid w:val="005C2E13"/>
    <w:pPr>
      <w:tabs>
        <w:tab w:val="center" w:pos="4252"/>
        <w:tab w:val="right" w:pos="8504"/>
      </w:tabs>
      <w:spacing w:after="0" w:line="240" w:lineRule="auto"/>
    </w:pPr>
  </w:style>
  <w:style w:type="character" w:customStyle="1" w:styleId="RodapChar">
    <w:name w:val="Rodapé Char"/>
    <w:basedOn w:val="Fontepargpadro"/>
    <w:link w:val="Rodap"/>
    <w:uiPriority w:val="99"/>
    <w:rsid w:val="005C2E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02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1952</TotalTime>
  <Pages>17</Pages>
  <Words>5422</Words>
  <Characters>29283</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Albino</dc:creator>
  <cp:keywords/>
  <dc:description/>
  <cp:lastModifiedBy>Wanderley Gazeta</cp:lastModifiedBy>
  <cp:revision>102</cp:revision>
  <dcterms:created xsi:type="dcterms:W3CDTF">2020-04-18T16:45:00Z</dcterms:created>
  <dcterms:modified xsi:type="dcterms:W3CDTF">2025-10-13T23:26:00Z</dcterms:modified>
</cp:coreProperties>
</file>