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033E" w14:textId="77777777" w:rsidR="006F3544" w:rsidRPr="006F3544" w:rsidRDefault="006F3544" w:rsidP="006F3544">
      <w:pPr>
        <w:rPr>
          <w:b/>
          <w:bCs/>
        </w:rPr>
      </w:pPr>
      <w:r w:rsidRPr="006F3544">
        <w:rPr>
          <w:rFonts w:ascii="Segoe UI Emoji" w:hAnsi="Segoe UI Emoji" w:cs="Segoe UI Emoji"/>
          <w:b/>
          <w:bCs/>
        </w:rPr>
        <w:t>🗂️</w:t>
      </w:r>
      <w:r w:rsidRPr="006F3544">
        <w:rPr>
          <w:b/>
          <w:bCs/>
        </w:rPr>
        <w:t xml:space="preserve"> Programa Geral dos Folhetos "Descobrindo Sua Vocação"</w:t>
      </w:r>
    </w:p>
    <w:p w14:paraId="233C446E" w14:textId="77777777" w:rsidR="006F3544" w:rsidRPr="006F3544" w:rsidRDefault="006F3544" w:rsidP="006F3544">
      <w:pPr>
        <w:rPr>
          <w:b/>
          <w:bCs/>
        </w:rPr>
      </w:pPr>
      <w:r w:rsidRPr="006F3544">
        <w:rPr>
          <w:b/>
          <w:bCs/>
        </w:rPr>
        <w:t>Objetivo Geral:</w:t>
      </w:r>
    </w:p>
    <w:p w14:paraId="5A1A00CF" w14:textId="77777777" w:rsidR="006F3544" w:rsidRPr="006F3544" w:rsidRDefault="006F3544" w:rsidP="006F3544">
      <w:r w:rsidRPr="006F3544">
        <w:t>Ajudar o jovem a compreender quem ele é, descobrir suas aptidões, superar mitos sobre sucesso e vocação, e planejar com esperança e realismo os próximos passos da sua vida pessoal e profissional.</w:t>
      </w:r>
    </w:p>
    <w:p w14:paraId="329DDEAA" w14:textId="77777777" w:rsidR="006F3544" w:rsidRPr="006F3544" w:rsidRDefault="006F3544" w:rsidP="006F3544">
      <w:r w:rsidRPr="006F3544">
        <w:pict w14:anchorId="636A643E">
          <v:rect id="_x0000_i1049" style="width:0;height:1.5pt" o:hralign="center" o:hrstd="t" o:hr="t" fillcolor="#a0a0a0" stroked="f"/>
        </w:pict>
      </w:r>
    </w:p>
    <w:p w14:paraId="4F5F5F39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Já Desenvolvidos</w:t>
      </w:r>
    </w:p>
    <w:p w14:paraId="18D4F5A3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Apresentação / Capa e Sumário</w:t>
      </w:r>
    </w:p>
    <w:p w14:paraId="3CE01F38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1 – Introdução à Vocação</w:t>
      </w:r>
    </w:p>
    <w:p w14:paraId="7D1A793D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2 – O que é Vocação (de Verdade)</w:t>
      </w:r>
      <w:r w:rsidRPr="00407D74">
        <w:rPr>
          <w:rFonts w:ascii="Segoe UI Emoji" w:hAnsi="Segoe UI Emoji" w:cs="Segoe UI Emoji"/>
        </w:rPr>
        <w:br/>
        <w:t>– Conceito de vocação com Diagrama Ikigai</w:t>
      </w:r>
      <w:r w:rsidRPr="00407D74">
        <w:rPr>
          <w:rFonts w:ascii="Segoe UI Emoji" w:hAnsi="Segoe UI Emoji" w:cs="Segoe UI Emoji"/>
        </w:rPr>
        <w:br/>
        <w:t>– Reflexões e perguntas sobre talentos e propósitos</w:t>
      </w:r>
    </w:p>
    <w:p w14:paraId="7BAA0774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3 – Autoconhecimento: O Primeiro Passo</w:t>
      </w:r>
      <w:r w:rsidRPr="00407D74">
        <w:rPr>
          <w:rFonts w:ascii="Segoe UI Emoji" w:hAnsi="Segoe UI Emoji" w:cs="Segoe UI Emoji"/>
        </w:rPr>
        <w:br/>
        <w:t>– Abordagem aprofundada de autopercepção e experiências pessoais</w:t>
      </w:r>
    </w:p>
    <w:p w14:paraId="44ECD55E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4 – Mitos que você precisa abandonar agora</w:t>
      </w:r>
      <w:r w:rsidRPr="00407D74">
        <w:rPr>
          <w:rFonts w:ascii="Segoe UI Emoji" w:hAnsi="Segoe UI Emoji" w:cs="Segoe UI Emoji"/>
        </w:rPr>
        <w:br/>
        <w:t>– Quebra de crenças limitantes sobre sucesso e escolhas</w:t>
      </w:r>
    </w:p>
    <w:p w14:paraId="4CC24419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pict w14:anchorId="79BFD51B">
          <v:rect id="_x0000_i1075" style="width:0;height:1.5pt" o:hralign="center" o:hrstd="t" o:hr="t" fillcolor="#a0a0a0" stroked="f"/>
        </w:pict>
      </w:r>
    </w:p>
    <w:p w14:paraId="53BB61D3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🔜 A Desenvolver</w:t>
      </w:r>
    </w:p>
    <w:p w14:paraId="56A4C753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5 – Meus talentos, paixões e habilidades</w:t>
      </w:r>
      <w:r w:rsidRPr="00407D74">
        <w:rPr>
          <w:rFonts w:ascii="Segoe UI Emoji" w:hAnsi="Segoe UI Emoji" w:cs="Segoe UI Emoji"/>
        </w:rPr>
        <w:br/>
        <w:t>– Como identificar e valorizar seus pontos fortes</w:t>
      </w:r>
      <w:r w:rsidRPr="00407D74">
        <w:rPr>
          <w:rFonts w:ascii="Segoe UI Emoji" w:hAnsi="Segoe UI Emoji" w:cs="Segoe UI Emoji"/>
        </w:rPr>
        <w:br/>
        <w:t>– Diferença entre talento e habilidade desenvolvida</w:t>
      </w:r>
      <w:r w:rsidRPr="00407D74">
        <w:rPr>
          <w:rFonts w:ascii="Segoe UI Emoji" w:hAnsi="Segoe UI Emoji" w:cs="Segoe UI Emoji"/>
        </w:rPr>
        <w:br/>
        <w:t>– Paixão como combustível da vocação</w:t>
      </w:r>
    </w:p>
    <w:p w14:paraId="0A7F95AB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6 – Como transformar vocação em profissão</w:t>
      </w:r>
      <w:r w:rsidRPr="00407D74">
        <w:rPr>
          <w:rFonts w:ascii="Segoe UI Emoji" w:hAnsi="Segoe UI Emoji" w:cs="Segoe UI Emoji"/>
        </w:rPr>
        <w:br/>
        <w:t>– Caminhos possíveis: cursos técnicos, graduação, empreendedorismo</w:t>
      </w:r>
      <w:r w:rsidRPr="00407D74">
        <w:rPr>
          <w:rFonts w:ascii="Segoe UI Emoji" w:hAnsi="Segoe UI Emoji" w:cs="Segoe UI Emoji"/>
        </w:rPr>
        <w:br/>
        <w:t>– Cases de jovens que encontraram alternativas práticas</w:t>
      </w:r>
      <w:r w:rsidRPr="00407D74">
        <w:rPr>
          <w:rFonts w:ascii="Segoe UI Emoji" w:hAnsi="Segoe UI Emoji" w:cs="Segoe UI Emoji"/>
        </w:rPr>
        <w:br/>
        <w:t>– Como planejar financeiramente e estruturar metas realistas</w:t>
      </w:r>
    </w:p>
    <w:p w14:paraId="5B9D84C8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7 – Meu projeto de vida</w:t>
      </w:r>
      <w:r w:rsidRPr="00407D74">
        <w:rPr>
          <w:rFonts w:ascii="Segoe UI Emoji" w:hAnsi="Segoe UI Emoji" w:cs="Segoe UI Emoji"/>
        </w:rPr>
        <w:br/>
        <w:t>– Visualização do futuro</w:t>
      </w:r>
      <w:r w:rsidRPr="00407D74">
        <w:rPr>
          <w:rFonts w:ascii="Segoe UI Emoji" w:hAnsi="Segoe UI Emoji" w:cs="Segoe UI Emoji"/>
        </w:rPr>
        <w:br/>
        <w:t>– Valores pessoais, metas de curto, médio e longo prazo</w:t>
      </w:r>
      <w:r w:rsidRPr="00407D74">
        <w:rPr>
          <w:rFonts w:ascii="Segoe UI Emoji" w:hAnsi="Segoe UI Emoji" w:cs="Segoe UI Emoji"/>
        </w:rPr>
        <w:br/>
        <w:t>– Como lidar com imprevistos e adaptar a rota</w:t>
      </w:r>
    </w:p>
    <w:p w14:paraId="44FBC752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8 – Teste final: Autoconhecimento e Escolhas</w:t>
      </w:r>
      <w:r w:rsidRPr="00407D74">
        <w:rPr>
          <w:rFonts w:ascii="Segoe UI Emoji" w:hAnsi="Segoe UI Emoji" w:cs="Segoe UI Emoji"/>
        </w:rPr>
        <w:br/>
        <w:t>– Questionário integrativo com pontuação para autoavaliação</w:t>
      </w:r>
      <w:r w:rsidRPr="00407D74">
        <w:rPr>
          <w:rFonts w:ascii="Segoe UI Emoji" w:hAnsi="Segoe UI Emoji" w:cs="Segoe UI Emoji"/>
        </w:rPr>
        <w:br/>
        <w:t>– Gatilhos de reflexão sobre o que já foi aprendido</w:t>
      </w:r>
    </w:p>
    <w:p w14:paraId="0A1A6664" w14:textId="77777777" w:rsidR="00407D74" w:rsidRPr="00407D74" w:rsidRDefault="00407D74" w:rsidP="00407D7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07D74">
        <w:rPr>
          <w:rFonts w:ascii="Segoe UI Emoji" w:hAnsi="Segoe UI Emoji" w:cs="Segoe UI Emoji"/>
        </w:rPr>
        <w:t>Capítulo 9 – Conclusão e Plano de Ação</w:t>
      </w:r>
      <w:r w:rsidRPr="00407D74">
        <w:rPr>
          <w:rFonts w:ascii="Segoe UI Emoji" w:hAnsi="Segoe UI Emoji" w:cs="Segoe UI Emoji"/>
        </w:rPr>
        <w:br/>
        <w:t>– Mensagem final motivadora</w:t>
      </w:r>
      <w:r w:rsidRPr="00407D74">
        <w:rPr>
          <w:rFonts w:ascii="Segoe UI Emoji" w:hAnsi="Segoe UI Emoji" w:cs="Segoe UI Emoji"/>
        </w:rPr>
        <w:br/>
      </w:r>
      <w:r w:rsidRPr="00407D74">
        <w:rPr>
          <w:rFonts w:ascii="Segoe UI Emoji" w:hAnsi="Segoe UI Emoji" w:cs="Segoe UI Emoji"/>
        </w:rPr>
        <w:lastRenderedPageBreak/>
        <w:t>– Quadro prático: "Minhas próximas 3 atitudes"</w:t>
      </w:r>
      <w:r w:rsidRPr="00407D74">
        <w:rPr>
          <w:rFonts w:ascii="Segoe UI Emoji" w:hAnsi="Segoe UI Emoji" w:cs="Segoe UI Emoji"/>
        </w:rPr>
        <w:br/>
        <w:t>– Sugestões de leitura, vídeos e próximos passos</w:t>
      </w:r>
    </w:p>
    <w:p w14:paraId="4E746276" w14:textId="77777777" w:rsidR="006F3544" w:rsidRPr="006F3544" w:rsidRDefault="006F3544" w:rsidP="006F3544">
      <w:pPr>
        <w:numPr>
          <w:ilvl w:val="0"/>
          <w:numId w:val="11"/>
        </w:numPr>
      </w:pPr>
      <w:r w:rsidRPr="006F3544">
        <w:t xml:space="preserve">QR </w:t>
      </w:r>
      <w:proofErr w:type="spellStart"/>
      <w:r w:rsidRPr="006F3544">
        <w:t>Code</w:t>
      </w:r>
      <w:proofErr w:type="spellEnd"/>
      <w:r w:rsidRPr="006F3544">
        <w:t xml:space="preserve"> para conteúdo online ou versão interativa</w:t>
      </w:r>
    </w:p>
    <w:p w14:paraId="1DB05489" w14:textId="77777777" w:rsidR="00CB7EA9" w:rsidRDefault="00CB7EA9"/>
    <w:sectPr w:rsidR="00CB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2B53"/>
    <w:multiLevelType w:val="multilevel"/>
    <w:tmpl w:val="93A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071CF"/>
    <w:multiLevelType w:val="multilevel"/>
    <w:tmpl w:val="C6F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213C8"/>
    <w:multiLevelType w:val="multilevel"/>
    <w:tmpl w:val="450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C60C8"/>
    <w:multiLevelType w:val="multilevel"/>
    <w:tmpl w:val="3B7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D2C32"/>
    <w:multiLevelType w:val="multilevel"/>
    <w:tmpl w:val="5A8E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53873"/>
    <w:multiLevelType w:val="multilevel"/>
    <w:tmpl w:val="98A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B145F"/>
    <w:multiLevelType w:val="multilevel"/>
    <w:tmpl w:val="4F8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379B5"/>
    <w:multiLevelType w:val="multilevel"/>
    <w:tmpl w:val="EC0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637B7"/>
    <w:multiLevelType w:val="multilevel"/>
    <w:tmpl w:val="31F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800F0"/>
    <w:multiLevelType w:val="multilevel"/>
    <w:tmpl w:val="67C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555CE"/>
    <w:multiLevelType w:val="multilevel"/>
    <w:tmpl w:val="0FC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33023"/>
    <w:multiLevelType w:val="multilevel"/>
    <w:tmpl w:val="E8CC64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AF40E8"/>
    <w:multiLevelType w:val="multilevel"/>
    <w:tmpl w:val="A94C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48884">
    <w:abstractNumId w:val="1"/>
  </w:num>
  <w:num w:numId="2" w16cid:durableId="1736470920">
    <w:abstractNumId w:val="3"/>
  </w:num>
  <w:num w:numId="3" w16cid:durableId="1565022532">
    <w:abstractNumId w:val="8"/>
  </w:num>
  <w:num w:numId="4" w16cid:durableId="1021467489">
    <w:abstractNumId w:val="9"/>
  </w:num>
  <w:num w:numId="5" w16cid:durableId="182404127">
    <w:abstractNumId w:val="10"/>
  </w:num>
  <w:num w:numId="6" w16cid:durableId="1837530873">
    <w:abstractNumId w:val="0"/>
  </w:num>
  <w:num w:numId="7" w16cid:durableId="71201857">
    <w:abstractNumId w:val="12"/>
  </w:num>
  <w:num w:numId="8" w16cid:durableId="78410320">
    <w:abstractNumId w:val="2"/>
  </w:num>
  <w:num w:numId="9" w16cid:durableId="1475291357">
    <w:abstractNumId w:val="5"/>
  </w:num>
  <w:num w:numId="10" w16cid:durableId="653754168">
    <w:abstractNumId w:val="7"/>
  </w:num>
  <w:num w:numId="11" w16cid:durableId="1883439738">
    <w:abstractNumId w:val="6"/>
  </w:num>
  <w:num w:numId="12" w16cid:durableId="868880767">
    <w:abstractNumId w:val="4"/>
  </w:num>
  <w:num w:numId="13" w16cid:durableId="736322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44"/>
    <w:rsid w:val="000351AE"/>
    <w:rsid w:val="001608D7"/>
    <w:rsid w:val="00407D74"/>
    <w:rsid w:val="00441F57"/>
    <w:rsid w:val="006B7C3C"/>
    <w:rsid w:val="006F3544"/>
    <w:rsid w:val="007B28E9"/>
    <w:rsid w:val="007E5CD8"/>
    <w:rsid w:val="008F3AE9"/>
    <w:rsid w:val="009626D2"/>
    <w:rsid w:val="00965B2A"/>
    <w:rsid w:val="00AE100C"/>
    <w:rsid w:val="00CB7EA9"/>
    <w:rsid w:val="00D31DFC"/>
    <w:rsid w:val="00D5059F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FE96F"/>
  <w15:chartTrackingRefBased/>
  <w15:docId w15:val="{D4CBA506-36BA-4D23-96A2-AD38AED5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3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5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5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5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5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5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5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5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3</cp:revision>
  <dcterms:created xsi:type="dcterms:W3CDTF">2025-07-11T13:16:00Z</dcterms:created>
  <dcterms:modified xsi:type="dcterms:W3CDTF">2025-07-11T15:42:00Z</dcterms:modified>
</cp:coreProperties>
</file>