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FF8" w:rsidRDefault="007B0FF8" w:rsidP="007B0FF8">
      <w:pPr>
        <w:pStyle w:val="a5"/>
      </w:pPr>
      <w:r>
        <w:rPr>
          <w:rFonts w:hint="eastAsia"/>
        </w:rPr>
        <w:t>操作说明</w:t>
      </w:r>
    </w:p>
    <w:p w:rsidR="007B0FF8" w:rsidRDefault="007B0FF8" w:rsidP="007B0FF8">
      <w:pPr>
        <w:pStyle w:val="1"/>
        <w:numPr>
          <w:ilvl w:val="0"/>
          <w:numId w:val="0"/>
        </w:numPr>
        <w:spacing w:before="312"/>
      </w:pPr>
      <w:r>
        <w:rPr>
          <w:rFonts w:hint="eastAsia"/>
        </w:rPr>
        <w:t>1</w:t>
      </w:r>
      <w:r>
        <w:t>.</w:t>
      </w:r>
      <w:r>
        <w:rPr>
          <w:rFonts w:hint="eastAsia"/>
        </w:rPr>
        <w:t>附件内容说明</w:t>
      </w:r>
    </w:p>
    <w:p w:rsidR="007B0FF8" w:rsidRPr="00617F90" w:rsidRDefault="007B0FF8" w:rsidP="007B0FF8">
      <w:pPr>
        <w:rPr>
          <w:rFonts w:ascii="宋体" w:eastAsia="宋体" w:hAnsi="宋体"/>
        </w:rPr>
      </w:pPr>
      <w:r w:rsidRPr="00617F90">
        <w:rPr>
          <w:rFonts w:ascii="宋体" w:eastAsia="宋体" w:hAnsi="宋体" w:hint="eastAsia"/>
        </w:rPr>
        <w:t>部署扩展包：</w:t>
      </w:r>
      <w:r>
        <w:rPr>
          <w:rFonts w:ascii="宋体" w:eastAsia="宋体" w:hAnsi="宋体" w:hint="eastAsia"/>
        </w:rPr>
        <w:t>【</w:t>
      </w:r>
      <w:r w:rsidRPr="007B0FF8">
        <w:rPr>
          <w:rFonts w:ascii="宋体" w:eastAsia="宋体" w:hAnsi="宋体"/>
        </w:rPr>
        <w:t>BOC_Jiangxi</w:t>
      </w:r>
      <w:r>
        <w:rPr>
          <w:rFonts w:ascii="宋体" w:eastAsia="宋体" w:hAnsi="宋体"/>
        </w:rPr>
        <w:t>.ext</w:t>
      </w:r>
      <w:r>
        <w:rPr>
          <w:rFonts w:ascii="宋体" w:eastAsia="宋体" w:hAnsi="宋体" w:hint="eastAsia"/>
        </w:rPr>
        <w:t>】</w:t>
      </w:r>
      <w:r w:rsidRPr="00617F90">
        <w:rPr>
          <w:rFonts w:ascii="宋体" w:eastAsia="宋体" w:hAnsi="宋体"/>
        </w:rPr>
        <w:br/>
      </w:r>
      <w:r w:rsidRPr="00617F90">
        <w:rPr>
          <w:rFonts w:ascii="宋体" w:eastAsia="宋体" w:hAnsi="宋体" w:hint="eastAsia"/>
        </w:rPr>
        <w:t>知识库的备份以及扩展包的部署请参考wiki：</w:t>
      </w:r>
    </w:p>
    <w:p w:rsidR="007B0FF8" w:rsidRPr="004B7E9F" w:rsidRDefault="007B0FF8" w:rsidP="007B0FF8">
      <w:pPr>
        <w:rPr>
          <w:rStyle w:val="a6"/>
          <w:rFonts w:ascii="宋体" w:hAnsi="宋体"/>
        </w:rPr>
      </w:pPr>
      <w:hyperlink r:id="rId7" w:history="1">
        <w:r w:rsidRPr="004B7E9F">
          <w:rPr>
            <w:rStyle w:val="a6"/>
            <w:rFonts w:ascii="宋体" w:hAnsi="宋体"/>
          </w:rPr>
          <w:t>http://wiki.smartbi.com.cn/pages/viewpage.action?pageId=35751374</w:t>
        </w:r>
      </w:hyperlink>
    </w:p>
    <w:p w:rsidR="00E62242" w:rsidRDefault="00E62242"/>
    <w:p w:rsidR="007B0FF8" w:rsidRPr="003D6825" w:rsidRDefault="007B0FF8" w:rsidP="007B0FF8">
      <w:pPr>
        <w:pStyle w:val="1"/>
        <w:numPr>
          <w:ilvl w:val="0"/>
          <w:numId w:val="0"/>
        </w:numPr>
        <w:spacing w:before="312"/>
        <w:rPr>
          <w:rStyle w:val="a6"/>
        </w:rPr>
      </w:pPr>
      <w:r>
        <w:rPr>
          <w:rFonts w:hint="eastAsia"/>
        </w:rPr>
        <w:t>2</w:t>
      </w:r>
      <w:r>
        <w:t>.</w:t>
      </w:r>
      <w:r w:rsidRPr="003D6825">
        <w:rPr>
          <w:rFonts w:hint="eastAsia"/>
        </w:rPr>
        <w:t>功能及操作说明</w:t>
      </w:r>
    </w:p>
    <w:p w:rsidR="007B0FF8" w:rsidRDefault="007B0FF8" w:rsidP="007B0FF8">
      <w:pPr>
        <w:pStyle w:val="2"/>
        <w:numPr>
          <w:ilvl w:val="0"/>
          <w:numId w:val="0"/>
        </w:numPr>
        <w:spacing w:before="312"/>
      </w:pPr>
      <w:r>
        <w:rPr>
          <w:rFonts w:hint="eastAsia"/>
        </w:rPr>
        <w:t>2</w:t>
      </w:r>
      <w:r>
        <w:t>.1</w:t>
      </w:r>
      <w:r w:rsidRPr="007444A6">
        <w:rPr>
          <w:rFonts w:hint="eastAsia"/>
        </w:rPr>
        <w:t>关于</w:t>
      </w:r>
      <w:r>
        <w:rPr>
          <w:rFonts w:hint="eastAsia"/>
        </w:rPr>
        <w:t>使用正则表达式限制导出密码规则</w:t>
      </w:r>
      <w:r w:rsidRPr="007444A6">
        <w:rPr>
          <w:rFonts w:hint="eastAsia"/>
        </w:rPr>
        <w:t>的需求</w:t>
      </w:r>
    </w:p>
    <w:p w:rsidR="007B0FF8" w:rsidRDefault="007B0FF8" w:rsidP="007B0FF8">
      <w:pPr>
        <w:pStyle w:val="3"/>
        <w:numPr>
          <w:ilvl w:val="0"/>
          <w:numId w:val="0"/>
        </w:numPr>
        <w:rPr>
          <w:rFonts w:ascii="微软雅黑" w:eastAsia="微软雅黑" w:hAnsi="微软雅黑" w:cs="Arial"/>
          <w:color w:val="000000"/>
          <w:sz w:val="24"/>
          <w:szCs w:val="21"/>
          <w:shd w:val="clear" w:color="auto" w:fill="FFFFFF"/>
        </w:rPr>
      </w:pPr>
      <w:r>
        <w:rPr>
          <w:rFonts w:ascii="微软雅黑" w:eastAsia="微软雅黑" w:hAnsi="微软雅黑" w:cs="Arial" w:hint="eastAsia"/>
          <w:color w:val="000000"/>
          <w:sz w:val="24"/>
          <w:szCs w:val="21"/>
          <w:shd w:val="clear" w:color="auto" w:fill="FFFFFF"/>
        </w:rPr>
        <w:t>2</w:t>
      </w:r>
      <w:r>
        <w:rPr>
          <w:rFonts w:ascii="微软雅黑" w:eastAsia="微软雅黑" w:hAnsi="微软雅黑" w:cs="Arial"/>
          <w:color w:val="000000"/>
          <w:sz w:val="24"/>
          <w:szCs w:val="21"/>
          <w:shd w:val="clear" w:color="auto" w:fill="FFFFFF"/>
        </w:rPr>
        <w:t>.1.1</w:t>
      </w:r>
      <w:r>
        <w:rPr>
          <w:rFonts w:ascii="微软雅黑" w:eastAsia="微软雅黑" w:hAnsi="微软雅黑" w:cs="Arial" w:hint="eastAsia"/>
          <w:color w:val="000000"/>
          <w:sz w:val="24"/>
          <w:szCs w:val="21"/>
          <w:shd w:val="clear" w:color="auto" w:fill="FFFFFF"/>
        </w:rPr>
        <w:t>需求说明</w:t>
      </w:r>
    </w:p>
    <w:p w:rsidR="007B0FF8" w:rsidRDefault="007B0FF8" w:rsidP="007B0FF8">
      <w:pPr>
        <w:rPr>
          <w:rFonts w:ascii="Segoe UI" w:hAnsi="Segoe UI" w:cs="Segoe UI"/>
          <w:color w:val="172B4D"/>
          <w:szCs w:val="21"/>
          <w:shd w:val="clear" w:color="auto" w:fill="FFFFFF"/>
        </w:rPr>
      </w:pPr>
      <w:r>
        <w:tab/>
      </w:r>
      <w:r>
        <w:rPr>
          <w:rFonts w:ascii="Segoe UI" w:hAnsi="Segoe UI" w:cs="Segoe UI"/>
          <w:color w:val="172B4D"/>
          <w:szCs w:val="21"/>
          <w:shd w:val="clear" w:color="auto" w:fill="FFFFFF"/>
        </w:rPr>
        <w:t>客户使用定制的导出文件加密需求后，</w:t>
      </w:r>
      <w:r>
        <w:rPr>
          <w:rFonts w:ascii="Segoe UI" w:hAnsi="Segoe UI" w:cs="Segoe UI" w:hint="eastAsia"/>
          <w:color w:val="172B4D"/>
          <w:szCs w:val="21"/>
          <w:shd w:val="clear" w:color="auto" w:fill="FFFFFF"/>
        </w:rPr>
        <w:t>需要</w:t>
      </w:r>
      <w:r>
        <w:rPr>
          <w:rFonts w:ascii="Segoe UI" w:hAnsi="Segoe UI" w:cs="Segoe UI"/>
          <w:color w:val="172B4D"/>
          <w:szCs w:val="21"/>
          <w:shd w:val="clear" w:color="auto" w:fill="FFFFFF"/>
        </w:rPr>
        <w:t>添加一个设置项，可设置正则表达式来限制密码的规则，同时可录入正则表达式的描述。不满足表达式时提示描述信息。</w:t>
      </w:r>
    </w:p>
    <w:p w:rsidR="007B0FF8" w:rsidRDefault="007B0FF8" w:rsidP="007B0FF8">
      <w:pPr>
        <w:pStyle w:val="3"/>
        <w:numPr>
          <w:ilvl w:val="0"/>
          <w:numId w:val="0"/>
        </w:numPr>
      </w:pPr>
      <w:r>
        <w:rPr>
          <w:rFonts w:hint="eastAsia"/>
        </w:rPr>
        <w:t>2</w:t>
      </w:r>
      <w:r>
        <w:t>.1.2</w:t>
      </w:r>
      <w:r>
        <w:rPr>
          <w:rFonts w:hint="eastAsia"/>
        </w:rPr>
        <w:t>解决方案</w:t>
      </w:r>
    </w:p>
    <w:p w:rsidR="007B0FF8" w:rsidRPr="007B0FF8" w:rsidRDefault="007B0FF8" w:rsidP="007B0FF8">
      <w:pPr>
        <w:ind w:firstLine="420"/>
        <w:rPr>
          <w:rFonts w:hint="eastAsia"/>
        </w:rPr>
      </w:pPr>
      <w:r>
        <w:rPr>
          <w:rFonts w:hint="eastAsia"/>
        </w:rPr>
        <w:t>定制方案：</w:t>
      </w:r>
      <w:r w:rsidRPr="007B0FF8">
        <w:rPr>
          <w:rFonts w:hint="eastAsia"/>
        </w:rPr>
        <w:t>定制扩展包，基于之前定制的导出文件加密需求的扩展包，增加系统选项：密码正则表达式、正则表达式验证失败的描述，当用户导出时输入密码后先根据系统选项配置的正则表达式对密码进行校验，如果校验通过则正常导出，如果校验不通过则弹出提示，提示内容为系统选项中配置的验证失败的描述。</w:t>
      </w:r>
    </w:p>
    <w:p w:rsidR="007B0FF8" w:rsidRPr="00641CFD" w:rsidRDefault="007B0FF8" w:rsidP="007B0FF8">
      <w:pPr>
        <w:pStyle w:val="3"/>
        <w:numPr>
          <w:ilvl w:val="0"/>
          <w:numId w:val="0"/>
        </w:numPr>
      </w:pPr>
      <w:r>
        <w:rPr>
          <w:rFonts w:hint="eastAsia"/>
        </w:rPr>
        <w:t>2</w:t>
      </w:r>
      <w:r>
        <w:t>.1.3</w:t>
      </w:r>
      <w:r>
        <w:rPr>
          <w:rFonts w:hint="eastAsia"/>
        </w:rPr>
        <w:t>操作说明</w:t>
      </w:r>
    </w:p>
    <w:p w:rsidR="007B0FF8" w:rsidRDefault="007B0FF8">
      <w:r>
        <w:rPr>
          <w:noProof/>
        </w:rPr>
        <w:drawing>
          <wp:inline distT="0" distB="0" distL="0" distR="0" wp14:anchorId="283B38E4" wp14:editId="5227C540">
            <wp:extent cx="5274310" cy="2207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07260"/>
                    </a:xfrm>
                    <a:prstGeom prst="rect">
                      <a:avLst/>
                    </a:prstGeom>
                  </pic:spPr>
                </pic:pic>
              </a:graphicData>
            </a:graphic>
          </wp:inline>
        </w:drawing>
      </w:r>
    </w:p>
    <w:p w:rsidR="007B0FF8" w:rsidRDefault="007B0FF8">
      <w:r>
        <w:t>通过搜索栏搜索</w:t>
      </w:r>
      <w:r>
        <w:rPr>
          <w:rFonts w:hint="eastAsia"/>
        </w:rPr>
        <w:t>【系统选项】</w:t>
      </w:r>
      <w:r w:rsidR="00F14818">
        <w:rPr>
          <w:rFonts w:hint="eastAsia"/>
        </w:rPr>
        <w:t>或者</w:t>
      </w:r>
      <w:r>
        <w:rPr>
          <w:rFonts w:hint="eastAsia"/>
        </w:rPr>
        <w:t>通过点击定制管理页中的【系统选项】</w:t>
      </w:r>
      <w:r w:rsidR="00F14818">
        <w:rPr>
          <w:rFonts w:hint="eastAsia"/>
        </w:rPr>
        <w:t>进入到系统选项设置中。</w:t>
      </w:r>
    </w:p>
    <w:p w:rsidR="00F14818" w:rsidRDefault="00F14818">
      <w:r>
        <w:rPr>
          <w:noProof/>
        </w:rPr>
        <w:lastRenderedPageBreak/>
        <w:drawing>
          <wp:inline distT="0" distB="0" distL="0" distR="0" wp14:anchorId="79CC15FD" wp14:editId="29388649">
            <wp:extent cx="477202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2095500"/>
                    </a:xfrm>
                    <a:prstGeom prst="rect">
                      <a:avLst/>
                    </a:prstGeom>
                  </pic:spPr>
                </pic:pic>
              </a:graphicData>
            </a:graphic>
          </wp:inline>
        </w:drawing>
      </w:r>
    </w:p>
    <w:p w:rsidR="00F14818" w:rsidRDefault="00F14818">
      <w:r>
        <w:t>在</w:t>
      </w:r>
      <w:r>
        <w:rPr>
          <w:rFonts w:hint="eastAsia"/>
        </w:rPr>
        <w:t>【公共设置】页下，可以看到新增的两个系统选项【加密导出的正则表达式】和【正则表达式的描述】</w:t>
      </w:r>
    </w:p>
    <w:p w:rsidR="00F14818" w:rsidRDefault="00F14818">
      <w:r>
        <w:rPr>
          <w:noProof/>
        </w:rPr>
        <w:drawing>
          <wp:inline distT="0" distB="0" distL="0" distR="0" wp14:anchorId="4BF27F9C" wp14:editId="3094A311">
            <wp:extent cx="5274310" cy="34753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75355"/>
                    </a:xfrm>
                    <a:prstGeom prst="rect">
                      <a:avLst/>
                    </a:prstGeom>
                  </pic:spPr>
                </pic:pic>
              </a:graphicData>
            </a:graphic>
          </wp:inline>
        </w:drawing>
      </w:r>
    </w:p>
    <w:p w:rsidR="00F14818" w:rsidRPr="00F14818" w:rsidRDefault="00F14818" w:rsidP="00F14818">
      <w:pPr>
        <w:pStyle w:val="3"/>
        <w:numPr>
          <w:ilvl w:val="0"/>
          <w:numId w:val="0"/>
        </w:numPr>
        <w:rPr>
          <w:rFonts w:hint="eastAsia"/>
        </w:rPr>
      </w:pPr>
      <w:r>
        <w:rPr>
          <w:rFonts w:hint="eastAsia"/>
        </w:rPr>
        <w:lastRenderedPageBreak/>
        <w:t>2</w:t>
      </w:r>
      <w:r>
        <w:t>.1.4</w:t>
      </w:r>
      <w:r>
        <w:rPr>
          <w:rFonts w:hint="eastAsia"/>
        </w:rPr>
        <w:t>功能效果描述</w:t>
      </w:r>
    </w:p>
    <w:p w:rsidR="00F14818" w:rsidRDefault="00F14818">
      <w:r>
        <w:rPr>
          <w:noProof/>
        </w:rPr>
        <w:drawing>
          <wp:inline distT="0" distB="0" distL="0" distR="0" wp14:anchorId="1AF553CD" wp14:editId="497852C5">
            <wp:extent cx="5274310" cy="31153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15310"/>
                    </a:xfrm>
                    <a:prstGeom prst="rect">
                      <a:avLst/>
                    </a:prstGeom>
                  </pic:spPr>
                </pic:pic>
              </a:graphicData>
            </a:graphic>
          </wp:inline>
        </w:drawing>
      </w:r>
    </w:p>
    <w:p w:rsidR="00F14818" w:rsidRPr="007B0FF8" w:rsidRDefault="00F14818">
      <w:pPr>
        <w:rPr>
          <w:rFonts w:hint="eastAsia"/>
        </w:rPr>
      </w:pPr>
      <w:r>
        <w:t>当密码不匹配正则表达式时</w:t>
      </w:r>
      <w:r>
        <w:rPr>
          <w:rFonts w:hint="eastAsia"/>
        </w:rPr>
        <w:t>，</w:t>
      </w:r>
      <w:r>
        <w:t>将会弹出系统选项中设置的提示信息</w:t>
      </w:r>
      <w:r>
        <w:rPr>
          <w:rFonts w:hint="eastAsia"/>
        </w:rPr>
        <w:t>。</w:t>
      </w:r>
      <w:bookmarkStart w:id="0" w:name="_GoBack"/>
      <w:bookmarkEnd w:id="0"/>
    </w:p>
    <w:sectPr w:rsidR="00F14818" w:rsidRPr="007B0F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6C1" w:rsidRDefault="000B76C1" w:rsidP="007B0FF8">
      <w:r>
        <w:separator/>
      </w:r>
    </w:p>
  </w:endnote>
  <w:endnote w:type="continuationSeparator" w:id="0">
    <w:p w:rsidR="000B76C1" w:rsidRDefault="000B76C1" w:rsidP="007B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6C1" w:rsidRDefault="000B76C1" w:rsidP="007B0FF8">
      <w:r>
        <w:separator/>
      </w:r>
    </w:p>
  </w:footnote>
  <w:footnote w:type="continuationSeparator" w:id="0">
    <w:p w:rsidR="000B76C1" w:rsidRDefault="000B76C1" w:rsidP="007B0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3C70B"/>
    <w:multiLevelType w:val="multilevel"/>
    <w:tmpl w:val="69124122"/>
    <w:lvl w:ilvl="0">
      <w:start w:val="1"/>
      <w:numFmt w:val="decimal"/>
      <w:pStyle w:val="1"/>
      <w:lvlText w:val="%1."/>
      <w:lvlJc w:val="left"/>
      <w:pPr>
        <w:ind w:left="3409"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4BA"/>
    <w:rsid w:val="000844BA"/>
    <w:rsid w:val="000B76C1"/>
    <w:rsid w:val="007B0FF8"/>
    <w:rsid w:val="00E62242"/>
    <w:rsid w:val="00F14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6D6D29-F2E1-4966-9ED7-57C8BAAD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7B0FF8"/>
    <w:pPr>
      <w:keepNext/>
      <w:keepLines/>
      <w:numPr>
        <w:numId w:val="1"/>
      </w:numPr>
      <w:spacing w:beforeLines="100" w:before="100" w:line="360" w:lineRule="auto"/>
      <w:ind w:left="0" w:firstLine="0"/>
      <w:jc w:val="left"/>
      <w:outlineLvl w:val="0"/>
    </w:pPr>
    <w:rPr>
      <w:rFonts w:eastAsia="宋体"/>
      <w:b/>
      <w:kern w:val="44"/>
      <w:sz w:val="32"/>
      <w:szCs w:val="24"/>
    </w:rPr>
  </w:style>
  <w:style w:type="paragraph" w:styleId="2">
    <w:name w:val="heading 2"/>
    <w:basedOn w:val="a"/>
    <w:next w:val="a"/>
    <w:link w:val="2Char"/>
    <w:unhideWhenUsed/>
    <w:qFormat/>
    <w:rsid w:val="007B0FF8"/>
    <w:pPr>
      <w:keepNext/>
      <w:keepLines/>
      <w:numPr>
        <w:ilvl w:val="1"/>
        <w:numId w:val="1"/>
      </w:numPr>
      <w:spacing w:beforeLines="100" w:before="100" w:line="360" w:lineRule="auto"/>
      <w:ind w:left="0" w:firstLine="0"/>
      <w:jc w:val="left"/>
      <w:outlineLvl w:val="1"/>
    </w:pPr>
    <w:rPr>
      <w:rFonts w:ascii="Arial" w:eastAsia="宋体" w:hAnsi="Arial"/>
      <w:b/>
      <w:sz w:val="30"/>
      <w:szCs w:val="24"/>
    </w:rPr>
  </w:style>
  <w:style w:type="paragraph" w:styleId="3">
    <w:name w:val="heading 3"/>
    <w:basedOn w:val="a"/>
    <w:next w:val="a"/>
    <w:link w:val="3Char"/>
    <w:unhideWhenUsed/>
    <w:qFormat/>
    <w:rsid w:val="007B0FF8"/>
    <w:pPr>
      <w:keepNext/>
      <w:keepLines/>
      <w:numPr>
        <w:ilvl w:val="2"/>
        <w:numId w:val="1"/>
      </w:numPr>
      <w:spacing w:line="360" w:lineRule="auto"/>
      <w:ind w:left="0" w:firstLine="0"/>
      <w:jc w:val="left"/>
      <w:outlineLvl w:val="2"/>
    </w:pPr>
    <w:rPr>
      <w:rFonts w:eastAsia="宋体"/>
      <w:b/>
      <w:sz w:val="30"/>
      <w:szCs w:val="24"/>
    </w:rPr>
  </w:style>
  <w:style w:type="paragraph" w:styleId="4">
    <w:name w:val="heading 4"/>
    <w:basedOn w:val="a"/>
    <w:next w:val="a"/>
    <w:link w:val="4Char"/>
    <w:unhideWhenUsed/>
    <w:qFormat/>
    <w:rsid w:val="007B0FF8"/>
    <w:pPr>
      <w:keepNext/>
      <w:keepLines/>
      <w:numPr>
        <w:ilvl w:val="3"/>
        <w:numId w:val="1"/>
      </w:numPr>
      <w:spacing w:before="280" w:after="290" w:line="372" w:lineRule="auto"/>
      <w:jc w:val="left"/>
      <w:outlineLvl w:val="3"/>
    </w:pPr>
    <w:rPr>
      <w:rFonts w:ascii="Arial" w:eastAsia="黑体" w:hAnsi="Arial"/>
      <w:b/>
      <w:sz w:val="28"/>
      <w:szCs w:val="24"/>
    </w:rPr>
  </w:style>
  <w:style w:type="paragraph" w:styleId="5">
    <w:name w:val="heading 5"/>
    <w:basedOn w:val="a"/>
    <w:next w:val="a"/>
    <w:link w:val="5Char"/>
    <w:unhideWhenUsed/>
    <w:qFormat/>
    <w:rsid w:val="007B0FF8"/>
    <w:pPr>
      <w:keepNext/>
      <w:keepLines/>
      <w:numPr>
        <w:ilvl w:val="4"/>
        <w:numId w:val="1"/>
      </w:numPr>
      <w:spacing w:before="280" w:after="290" w:line="372" w:lineRule="auto"/>
      <w:jc w:val="left"/>
      <w:outlineLvl w:val="4"/>
    </w:pPr>
    <w:rPr>
      <w:rFonts w:eastAsia="宋体"/>
      <w:b/>
      <w:sz w:val="28"/>
      <w:szCs w:val="24"/>
    </w:rPr>
  </w:style>
  <w:style w:type="paragraph" w:styleId="6">
    <w:name w:val="heading 6"/>
    <w:basedOn w:val="a"/>
    <w:next w:val="a"/>
    <w:link w:val="6Char"/>
    <w:unhideWhenUsed/>
    <w:qFormat/>
    <w:rsid w:val="007B0FF8"/>
    <w:pPr>
      <w:keepNext/>
      <w:keepLines/>
      <w:numPr>
        <w:ilvl w:val="5"/>
        <w:numId w:val="1"/>
      </w:numPr>
      <w:spacing w:before="240" w:after="64" w:line="317" w:lineRule="auto"/>
      <w:jc w:val="left"/>
      <w:outlineLvl w:val="5"/>
    </w:pPr>
    <w:rPr>
      <w:rFonts w:ascii="Arial" w:eastAsia="黑体" w:hAnsi="Arial"/>
      <w:b/>
      <w:sz w:val="24"/>
      <w:szCs w:val="24"/>
    </w:rPr>
  </w:style>
  <w:style w:type="paragraph" w:styleId="7">
    <w:name w:val="heading 7"/>
    <w:basedOn w:val="a"/>
    <w:next w:val="a"/>
    <w:link w:val="7Char"/>
    <w:unhideWhenUsed/>
    <w:qFormat/>
    <w:rsid w:val="007B0FF8"/>
    <w:pPr>
      <w:keepNext/>
      <w:keepLines/>
      <w:numPr>
        <w:ilvl w:val="6"/>
        <w:numId w:val="1"/>
      </w:numPr>
      <w:spacing w:before="240" w:after="64" w:line="317" w:lineRule="auto"/>
      <w:jc w:val="left"/>
      <w:outlineLvl w:val="6"/>
    </w:pPr>
    <w:rPr>
      <w:rFonts w:eastAsia="宋体"/>
      <w:b/>
      <w:sz w:val="24"/>
      <w:szCs w:val="24"/>
    </w:rPr>
  </w:style>
  <w:style w:type="paragraph" w:styleId="8">
    <w:name w:val="heading 8"/>
    <w:basedOn w:val="a"/>
    <w:next w:val="a"/>
    <w:link w:val="8Char"/>
    <w:unhideWhenUsed/>
    <w:qFormat/>
    <w:rsid w:val="007B0FF8"/>
    <w:pPr>
      <w:keepNext/>
      <w:keepLines/>
      <w:numPr>
        <w:ilvl w:val="7"/>
        <w:numId w:val="1"/>
      </w:numPr>
      <w:spacing w:before="240" w:after="64" w:line="317" w:lineRule="auto"/>
      <w:jc w:val="left"/>
      <w:outlineLvl w:val="7"/>
    </w:pPr>
    <w:rPr>
      <w:rFonts w:ascii="Arial" w:eastAsia="黑体" w:hAnsi="Arial"/>
      <w:sz w:val="24"/>
      <w:szCs w:val="24"/>
    </w:rPr>
  </w:style>
  <w:style w:type="paragraph" w:styleId="9">
    <w:name w:val="heading 9"/>
    <w:basedOn w:val="a"/>
    <w:next w:val="a"/>
    <w:link w:val="9Char"/>
    <w:unhideWhenUsed/>
    <w:qFormat/>
    <w:rsid w:val="007B0FF8"/>
    <w:pPr>
      <w:keepNext/>
      <w:keepLines/>
      <w:numPr>
        <w:ilvl w:val="8"/>
        <w:numId w:val="1"/>
      </w:numPr>
      <w:spacing w:before="240" w:after="64" w:line="317" w:lineRule="auto"/>
      <w:jc w:val="left"/>
      <w:outlineLvl w:val="8"/>
    </w:pPr>
    <w:rPr>
      <w:rFonts w:ascii="Arial" w:eastAsia="黑体" w:hAnsi="Arial"/>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0F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0FF8"/>
    <w:rPr>
      <w:sz w:val="18"/>
      <w:szCs w:val="18"/>
    </w:rPr>
  </w:style>
  <w:style w:type="paragraph" w:styleId="a4">
    <w:name w:val="footer"/>
    <w:basedOn w:val="a"/>
    <w:link w:val="Char0"/>
    <w:uiPriority w:val="99"/>
    <w:unhideWhenUsed/>
    <w:rsid w:val="007B0FF8"/>
    <w:pPr>
      <w:tabs>
        <w:tab w:val="center" w:pos="4153"/>
        <w:tab w:val="right" w:pos="8306"/>
      </w:tabs>
      <w:snapToGrid w:val="0"/>
      <w:jc w:val="left"/>
    </w:pPr>
    <w:rPr>
      <w:sz w:val="18"/>
      <w:szCs w:val="18"/>
    </w:rPr>
  </w:style>
  <w:style w:type="character" w:customStyle="1" w:styleId="Char0">
    <w:name w:val="页脚 Char"/>
    <w:basedOn w:val="a0"/>
    <w:link w:val="a4"/>
    <w:uiPriority w:val="99"/>
    <w:rsid w:val="007B0FF8"/>
    <w:rPr>
      <w:sz w:val="18"/>
      <w:szCs w:val="18"/>
    </w:rPr>
  </w:style>
  <w:style w:type="character" w:customStyle="1" w:styleId="1Char">
    <w:name w:val="标题 1 Char"/>
    <w:basedOn w:val="a0"/>
    <w:link w:val="1"/>
    <w:rsid w:val="007B0FF8"/>
    <w:rPr>
      <w:rFonts w:eastAsia="宋体"/>
      <w:b/>
      <w:kern w:val="44"/>
      <w:sz w:val="32"/>
      <w:szCs w:val="24"/>
    </w:rPr>
  </w:style>
  <w:style w:type="character" w:customStyle="1" w:styleId="2Char">
    <w:name w:val="标题 2 Char"/>
    <w:basedOn w:val="a0"/>
    <w:link w:val="2"/>
    <w:rsid w:val="007B0FF8"/>
    <w:rPr>
      <w:rFonts w:ascii="Arial" w:eastAsia="宋体" w:hAnsi="Arial"/>
      <w:b/>
      <w:sz w:val="30"/>
      <w:szCs w:val="24"/>
    </w:rPr>
  </w:style>
  <w:style w:type="character" w:customStyle="1" w:styleId="3Char">
    <w:name w:val="标题 3 Char"/>
    <w:basedOn w:val="a0"/>
    <w:link w:val="3"/>
    <w:rsid w:val="007B0FF8"/>
    <w:rPr>
      <w:rFonts w:eastAsia="宋体"/>
      <w:b/>
      <w:sz w:val="30"/>
      <w:szCs w:val="24"/>
    </w:rPr>
  </w:style>
  <w:style w:type="character" w:customStyle="1" w:styleId="4Char">
    <w:name w:val="标题 4 Char"/>
    <w:basedOn w:val="a0"/>
    <w:link w:val="4"/>
    <w:rsid w:val="007B0FF8"/>
    <w:rPr>
      <w:rFonts w:ascii="Arial" w:eastAsia="黑体" w:hAnsi="Arial"/>
      <w:b/>
      <w:sz w:val="28"/>
      <w:szCs w:val="24"/>
    </w:rPr>
  </w:style>
  <w:style w:type="character" w:customStyle="1" w:styleId="5Char">
    <w:name w:val="标题 5 Char"/>
    <w:basedOn w:val="a0"/>
    <w:link w:val="5"/>
    <w:rsid w:val="007B0FF8"/>
    <w:rPr>
      <w:rFonts w:eastAsia="宋体"/>
      <w:b/>
      <w:sz w:val="28"/>
      <w:szCs w:val="24"/>
    </w:rPr>
  </w:style>
  <w:style w:type="character" w:customStyle="1" w:styleId="6Char">
    <w:name w:val="标题 6 Char"/>
    <w:basedOn w:val="a0"/>
    <w:link w:val="6"/>
    <w:rsid w:val="007B0FF8"/>
    <w:rPr>
      <w:rFonts w:ascii="Arial" w:eastAsia="黑体" w:hAnsi="Arial"/>
      <w:b/>
      <w:sz w:val="24"/>
      <w:szCs w:val="24"/>
    </w:rPr>
  </w:style>
  <w:style w:type="character" w:customStyle="1" w:styleId="7Char">
    <w:name w:val="标题 7 Char"/>
    <w:basedOn w:val="a0"/>
    <w:link w:val="7"/>
    <w:rsid w:val="007B0FF8"/>
    <w:rPr>
      <w:rFonts w:eastAsia="宋体"/>
      <w:b/>
      <w:sz w:val="24"/>
      <w:szCs w:val="24"/>
    </w:rPr>
  </w:style>
  <w:style w:type="character" w:customStyle="1" w:styleId="8Char">
    <w:name w:val="标题 8 Char"/>
    <w:basedOn w:val="a0"/>
    <w:link w:val="8"/>
    <w:rsid w:val="007B0FF8"/>
    <w:rPr>
      <w:rFonts w:ascii="Arial" w:eastAsia="黑体" w:hAnsi="Arial"/>
      <w:sz w:val="24"/>
      <w:szCs w:val="24"/>
    </w:rPr>
  </w:style>
  <w:style w:type="character" w:customStyle="1" w:styleId="9Char">
    <w:name w:val="标题 9 Char"/>
    <w:basedOn w:val="a0"/>
    <w:link w:val="9"/>
    <w:rsid w:val="007B0FF8"/>
    <w:rPr>
      <w:rFonts w:ascii="Arial" w:eastAsia="黑体" w:hAnsi="Arial"/>
      <w:szCs w:val="24"/>
    </w:rPr>
  </w:style>
  <w:style w:type="paragraph" w:customStyle="1" w:styleId="a5">
    <w:name w:val="标题头"/>
    <w:basedOn w:val="a"/>
    <w:qFormat/>
    <w:rsid w:val="007B0FF8"/>
    <w:pPr>
      <w:spacing w:line="360" w:lineRule="auto"/>
      <w:ind w:firstLineChars="200" w:firstLine="723"/>
      <w:jc w:val="center"/>
    </w:pPr>
    <w:rPr>
      <w:rFonts w:eastAsia="宋体"/>
      <w:b/>
      <w:sz w:val="36"/>
      <w:szCs w:val="24"/>
    </w:rPr>
  </w:style>
  <w:style w:type="character" w:styleId="a6">
    <w:name w:val="Hyperlink"/>
    <w:basedOn w:val="a0"/>
    <w:uiPriority w:val="99"/>
    <w:semiHidden/>
    <w:unhideWhenUsed/>
    <w:rsid w:val="007B0F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ki.smartbi.com.cn/pages/viewpage.action?pageId=3575137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2019-08-02T01:55:00Z</dcterms:created>
  <dcterms:modified xsi:type="dcterms:W3CDTF">2019-08-02T02:10:00Z</dcterms:modified>
</cp:coreProperties>
</file>