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DF7E" w14:textId="77777777" w:rsidR="00D66071" w:rsidRPr="00D66071" w:rsidRDefault="00D66071" w:rsidP="00D66071">
      <w:pPr>
        <w:spacing w:line="240" w:lineRule="auto"/>
        <w:jc w:val="center"/>
        <w:rPr>
          <w:rFonts w:eastAsia="Times New Roman"/>
        </w:rPr>
      </w:pPr>
      <w:r w:rsidRPr="00D66071">
        <w:rPr>
          <w:rFonts w:ascii="Arial" w:eastAsia="Times New Roman" w:hAnsi="Arial" w:cs="Arial"/>
          <w:b/>
          <w:bCs/>
          <w:color w:val="000000"/>
          <w:sz w:val="22"/>
          <w:szCs w:val="22"/>
        </w:rPr>
        <w:t xml:space="preserve">On the benefits of Convolutional Neural Network Combinations in Offline Handwriting Recognition </w:t>
      </w:r>
    </w:p>
    <w:p w14:paraId="396CB2C6" w14:textId="77777777" w:rsidR="00D66071" w:rsidRPr="00D66071" w:rsidRDefault="00D66071" w:rsidP="00D66071">
      <w:pPr>
        <w:spacing w:line="240" w:lineRule="auto"/>
        <w:jc w:val="center"/>
        <w:rPr>
          <w:rFonts w:eastAsia="Times New Roman"/>
        </w:rPr>
      </w:pPr>
      <w:r w:rsidRPr="00D66071">
        <w:rPr>
          <w:rFonts w:ascii="Arial" w:eastAsia="Times New Roman" w:hAnsi="Arial" w:cs="Arial"/>
          <w:color w:val="000000"/>
          <w:sz w:val="22"/>
          <w:szCs w:val="22"/>
        </w:rPr>
        <w:t>(</w:t>
      </w:r>
      <w:proofErr w:type="spellStart"/>
      <w:r w:rsidRPr="00D66071">
        <w:rPr>
          <w:rFonts w:ascii="Arial" w:eastAsia="Times New Roman" w:hAnsi="Arial" w:cs="Arial"/>
          <w:color w:val="000000"/>
          <w:sz w:val="22"/>
          <w:szCs w:val="22"/>
        </w:rPr>
        <w:t>Suryani</w:t>
      </w:r>
      <w:proofErr w:type="spellEnd"/>
      <w:r w:rsidRPr="00D66071">
        <w:rPr>
          <w:rFonts w:ascii="Arial" w:eastAsia="Times New Roman" w:hAnsi="Arial" w:cs="Arial"/>
          <w:color w:val="000000"/>
          <w:sz w:val="22"/>
          <w:szCs w:val="22"/>
        </w:rPr>
        <w:t xml:space="preserve"> </w:t>
      </w:r>
      <w:proofErr w:type="spellStart"/>
      <w:r w:rsidRPr="00D66071">
        <w:rPr>
          <w:rFonts w:ascii="Arial" w:eastAsia="Times New Roman" w:hAnsi="Arial" w:cs="Arial"/>
          <w:color w:val="000000"/>
          <w:sz w:val="22"/>
          <w:szCs w:val="22"/>
        </w:rPr>
        <w:t>Dewi</w:t>
      </w:r>
      <w:proofErr w:type="spellEnd"/>
      <w:r w:rsidRPr="00D66071">
        <w:rPr>
          <w:rFonts w:ascii="Arial" w:eastAsia="Times New Roman" w:hAnsi="Arial" w:cs="Arial"/>
          <w:color w:val="000000"/>
          <w:sz w:val="22"/>
          <w:szCs w:val="22"/>
        </w:rPr>
        <w:t xml:space="preserve">, </w:t>
      </w:r>
      <w:proofErr w:type="spellStart"/>
      <w:r w:rsidRPr="00D66071">
        <w:rPr>
          <w:rFonts w:ascii="Arial" w:eastAsia="Times New Roman" w:hAnsi="Arial" w:cs="Arial"/>
          <w:color w:val="000000"/>
          <w:sz w:val="22"/>
          <w:szCs w:val="22"/>
        </w:rPr>
        <w:t>Doetsch</w:t>
      </w:r>
      <w:proofErr w:type="spellEnd"/>
      <w:r w:rsidRPr="00D66071">
        <w:rPr>
          <w:rFonts w:ascii="Arial" w:eastAsia="Times New Roman" w:hAnsi="Arial" w:cs="Arial"/>
          <w:color w:val="000000"/>
          <w:sz w:val="22"/>
          <w:szCs w:val="22"/>
        </w:rPr>
        <w:t xml:space="preserve"> Patrick et al., 15th International Conference on Frontiers in Handwriting </w:t>
      </w:r>
      <w:proofErr w:type="gramStart"/>
      <w:r w:rsidRPr="00D66071">
        <w:rPr>
          <w:rFonts w:ascii="Arial" w:eastAsia="Times New Roman" w:hAnsi="Arial" w:cs="Arial"/>
          <w:color w:val="000000"/>
          <w:sz w:val="22"/>
          <w:szCs w:val="22"/>
        </w:rPr>
        <w:t>Recognition ,</w:t>
      </w:r>
      <w:proofErr w:type="gramEnd"/>
      <w:r w:rsidRPr="00D66071">
        <w:rPr>
          <w:rFonts w:ascii="Arial" w:eastAsia="Times New Roman" w:hAnsi="Arial" w:cs="Arial"/>
          <w:color w:val="000000"/>
          <w:sz w:val="22"/>
          <w:szCs w:val="22"/>
        </w:rPr>
        <w:t xml:space="preserve"> 2016)</w:t>
      </w:r>
    </w:p>
    <w:p w14:paraId="1A133325"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u w:val="single"/>
        </w:rPr>
        <w:t>Summary:</w:t>
      </w:r>
    </w:p>
    <w:p w14:paraId="6D9DC46B" w14:textId="77777777" w:rsidR="00D66071" w:rsidRPr="00D66071" w:rsidRDefault="00D66071" w:rsidP="00D66071">
      <w:pPr>
        <w:spacing w:line="240" w:lineRule="auto"/>
        <w:rPr>
          <w:rFonts w:eastAsia="Times New Roman"/>
        </w:rPr>
      </w:pPr>
    </w:p>
    <w:p w14:paraId="58851CA1" w14:textId="21A78862"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t xml:space="preserve">CNN </w:t>
      </w:r>
      <w:proofErr w:type="spellStart"/>
      <w:r w:rsidRPr="00D66071">
        <w:rPr>
          <w:rFonts w:ascii="Arial" w:eastAsia="Times New Roman" w:hAnsi="Arial" w:cs="Arial"/>
          <w:color w:val="000000"/>
          <w:sz w:val="22"/>
          <w:szCs w:val="22"/>
        </w:rPr>
        <w:t>ist</w:t>
      </w:r>
      <w:proofErr w:type="spellEnd"/>
      <w:r w:rsidRPr="00D66071">
        <w:rPr>
          <w:rFonts w:ascii="Arial" w:eastAsia="Times New Roman" w:hAnsi="Arial" w:cs="Arial"/>
          <w:color w:val="000000"/>
          <w:sz w:val="22"/>
          <w:szCs w:val="22"/>
        </w:rPr>
        <w:t xml:space="preserve"> state of the art in the recognition of offline handwriting text. However, a combination of CNN and long short-term memory recurrent networks (LSTM) can improve the results </w:t>
      </w:r>
      <w:r w:rsidR="00267D19">
        <w:rPr>
          <w:rFonts w:ascii="Arial" w:eastAsia="Times New Roman" w:hAnsi="Arial" w:cs="Arial"/>
          <w:color w:val="000000"/>
          <w:sz w:val="22"/>
          <w:szCs w:val="22"/>
        </w:rPr>
        <w:t>significantly</w:t>
      </w:r>
      <w:r w:rsidRPr="00D66071">
        <w:rPr>
          <w:rFonts w:ascii="Arial" w:eastAsia="Times New Roman" w:hAnsi="Arial" w:cs="Arial"/>
          <w:color w:val="000000"/>
          <w:sz w:val="22"/>
          <w:szCs w:val="22"/>
        </w:rPr>
        <w:t xml:space="preserve">. There are two experiments (database for </w:t>
      </w:r>
      <w:proofErr w:type="spellStart"/>
      <w:r w:rsidRPr="00D66071">
        <w:rPr>
          <w:rFonts w:ascii="Arial" w:eastAsia="Times New Roman" w:hAnsi="Arial" w:cs="Arial"/>
          <w:color w:val="000000"/>
          <w:sz w:val="22"/>
          <w:szCs w:val="22"/>
        </w:rPr>
        <w:t>chinese</w:t>
      </w:r>
      <w:proofErr w:type="spellEnd"/>
      <w:r w:rsidRPr="00D66071">
        <w:rPr>
          <w:rFonts w:ascii="Arial" w:eastAsia="Times New Roman" w:hAnsi="Arial" w:cs="Arial"/>
          <w:color w:val="000000"/>
          <w:sz w:val="22"/>
          <w:szCs w:val="22"/>
        </w:rPr>
        <w:t xml:space="preserve"> characters: CASIA (online)) conducted in this paper:</w:t>
      </w:r>
    </w:p>
    <w:p w14:paraId="05A82BBA" w14:textId="77777777" w:rsidR="00D66071" w:rsidRPr="00D66071" w:rsidRDefault="00D66071" w:rsidP="00D66071">
      <w:pPr>
        <w:numPr>
          <w:ilvl w:val="0"/>
          <w:numId w:val="1"/>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Single character per input image</w:t>
      </w:r>
    </w:p>
    <w:p w14:paraId="1FA22CE1" w14:textId="77777777" w:rsidR="00D66071" w:rsidRPr="00D66071" w:rsidRDefault="00D66071" w:rsidP="00D66071">
      <w:pPr>
        <w:numPr>
          <w:ilvl w:val="0"/>
          <w:numId w:val="1"/>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Sequence modeling for more characters in one image (= full text line images). LSTMs are used here with CNNs as preprocessing layers</w:t>
      </w:r>
    </w:p>
    <w:p w14:paraId="2BA070F5"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t>CNN with 5 layers is used for feature recognition due to memory constraints. The fully connected layer is replaced by three BLSTM layers (512 cells for each direction).</w:t>
      </w:r>
    </w:p>
    <w:p w14:paraId="451A29D7" w14:textId="18F70C52"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t xml:space="preserve">Recurrent Neural Networks (RNNs) consider previous output in their hidden layers as well and thus have </w:t>
      </w:r>
      <w:bookmarkStart w:id="0" w:name="_GoBack"/>
      <w:bookmarkEnd w:id="0"/>
      <w:r w:rsidRPr="00D66071">
        <w:rPr>
          <w:rFonts w:ascii="Arial" w:eastAsia="Times New Roman" w:hAnsi="Arial" w:cs="Arial"/>
          <w:color w:val="000000"/>
          <w:sz w:val="22"/>
          <w:szCs w:val="22"/>
        </w:rPr>
        <w:t xml:space="preserve">memory (information can be saved and reused) but have a problem called </w:t>
      </w:r>
      <w:r w:rsidRPr="00D66071">
        <w:rPr>
          <w:rFonts w:ascii="Arial" w:eastAsia="Times New Roman" w:hAnsi="Arial" w:cs="Arial"/>
          <w:i/>
          <w:iCs/>
          <w:color w:val="000000"/>
          <w:sz w:val="22"/>
          <w:szCs w:val="22"/>
        </w:rPr>
        <w:t>vanishing gradient</w:t>
      </w:r>
      <w:r w:rsidRPr="00D66071">
        <w:rPr>
          <w:rFonts w:ascii="Arial" w:eastAsia="Times New Roman" w:hAnsi="Arial" w:cs="Arial"/>
          <w:color w:val="000000"/>
          <w:sz w:val="22"/>
          <w:szCs w:val="22"/>
        </w:rPr>
        <w:t xml:space="preserve"> problem, which led to the usage of LSTMs (3 additional gates that protect gradient information within the neural network). </w:t>
      </w:r>
    </w:p>
    <w:p w14:paraId="17C3F7D9"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t>Hidden Markov Model (HMM) is an algorithm and widely used for sequential or temporal data. It contains transition probabilities for segmentation (</w:t>
      </w:r>
      <w:hyperlink r:id="rId5" w:history="1">
        <w:r w:rsidRPr="00D66071">
          <w:rPr>
            <w:rFonts w:ascii="Arial" w:eastAsia="Times New Roman" w:hAnsi="Arial" w:cs="Arial"/>
            <w:color w:val="1155CC"/>
            <w:sz w:val="22"/>
            <w:szCs w:val="22"/>
            <w:u w:val="single"/>
          </w:rPr>
          <w:t>Viterbi alignment</w:t>
        </w:r>
      </w:hyperlink>
      <w:r w:rsidRPr="00D66071">
        <w:rPr>
          <w:rFonts w:ascii="Arial" w:eastAsia="Times New Roman" w:hAnsi="Arial" w:cs="Arial"/>
          <w:color w:val="000000"/>
          <w:sz w:val="22"/>
          <w:szCs w:val="22"/>
        </w:rPr>
        <w:t xml:space="preserve">). </w:t>
      </w:r>
    </w:p>
    <w:p w14:paraId="5407F208" w14:textId="77777777" w:rsidR="00D66071" w:rsidRPr="00D66071" w:rsidRDefault="00D66071" w:rsidP="00D66071">
      <w:pPr>
        <w:spacing w:line="240" w:lineRule="auto"/>
        <w:rPr>
          <w:rFonts w:eastAsia="Times New Roman"/>
        </w:rPr>
      </w:pPr>
    </w:p>
    <w:p w14:paraId="4FDD1192"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u w:val="single"/>
        </w:rPr>
        <w:t>Possible problems:</w:t>
      </w:r>
    </w:p>
    <w:p w14:paraId="6EF7E0C2" w14:textId="77777777" w:rsidR="00D66071" w:rsidRPr="00D66071" w:rsidRDefault="00D66071" w:rsidP="00D66071">
      <w:pPr>
        <w:spacing w:line="240" w:lineRule="auto"/>
        <w:rPr>
          <w:rFonts w:eastAsia="Times New Roman"/>
        </w:rPr>
      </w:pPr>
    </w:p>
    <w:p w14:paraId="367660B2" w14:textId="77777777" w:rsidR="00D66071" w:rsidRPr="00D66071" w:rsidRDefault="00D66071" w:rsidP="00D66071">
      <w:pPr>
        <w:numPr>
          <w:ilvl w:val="0"/>
          <w:numId w:val="2"/>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Cursive style of handwriting -&gt; CNN solves this in a good way.</w:t>
      </w:r>
    </w:p>
    <w:p w14:paraId="76686DFE" w14:textId="77777777" w:rsidR="00D66071" w:rsidRPr="00D66071" w:rsidRDefault="00D66071" w:rsidP="00D66071">
      <w:pPr>
        <w:numPr>
          <w:ilvl w:val="0"/>
          <w:numId w:val="2"/>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Different size and shape of each character</w:t>
      </w:r>
    </w:p>
    <w:p w14:paraId="1F50A79B" w14:textId="77777777" w:rsidR="00D66071" w:rsidRPr="00D66071" w:rsidRDefault="00D66071" w:rsidP="00D66071">
      <w:pPr>
        <w:numPr>
          <w:ilvl w:val="0"/>
          <w:numId w:val="2"/>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Large vocabularies</w:t>
      </w:r>
    </w:p>
    <w:p w14:paraId="743AA25F" w14:textId="77777777" w:rsidR="00D66071" w:rsidRPr="00D66071" w:rsidRDefault="00D66071" w:rsidP="00D66071">
      <w:pPr>
        <w:numPr>
          <w:ilvl w:val="0"/>
          <w:numId w:val="2"/>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Segmentation of sentences into letters and words</w:t>
      </w:r>
    </w:p>
    <w:p w14:paraId="08741824" w14:textId="77777777" w:rsidR="00D66071" w:rsidRPr="00D66071" w:rsidRDefault="00D66071" w:rsidP="00D66071">
      <w:pPr>
        <w:spacing w:line="240" w:lineRule="auto"/>
        <w:rPr>
          <w:rFonts w:eastAsia="Times New Roman"/>
        </w:rPr>
      </w:pPr>
    </w:p>
    <w:p w14:paraId="68CED9D8"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u w:val="single"/>
        </w:rPr>
        <w:t>Takeaways for our project:</w:t>
      </w:r>
    </w:p>
    <w:p w14:paraId="62881938" w14:textId="77777777" w:rsidR="00D66071" w:rsidRPr="00D66071" w:rsidRDefault="00D66071" w:rsidP="00D66071">
      <w:pPr>
        <w:spacing w:line="240" w:lineRule="auto"/>
        <w:rPr>
          <w:rFonts w:eastAsia="Times New Roman"/>
        </w:rPr>
      </w:pPr>
    </w:p>
    <w:p w14:paraId="1A3C6CD0" w14:textId="77777777" w:rsidR="00D66071" w:rsidRPr="00D66071" w:rsidRDefault="00D66071" w:rsidP="00D66071">
      <w:pPr>
        <w:numPr>
          <w:ilvl w:val="0"/>
          <w:numId w:val="3"/>
        </w:numPr>
        <w:spacing w:line="240" w:lineRule="auto"/>
        <w:jc w:val="both"/>
        <w:textAlignment w:val="baseline"/>
        <w:rPr>
          <w:rFonts w:ascii="Arial" w:eastAsia="Times New Roman" w:hAnsi="Arial" w:cs="Arial"/>
          <w:b/>
          <w:bCs/>
          <w:color w:val="000000"/>
          <w:sz w:val="22"/>
          <w:szCs w:val="22"/>
        </w:rPr>
      </w:pPr>
      <w:r w:rsidRPr="00D66071">
        <w:rPr>
          <w:rFonts w:ascii="Arial" w:eastAsia="Times New Roman" w:hAnsi="Arial" w:cs="Arial"/>
          <w:b/>
          <w:bCs/>
          <w:color w:val="000000"/>
          <w:sz w:val="22"/>
          <w:szCs w:val="22"/>
        </w:rPr>
        <w:t>Feature extraction with CNN</w:t>
      </w:r>
    </w:p>
    <w:p w14:paraId="1B271785" w14:textId="77777777" w:rsidR="00D66071" w:rsidRPr="00D66071" w:rsidRDefault="00D66071" w:rsidP="00D66071">
      <w:pPr>
        <w:numPr>
          <w:ilvl w:val="0"/>
          <w:numId w:val="3"/>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Sliding window (</w:t>
      </w:r>
      <w:r w:rsidRPr="00D66071">
        <w:rPr>
          <w:rFonts w:ascii="Arial" w:eastAsia="Times New Roman" w:hAnsi="Arial" w:cs="Arial"/>
          <w:i/>
          <w:iCs/>
          <w:color w:val="000000"/>
          <w:sz w:val="22"/>
          <w:szCs w:val="22"/>
        </w:rPr>
        <w:t>we need further investigation on this</w:t>
      </w:r>
      <w:r w:rsidRPr="00D66071">
        <w:rPr>
          <w:rFonts w:ascii="Arial" w:eastAsia="Times New Roman" w:hAnsi="Arial" w:cs="Arial"/>
          <w:color w:val="000000"/>
          <w:sz w:val="22"/>
          <w:szCs w:val="22"/>
        </w:rPr>
        <w:t>) for text</w:t>
      </w:r>
    </w:p>
    <w:p w14:paraId="45BE0662" w14:textId="77777777" w:rsidR="00D66071" w:rsidRPr="00D66071" w:rsidRDefault="00D66071" w:rsidP="00D66071">
      <w:pPr>
        <w:numPr>
          <w:ilvl w:val="0"/>
          <w:numId w:val="3"/>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 xml:space="preserve">Further </w:t>
      </w:r>
      <w:r w:rsidRPr="00D66071">
        <w:rPr>
          <w:rFonts w:ascii="Arial" w:eastAsia="Times New Roman" w:hAnsi="Arial" w:cs="Arial"/>
          <w:b/>
          <w:bCs/>
          <w:color w:val="000000"/>
          <w:sz w:val="22"/>
          <w:szCs w:val="22"/>
        </w:rPr>
        <w:t>reading</w:t>
      </w:r>
      <w:r w:rsidRPr="00D66071">
        <w:rPr>
          <w:rFonts w:ascii="Arial" w:eastAsia="Times New Roman" w:hAnsi="Arial" w:cs="Arial"/>
          <w:color w:val="000000"/>
          <w:sz w:val="22"/>
          <w:szCs w:val="22"/>
        </w:rPr>
        <w:t xml:space="preserve">: </w:t>
      </w:r>
    </w:p>
    <w:p w14:paraId="2607B8DE" w14:textId="77777777" w:rsidR="00D66071" w:rsidRPr="00D66071" w:rsidRDefault="00D66071" w:rsidP="00D66071">
      <w:pPr>
        <w:numPr>
          <w:ilvl w:val="1"/>
          <w:numId w:val="3"/>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[2] “Tandem HMM with CNN for handwritten word recognition,” in 2013 IEEE (</w:t>
      </w:r>
      <w:hyperlink r:id="rId6" w:history="1">
        <w:r w:rsidRPr="00D66071">
          <w:rPr>
            <w:rFonts w:ascii="Arial" w:eastAsia="Times New Roman" w:hAnsi="Arial" w:cs="Arial"/>
            <w:color w:val="1155CC"/>
            <w:sz w:val="22"/>
            <w:szCs w:val="22"/>
            <w:u w:val="single"/>
          </w:rPr>
          <w:t>Link</w:t>
        </w:r>
      </w:hyperlink>
      <w:r w:rsidRPr="00D66071">
        <w:rPr>
          <w:rFonts w:ascii="Arial" w:eastAsia="Times New Roman" w:hAnsi="Arial" w:cs="Arial"/>
          <w:color w:val="000000"/>
          <w:sz w:val="22"/>
          <w:szCs w:val="22"/>
        </w:rPr>
        <w:t>)</w:t>
      </w:r>
    </w:p>
    <w:p w14:paraId="114BD945" w14:textId="77777777" w:rsidR="00D66071" w:rsidRPr="00D66071" w:rsidRDefault="00D66071" w:rsidP="00D66071">
      <w:pPr>
        <w:numPr>
          <w:ilvl w:val="1"/>
          <w:numId w:val="3"/>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[16] “Framewise phoneme classification with bidirectional LSTM networks,” in 2005 IEEE (</w:t>
      </w:r>
      <w:hyperlink r:id="rId7" w:history="1">
        <w:r w:rsidRPr="00D66071">
          <w:rPr>
            <w:rFonts w:ascii="Arial" w:eastAsia="Times New Roman" w:hAnsi="Arial" w:cs="Arial"/>
            <w:color w:val="1155CC"/>
            <w:sz w:val="22"/>
            <w:szCs w:val="22"/>
            <w:u w:val="single"/>
          </w:rPr>
          <w:t>Link</w:t>
        </w:r>
      </w:hyperlink>
      <w:r w:rsidRPr="00D66071">
        <w:rPr>
          <w:rFonts w:ascii="Arial" w:eastAsia="Times New Roman" w:hAnsi="Arial" w:cs="Arial"/>
          <w:color w:val="000000"/>
          <w:sz w:val="22"/>
          <w:szCs w:val="22"/>
        </w:rPr>
        <w:t>)</w:t>
      </w:r>
    </w:p>
    <w:p w14:paraId="25DADD85" w14:textId="77777777" w:rsidR="00D66071" w:rsidRPr="00D66071" w:rsidRDefault="00D66071" w:rsidP="00D66071">
      <w:pPr>
        <w:numPr>
          <w:ilvl w:val="0"/>
          <w:numId w:val="3"/>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 xml:space="preserve">Approach: </w:t>
      </w:r>
    </w:p>
    <w:p w14:paraId="58710CA9" w14:textId="77777777" w:rsidR="00D66071" w:rsidRPr="00D66071" w:rsidRDefault="00D66071" w:rsidP="00D66071">
      <w:pPr>
        <w:numPr>
          <w:ilvl w:val="1"/>
          <w:numId w:val="3"/>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 xml:space="preserve">Segment the lines </w:t>
      </w:r>
      <w:r w:rsidRPr="00D66071">
        <w:rPr>
          <w:rFonts w:ascii="Arial" w:eastAsia="Times New Roman" w:hAnsi="Arial" w:cs="Arial"/>
          <w:i/>
          <w:iCs/>
          <w:color w:val="000000"/>
          <w:sz w:val="22"/>
          <w:szCs w:val="22"/>
        </w:rPr>
        <w:t xml:space="preserve">using </w:t>
      </w:r>
      <w:hyperlink r:id="rId8" w:history="1">
        <w:r w:rsidRPr="00D66071">
          <w:rPr>
            <w:rFonts w:ascii="Arial" w:eastAsia="Times New Roman" w:hAnsi="Arial" w:cs="Arial"/>
            <w:i/>
            <w:iCs/>
            <w:color w:val="1155CC"/>
            <w:sz w:val="22"/>
            <w:szCs w:val="22"/>
            <w:u w:val="single"/>
          </w:rPr>
          <w:t>ground truth</w:t>
        </w:r>
      </w:hyperlink>
      <w:r w:rsidRPr="00D66071">
        <w:rPr>
          <w:rFonts w:ascii="Arial" w:eastAsia="Times New Roman" w:hAnsi="Arial" w:cs="Arial"/>
          <w:i/>
          <w:iCs/>
          <w:color w:val="000000"/>
          <w:sz w:val="22"/>
          <w:szCs w:val="22"/>
        </w:rPr>
        <w:t>, 8x32 window, sliding 3 pixels</w:t>
      </w:r>
    </w:p>
    <w:p w14:paraId="03FF84F7" w14:textId="77777777" w:rsidR="00D66071" w:rsidRPr="00D66071" w:rsidRDefault="00D66071" w:rsidP="00D66071">
      <w:pPr>
        <w:numPr>
          <w:ilvl w:val="1"/>
          <w:numId w:val="3"/>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Examine CNN on single characters</w:t>
      </w:r>
    </w:p>
    <w:p w14:paraId="7C9CBBD6"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u w:val="single"/>
        </w:rPr>
        <w:t>Others:</w:t>
      </w:r>
    </w:p>
    <w:p w14:paraId="23DF0538" w14:textId="77777777" w:rsidR="00D66071" w:rsidRPr="00D66071" w:rsidRDefault="00D66071" w:rsidP="00D66071">
      <w:pPr>
        <w:spacing w:line="240" w:lineRule="auto"/>
        <w:rPr>
          <w:rFonts w:eastAsia="Times New Roman"/>
        </w:rPr>
      </w:pPr>
    </w:p>
    <w:p w14:paraId="3DD7EE37" w14:textId="77777777" w:rsidR="00D66071" w:rsidRPr="00D66071" w:rsidRDefault="00D66071" w:rsidP="00D66071">
      <w:pPr>
        <w:numPr>
          <w:ilvl w:val="0"/>
          <w:numId w:val="4"/>
        </w:numPr>
        <w:spacing w:line="240" w:lineRule="auto"/>
        <w:jc w:val="both"/>
        <w:textAlignment w:val="baseline"/>
        <w:rPr>
          <w:rFonts w:ascii="Arial" w:eastAsia="Times New Roman" w:hAnsi="Arial" w:cs="Arial"/>
          <w:color w:val="000000"/>
          <w:sz w:val="22"/>
          <w:szCs w:val="22"/>
        </w:rPr>
      </w:pPr>
      <w:r w:rsidRPr="00D66071">
        <w:rPr>
          <w:rFonts w:ascii="Arial" w:eastAsia="Times New Roman" w:hAnsi="Arial" w:cs="Arial"/>
          <w:color w:val="000000"/>
          <w:sz w:val="22"/>
          <w:szCs w:val="22"/>
        </w:rPr>
        <w:t>Database</w:t>
      </w:r>
    </w:p>
    <w:p w14:paraId="1FDA88A7" w14:textId="77777777" w:rsidR="00D66071" w:rsidRPr="00D66071" w:rsidRDefault="00D66071" w:rsidP="00D66071">
      <w:pPr>
        <w:spacing w:line="240" w:lineRule="auto"/>
        <w:ind w:left="720"/>
        <w:jc w:val="both"/>
        <w:rPr>
          <w:rFonts w:eastAsia="Times New Roman"/>
        </w:rPr>
      </w:pPr>
      <w:r w:rsidRPr="00D66071">
        <w:rPr>
          <w:rFonts w:ascii="Arial" w:eastAsia="Times New Roman" w:hAnsi="Arial" w:cs="Arial"/>
          <w:color w:val="000000"/>
          <w:sz w:val="22"/>
          <w:szCs w:val="22"/>
        </w:rPr>
        <w:t>(</w:t>
      </w:r>
      <w:hyperlink r:id="rId9" w:history="1">
        <w:r w:rsidRPr="00D66071">
          <w:rPr>
            <w:rFonts w:ascii="Arial" w:eastAsia="Times New Roman" w:hAnsi="Arial" w:cs="Arial"/>
            <w:color w:val="1155CC"/>
            <w:sz w:val="22"/>
            <w:szCs w:val="22"/>
            <w:u w:val="single"/>
          </w:rPr>
          <w:t>http://www.fki.inf.unibe.ch/databases/iam-handwriting-database</w:t>
        </w:r>
      </w:hyperlink>
      <w:r w:rsidRPr="00D66071">
        <w:rPr>
          <w:rFonts w:ascii="Arial" w:eastAsia="Times New Roman" w:hAnsi="Arial" w:cs="Arial"/>
          <w:color w:val="000000"/>
          <w:sz w:val="22"/>
          <w:szCs w:val="22"/>
        </w:rPr>
        <w:t xml:space="preserve">) is a </w:t>
      </w:r>
      <w:r w:rsidRPr="00D66071">
        <w:rPr>
          <w:rFonts w:ascii="Arial" w:eastAsia="Times New Roman" w:hAnsi="Arial" w:cs="Arial"/>
          <w:b/>
          <w:bCs/>
          <w:color w:val="000000"/>
          <w:sz w:val="22"/>
          <w:szCs w:val="22"/>
        </w:rPr>
        <w:t xml:space="preserve">database </w:t>
      </w:r>
      <w:r w:rsidRPr="00D66071">
        <w:rPr>
          <w:rFonts w:ascii="Arial" w:eastAsia="Times New Roman" w:hAnsi="Arial" w:cs="Arial"/>
          <w:color w:val="000000"/>
          <w:sz w:val="22"/>
          <w:szCs w:val="22"/>
        </w:rPr>
        <w:t>that contains</w:t>
      </w:r>
      <w:r w:rsidRPr="00D66071">
        <w:rPr>
          <w:rFonts w:ascii="Arial" w:eastAsia="Times New Roman" w:hAnsi="Arial" w:cs="Arial"/>
          <w:b/>
          <w:bCs/>
          <w:color w:val="000000"/>
          <w:sz w:val="22"/>
          <w:szCs w:val="22"/>
        </w:rPr>
        <w:t xml:space="preserve"> forms of unconstrained handwritten text</w:t>
      </w:r>
      <w:r w:rsidRPr="00D66071">
        <w:rPr>
          <w:rFonts w:ascii="Arial" w:eastAsia="Times New Roman" w:hAnsi="Arial" w:cs="Arial"/>
          <w:color w:val="000000"/>
          <w:sz w:val="22"/>
          <w:szCs w:val="22"/>
        </w:rPr>
        <w:t xml:space="preserve">, which were </w:t>
      </w:r>
      <w:r w:rsidRPr="00D66071">
        <w:rPr>
          <w:rFonts w:ascii="Arial" w:eastAsia="Times New Roman" w:hAnsi="Arial" w:cs="Arial"/>
          <w:b/>
          <w:bCs/>
          <w:color w:val="000000"/>
          <w:sz w:val="22"/>
          <w:szCs w:val="22"/>
        </w:rPr>
        <w:t>scanned at a resolution of 300 dpi</w:t>
      </w:r>
      <w:r w:rsidRPr="00D66071">
        <w:rPr>
          <w:rFonts w:ascii="Arial" w:eastAsia="Times New Roman" w:hAnsi="Arial" w:cs="Arial"/>
          <w:color w:val="000000"/>
          <w:sz w:val="22"/>
          <w:szCs w:val="22"/>
        </w:rPr>
        <w:t xml:space="preserve"> and saved as </w:t>
      </w:r>
      <w:r w:rsidRPr="00D66071">
        <w:rPr>
          <w:rFonts w:ascii="Arial" w:eastAsia="Times New Roman" w:hAnsi="Arial" w:cs="Arial"/>
          <w:b/>
          <w:bCs/>
          <w:color w:val="000000"/>
          <w:sz w:val="22"/>
          <w:szCs w:val="22"/>
        </w:rPr>
        <w:t xml:space="preserve">PNG </w:t>
      </w:r>
      <w:r w:rsidRPr="00D66071">
        <w:rPr>
          <w:rFonts w:ascii="Arial" w:eastAsia="Times New Roman" w:hAnsi="Arial" w:cs="Arial"/>
          <w:color w:val="000000"/>
          <w:sz w:val="22"/>
          <w:szCs w:val="22"/>
        </w:rPr>
        <w:t xml:space="preserve">images with </w:t>
      </w:r>
      <w:r w:rsidRPr="00D66071">
        <w:rPr>
          <w:rFonts w:ascii="Arial" w:eastAsia="Times New Roman" w:hAnsi="Arial" w:cs="Arial"/>
          <w:b/>
          <w:bCs/>
          <w:color w:val="000000"/>
          <w:sz w:val="22"/>
          <w:szCs w:val="22"/>
        </w:rPr>
        <w:t>256 gray levels</w:t>
      </w:r>
      <w:r w:rsidRPr="00D66071">
        <w:rPr>
          <w:rFonts w:ascii="Arial" w:eastAsia="Times New Roman" w:hAnsi="Arial" w:cs="Arial"/>
          <w:color w:val="000000"/>
          <w:sz w:val="22"/>
          <w:szCs w:val="22"/>
        </w:rPr>
        <w:t xml:space="preserve">. It </w:t>
      </w:r>
      <w:r w:rsidRPr="00D66071">
        <w:rPr>
          <w:rFonts w:ascii="Arial" w:eastAsia="Times New Roman" w:hAnsi="Arial" w:cs="Arial"/>
          <w:b/>
          <w:bCs/>
          <w:color w:val="000000"/>
          <w:sz w:val="22"/>
          <w:szCs w:val="22"/>
        </w:rPr>
        <w:t>provides samples of a complete form, a text line and some extracted words</w:t>
      </w:r>
      <w:r w:rsidRPr="00D66071">
        <w:rPr>
          <w:rFonts w:ascii="Arial" w:eastAsia="Times New Roman" w:hAnsi="Arial" w:cs="Arial"/>
          <w:color w:val="000000"/>
          <w:sz w:val="22"/>
          <w:szCs w:val="22"/>
        </w:rPr>
        <w:t>. This database was downloaded and might be helpful to train our CNN features in the beginning.</w:t>
      </w:r>
    </w:p>
    <w:p w14:paraId="1DB92BE3" w14:textId="77777777" w:rsidR="00D66071" w:rsidRPr="00D66071" w:rsidRDefault="00D66071" w:rsidP="00D66071">
      <w:pPr>
        <w:spacing w:line="240" w:lineRule="auto"/>
        <w:rPr>
          <w:rFonts w:eastAsia="Times New Roman"/>
        </w:rPr>
      </w:pPr>
    </w:p>
    <w:p w14:paraId="63D5664D" w14:textId="77777777" w:rsidR="00D66071" w:rsidRPr="00D66071" w:rsidRDefault="00D66071" w:rsidP="00D66071">
      <w:pPr>
        <w:numPr>
          <w:ilvl w:val="0"/>
          <w:numId w:val="5"/>
        </w:numPr>
        <w:spacing w:line="240" w:lineRule="auto"/>
        <w:jc w:val="both"/>
        <w:textAlignment w:val="baseline"/>
        <w:rPr>
          <w:rFonts w:ascii="Arial" w:eastAsia="Times New Roman" w:hAnsi="Arial" w:cs="Arial"/>
          <w:color w:val="000000"/>
          <w:sz w:val="22"/>
          <w:szCs w:val="22"/>
        </w:rPr>
      </w:pPr>
      <w:proofErr w:type="spellStart"/>
      <w:r w:rsidRPr="00D66071">
        <w:rPr>
          <w:rFonts w:ascii="Arial" w:eastAsia="Times New Roman" w:hAnsi="Arial" w:cs="Arial"/>
          <w:color w:val="000000"/>
          <w:sz w:val="22"/>
          <w:szCs w:val="22"/>
        </w:rPr>
        <w:t>Mathwork</w:t>
      </w:r>
      <w:proofErr w:type="spellEnd"/>
      <w:r w:rsidRPr="00D66071">
        <w:rPr>
          <w:rFonts w:ascii="Arial" w:eastAsia="Times New Roman" w:hAnsi="Arial" w:cs="Arial"/>
          <w:color w:val="000000"/>
          <w:sz w:val="22"/>
          <w:szCs w:val="22"/>
        </w:rPr>
        <w:t xml:space="preserve"> projects</w:t>
      </w:r>
    </w:p>
    <w:p w14:paraId="0CC272B7" w14:textId="77777777" w:rsidR="00D66071" w:rsidRPr="00D66071" w:rsidRDefault="00D66071" w:rsidP="00D66071">
      <w:pPr>
        <w:spacing w:line="240" w:lineRule="auto"/>
        <w:ind w:left="720"/>
        <w:rPr>
          <w:rFonts w:eastAsia="Times New Roman"/>
        </w:rPr>
      </w:pPr>
      <w:r w:rsidRPr="00D66071">
        <w:rPr>
          <w:rFonts w:ascii="Arial" w:eastAsia="Times New Roman" w:hAnsi="Arial" w:cs="Arial"/>
          <w:color w:val="000000"/>
          <w:sz w:val="22"/>
          <w:szCs w:val="22"/>
        </w:rPr>
        <w:lastRenderedPageBreak/>
        <w:t xml:space="preserve">[1] </w:t>
      </w:r>
      <w:proofErr w:type="spellStart"/>
      <w:r w:rsidRPr="00D66071">
        <w:rPr>
          <w:rFonts w:ascii="Arial" w:eastAsia="Times New Roman" w:hAnsi="Arial" w:cs="Arial"/>
          <w:color w:val="000000"/>
          <w:sz w:val="22"/>
          <w:szCs w:val="22"/>
        </w:rPr>
        <w:t>Matlab</w:t>
      </w:r>
      <w:proofErr w:type="spellEnd"/>
      <w:r w:rsidRPr="00D66071">
        <w:rPr>
          <w:rFonts w:ascii="Arial" w:eastAsia="Times New Roman" w:hAnsi="Arial" w:cs="Arial"/>
          <w:color w:val="000000"/>
          <w:sz w:val="22"/>
          <w:szCs w:val="22"/>
        </w:rPr>
        <w:t xml:space="preserve"> </w:t>
      </w:r>
      <w:proofErr w:type="spellStart"/>
      <w:proofErr w:type="gramStart"/>
      <w:r w:rsidRPr="00D66071">
        <w:rPr>
          <w:rFonts w:ascii="Arial" w:eastAsia="Times New Roman" w:hAnsi="Arial" w:cs="Arial"/>
          <w:color w:val="000000"/>
          <w:sz w:val="22"/>
          <w:szCs w:val="22"/>
        </w:rPr>
        <w:t>ocr</w:t>
      </w:r>
      <w:proofErr w:type="spellEnd"/>
      <w:r w:rsidRPr="00D66071">
        <w:rPr>
          <w:rFonts w:ascii="Arial" w:eastAsia="Times New Roman" w:hAnsi="Arial" w:cs="Arial"/>
          <w:color w:val="000000"/>
          <w:sz w:val="22"/>
          <w:szCs w:val="22"/>
        </w:rPr>
        <w:t>(</w:t>
      </w:r>
      <w:proofErr w:type="gramEnd"/>
      <w:r w:rsidRPr="00D66071">
        <w:rPr>
          <w:rFonts w:ascii="Arial" w:eastAsia="Times New Roman" w:hAnsi="Arial" w:cs="Arial"/>
          <w:color w:val="000000"/>
          <w:sz w:val="22"/>
          <w:szCs w:val="22"/>
        </w:rPr>
        <w:t xml:space="preserve">) function: </w:t>
      </w:r>
      <w:hyperlink r:id="rId10" w:anchor="bt548t1-2_1" w:history="1">
        <w:r w:rsidRPr="00D66071">
          <w:rPr>
            <w:rFonts w:ascii="Arial" w:eastAsia="Times New Roman" w:hAnsi="Arial" w:cs="Arial"/>
            <w:color w:val="1155CC"/>
            <w:sz w:val="22"/>
            <w:szCs w:val="22"/>
            <w:u w:val="single"/>
          </w:rPr>
          <w:t>Link</w:t>
        </w:r>
      </w:hyperlink>
    </w:p>
    <w:p w14:paraId="1AB788AF" w14:textId="77777777" w:rsidR="00D66071" w:rsidRPr="00D66071" w:rsidRDefault="00D66071" w:rsidP="00D66071">
      <w:pPr>
        <w:spacing w:line="240" w:lineRule="auto"/>
        <w:ind w:left="720"/>
        <w:rPr>
          <w:rFonts w:eastAsia="Times New Roman"/>
        </w:rPr>
      </w:pPr>
      <w:r w:rsidRPr="00D66071">
        <w:rPr>
          <w:rFonts w:ascii="Arial" w:eastAsia="Times New Roman" w:hAnsi="Arial" w:cs="Arial"/>
          <w:color w:val="000000"/>
          <w:sz w:val="22"/>
          <w:szCs w:val="22"/>
        </w:rPr>
        <w:t xml:space="preserve">[2] Optical Character Recognition (OCR): </w:t>
      </w:r>
      <w:hyperlink r:id="rId11" w:history="1">
        <w:r w:rsidRPr="00D66071">
          <w:rPr>
            <w:rFonts w:ascii="Arial" w:eastAsia="Times New Roman" w:hAnsi="Arial" w:cs="Arial"/>
            <w:color w:val="1155CC"/>
            <w:sz w:val="22"/>
            <w:szCs w:val="22"/>
            <w:u w:val="single"/>
          </w:rPr>
          <w:t>Link</w:t>
        </w:r>
      </w:hyperlink>
    </w:p>
    <w:p w14:paraId="0E036FE1" w14:textId="77777777" w:rsidR="00D66071" w:rsidRPr="00D66071" w:rsidRDefault="00D66071" w:rsidP="00D66071">
      <w:pPr>
        <w:spacing w:line="240" w:lineRule="auto"/>
        <w:ind w:left="720"/>
        <w:rPr>
          <w:rFonts w:eastAsia="Times New Roman"/>
        </w:rPr>
      </w:pPr>
      <w:r w:rsidRPr="00D66071">
        <w:rPr>
          <w:rFonts w:ascii="Arial" w:eastAsia="Times New Roman" w:hAnsi="Arial" w:cs="Arial"/>
          <w:color w:val="000000"/>
          <w:sz w:val="22"/>
          <w:szCs w:val="22"/>
        </w:rPr>
        <w:t xml:space="preserve">[3] OPTICAL CHARACTER RECOGNITION(lower case and space included): </w:t>
      </w:r>
      <w:hyperlink r:id="rId12" w:history="1">
        <w:r w:rsidRPr="00D66071">
          <w:rPr>
            <w:rFonts w:ascii="Arial" w:eastAsia="Times New Roman" w:hAnsi="Arial" w:cs="Arial"/>
            <w:color w:val="1155CC"/>
            <w:sz w:val="22"/>
            <w:szCs w:val="22"/>
            <w:u w:val="single"/>
          </w:rPr>
          <w:t>Link</w:t>
        </w:r>
      </w:hyperlink>
    </w:p>
    <w:p w14:paraId="34E7B719" w14:textId="77777777" w:rsidR="00D66071" w:rsidRPr="00D66071" w:rsidRDefault="00D66071" w:rsidP="00D66071">
      <w:pPr>
        <w:spacing w:line="240" w:lineRule="auto"/>
        <w:rPr>
          <w:rFonts w:eastAsia="Times New Roman"/>
        </w:rPr>
      </w:pPr>
    </w:p>
    <w:p w14:paraId="386801F0" w14:textId="77777777" w:rsidR="00D66071" w:rsidRPr="00D66071" w:rsidRDefault="00D66071" w:rsidP="00D66071">
      <w:pPr>
        <w:spacing w:line="240" w:lineRule="auto"/>
        <w:rPr>
          <w:rFonts w:eastAsia="Times New Roman"/>
        </w:rPr>
      </w:pPr>
      <w:r w:rsidRPr="00D66071">
        <w:rPr>
          <w:rFonts w:ascii="Arial" w:eastAsia="Times New Roman" w:hAnsi="Arial" w:cs="Arial"/>
          <w:color w:val="000000"/>
          <w:sz w:val="22"/>
          <w:szCs w:val="22"/>
          <w:u w:val="single"/>
        </w:rPr>
        <w:t>Paper:</w:t>
      </w:r>
    </w:p>
    <w:p w14:paraId="091F3573" w14:textId="77777777" w:rsidR="00D66071" w:rsidRPr="00D66071" w:rsidRDefault="00D66071" w:rsidP="00D66071">
      <w:pPr>
        <w:spacing w:line="240" w:lineRule="auto"/>
        <w:rPr>
          <w:rFonts w:eastAsia="Times New Roman"/>
        </w:rPr>
      </w:pPr>
    </w:p>
    <w:p w14:paraId="0D52276A" w14:textId="77777777" w:rsidR="00D66071" w:rsidRPr="00D66071" w:rsidRDefault="00D66071" w:rsidP="00D66071">
      <w:pPr>
        <w:spacing w:line="240" w:lineRule="auto"/>
        <w:rPr>
          <w:rFonts w:eastAsia="Times New Roman"/>
        </w:rPr>
      </w:pPr>
      <w:proofErr w:type="spellStart"/>
      <w:r w:rsidRPr="00D66071">
        <w:rPr>
          <w:rFonts w:ascii="Arial" w:eastAsia="Times New Roman" w:hAnsi="Arial" w:cs="Arial"/>
          <w:color w:val="222222"/>
          <w:sz w:val="22"/>
          <w:szCs w:val="22"/>
          <w:shd w:val="clear" w:color="auto" w:fill="FFFFFF"/>
        </w:rPr>
        <w:t>Suryani</w:t>
      </w:r>
      <w:proofErr w:type="spellEnd"/>
      <w:r w:rsidRPr="00D66071">
        <w:rPr>
          <w:rFonts w:ascii="Arial" w:eastAsia="Times New Roman" w:hAnsi="Arial" w:cs="Arial"/>
          <w:color w:val="222222"/>
          <w:sz w:val="22"/>
          <w:szCs w:val="22"/>
          <w:shd w:val="clear" w:color="auto" w:fill="FFFFFF"/>
        </w:rPr>
        <w:t xml:space="preserve">, D., </w:t>
      </w:r>
      <w:proofErr w:type="spellStart"/>
      <w:r w:rsidRPr="00D66071">
        <w:rPr>
          <w:rFonts w:ascii="Arial" w:eastAsia="Times New Roman" w:hAnsi="Arial" w:cs="Arial"/>
          <w:color w:val="222222"/>
          <w:sz w:val="22"/>
          <w:szCs w:val="22"/>
          <w:shd w:val="clear" w:color="auto" w:fill="FFFFFF"/>
        </w:rPr>
        <w:t>Doetsch</w:t>
      </w:r>
      <w:proofErr w:type="spellEnd"/>
      <w:r w:rsidRPr="00D66071">
        <w:rPr>
          <w:rFonts w:ascii="Arial" w:eastAsia="Times New Roman" w:hAnsi="Arial" w:cs="Arial"/>
          <w:color w:val="222222"/>
          <w:sz w:val="22"/>
          <w:szCs w:val="22"/>
          <w:shd w:val="clear" w:color="auto" w:fill="FFFFFF"/>
        </w:rPr>
        <w:t xml:space="preserve">, P., &amp; Ney, H. (2016, October). On the Benefits of Convolutional Neural Network Combinations in Offline Handwriting Recognition. In </w:t>
      </w:r>
      <w:r w:rsidRPr="00D66071">
        <w:rPr>
          <w:rFonts w:ascii="Arial" w:eastAsia="Times New Roman" w:hAnsi="Arial" w:cs="Arial"/>
          <w:i/>
          <w:iCs/>
          <w:color w:val="222222"/>
          <w:sz w:val="22"/>
          <w:szCs w:val="22"/>
          <w:shd w:val="clear" w:color="auto" w:fill="FFFFFF"/>
        </w:rPr>
        <w:t xml:space="preserve">Frontiers in Handwriting Recognition (ICFHR), 2016 15th International Conference </w:t>
      </w:r>
      <w:proofErr w:type="gramStart"/>
      <w:r w:rsidRPr="00D66071">
        <w:rPr>
          <w:rFonts w:ascii="Arial" w:eastAsia="Times New Roman" w:hAnsi="Arial" w:cs="Arial"/>
          <w:i/>
          <w:iCs/>
          <w:color w:val="222222"/>
          <w:sz w:val="22"/>
          <w:szCs w:val="22"/>
          <w:shd w:val="clear" w:color="auto" w:fill="FFFFFF"/>
        </w:rPr>
        <w:t>on</w:t>
      </w:r>
      <w:r w:rsidRPr="00D66071">
        <w:rPr>
          <w:rFonts w:ascii="Arial" w:eastAsia="Times New Roman" w:hAnsi="Arial" w:cs="Arial"/>
          <w:color w:val="222222"/>
          <w:sz w:val="22"/>
          <w:szCs w:val="22"/>
          <w:shd w:val="clear" w:color="auto" w:fill="FFFFFF"/>
        </w:rPr>
        <w:t>(</w:t>
      </w:r>
      <w:proofErr w:type="gramEnd"/>
      <w:r w:rsidRPr="00D66071">
        <w:rPr>
          <w:rFonts w:ascii="Arial" w:eastAsia="Times New Roman" w:hAnsi="Arial" w:cs="Arial"/>
          <w:color w:val="222222"/>
          <w:sz w:val="22"/>
          <w:szCs w:val="22"/>
          <w:shd w:val="clear" w:color="auto" w:fill="FFFFFF"/>
        </w:rPr>
        <w:t>pp. 193-198). IEEE.</w:t>
      </w:r>
    </w:p>
    <w:p w14:paraId="3987794A" w14:textId="6739436C" w:rsidR="00D66071" w:rsidRDefault="00D66071" w:rsidP="00D66071">
      <w:pPr>
        <w:spacing w:after="240" w:line="240" w:lineRule="auto"/>
        <w:rPr>
          <w:rFonts w:eastAsia="Times New Roman"/>
        </w:rPr>
      </w:pPr>
    </w:p>
    <w:p w14:paraId="75FA29B7" w14:textId="77777777" w:rsidR="00D66071" w:rsidRDefault="00D66071">
      <w:pPr>
        <w:rPr>
          <w:rFonts w:eastAsia="Times New Roman"/>
        </w:rPr>
      </w:pPr>
      <w:r>
        <w:rPr>
          <w:rFonts w:eastAsia="Times New Roman"/>
        </w:rPr>
        <w:br w:type="page"/>
      </w:r>
    </w:p>
    <w:p w14:paraId="6A069DCF" w14:textId="77777777" w:rsidR="00D66071" w:rsidRPr="00D66071" w:rsidRDefault="00D66071" w:rsidP="00D66071">
      <w:pPr>
        <w:spacing w:line="240" w:lineRule="auto"/>
        <w:jc w:val="center"/>
        <w:rPr>
          <w:rFonts w:eastAsia="Times New Roman"/>
        </w:rPr>
      </w:pPr>
      <w:r w:rsidRPr="00D66071">
        <w:rPr>
          <w:rFonts w:ascii="Arial" w:eastAsia="Times New Roman" w:hAnsi="Arial" w:cs="Arial"/>
          <w:b/>
          <w:bCs/>
          <w:color w:val="000000"/>
          <w:sz w:val="22"/>
          <w:szCs w:val="22"/>
        </w:rPr>
        <w:lastRenderedPageBreak/>
        <w:t>Optical Character Recognition Implementation Using Pattern Matching</w:t>
      </w:r>
    </w:p>
    <w:p w14:paraId="1AE0FCF2" w14:textId="77777777" w:rsidR="00D66071" w:rsidRPr="00D66071" w:rsidRDefault="00D66071" w:rsidP="00D66071">
      <w:pPr>
        <w:spacing w:line="240" w:lineRule="auto"/>
        <w:jc w:val="center"/>
        <w:rPr>
          <w:rFonts w:eastAsia="Times New Roman"/>
        </w:rPr>
      </w:pPr>
      <w:r w:rsidRPr="00D66071">
        <w:rPr>
          <w:rFonts w:ascii="Arial" w:eastAsia="Times New Roman" w:hAnsi="Arial" w:cs="Arial"/>
          <w:color w:val="000000"/>
          <w:sz w:val="22"/>
          <w:szCs w:val="22"/>
        </w:rPr>
        <w:t xml:space="preserve">(Faisal Mohammad, Jyoti </w:t>
      </w:r>
      <w:proofErr w:type="spellStart"/>
      <w:r w:rsidRPr="00D66071">
        <w:rPr>
          <w:rFonts w:ascii="Arial" w:eastAsia="Times New Roman" w:hAnsi="Arial" w:cs="Arial"/>
          <w:color w:val="000000"/>
          <w:sz w:val="22"/>
          <w:szCs w:val="22"/>
        </w:rPr>
        <w:t>Anarase</w:t>
      </w:r>
      <w:proofErr w:type="spellEnd"/>
      <w:r w:rsidRPr="00D66071">
        <w:rPr>
          <w:rFonts w:ascii="Arial" w:eastAsia="Times New Roman" w:hAnsi="Arial" w:cs="Arial"/>
          <w:color w:val="000000"/>
          <w:sz w:val="22"/>
          <w:szCs w:val="22"/>
        </w:rPr>
        <w:t xml:space="preserve">, Milan </w:t>
      </w:r>
      <w:proofErr w:type="spellStart"/>
      <w:r w:rsidRPr="00D66071">
        <w:rPr>
          <w:rFonts w:ascii="Arial" w:eastAsia="Times New Roman" w:hAnsi="Arial" w:cs="Arial"/>
          <w:color w:val="000000"/>
          <w:sz w:val="22"/>
          <w:szCs w:val="22"/>
        </w:rPr>
        <w:t>Shingote</w:t>
      </w:r>
      <w:proofErr w:type="spellEnd"/>
      <w:r w:rsidRPr="00D66071">
        <w:rPr>
          <w:rFonts w:ascii="Arial" w:eastAsia="Times New Roman" w:hAnsi="Arial" w:cs="Arial"/>
          <w:color w:val="000000"/>
          <w:sz w:val="22"/>
          <w:szCs w:val="22"/>
        </w:rPr>
        <w:t xml:space="preserve">, Pratik </w:t>
      </w:r>
      <w:proofErr w:type="spellStart"/>
      <w:r w:rsidRPr="00D66071">
        <w:rPr>
          <w:rFonts w:ascii="Arial" w:eastAsia="Times New Roman" w:hAnsi="Arial" w:cs="Arial"/>
          <w:color w:val="000000"/>
          <w:sz w:val="22"/>
          <w:szCs w:val="22"/>
        </w:rPr>
        <w:t>Ghanwat</w:t>
      </w:r>
      <w:proofErr w:type="spellEnd"/>
      <w:r w:rsidRPr="00D66071">
        <w:rPr>
          <w:rFonts w:ascii="Arial" w:eastAsia="Times New Roman" w:hAnsi="Arial" w:cs="Arial"/>
          <w:color w:val="000000"/>
          <w:sz w:val="22"/>
          <w:szCs w:val="22"/>
        </w:rPr>
        <w:t xml:space="preserve"> ISB&amp;M School of Technology, </w:t>
      </w:r>
      <w:proofErr w:type="spellStart"/>
      <w:r w:rsidRPr="00D66071">
        <w:rPr>
          <w:rFonts w:ascii="Arial" w:eastAsia="Times New Roman" w:hAnsi="Arial" w:cs="Arial"/>
          <w:color w:val="000000"/>
          <w:sz w:val="22"/>
          <w:szCs w:val="22"/>
        </w:rPr>
        <w:t>Nande</w:t>
      </w:r>
      <w:proofErr w:type="spellEnd"/>
      <w:r w:rsidRPr="00D66071">
        <w:rPr>
          <w:rFonts w:ascii="Arial" w:eastAsia="Times New Roman" w:hAnsi="Arial" w:cs="Arial"/>
          <w:color w:val="000000"/>
          <w:sz w:val="22"/>
          <w:szCs w:val="22"/>
        </w:rPr>
        <w:t>, Pune- 412115)</w:t>
      </w:r>
    </w:p>
    <w:p w14:paraId="44549539"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br/>
      </w:r>
      <w:r w:rsidRPr="00D66071">
        <w:rPr>
          <w:rFonts w:ascii="Arial" w:eastAsia="Times New Roman" w:hAnsi="Arial" w:cs="Arial"/>
          <w:color w:val="000000"/>
          <w:sz w:val="22"/>
          <w:szCs w:val="22"/>
          <w:u w:val="single"/>
        </w:rPr>
        <w:t>Summary</w:t>
      </w:r>
      <w:r w:rsidRPr="00D66071">
        <w:rPr>
          <w:rFonts w:ascii="Arial" w:eastAsia="Times New Roman" w:hAnsi="Arial" w:cs="Arial"/>
          <w:color w:val="000000"/>
          <w:sz w:val="22"/>
          <w:szCs w:val="22"/>
        </w:rPr>
        <w:t xml:space="preserve">: </w:t>
      </w:r>
    </w:p>
    <w:p w14:paraId="7BED8638" w14:textId="77777777" w:rsidR="00D66071" w:rsidRPr="00D66071" w:rsidRDefault="00D66071" w:rsidP="00D66071">
      <w:pPr>
        <w:spacing w:line="240" w:lineRule="auto"/>
        <w:rPr>
          <w:rFonts w:eastAsia="Times New Roman"/>
        </w:rPr>
      </w:pPr>
    </w:p>
    <w:p w14:paraId="6242FC5E"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t>The author performs the Pattern Matching algorithm based method for Optical Character Recognition (OCR) to convert images of handwritten or typewritten characters to the editable binary matrix, which effectively reduces the image processing time while maintaining the accuracy. The binary matrix is divided into different sections. A corresponding track-sector matrix is generated by calculating the number of ones in each intersection of sector and track. The pattern based recognition requires matching of the binary matrix with the existing template. The generated track-sector matrix is compared with the template. If all the parameters match, the character is identified.</w:t>
      </w:r>
    </w:p>
    <w:p w14:paraId="3ED87CE3"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br/>
      </w:r>
      <w:r w:rsidRPr="00D66071">
        <w:rPr>
          <w:rFonts w:ascii="Arial" w:eastAsia="Times New Roman" w:hAnsi="Arial" w:cs="Arial"/>
          <w:color w:val="000000"/>
          <w:sz w:val="22"/>
          <w:szCs w:val="22"/>
          <w:u w:val="single"/>
        </w:rPr>
        <w:t>Applicability:</w:t>
      </w:r>
    </w:p>
    <w:p w14:paraId="123BE909" w14:textId="77777777" w:rsidR="00D66071" w:rsidRPr="00D66071" w:rsidRDefault="00D66071" w:rsidP="00D66071">
      <w:pPr>
        <w:spacing w:line="240" w:lineRule="auto"/>
        <w:rPr>
          <w:rFonts w:eastAsia="Times New Roman"/>
        </w:rPr>
      </w:pPr>
    </w:p>
    <w:p w14:paraId="1F67A635"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t xml:space="preserve">This paper presents a basic OCR system and an effective algorithm, which helps us to build main structure of our own OCR system. It provides a pattern, which we can follow and make extension. Therefore, it is applicable. When we have complicated situation, we can try to change some parameter in the system to satisfy our achievement. </w:t>
      </w:r>
    </w:p>
    <w:p w14:paraId="666011F9"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br/>
      </w:r>
      <w:r w:rsidRPr="00D66071">
        <w:rPr>
          <w:rFonts w:ascii="Arial" w:eastAsia="Times New Roman" w:hAnsi="Arial" w:cs="Arial"/>
          <w:color w:val="000000"/>
          <w:sz w:val="22"/>
          <w:szCs w:val="22"/>
          <w:u w:val="single"/>
        </w:rPr>
        <w:t>Issue:</w:t>
      </w:r>
      <w:r w:rsidRPr="00D66071">
        <w:rPr>
          <w:rFonts w:ascii="Arial" w:eastAsia="Times New Roman" w:hAnsi="Arial" w:cs="Arial"/>
          <w:color w:val="000000"/>
          <w:sz w:val="22"/>
          <w:szCs w:val="22"/>
        </w:rPr>
        <w:t xml:space="preserve"> </w:t>
      </w:r>
    </w:p>
    <w:p w14:paraId="0E9E6BAE" w14:textId="77777777" w:rsidR="00D66071" w:rsidRPr="00D66071" w:rsidRDefault="00D66071" w:rsidP="00D66071">
      <w:pPr>
        <w:spacing w:line="240" w:lineRule="auto"/>
        <w:rPr>
          <w:rFonts w:eastAsia="Times New Roman"/>
        </w:rPr>
      </w:pPr>
    </w:p>
    <w:p w14:paraId="6E95AD1A"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t xml:space="preserve">The performance of the systems </w:t>
      </w:r>
      <w:proofErr w:type="gramStart"/>
      <w:r w:rsidRPr="00D66071">
        <w:rPr>
          <w:rFonts w:ascii="Arial" w:eastAsia="Times New Roman" w:hAnsi="Arial" w:cs="Arial"/>
          <w:color w:val="000000"/>
          <w:sz w:val="22"/>
          <w:szCs w:val="22"/>
        </w:rPr>
        <w:t>have</w:t>
      </w:r>
      <w:proofErr w:type="gramEnd"/>
      <w:r w:rsidRPr="00D66071">
        <w:rPr>
          <w:rFonts w:ascii="Arial" w:eastAsia="Times New Roman" w:hAnsi="Arial" w:cs="Arial"/>
          <w:color w:val="000000"/>
          <w:sz w:val="22"/>
          <w:szCs w:val="22"/>
        </w:rPr>
        <w:t xml:space="preserve"> been constrained by the dependence on font, size, and orientation. Our project involves recognition of different type of typewritten or handwritten, especially messy handwriting. We need to improve OCR system to process more complicated image. When the input image character is stick together, pre-processing module should be applied several times to get the correct bounding box of every character. When the input image characters are scrawled, pattern generation should be applied several times and compare every track-sector matrix which has a better recognition result.  </w:t>
      </w:r>
    </w:p>
    <w:p w14:paraId="7F1EB5CD" w14:textId="77777777" w:rsidR="00D66071" w:rsidRPr="00D66071" w:rsidRDefault="00D66071" w:rsidP="00D66071">
      <w:pPr>
        <w:spacing w:line="240" w:lineRule="auto"/>
        <w:rPr>
          <w:rFonts w:eastAsia="Times New Roman"/>
        </w:rPr>
      </w:pPr>
    </w:p>
    <w:p w14:paraId="58318750"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u w:val="single"/>
        </w:rPr>
        <w:t>Paper:</w:t>
      </w:r>
      <w:r w:rsidRPr="00D66071">
        <w:rPr>
          <w:rFonts w:ascii="Arial" w:eastAsia="Times New Roman" w:hAnsi="Arial" w:cs="Arial"/>
          <w:color w:val="000000"/>
          <w:sz w:val="22"/>
          <w:szCs w:val="22"/>
        </w:rPr>
        <w:t xml:space="preserve"> </w:t>
      </w:r>
    </w:p>
    <w:p w14:paraId="7F20DC0E" w14:textId="77777777" w:rsidR="00D66071" w:rsidRPr="00D66071" w:rsidRDefault="00D66071" w:rsidP="00D66071">
      <w:pPr>
        <w:spacing w:line="240" w:lineRule="auto"/>
        <w:rPr>
          <w:rFonts w:eastAsia="Times New Roman"/>
        </w:rPr>
      </w:pPr>
    </w:p>
    <w:p w14:paraId="4BA050D3" w14:textId="072B17AB" w:rsidR="00D66071" w:rsidRDefault="00D66071" w:rsidP="00D66071">
      <w:pPr>
        <w:spacing w:line="240" w:lineRule="auto"/>
        <w:jc w:val="both"/>
        <w:rPr>
          <w:rFonts w:ascii="Arial" w:eastAsia="Times New Roman" w:hAnsi="Arial" w:cs="Arial"/>
          <w:color w:val="000000"/>
          <w:sz w:val="22"/>
          <w:szCs w:val="22"/>
        </w:rPr>
      </w:pPr>
      <w:r w:rsidRPr="00D66071">
        <w:rPr>
          <w:rFonts w:ascii="Arial" w:eastAsia="Times New Roman" w:hAnsi="Arial" w:cs="Arial"/>
          <w:color w:val="000000"/>
          <w:sz w:val="22"/>
          <w:szCs w:val="22"/>
        </w:rPr>
        <w:t xml:space="preserve">Mohammad, F., </w:t>
      </w:r>
      <w:proofErr w:type="spellStart"/>
      <w:r w:rsidRPr="00D66071">
        <w:rPr>
          <w:rFonts w:ascii="Arial" w:eastAsia="Times New Roman" w:hAnsi="Arial" w:cs="Arial"/>
          <w:color w:val="000000"/>
          <w:sz w:val="22"/>
          <w:szCs w:val="22"/>
        </w:rPr>
        <w:t>Anarase</w:t>
      </w:r>
      <w:proofErr w:type="spellEnd"/>
      <w:r w:rsidRPr="00D66071">
        <w:rPr>
          <w:rFonts w:ascii="Arial" w:eastAsia="Times New Roman" w:hAnsi="Arial" w:cs="Arial"/>
          <w:color w:val="000000"/>
          <w:sz w:val="22"/>
          <w:szCs w:val="22"/>
        </w:rPr>
        <w:t xml:space="preserve">, J., </w:t>
      </w:r>
      <w:proofErr w:type="spellStart"/>
      <w:r w:rsidRPr="00D66071">
        <w:rPr>
          <w:rFonts w:ascii="Arial" w:eastAsia="Times New Roman" w:hAnsi="Arial" w:cs="Arial"/>
          <w:color w:val="000000"/>
          <w:sz w:val="22"/>
          <w:szCs w:val="22"/>
        </w:rPr>
        <w:t>Shingote</w:t>
      </w:r>
      <w:proofErr w:type="spellEnd"/>
      <w:r w:rsidRPr="00D66071">
        <w:rPr>
          <w:rFonts w:ascii="Arial" w:eastAsia="Times New Roman" w:hAnsi="Arial" w:cs="Arial"/>
          <w:color w:val="000000"/>
          <w:sz w:val="22"/>
          <w:szCs w:val="22"/>
        </w:rPr>
        <w:t xml:space="preserve">, M., &amp; </w:t>
      </w:r>
      <w:proofErr w:type="spellStart"/>
      <w:r w:rsidRPr="00D66071">
        <w:rPr>
          <w:rFonts w:ascii="Arial" w:eastAsia="Times New Roman" w:hAnsi="Arial" w:cs="Arial"/>
          <w:color w:val="000000"/>
          <w:sz w:val="22"/>
          <w:szCs w:val="22"/>
        </w:rPr>
        <w:t>Ghanwat</w:t>
      </w:r>
      <w:proofErr w:type="spellEnd"/>
      <w:r w:rsidRPr="00D66071">
        <w:rPr>
          <w:rFonts w:ascii="Arial" w:eastAsia="Times New Roman" w:hAnsi="Arial" w:cs="Arial"/>
          <w:color w:val="000000"/>
          <w:sz w:val="22"/>
          <w:szCs w:val="22"/>
        </w:rPr>
        <w:t>, P. (2014). Optical character recognition implementation using pattern matching. International Journal of Computer Science and Information Technologies, 5(2), 2088-90.</w:t>
      </w:r>
      <w:r w:rsidRPr="00D66071">
        <w:rPr>
          <w:rFonts w:ascii="Arial" w:eastAsia="Times New Roman" w:hAnsi="Arial" w:cs="Arial"/>
          <w:color w:val="000000"/>
          <w:sz w:val="22"/>
          <w:szCs w:val="22"/>
        </w:rPr>
        <w:br/>
      </w:r>
    </w:p>
    <w:p w14:paraId="1B37AAEE" w14:textId="77777777" w:rsidR="00D66071" w:rsidRDefault="00D66071">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0672AD4D" w14:textId="77777777" w:rsidR="00D66071" w:rsidRPr="00D66071" w:rsidRDefault="00D66071" w:rsidP="00D66071">
      <w:pPr>
        <w:spacing w:line="240" w:lineRule="auto"/>
        <w:jc w:val="center"/>
        <w:rPr>
          <w:rFonts w:eastAsia="Times New Roman"/>
        </w:rPr>
      </w:pPr>
      <w:r w:rsidRPr="00D66071">
        <w:rPr>
          <w:rFonts w:ascii="Arial" w:eastAsia="Times New Roman" w:hAnsi="Arial" w:cs="Arial"/>
          <w:b/>
          <w:bCs/>
          <w:color w:val="000000"/>
          <w:sz w:val="22"/>
          <w:szCs w:val="22"/>
        </w:rPr>
        <w:lastRenderedPageBreak/>
        <w:t>Tandem HMM with Convolutional Neural Network for Handwritten Word Recognition</w:t>
      </w:r>
    </w:p>
    <w:p w14:paraId="786F0E81" w14:textId="77777777" w:rsidR="00D66071" w:rsidRPr="00D66071" w:rsidRDefault="00D66071" w:rsidP="00D66071">
      <w:pPr>
        <w:spacing w:line="240" w:lineRule="auto"/>
        <w:jc w:val="center"/>
        <w:rPr>
          <w:rFonts w:eastAsia="Times New Roman"/>
        </w:rPr>
      </w:pPr>
      <w:r w:rsidRPr="00D66071">
        <w:rPr>
          <w:rFonts w:ascii="Arial" w:eastAsia="Times New Roman" w:hAnsi="Arial" w:cs="Arial"/>
          <w:color w:val="000000"/>
          <w:sz w:val="22"/>
          <w:szCs w:val="22"/>
        </w:rPr>
        <w:t xml:space="preserve">(Theodore </w:t>
      </w:r>
      <w:proofErr w:type="spellStart"/>
      <w:r w:rsidRPr="00D66071">
        <w:rPr>
          <w:rFonts w:ascii="Arial" w:eastAsia="Times New Roman" w:hAnsi="Arial" w:cs="Arial"/>
          <w:color w:val="000000"/>
          <w:sz w:val="22"/>
          <w:szCs w:val="22"/>
        </w:rPr>
        <w:t>Bluche</w:t>
      </w:r>
      <w:proofErr w:type="spellEnd"/>
      <w:r w:rsidRPr="00D66071">
        <w:rPr>
          <w:rFonts w:ascii="Arial" w:eastAsia="Times New Roman" w:hAnsi="Arial" w:cs="Arial"/>
          <w:color w:val="000000"/>
          <w:sz w:val="22"/>
          <w:szCs w:val="22"/>
        </w:rPr>
        <w:t xml:space="preserve">, Hermann Ney, and Christopher Brown, </w:t>
      </w:r>
      <w:r w:rsidRPr="00D66071">
        <w:rPr>
          <w:rFonts w:ascii="Arial" w:eastAsia="Times New Roman" w:hAnsi="Arial" w:cs="Arial"/>
          <w:i/>
          <w:iCs/>
          <w:color w:val="000000"/>
          <w:sz w:val="22"/>
          <w:szCs w:val="22"/>
        </w:rPr>
        <w:t xml:space="preserve">Spoken Language Processing Group. </w:t>
      </w:r>
      <w:r w:rsidRPr="00D66071">
        <w:rPr>
          <w:rFonts w:ascii="Arial" w:eastAsia="Times New Roman" w:hAnsi="Arial" w:cs="Arial"/>
          <w:color w:val="000000"/>
          <w:sz w:val="22"/>
          <w:szCs w:val="22"/>
        </w:rPr>
        <w:t>2013)</w:t>
      </w:r>
    </w:p>
    <w:p w14:paraId="578C5928"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br/>
      </w:r>
      <w:r w:rsidRPr="00D66071">
        <w:rPr>
          <w:rFonts w:ascii="Arial" w:eastAsia="Times New Roman" w:hAnsi="Arial" w:cs="Arial"/>
          <w:color w:val="000000"/>
          <w:sz w:val="22"/>
          <w:szCs w:val="22"/>
          <w:u w:val="single"/>
        </w:rPr>
        <w:t>Summary:</w:t>
      </w:r>
    </w:p>
    <w:p w14:paraId="3E453BC2" w14:textId="77777777" w:rsidR="00D66071" w:rsidRPr="00D66071" w:rsidRDefault="00D66071" w:rsidP="00D66071">
      <w:pPr>
        <w:spacing w:line="240" w:lineRule="auto"/>
        <w:rPr>
          <w:rFonts w:eastAsia="Times New Roman"/>
        </w:rPr>
      </w:pPr>
    </w:p>
    <w:p w14:paraId="01124E5B"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t xml:space="preserve">The authors combine hidden Markov models (HMM) with convolutional neural networks (CNN’s) to recognize handwritten words. Both hybrid combinations and tandem combinations are used. In a hybrid combination, CNN’s are used in lieu of Gaussian mixtures to compute emission probabilities. In tandem combination, the CNN’s serve as the feature extractor for HMM’s. The combined approaches resulted in up to 60% improvement compared to Gaussian HMM’s. The CNN architecture used in this experiment is most </w:t>
      </w:r>
      <w:proofErr w:type="gramStart"/>
      <w:r w:rsidRPr="00D66071">
        <w:rPr>
          <w:rFonts w:ascii="Arial" w:eastAsia="Times New Roman" w:hAnsi="Arial" w:cs="Arial"/>
          <w:color w:val="000000"/>
          <w:sz w:val="22"/>
          <w:szCs w:val="22"/>
        </w:rPr>
        <w:t>similar to</w:t>
      </w:r>
      <w:proofErr w:type="gramEnd"/>
      <w:r w:rsidRPr="00D66071">
        <w:rPr>
          <w:rFonts w:ascii="Arial" w:eastAsia="Times New Roman" w:hAnsi="Arial" w:cs="Arial"/>
          <w:color w:val="000000"/>
          <w:sz w:val="22"/>
          <w:szCs w:val="22"/>
        </w:rPr>
        <w:t xml:space="preserve"> LeNet5. Preprocessing of the images fixes the slant in each image, crops the images, and enhances the contrast.</w:t>
      </w:r>
    </w:p>
    <w:p w14:paraId="3654BA79"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br/>
      </w:r>
      <w:r w:rsidRPr="00D66071">
        <w:rPr>
          <w:rFonts w:ascii="Arial" w:eastAsia="Times New Roman" w:hAnsi="Arial" w:cs="Arial"/>
          <w:color w:val="000000"/>
          <w:sz w:val="22"/>
          <w:szCs w:val="22"/>
          <w:u w:val="single"/>
        </w:rPr>
        <w:t>Applicability:</w:t>
      </w:r>
    </w:p>
    <w:p w14:paraId="6B827D63"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tab/>
      </w:r>
    </w:p>
    <w:p w14:paraId="08112492"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t>Our project involves recognizing handwritten characters using some type classifier, such as SVM’s or CNN’s. This paper uses convolutional neural networks in combination with other models to recognize handwritten words, so it is applicable. The paper states that there are both geometric and directional features to be extracted, which is useful information in the case that we use handcrafted features. The reference to LeNet5 offers some insight into what kind of CNN to use for transfer learning.</w:t>
      </w:r>
    </w:p>
    <w:p w14:paraId="14B4B435" w14:textId="77777777" w:rsidR="00D66071" w:rsidRPr="00D66071" w:rsidRDefault="00D66071" w:rsidP="00D66071">
      <w:pPr>
        <w:spacing w:line="240" w:lineRule="auto"/>
        <w:rPr>
          <w:rFonts w:eastAsia="Times New Roman"/>
        </w:rPr>
      </w:pPr>
    </w:p>
    <w:p w14:paraId="73720D73"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u w:val="single"/>
        </w:rPr>
        <w:t>Issues:</w:t>
      </w:r>
    </w:p>
    <w:p w14:paraId="797AD774" w14:textId="77777777" w:rsidR="00D66071" w:rsidRPr="00D66071" w:rsidRDefault="00D66071" w:rsidP="00D66071">
      <w:pPr>
        <w:spacing w:line="240" w:lineRule="auto"/>
        <w:rPr>
          <w:rFonts w:eastAsia="Times New Roman"/>
        </w:rPr>
      </w:pPr>
    </w:p>
    <w:p w14:paraId="78A885E2"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t>The authors use classification models not covered in CSSE463, so those parts of their classifiers cannot be effectively replicated or referenced. We will only be using a single classifier, whether it is a CNN or SVM. The original paper reports significant improvement over such classifiers, so it is likely that our classifier will not perform as well as a combined classifier.</w:t>
      </w:r>
    </w:p>
    <w:p w14:paraId="74251BF8" w14:textId="77777777" w:rsidR="00D66071" w:rsidRPr="00D66071" w:rsidRDefault="00D66071" w:rsidP="00D66071">
      <w:pPr>
        <w:spacing w:line="240" w:lineRule="auto"/>
        <w:rPr>
          <w:rFonts w:eastAsia="Times New Roman"/>
        </w:rPr>
      </w:pPr>
    </w:p>
    <w:p w14:paraId="4EAEF673" w14:textId="77777777" w:rsidR="00D66071" w:rsidRPr="00D66071" w:rsidRDefault="00D66071" w:rsidP="00D66071">
      <w:pPr>
        <w:spacing w:line="240" w:lineRule="auto"/>
        <w:rPr>
          <w:rFonts w:eastAsia="Times New Roman"/>
        </w:rPr>
      </w:pPr>
      <w:r w:rsidRPr="00D66071">
        <w:rPr>
          <w:rFonts w:ascii="Arial" w:eastAsia="Times New Roman" w:hAnsi="Arial" w:cs="Arial"/>
          <w:color w:val="000000"/>
          <w:sz w:val="22"/>
          <w:szCs w:val="22"/>
          <w:u w:val="single"/>
        </w:rPr>
        <w:t>Paper:</w:t>
      </w:r>
    </w:p>
    <w:p w14:paraId="29316F46" w14:textId="77777777" w:rsidR="00D66071" w:rsidRPr="00D66071" w:rsidRDefault="00D66071" w:rsidP="00D66071">
      <w:pPr>
        <w:spacing w:line="240" w:lineRule="auto"/>
        <w:rPr>
          <w:rFonts w:eastAsia="Times New Roman"/>
        </w:rPr>
      </w:pPr>
    </w:p>
    <w:p w14:paraId="68868D92" w14:textId="77777777" w:rsidR="00D66071" w:rsidRPr="00D66071" w:rsidRDefault="00D66071" w:rsidP="00D66071">
      <w:pPr>
        <w:spacing w:line="240" w:lineRule="auto"/>
        <w:rPr>
          <w:rFonts w:eastAsia="Times New Roman"/>
        </w:rPr>
      </w:pPr>
      <w:r w:rsidRPr="00D66071">
        <w:rPr>
          <w:rFonts w:ascii="Arial" w:eastAsia="Times New Roman" w:hAnsi="Arial" w:cs="Arial"/>
          <w:color w:val="000000"/>
          <w:sz w:val="22"/>
          <w:szCs w:val="22"/>
        </w:rPr>
        <w:t xml:space="preserve">Theodore </w:t>
      </w:r>
      <w:proofErr w:type="spellStart"/>
      <w:r w:rsidRPr="00D66071">
        <w:rPr>
          <w:rFonts w:ascii="Arial" w:eastAsia="Times New Roman" w:hAnsi="Arial" w:cs="Arial"/>
          <w:color w:val="000000"/>
          <w:sz w:val="22"/>
          <w:szCs w:val="22"/>
        </w:rPr>
        <w:t>Bluche</w:t>
      </w:r>
      <w:proofErr w:type="spellEnd"/>
      <w:r w:rsidRPr="00D66071">
        <w:rPr>
          <w:rFonts w:ascii="Arial" w:eastAsia="Times New Roman" w:hAnsi="Arial" w:cs="Arial"/>
          <w:color w:val="000000"/>
          <w:sz w:val="22"/>
          <w:szCs w:val="22"/>
        </w:rPr>
        <w:t>, Hermann Ney, and Christopher Brown. Tandem HMM with Convolutional Neural Network for Handwritten Word Recognition.</w:t>
      </w:r>
      <w:r w:rsidRPr="00D66071">
        <w:rPr>
          <w:rFonts w:ascii="Arial" w:eastAsia="Times New Roman" w:hAnsi="Arial" w:cs="Arial"/>
          <w:i/>
          <w:iCs/>
          <w:color w:val="000000"/>
          <w:sz w:val="22"/>
          <w:szCs w:val="22"/>
        </w:rPr>
        <w:t xml:space="preserve"> LIMSI CNRS, Spoken Language Processing Group. </w:t>
      </w:r>
      <w:r w:rsidRPr="00D66071">
        <w:rPr>
          <w:rFonts w:ascii="Arial" w:eastAsia="Times New Roman" w:hAnsi="Arial" w:cs="Arial"/>
          <w:color w:val="000000"/>
          <w:sz w:val="22"/>
          <w:szCs w:val="22"/>
        </w:rPr>
        <w:t>2013.</w:t>
      </w:r>
    </w:p>
    <w:p w14:paraId="0CF1FC46" w14:textId="77777777" w:rsidR="00D66071" w:rsidRPr="00D66071" w:rsidRDefault="00D66071" w:rsidP="00D66071">
      <w:pPr>
        <w:spacing w:line="240" w:lineRule="auto"/>
        <w:jc w:val="both"/>
        <w:rPr>
          <w:rFonts w:eastAsia="Times New Roman"/>
        </w:rPr>
      </w:pPr>
      <w:r w:rsidRPr="00D66071">
        <w:rPr>
          <w:rFonts w:ascii="Arial" w:eastAsia="Times New Roman" w:hAnsi="Arial" w:cs="Arial"/>
          <w:color w:val="000000"/>
          <w:sz w:val="22"/>
          <w:szCs w:val="22"/>
        </w:rPr>
        <w:br/>
      </w:r>
    </w:p>
    <w:p w14:paraId="6A3E36EE" w14:textId="77777777" w:rsidR="00FB41D7" w:rsidRDefault="00267D19"/>
    <w:sectPr w:rsidR="00FB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B36"/>
    <w:multiLevelType w:val="multilevel"/>
    <w:tmpl w:val="298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45A37"/>
    <w:multiLevelType w:val="multilevel"/>
    <w:tmpl w:val="5048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E424D"/>
    <w:multiLevelType w:val="multilevel"/>
    <w:tmpl w:val="68B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007AC"/>
    <w:multiLevelType w:val="multilevel"/>
    <w:tmpl w:val="E1FE5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453F1"/>
    <w:multiLevelType w:val="multilevel"/>
    <w:tmpl w:val="38520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71"/>
    <w:rsid w:val="00011AF3"/>
    <w:rsid w:val="000A691A"/>
    <w:rsid w:val="00267D19"/>
    <w:rsid w:val="002B19E5"/>
    <w:rsid w:val="00371F7B"/>
    <w:rsid w:val="007359DC"/>
    <w:rsid w:val="007E2B82"/>
    <w:rsid w:val="00873E64"/>
    <w:rsid w:val="00D66071"/>
    <w:rsid w:val="00E10307"/>
    <w:rsid w:val="00FE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F2DB"/>
  <w15:chartTrackingRefBased/>
  <w15:docId w15:val="{B3980ACD-5F95-478B-8AED-BBE77F6C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071"/>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D66071"/>
    <w:rPr>
      <w:color w:val="0000FF"/>
      <w:u w:val="single"/>
    </w:rPr>
  </w:style>
  <w:style w:type="character" w:customStyle="1" w:styleId="apple-tab-span">
    <w:name w:val="apple-tab-span"/>
    <w:basedOn w:val="DefaultParagraphFont"/>
    <w:rsid w:val="00D66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6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ound_tru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9uHahGfII23M3hLa830NW5vu5L4Tmt5S" TargetMode="External"/><Relationship Id="rId12" Type="http://schemas.openxmlformats.org/officeDocument/2006/relationships/hyperlink" Target="https://www.mathworks.com/matlabcentral/fileexchange/31322-optical-character-recognition-lower-case-and-space-includ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HuBSSDW-jiy21YBeal1TPdC7UcyuO3-l" TargetMode="External"/><Relationship Id="rId11" Type="http://schemas.openxmlformats.org/officeDocument/2006/relationships/hyperlink" Target="https://www.mathworks.com/matlabcentral/fileexchange/18169-optical-character-recognition--ocr-" TargetMode="External"/><Relationship Id="rId5" Type="http://schemas.openxmlformats.org/officeDocument/2006/relationships/hyperlink" Target="https://en.wikipedia.org/wiki/Viterbi_algorithm" TargetMode="External"/><Relationship Id="rId10" Type="http://schemas.openxmlformats.org/officeDocument/2006/relationships/hyperlink" Target="https://www.mathworks.com/help/vision/ref/ocr.html" TargetMode="External"/><Relationship Id="rId4" Type="http://schemas.openxmlformats.org/officeDocument/2006/relationships/webSettings" Target="webSettings.xml"/><Relationship Id="rId9" Type="http://schemas.openxmlformats.org/officeDocument/2006/relationships/hyperlink" Target="http://www.fki.inf.unibe.ch/databases/iam-handwriting-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Rudolph</dc:creator>
  <cp:keywords/>
  <dc:description/>
  <cp:lastModifiedBy>Brandon Rudolph</cp:lastModifiedBy>
  <cp:revision>2</cp:revision>
  <dcterms:created xsi:type="dcterms:W3CDTF">2018-01-22T01:50:00Z</dcterms:created>
  <dcterms:modified xsi:type="dcterms:W3CDTF">2018-01-22T01:54:00Z</dcterms:modified>
</cp:coreProperties>
</file>