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5778D" w14:textId="2804021F" w:rsidR="00567AE7" w:rsidRPr="00567AE7" w:rsidRDefault="00440E39" w:rsidP="00C07C76">
      <w:pPr>
        <w:pStyle w:val="Heading5"/>
      </w:pPr>
      <w:r w:rsidRPr="00532017">
        <w:t>Emma Wootton</w:t>
      </w:r>
      <w:r w:rsidR="00B416AA">
        <w:t xml:space="preserve"> </w:t>
      </w:r>
      <w:r w:rsidR="00567AE7">
        <w:t>CV</w:t>
      </w:r>
    </w:p>
    <w:p w14:paraId="7510D78D" w14:textId="1843AC8F" w:rsidR="00C14D84" w:rsidRPr="00765E1C" w:rsidRDefault="0042285D">
      <w:pPr>
        <w:rPr>
          <w:rFonts w:asciiTheme="minorHAnsi" w:hAnsiTheme="minorHAnsi" w:cs="Arial"/>
          <w:sz w:val="16"/>
          <w:szCs w:val="16"/>
        </w:rPr>
      </w:pPr>
      <w:r w:rsidRPr="00765E1C">
        <w:rPr>
          <w:rFonts w:asciiTheme="minorHAnsi" w:hAnsiTheme="minorHAnsi" w:cs="Arial"/>
          <w:sz w:val="16"/>
          <w:szCs w:val="16"/>
        </w:rPr>
        <w:t>25 S</w:t>
      </w:r>
      <w:r w:rsidR="00D00A50">
        <w:rPr>
          <w:rFonts w:asciiTheme="minorHAnsi" w:hAnsiTheme="minorHAnsi" w:cs="Arial"/>
          <w:sz w:val="16"/>
          <w:szCs w:val="16"/>
        </w:rPr>
        <w:t>moke Lane</w:t>
      </w:r>
    </w:p>
    <w:p w14:paraId="222A3130" w14:textId="77777777" w:rsidR="00CD5A79" w:rsidRPr="00765E1C" w:rsidRDefault="0042285D">
      <w:pPr>
        <w:rPr>
          <w:rFonts w:asciiTheme="minorHAnsi" w:hAnsiTheme="minorHAnsi" w:cs="Arial"/>
          <w:sz w:val="16"/>
          <w:szCs w:val="16"/>
        </w:rPr>
      </w:pPr>
      <w:r w:rsidRPr="00765E1C">
        <w:rPr>
          <w:rFonts w:asciiTheme="minorHAnsi" w:hAnsiTheme="minorHAnsi" w:cs="Arial"/>
          <w:sz w:val="16"/>
          <w:szCs w:val="16"/>
        </w:rPr>
        <w:t>Reigate</w:t>
      </w:r>
    </w:p>
    <w:p w14:paraId="47ADC6BE" w14:textId="32175DE2" w:rsidR="0042285D" w:rsidRPr="00765E1C" w:rsidRDefault="0042285D">
      <w:pPr>
        <w:rPr>
          <w:rFonts w:asciiTheme="minorHAnsi" w:hAnsiTheme="minorHAnsi" w:cs="Arial"/>
          <w:sz w:val="16"/>
          <w:szCs w:val="16"/>
        </w:rPr>
      </w:pPr>
      <w:r w:rsidRPr="00765E1C">
        <w:rPr>
          <w:rFonts w:asciiTheme="minorHAnsi" w:hAnsiTheme="minorHAnsi" w:cs="Arial"/>
          <w:sz w:val="16"/>
          <w:szCs w:val="16"/>
        </w:rPr>
        <w:t xml:space="preserve">Surrey, RH2 </w:t>
      </w:r>
      <w:r w:rsidR="00D00A50">
        <w:rPr>
          <w:rFonts w:asciiTheme="minorHAnsi" w:hAnsiTheme="minorHAnsi" w:cs="Arial"/>
          <w:sz w:val="16"/>
          <w:szCs w:val="16"/>
        </w:rPr>
        <w:t>7HJ</w:t>
      </w:r>
    </w:p>
    <w:p w14:paraId="70AE4BB9" w14:textId="009006EA" w:rsidR="0009693E" w:rsidRPr="00765E1C" w:rsidRDefault="00DE6129" w:rsidP="00BB7289">
      <w:pPr>
        <w:rPr>
          <w:sz w:val="16"/>
          <w:szCs w:val="16"/>
        </w:rPr>
      </w:pPr>
      <w:r>
        <w:rPr>
          <w:rFonts w:asciiTheme="minorHAnsi" w:hAnsiTheme="minorHAnsi" w:cs="Arial"/>
          <w:sz w:val="16"/>
          <w:szCs w:val="16"/>
        </w:rPr>
        <w:t>e</w:t>
      </w:r>
      <w:r w:rsidR="00BB7289" w:rsidRPr="00765E1C">
        <w:rPr>
          <w:rFonts w:asciiTheme="minorHAnsi" w:hAnsiTheme="minorHAnsi" w:cs="Arial"/>
          <w:sz w:val="16"/>
          <w:szCs w:val="16"/>
        </w:rPr>
        <w:t>mma</w:t>
      </w:r>
      <w:r w:rsidR="00675A5F">
        <w:rPr>
          <w:rFonts w:asciiTheme="minorHAnsi" w:hAnsiTheme="minorHAnsi" w:cs="Arial"/>
          <w:sz w:val="16"/>
          <w:szCs w:val="16"/>
        </w:rPr>
        <w:t>wootton608@gmail.com</w:t>
      </w:r>
    </w:p>
    <w:p w14:paraId="699BFD34" w14:textId="77777777" w:rsidR="0042285D" w:rsidRDefault="00FE190E">
      <w:pPr>
        <w:rPr>
          <w:rFonts w:ascii="Century Gothic" w:hAnsi="Century Gothic" w:cs="Arial"/>
          <w:sz w:val="20"/>
        </w:rPr>
      </w:pPr>
      <w:r w:rsidRPr="00765E1C">
        <w:rPr>
          <w:rFonts w:asciiTheme="minorHAnsi" w:hAnsiTheme="minorHAnsi" w:cs="Arial"/>
          <w:sz w:val="16"/>
          <w:szCs w:val="16"/>
        </w:rPr>
        <w:t>0775 895 4502</w:t>
      </w:r>
      <w:r w:rsidR="001B7FF8">
        <w:rPr>
          <w:rFonts w:ascii="Century Gothic" w:hAnsi="Century Gothic" w:cs="Arial"/>
          <w:noProof/>
          <w:sz w:val="16"/>
          <w:szCs w:val="16"/>
        </w:rPr>
        <w:pict w14:anchorId="5D7577BC">
          <v:rect id="_x0000_i1025" style="width:0;height:1.5pt" o:hralign="center" o:hrstd="t" o:hr="t" fillcolor="gray" stroked="f"/>
        </w:pict>
      </w:r>
    </w:p>
    <w:p w14:paraId="69370AE5" w14:textId="77777777" w:rsidR="00DE6129" w:rsidRDefault="00DE6129">
      <w:pPr>
        <w:pStyle w:val="Heading10"/>
        <w:rPr>
          <w:rFonts w:asciiTheme="minorHAnsi" w:hAnsiTheme="minorHAnsi"/>
          <w:b w:val="0"/>
          <w:color w:val="7030A0"/>
          <w:sz w:val="28"/>
          <w:szCs w:val="28"/>
        </w:rPr>
      </w:pPr>
    </w:p>
    <w:p w14:paraId="5CA47530" w14:textId="212024F8" w:rsidR="00CC074D" w:rsidRPr="00961862" w:rsidRDefault="00D05440" w:rsidP="00C07C76">
      <w:pPr>
        <w:pStyle w:val="Heading5"/>
      </w:pPr>
      <w:r w:rsidRPr="00961862">
        <w:t>Summary</w:t>
      </w:r>
    </w:p>
    <w:p w14:paraId="2C309485" w14:textId="77777777" w:rsidR="00474990" w:rsidRDefault="00474990">
      <w:pPr>
        <w:rPr>
          <w:rFonts w:asciiTheme="minorHAnsi" w:hAnsiTheme="minorHAnsi" w:cs="Arial"/>
          <w:bCs/>
          <w:sz w:val="22"/>
          <w:szCs w:val="22"/>
        </w:rPr>
      </w:pPr>
    </w:p>
    <w:p w14:paraId="12B444CF" w14:textId="77777777" w:rsidR="00C46802" w:rsidRDefault="00C46802" w:rsidP="00C46802">
      <w:pPr>
        <w:rPr>
          <w:rFonts w:ascii="Calibri" w:hAnsi="Calibri"/>
          <w:bCs/>
          <w:sz w:val="20"/>
          <w:szCs w:val="20"/>
        </w:rPr>
      </w:pPr>
      <w:r w:rsidRPr="006C56E3">
        <w:rPr>
          <w:rFonts w:ascii="Calibri" w:hAnsi="Calibri"/>
          <w:bCs/>
          <w:sz w:val="20"/>
          <w:szCs w:val="20"/>
        </w:rPr>
        <w:t>I am a</w:t>
      </w:r>
      <w:r>
        <w:rPr>
          <w:rFonts w:ascii="Calibri" w:hAnsi="Calibri"/>
          <w:bCs/>
          <w:sz w:val="20"/>
          <w:szCs w:val="20"/>
        </w:rPr>
        <w:t xml:space="preserve"> highly experienced strategic planner with extensive experience and a love of collaboration – which, in my view, is where the magic happens. </w:t>
      </w:r>
      <w:r>
        <w:rPr>
          <w:rFonts w:asciiTheme="minorHAnsi" w:hAnsiTheme="minorHAnsi" w:cs="Arial"/>
          <w:bCs/>
          <w:sz w:val="20"/>
          <w:szCs w:val="20"/>
        </w:rPr>
        <w:t xml:space="preserve">I have worked across the world on all manner of communication challenges across consumer brands, healthcare, government organisations, </w:t>
      </w:r>
      <w:proofErr w:type="gramStart"/>
      <w:r>
        <w:rPr>
          <w:rFonts w:asciiTheme="minorHAnsi" w:hAnsiTheme="minorHAnsi" w:cs="Arial"/>
          <w:bCs/>
          <w:sz w:val="20"/>
          <w:szCs w:val="20"/>
        </w:rPr>
        <w:t>NGOs</w:t>
      </w:r>
      <w:proofErr w:type="gramEnd"/>
      <w:r>
        <w:rPr>
          <w:rFonts w:asciiTheme="minorHAnsi" w:hAnsiTheme="minorHAnsi" w:cs="Arial"/>
          <w:bCs/>
          <w:sz w:val="20"/>
          <w:szCs w:val="20"/>
        </w:rPr>
        <w:t xml:space="preserve"> and all sizes of company.</w:t>
      </w:r>
    </w:p>
    <w:p w14:paraId="28C072AC" w14:textId="77777777" w:rsidR="00C46802" w:rsidRDefault="00C46802" w:rsidP="00C46802">
      <w:pPr>
        <w:rPr>
          <w:rFonts w:asciiTheme="minorHAnsi" w:hAnsiTheme="minorHAnsi" w:cs="Arial"/>
          <w:bCs/>
          <w:sz w:val="20"/>
          <w:szCs w:val="20"/>
        </w:rPr>
      </w:pPr>
    </w:p>
    <w:p w14:paraId="79FBF02C" w14:textId="77777777" w:rsidR="00C46802" w:rsidRDefault="00C46802" w:rsidP="00C46802">
      <w:pPr>
        <w:rPr>
          <w:rFonts w:asciiTheme="minorHAnsi" w:hAnsiTheme="minorHAnsi" w:cs="Arial"/>
          <w:bCs/>
          <w:sz w:val="20"/>
          <w:szCs w:val="20"/>
        </w:rPr>
      </w:pPr>
      <w:r>
        <w:rPr>
          <w:rFonts w:asciiTheme="minorHAnsi" w:hAnsiTheme="minorHAnsi" w:cs="Arial"/>
          <w:bCs/>
          <w:sz w:val="20"/>
          <w:szCs w:val="20"/>
        </w:rPr>
        <w:t xml:space="preserve">I </w:t>
      </w:r>
      <w:r w:rsidRPr="004777E7">
        <w:rPr>
          <w:rFonts w:asciiTheme="minorHAnsi" w:hAnsiTheme="minorHAnsi" w:cs="Arial"/>
          <w:bCs/>
          <w:sz w:val="20"/>
          <w:szCs w:val="20"/>
        </w:rPr>
        <w:t xml:space="preserve">am currently </w:t>
      </w:r>
      <w:r>
        <w:rPr>
          <w:rFonts w:asciiTheme="minorHAnsi" w:hAnsiTheme="minorHAnsi" w:cs="Arial"/>
          <w:bCs/>
          <w:sz w:val="20"/>
          <w:szCs w:val="20"/>
        </w:rPr>
        <w:t xml:space="preserve">Senior Strategy Director at BCW – a WPP global communications consultancy. In this role I work with clients and teams across all practice areas (Corporate &amp; Public Affairs, Consumer and Healthcare) to develop strategies that will ‘move people’ to think, believe or act in ways that drive desired results.  I lead top tier pitches and train the UK company in BCW’s strategic planning methodology. </w:t>
      </w:r>
    </w:p>
    <w:p w14:paraId="5139B0F5" w14:textId="77777777" w:rsidR="00C46802" w:rsidRDefault="00C46802" w:rsidP="00C46802">
      <w:pPr>
        <w:rPr>
          <w:rFonts w:asciiTheme="minorHAnsi" w:hAnsiTheme="minorHAnsi" w:cs="Arial"/>
          <w:bCs/>
          <w:sz w:val="20"/>
          <w:szCs w:val="20"/>
        </w:rPr>
      </w:pPr>
    </w:p>
    <w:p w14:paraId="2D469347" w14:textId="25D89388" w:rsidR="00C46802" w:rsidRDefault="00C46802" w:rsidP="00C46802">
      <w:pPr>
        <w:rPr>
          <w:rFonts w:asciiTheme="minorHAnsi" w:hAnsiTheme="minorHAnsi" w:cs="Arial"/>
          <w:bCs/>
          <w:sz w:val="20"/>
          <w:szCs w:val="20"/>
        </w:rPr>
      </w:pPr>
      <w:r>
        <w:rPr>
          <w:rFonts w:asciiTheme="minorHAnsi" w:hAnsiTheme="minorHAnsi" w:cs="Arial"/>
          <w:bCs/>
          <w:sz w:val="20"/>
          <w:szCs w:val="20"/>
        </w:rPr>
        <w:t>I am highly regarded at BCW:</w:t>
      </w:r>
      <w:r>
        <w:rPr>
          <w:rFonts w:asciiTheme="minorHAnsi" w:hAnsiTheme="minorHAnsi" w:cs="Arial"/>
          <w:bCs/>
          <w:sz w:val="20"/>
          <w:szCs w:val="20"/>
        </w:rPr>
        <w:br/>
      </w:r>
    </w:p>
    <w:p w14:paraId="078CD055" w14:textId="77777777" w:rsidR="00C46802" w:rsidRDefault="00C46802" w:rsidP="00C46802">
      <w:pPr>
        <w:rPr>
          <w:rFonts w:asciiTheme="minorHAnsi" w:hAnsiTheme="minorHAnsi"/>
          <w:b/>
          <w:iCs/>
          <w:color w:val="002060"/>
          <w:sz w:val="18"/>
          <w:szCs w:val="18"/>
          <w:lang w:eastAsia="en-GB"/>
        </w:rPr>
      </w:pPr>
      <w:r w:rsidRPr="00E51B5F">
        <w:rPr>
          <w:bCs/>
          <w:i/>
          <w:sz w:val="18"/>
          <w:szCs w:val="18"/>
          <w:lang w:eastAsia="en-GB"/>
        </w:rPr>
        <w:t>‘</w:t>
      </w:r>
      <w:r w:rsidRPr="00E51B5F">
        <w:rPr>
          <w:rFonts w:asciiTheme="minorHAnsi" w:hAnsiTheme="minorHAnsi"/>
          <w:bCs/>
          <w:i/>
          <w:sz w:val="18"/>
          <w:szCs w:val="18"/>
          <w:lang w:eastAsia="en-GB"/>
        </w:rPr>
        <w:t>We particularly value the combination of smart thinking and an authentically open and positive personal style which makes Emma a go-to partner to work with. Particularly noted is her ability to bring teams with her on the strategic journey</w:t>
      </w:r>
      <w:r>
        <w:rPr>
          <w:rFonts w:asciiTheme="minorHAnsi" w:hAnsiTheme="minorHAnsi"/>
          <w:bCs/>
          <w:i/>
          <w:sz w:val="18"/>
          <w:szCs w:val="18"/>
        </w:rPr>
        <w:t xml:space="preserve"> during a pitch</w:t>
      </w:r>
      <w:r w:rsidRPr="00E51B5F">
        <w:rPr>
          <w:rFonts w:asciiTheme="minorHAnsi" w:hAnsiTheme="minorHAnsi"/>
          <w:bCs/>
          <w:i/>
          <w:sz w:val="18"/>
          <w:szCs w:val="18"/>
          <w:lang w:eastAsia="en-GB"/>
        </w:rPr>
        <w:t>. Pitch leads and teams find her reassuring, collaborative and positive which has contributed to pitch wins and the growing demand for Emma on pitches. Emma has delivered, in partnership with some of our key clients and teams, excellent workshops which have helped consolidate client relationships and grown client value. She is an excellent facilitator, able to think on her ‘strategic feet’ to work through complexity</w:t>
      </w:r>
      <w:r w:rsidRPr="007E0734">
        <w:rPr>
          <w:rFonts w:asciiTheme="minorHAnsi" w:hAnsiTheme="minorHAnsi"/>
          <w:bCs/>
          <w:iCs/>
          <w:sz w:val="18"/>
          <w:szCs w:val="18"/>
          <w:lang w:eastAsia="en-GB"/>
        </w:rPr>
        <w:t>.’</w:t>
      </w:r>
      <w:r>
        <w:rPr>
          <w:rFonts w:asciiTheme="minorHAnsi" w:hAnsiTheme="minorHAnsi"/>
          <w:bCs/>
          <w:iCs/>
          <w:sz w:val="18"/>
          <w:szCs w:val="18"/>
          <w:lang w:eastAsia="en-GB"/>
        </w:rPr>
        <w:t xml:space="preserve"> </w:t>
      </w:r>
      <w:r w:rsidRPr="0059237F">
        <w:rPr>
          <w:rFonts w:asciiTheme="minorHAnsi" w:hAnsiTheme="minorHAnsi"/>
          <w:b/>
          <w:iCs/>
          <w:color w:val="002060"/>
          <w:sz w:val="18"/>
          <w:szCs w:val="18"/>
          <w:lang w:eastAsia="en-GB"/>
        </w:rPr>
        <w:t xml:space="preserve">BCW CSO, from PDP </w:t>
      </w:r>
    </w:p>
    <w:p w14:paraId="448A2383" w14:textId="77777777" w:rsidR="00E1733E" w:rsidRDefault="00E1733E" w:rsidP="00C46802">
      <w:pPr>
        <w:rPr>
          <w:rFonts w:asciiTheme="minorHAnsi" w:hAnsiTheme="minorHAnsi"/>
          <w:b/>
          <w:iCs/>
          <w:color w:val="002060"/>
          <w:sz w:val="18"/>
          <w:szCs w:val="18"/>
          <w:lang w:eastAsia="en-GB"/>
        </w:rPr>
      </w:pPr>
    </w:p>
    <w:p w14:paraId="6887ACE8" w14:textId="228051A9" w:rsidR="00E1733E" w:rsidRPr="00401851" w:rsidRDefault="00E1733E" w:rsidP="00E1733E">
      <w:pPr>
        <w:rPr>
          <w:rFonts w:asciiTheme="minorHAnsi" w:hAnsiTheme="minorHAnsi" w:cstheme="minorHAnsi"/>
          <w:i/>
          <w:sz w:val="18"/>
          <w:szCs w:val="18"/>
          <w:lang w:eastAsia="en-GB"/>
        </w:rPr>
      </w:pPr>
      <w:r w:rsidRPr="00401851">
        <w:rPr>
          <w:rFonts w:asciiTheme="minorHAnsi" w:hAnsiTheme="minorHAnsi" w:cstheme="minorHAnsi"/>
          <w:i/>
          <w:sz w:val="18"/>
          <w:szCs w:val="18"/>
          <w:lang w:eastAsia="en-GB"/>
        </w:rPr>
        <w:t xml:space="preserve">Emma cracked the strategy code on this one. It was tricky as they gave us their brand platform and there were temptations to stray away but through brilliant communication and collaboration Emma understood that I wanted to culminate in their brand platform and the focus was on the run up which she expertly executed with three sharp insights. Recognising this was an earned + brief she then developed a storytelling strategy to show how we were bringing value to their platform. It was easy, </w:t>
      </w:r>
      <w:proofErr w:type="gramStart"/>
      <w:r w:rsidRPr="00401851">
        <w:rPr>
          <w:rFonts w:asciiTheme="minorHAnsi" w:hAnsiTheme="minorHAnsi" w:cstheme="minorHAnsi"/>
          <w:i/>
          <w:sz w:val="18"/>
          <w:szCs w:val="18"/>
          <w:lang w:eastAsia="en-GB"/>
        </w:rPr>
        <w:t>calm</w:t>
      </w:r>
      <w:proofErr w:type="gramEnd"/>
      <w:r w:rsidRPr="00401851">
        <w:rPr>
          <w:rFonts w:asciiTheme="minorHAnsi" w:hAnsiTheme="minorHAnsi" w:cstheme="minorHAnsi"/>
          <w:i/>
          <w:sz w:val="18"/>
          <w:szCs w:val="18"/>
          <w:lang w:eastAsia="en-GB"/>
        </w:rPr>
        <w:t xml:space="preserve"> and quick. A few provocations from creative were well received and dealt with in a collaborative way. Emma cares to the bitter end and ensured that the creative complemented the strategy. Working with Emma is always a great experience. She is a true collaborator and cares deeply that the work is sharp and effective. </w:t>
      </w:r>
      <w:r w:rsidRPr="00641FA1">
        <w:rPr>
          <w:rFonts w:asciiTheme="minorHAnsi" w:hAnsiTheme="minorHAnsi"/>
          <w:b/>
          <w:iCs/>
          <w:color w:val="002060"/>
          <w:sz w:val="18"/>
          <w:szCs w:val="18"/>
          <w:lang w:eastAsia="en-GB"/>
        </w:rPr>
        <w:t xml:space="preserve">Paola Nicolaides, </w:t>
      </w:r>
      <w:r>
        <w:rPr>
          <w:rFonts w:asciiTheme="minorHAnsi" w:hAnsiTheme="minorHAnsi"/>
          <w:b/>
          <w:iCs/>
          <w:color w:val="002060"/>
          <w:sz w:val="18"/>
          <w:szCs w:val="18"/>
          <w:lang w:eastAsia="en-GB"/>
        </w:rPr>
        <w:t>MD</w:t>
      </w:r>
      <w:r w:rsidRPr="0059237F">
        <w:rPr>
          <w:rFonts w:asciiTheme="minorHAnsi" w:hAnsiTheme="minorHAnsi"/>
          <w:b/>
          <w:iCs/>
          <w:color w:val="002060"/>
          <w:sz w:val="18"/>
          <w:szCs w:val="18"/>
          <w:lang w:eastAsia="en-GB"/>
        </w:rPr>
        <w:t xml:space="preserve"> </w:t>
      </w:r>
      <w:r>
        <w:rPr>
          <w:rFonts w:asciiTheme="minorHAnsi" w:hAnsiTheme="minorHAnsi"/>
          <w:b/>
          <w:iCs/>
          <w:color w:val="002060"/>
          <w:sz w:val="18"/>
          <w:szCs w:val="18"/>
          <w:lang w:eastAsia="en-GB"/>
        </w:rPr>
        <w:t>Consumer</w:t>
      </w:r>
    </w:p>
    <w:p w14:paraId="38012C54" w14:textId="77777777" w:rsidR="00E1733E" w:rsidRDefault="00E1733E" w:rsidP="00E1733E">
      <w:pPr>
        <w:rPr>
          <w:rFonts w:asciiTheme="minorHAnsi" w:hAnsiTheme="minorHAnsi" w:cs="Arial"/>
          <w:bCs/>
          <w:i/>
          <w:iCs/>
          <w:sz w:val="20"/>
          <w:szCs w:val="20"/>
        </w:rPr>
      </w:pPr>
    </w:p>
    <w:p w14:paraId="4A9391B3" w14:textId="0AB70148" w:rsidR="00C46802" w:rsidRDefault="00C46802" w:rsidP="00C46802">
      <w:pPr>
        <w:rPr>
          <w:rFonts w:asciiTheme="minorHAnsi" w:hAnsiTheme="minorHAnsi" w:cs="Arial"/>
          <w:bCs/>
          <w:sz w:val="20"/>
          <w:szCs w:val="20"/>
        </w:rPr>
      </w:pPr>
      <w:r>
        <w:rPr>
          <w:rFonts w:asciiTheme="minorHAnsi" w:hAnsiTheme="minorHAnsi" w:cs="Arial"/>
          <w:bCs/>
          <w:sz w:val="20"/>
          <w:szCs w:val="20"/>
        </w:rPr>
        <w:t xml:space="preserve">I also have served as Senior Vice President Innovation and Planning at DAS, </w:t>
      </w:r>
      <w:r w:rsidRPr="00A12602">
        <w:rPr>
          <w:rFonts w:asciiTheme="minorHAnsi" w:hAnsiTheme="minorHAnsi" w:cs="Arial"/>
          <w:bCs/>
          <w:sz w:val="20"/>
          <w:szCs w:val="20"/>
        </w:rPr>
        <w:t>Omnicom</w:t>
      </w:r>
      <w:r>
        <w:rPr>
          <w:rFonts w:asciiTheme="minorHAnsi" w:hAnsiTheme="minorHAnsi" w:cs="Arial"/>
          <w:bCs/>
          <w:sz w:val="20"/>
          <w:szCs w:val="20"/>
        </w:rPr>
        <w:t xml:space="preserve">.  </w:t>
      </w:r>
      <w:r w:rsidRPr="00B6361C">
        <w:rPr>
          <w:rFonts w:asciiTheme="minorHAnsi" w:hAnsiTheme="minorHAnsi" w:cs="Arial"/>
          <w:bCs/>
          <w:sz w:val="20"/>
          <w:szCs w:val="20"/>
        </w:rPr>
        <w:t>In this rol</w:t>
      </w:r>
      <w:r>
        <w:rPr>
          <w:rFonts w:asciiTheme="minorHAnsi" w:hAnsiTheme="minorHAnsi" w:cs="Arial"/>
          <w:bCs/>
          <w:sz w:val="20"/>
          <w:szCs w:val="20"/>
        </w:rPr>
        <w:t>e I helped global client leaders develop strategies</w:t>
      </w:r>
      <w:r w:rsidR="00850A87">
        <w:rPr>
          <w:rFonts w:asciiTheme="minorHAnsi" w:hAnsiTheme="minorHAnsi" w:cs="Arial"/>
          <w:bCs/>
          <w:sz w:val="20"/>
          <w:szCs w:val="20"/>
        </w:rPr>
        <w:t xml:space="preserve"> and services</w:t>
      </w:r>
      <w:r>
        <w:rPr>
          <w:rFonts w:asciiTheme="minorHAnsi" w:hAnsiTheme="minorHAnsi" w:cs="Arial"/>
          <w:bCs/>
          <w:sz w:val="20"/>
          <w:szCs w:val="20"/>
        </w:rPr>
        <w:t xml:space="preserve"> for the</w:t>
      </w:r>
      <w:r w:rsidR="00850A87">
        <w:rPr>
          <w:rFonts w:asciiTheme="minorHAnsi" w:hAnsiTheme="minorHAnsi" w:cs="Arial"/>
          <w:bCs/>
          <w:sz w:val="20"/>
          <w:szCs w:val="20"/>
        </w:rPr>
        <w:t xml:space="preserve"> connected economy </w:t>
      </w:r>
      <w:r>
        <w:rPr>
          <w:rFonts w:asciiTheme="minorHAnsi" w:hAnsiTheme="minorHAnsi" w:cs="Arial"/>
          <w:bCs/>
          <w:sz w:val="20"/>
          <w:szCs w:val="20"/>
        </w:rPr>
        <w:t xml:space="preserve">using proprietary tools. </w:t>
      </w:r>
    </w:p>
    <w:p w14:paraId="1A495BD1" w14:textId="77777777" w:rsidR="00C46802" w:rsidRDefault="00C46802" w:rsidP="00C46802">
      <w:pPr>
        <w:rPr>
          <w:rFonts w:asciiTheme="minorHAnsi" w:hAnsiTheme="minorHAnsi" w:cs="Arial"/>
          <w:bCs/>
          <w:sz w:val="20"/>
          <w:szCs w:val="20"/>
        </w:rPr>
      </w:pPr>
    </w:p>
    <w:p w14:paraId="0B5427F6" w14:textId="77777777" w:rsidR="00C46802" w:rsidRDefault="00C46802" w:rsidP="00C46802">
      <w:pPr>
        <w:rPr>
          <w:rFonts w:asciiTheme="minorHAnsi" w:hAnsiTheme="minorHAnsi" w:cs="Arial"/>
          <w:bCs/>
          <w:sz w:val="20"/>
          <w:szCs w:val="20"/>
        </w:rPr>
      </w:pPr>
      <w:r>
        <w:rPr>
          <w:rFonts w:asciiTheme="minorHAnsi" w:hAnsiTheme="minorHAnsi" w:cs="Arial"/>
          <w:bCs/>
          <w:sz w:val="20"/>
          <w:szCs w:val="20"/>
        </w:rPr>
        <w:t xml:space="preserve">In between Omnicom and WPP I was </w:t>
      </w:r>
      <w:r w:rsidRPr="004777E7">
        <w:rPr>
          <w:rFonts w:asciiTheme="minorHAnsi" w:hAnsiTheme="minorHAnsi" w:cs="Arial"/>
          <w:bCs/>
          <w:sz w:val="20"/>
          <w:szCs w:val="20"/>
        </w:rPr>
        <w:t>Director of Corporate Affairs</w:t>
      </w:r>
      <w:r>
        <w:rPr>
          <w:rFonts w:asciiTheme="minorHAnsi" w:hAnsiTheme="minorHAnsi" w:cs="Arial"/>
          <w:bCs/>
          <w:sz w:val="20"/>
          <w:szCs w:val="20"/>
        </w:rPr>
        <w:t xml:space="preserve"> and Business Development for </w:t>
      </w:r>
      <w:r w:rsidRPr="004777E7">
        <w:rPr>
          <w:rFonts w:asciiTheme="minorHAnsi" w:hAnsiTheme="minorHAnsi" w:cs="Arial"/>
          <w:bCs/>
          <w:sz w:val="20"/>
          <w:szCs w:val="20"/>
        </w:rPr>
        <w:t xml:space="preserve">a leading international development management consultancy.  </w:t>
      </w:r>
      <w:proofErr w:type="gramStart"/>
      <w:r>
        <w:rPr>
          <w:rFonts w:asciiTheme="minorHAnsi" w:hAnsiTheme="minorHAnsi" w:cs="Arial"/>
          <w:bCs/>
          <w:sz w:val="20"/>
          <w:szCs w:val="20"/>
        </w:rPr>
        <w:t>is</w:t>
      </w:r>
      <w:proofErr w:type="gramEnd"/>
      <w:r>
        <w:rPr>
          <w:rFonts w:asciiTheme="minorHAnsi" w:hAnsiTheme="minorHAnsi" w:cs="Arial"/>
          <w:bCs/>
          <w:sz w:val="20"/>
          <w:szCs w:val="20"/>
        </w:rPr>
        <w:t xml:space="preserve"> exposed me to the workings of international NGOs and organisations the UN, the World Bank and all the bi-lateral funders across the world.</w:t>
      </w:r>
    </w:p>
    <w:p w14:paraId="368DC356" w14:textId="77777777" w:rsidR="00C46802" w:rsidRDefault="00C46802" w:rsidP="00C46802">
      <w:pPr>
        <w:rPr>
          <w:rStyle w:val="EmailStyle201"/>
          <w:rFonts w:asciiTheme="minorHAnsi" w:hAnsiTheme="minorHAnsi"/>
          <w:szCs w:val="20"/>
        </w:rPr>
      </w:pPr>
    </w:p>
    <w:p w14:paraId="778B9234" w14:textId="77777777" w:rsidR="00C46802" w:rsidRDefault="00C46802" w:rsidP="00C46802">
      <w:pPr>
        <w:rPr>
          <w:rFonts w:asciiTheme="minorHAnsi" w:hAnsiTheme="minorHAnsi" w:cs="Arial"/>
          <w:bCs/>
          <w:sz w:val="20"/>
          <w:szCs w:val="20"/>
        </w:rPr>
      </w:pPr>
      <w:r w:rsidRPr="00A12602">
        <w:rPr>
          <w:rStyle w:val="EmailStyle201"/>
          <w:rFonts w:asciiTheme="minorHAnsi" w:hAnsiTheme="minorHAnsi"/>
          <w:szCs w:val="20"/>
        </w:rPr>
        <w:t xml:space="preserve">I </w:t>
      </w:r>
      <w:r>
        <w:rPr>
          <w:rStyle w:val="EmailStyle201"/>
          <w:rFonts w:asciiTheme="minorHAnsi" w:hAnsiTheme="minorHAnsi"/>
          <w:szCs w:val="20"/>
        </w:rPr>
        <w:t>have run my</w:t>
      </w:r>
      <w:r w:rsidRPr="00A12602">
        <w:rPr>
          <w:rStyle w:val="EmailStyle201"/>
          <w:rFonts w:asciiTheme="minorHAnsi" w:hAnsiTheme="minorHAnsi"/>
          <w:szCs w:val="20"/>
        </w:rPr>
        <w:t xml:space="preserve"> own strategic planning and facilitation consultancy, </w:t>
      </w:r>
      <w:proofErr w:type="spellStart"/>
      <w:r w:rsidRPr="00A12602">
        <w:rPr>
          <w:rStyle w:val="EmailStyle201"/>
          <w:rFonts w:asciiTheme="minorHAnsi" w:hAnsiTheme="minorHAnsi"/>
          <w:szCs w:val="20"/>
        </w:rPr>
        <w:t>Surethought</w:t>
      </w:r>
      <w:proofErr w:type="spellEnd"/>
      <w:r w:rsidRPr="00A12602">
        <w:rPr>
          <w:rStyle w:val="EmailStyle201"/>
          <w:rFonts w:asciiTheme="minorHAnsi" w:hAnsiTheme="minorHAnsi"/>
          <w:szCs w:val="20"/>
        </w:rPr>
        <w:t xml:space="preserve"> Ltd, which developed proprietary frameworks in </w:t>
      </w:r>
      <w:r>
        <w:rPr>
          <w:rStyle w:val="EmailStyle201"/>
          <w:rFonts w:asciiTheme="minorHAnsi" w:hAnsiTheme="minorHAnsi"/>
          <w:szCs w:val="20"/>
        </w:rPr>
        <w:t>group problem solving</w:t>
      </w:r>
      <w:r w:rsidRPr="00A12602">
        <w:rPr>
          <w:rStyle w:val="EmailStyle201"/>
          <w:rFonts w:asciiTheme="minorHAnsi" w:hAnsiTheme="minorHAnsi"/>
          <w:szCs w:val="20"/>
        </w:rPr>
        <w:t xml:space="preserve"> (The NOODLE Plan </w:t>
      </w:r>
      <w:r w:rsidRPr="00A12602">
        <w:rPr>
          <w:rStyle w:val="EmailStyle201"/>
          <w:rFonts w:asciiTheme="minorHAnsi" w:hAnsiTheme="minorHAnsi"/>
          <w:szCs w:val="20"/>
          <w:vertAlign w:val="superscript"/>
        </w:rPr>
        <w:t>TM</w:t>
      </w:r>
      <w:r w:rsidRPr="00A12602">
        <w:rPr>
          <w:rStyle w:val="EmailStyle201"/>
          <w:rFonts w:asciiTheme="minorHAnsi" w:hAnsiTheme="minorHAnsi"/>
          <w:szCs w:val="20"/>
        </w:rPr>
        <w:t>) and corporate brand p</w:t>
      </w:r>
      <w:r>
        <w:rPr>
          <w:rStyle w:val="EmailStyle201"/>
          <w:rFonts w:asciiTheme="minorHAnsi" w:hAnsiTheme="minorHAnsi"/>
          <w:szCs w:val="20"/>
        </w:rPr>
        <w:t>ositioning (‘What’s Your Point?</w:t>
      </w:r>
      <w:r w:rsidRPr="00A12602">
        <w:rPr>
          <w:rStyle w:val="EmailStyle201"/>
          <w:rFonts w:asciiTheme="minorHAnsi" w:hAnsiTheme="minorHAnsi"/>
          <w:szCs w:val="20"/>
        </w:rPr>
        <w:t xml:space="preserve">). </w:t>
      </w:r>
      <w:r>
        <w:rPr>
          <w:rStyle w:val="EmailStyle201"/>
          <w:rFonts w:asciiTheme="minorHAnsi" w:hAnsiTheme="minorHAnsi"/>
          <w:szCs w:val="20"/>
        </w:rPr>
        <w:t xml:space="preserve"> </w:t>
      </w:r>
      <w:proofErr w:type="gramStart"/>
      <w:r>
        <w:rPr>
          <w:rStyle w:val="EmailStyle201"/>
          <w:rFonts w:asciiTheme="minorHAnsi" w:hAnsiTheme="minorHAnsi"/>
          <w:szCs w:val="20"/>
        </w:rPr>
        <w:t>And,</w:t>
      </w:r>
      <w:proofErr w:type="gramEnd"/>
      <w:r>
        <w:rPr>
          <w:rStyle w:val="EmailStyle201"/>
          <w:rFonts w:asciiTheme="minorHAnsi" w:hAnsiTheme="minorHAnsi"/>
          <w:szCs w:val="20"/>
        </w:rPr>
        <w:t xml:space="preserve"> I am </w:t>
      </w:r>
      <w:r>
        <w:rPr>
          <w:rFonts w:asciiTheme="minorHAnsi" w:hAnsiTheme="minorHAnsi" w:cs="Arial"/>
          <w:bCs/>
          <w:sz w:val="20"/>
          <w:szCs w:val="20"/>
        </w:rPr>
        <w:t>founder of an online service which won an innovation award in New Zealand.</w:t>
      </w:r>
    </w:p>
    <w:p w14:paraId="4074DE89" w14:textId="77777777" w:rsidR="00C46802" w:rsidRDefault="00C46802" w:rsidP="00C46802">
      <w:pPr>
        <w:rPr>
          <w:rFonts w:asciiTheme="minorHAnsi" w:hAnsiTheme="minorHAnsi" w:cs="Arial"/>
          <w:bCs/>
          <w:sz w:val="20"/>
          <w:szCs w:val="20"/>
        </w:rPr>
      </w:pPr>
    </w:p>
    <w:p w14:paraId="6E7592CF" w14:textId="531255FD" w:rsidR="00C46802" w:rsidRDefault="00C46802" w:rsidP="00C46802">
      <w:pPr>
        <w:rPr>
          <w:rStyle w:val="EmailStyle201"/>
          <w:rFonts w:asciiTheme="minorHAnsi" w:hAnsiTheme="minorHAnsi"/>
          <w:szCs w:val="20"/>
        </w:rPr>
      </w:pPr>
      <w:r>
        <w:rPr>
          <w:rFonts w:asciiTheme="minorHAnsi" w:hAnsiTheme="minorHAnsi" w:cs="Arial"/>
          <w:sz w:val="20"/>
          <w:szCs w:val="20"/>
        </w:rPr>
        <w:t xml:space="preserve">I am a very strong presenter and I love pitching! </w:t>
      </w:r>
      <w:r w:rsidRPr="00A12602">
        <w:rPr>
          <w:rFonts w:asciiTheme="minorHAnsi" w:hAnsiTheme="minorHAnsi" w:cs="Arial"/>
          <w:sz w:val="20"/>
          <w:szCs w:val="20"/>
        </w:rPr>
        <w:t xml:space="preserve">I am particularly good at forming rewarding, productive relationships.  I have </w:t>
      </w:r>
      <w:proofErr w:type="spellStart"/>
      <w:r w:rsidRPr="00A12602">
        <w:rPr>
          <w:rFonts w:asciiTheme="minorHAnsi" w:hAnsiTheme="minorHAnsi" w:cs="Arial"/>
          <w:sz w:val="20"/>
          <w:szCs w:val="20"/>
        </w:rPr>
        <w:t>drive</w:t>
      </w:r>
      <w:proofErr w:type="spellEnd"/>
      <w:r w:rsidRPr="00A12602">
        <w:rPr>
          <w:rFonts w:asciiTheme="minorHAnsi" w:hAnsiTheme="minorHAnsi" w:cs="Arial"/>
          <w:sz w:val="20"/>
          <w:szCs w:val="20"/>
        </w:rPr>
        <w:t xml:space="preserve">, vigour, enthusiasm, sparkle, commitment and a strong entrepreneurial bent. </w:t>
      </w:r>
      <w:r>
        <w:rPr>
          <w:rFonts w:asciiTheme="minorHAnsi" w:hAnsiTheme="minorHAnsi" w:cs="Arial"/>
          <w:sz w:val="20"/>
          <w:szCs w:val="20"/>
        </w:rPr>
        <w:t>People</w:t>
      </w:r>
      <w:r w:rsidRPr="00A12602">
        <w:rPr>
          <w:rFonts w:asciiTheme="minorHAnsi" w:hAnsiTheme="minorHAnsi" w:cs="Arial"/>
          <w:sz w:val="20"/>
          <w:szCs w:val="20"/>
        </w:rPr>
        <w:t xml:space="preserve"> value me for my ability to distil simplicity from complexity</w:t>
      </w:r>
      <w:r>
        <w:rPr>
          <w:rFonts w:asciiTheme="minorHAnsi" w:hAnsiTheme="minorHAnsi" w:cs="Arial"/>
          <w:sz w:val="20"/>
          <w:szCs w:val="20"/>
        </w:rPr>
        <w:t xml:space="preserve"> and </w:t>
      </w:r>
      <w:r>
        <w:rPr>
          <w:rStyle w:val="EmailStyle201"/>
          <w:rFonts w:asciiTheme="minorHAnsi" w:hAnsiTheme="minorHAnsi"/>
          <w:szCs w:val="20"/>
        </w:rPr>
        <w:t xml:space="preserve">describe me as an </w:t>
      </w:r>
      <w:r w:rsidRPr="00A12602">
        <w:rPr>
          <w:rFonts w:asciiTheme="minorHAnsi" w:hAnsiTheme="minorHAnsi" w:cs="Arial"/>
          <w:bCs/>
          <w:sz w:val="20"/>
          <w:szCs w:val="20"/>
        </w:rPr>
        <w:t>effective, vibrant, quick-thinking, and engaging facilitator</w:t>
      </w:r>
      <w:r>
        <w:rPr>
          <w:rFonts w:asciiTheme="minorHAnsi" w:hAnsiTheme="minorHAnsi" w:cs="Arial"/>
          <w:bCs/>
          <w:sz w:val="20"/>
          <w:szCs w:val="20"/>
        </w:rPr>
        <w:t xml:space="preserve">. </w:t>
      </w:r>
      <w:r w:rsidRPr="00BB5FC3">
        <w:rPr>
          <w:rFonts w:ascii="Calibri" w:hAnsi="Calibri"/>
          <w:bCs/>
          <w:sz w:val="20"/>
          <w:szCs w:val="20"/>
        </w:rPr>
        <w:t xml:space="preserve">I am a passionate believer in the power of collaboration, and I support my team members to realise their full potential.  </w:t>
      </w:r>
      <w:r>
        <w:rPr>
          <w:rFonts w:ascii="Calibri" w:hAnsi="Calibri"/>
          <w:bCs/>
          <w:sz w:val="20"/>
          <w:szCs w:val="20"/>
        </w:rPr>
        <w:t>(Please see testimonials).</w:t>
      </w:r>
    </w:p>
    <w:p w14:paraId="3A63C214" w14:textId="12BC6311" w:rsidR="00596DD1" w:rsidRDefault="00596DD1" w:rsidP="00596DD1">
      <w:pPr>
        <w:pStyle w:val="Line"/>
      </w:pPr>
    </w:p>
    <w:p w14:paraId="5A3E5F85" w14:textId="2E06647A" w:rsidR="00595E7A" w:rsidRPr="00D34BF0" w:rsidRDefault="001B76E3" w:rsidP="00C07C76">
      <w:pPr>
        <w:pStyle w:val="Heading5"/>
      </w:pPr>
      <w:r>
        <w:t>Qualifications</w:t>
      </w:r>
    </w:p>
    <w:p w14:paraId="25E362C2" w14:textId="77777777" w:rsidR="00595E7A" w:rsidRPr="00A12602" w:rsidRDefault="00595E7A" w:rsidP="00595E7A">
      <w:pPr>
        <w:pStyle w:val="BodyText"/>
        <w:rPr>
          <w:rFonts w:asciiTheme="minorHAnsi" w:hAnsiTheme="minorHAnsi"/>
        </w:rPr>
      </w:pPr>
    </w:p>
    <w:p w14:paraId="1F508678" w14:textId="42D90E66" w:rsidR="00595E7A" w:rsidRPr="00A12602" w:rsidRDefault="00595E7A" w:rsidP="00595E7A">
      <w:pPr>
        <w:pStyle w:val="BodyText"/>
        <w:rPr>
          <w:rFonts w:asciiTheme="minorHAnsi" w:hAnsiTheme="minorHAnsi"/>
          <w:b/>
        </w:rPr>
      </w:pPr>
      <w:r w:rsidRPr="00A12602">
        <w:rPr>
          <w:rFonts w:asciiTheme="minorHAnsi" w:hAnsiTheme="minorHAnsi"/>
        </w:rPr>
        <w:t>Senior Management Program, Omnicom University/Babson College, Harvard Business School</w:t>
      </w:r>
    </w:p>
    <w:p w14:paraId="6F4362D6" w14:textId="7FBD6B40" w:rsidR="00595E7A" w:rsidRPr="00A12602" w:rsidRDefault="00595E7A" w:rsidP="00595E7A">
      <w:pPr>
        <w:pStyle w:val="BodyText"/>
        <w:rPr>
          <w:rFonts w:asciiTheme="minorHAnsi" w:hAnsiTheme="minorHAnsi"/>
        </w:rPr>
      </w:pPr>
      <w:r w:rsidRPr="00A12602">
        <w:rPr>
          <w:rFonts w:asciiTheme="minorHAnsi" w:hAnsiTheme="minorHAnsi"/>
        </w:rPr>
        <w:t xml:space="preserve">Certificate in Advertising and Marketing (CAM), Central London College </w:t>
      </w:r>
    </w:p>
    <w:p w14:paraId="0733A342" w14:textId="20896E06" w:rsidR="00595E7A" w:rsidRPr="00A12602" w:rsidRDefault="00595E7A" w:rsidP="00595E7A">
      <w:pPr>
        <w:pStyle w:val="BodyText"/>
        <w:rPr>
          <w:rFonts w:asciiTheme="minorHAnsi" w:hAnsiTheme="minorHAnsi"/>
        </w:rPr>
      </w:pPr>
      <w:r w:rsidRPr="00A12602">
        <w:rPr>
          <w:rFonts w:asciiTheme="minorHAnsi" w:hAnsiTheme="minorHAnsi"/>
        </w:rPr>
        <w:t>BSc (Hons) 2:1 Environmental Science, Plymouth University</w:t>
      </w:r>
    </w:p>
    <w:p w14:paraId="26F19C7F" w14:textId="400D4AA3" w:rsidR="00961862" w:rsidRPr="00532017" w:rsidRDefault="00DE6129" w:rsidP="00F54A08">
      <w:pPr>
        <w:pStyle w:val="BodyText"/>
      </w:pPr>
      <w:r>
        <w:rPr>
          <w:lang w:val="en-NZ" w:eastAsia="en-NZ"/>
        </w:rPr>
        <w:br w:type="page"/>
      </w:r>
      <w:r w:rsidR="00961862">
        <w:lastRenderedPageBreak/>
        <w:t>Employment History</w:t>
      </w:r>
    </w:p>
    <w:p w14:paraId="1E0D7301" w14:textId="77777777" w:rsidR="00961862" w:rsidRDefault="00961862" w:rsidP="00C07C76">
      <w:pPr>
        <w:pStyle w:val="Heading5"/>
      </w:pPr>
    </w:p>
    <w:p w14:paraId="4EE06074" w14:textId="77777777" w:rsidR="00CC074D" w:rsidRPr="00176B32" w:rsidRDefault="00CC074D" w:rsidP="0036613E">
      <w:pPr>
        <w:pStyle w:val="BodyText"/>
        <w:rPr>
          <w:rFonts w:asciiTheme="minorHAnsi" w:hAnsiTheme="minorHAnsi"/>
          <w:b/>
          <w:sz w:val="24"/>
          <w:szCs w:val="24"/>
        </w:rPr>
      </w:pPr>
    </w:p>
    <w:tbl>
      <w:tblPr>
        <w:tblW w:w="9401" w:type="dxa"/>
        <w:tblLayout w:type="fixed"/>
        <w:tblLook w:val="0000" w:firstRow="0" w:lastRow="0" w:firstColumn="0" w:lastColumn="0" w:noHBand="0" w:noVBand="0"/>
      </w:tblPr>
      <w:tblGrid>
        <w:gridCol w:w="1276"/>
        <w:gridCol w:w="8125"/>
      </w:tblGrid>
      <w:tr w:rsidR="006346B2" w:rsidRPr="00176B32" w14:paraId="705BDFCD" w14:textId="77777777" w:rsidTr="00067584">
        <w:trPr>
          <w:trHeight w:val="562"/>
        </w:trPr>
        <w:tc>
          <w:tcPr>
            <w:tcW w:w="1276" w:type="dxa"/>
            <w:tcBorders>
              <w:top w:val="single" w:sz="4" w:space="0" w:color="auto"/>
              <w:bottom w:val="single" w:sz="4" w:space="0" w:color="auto"/>
            </w:tcBorders>
          </w:tcPr>
          <w:p w14:paraId="1BF87608" w14:textId="226FA94B" w:rsidR="006346B2" w:rsidRDefault="006346B2" w:rsidP="006346B2">
            <w:pPr>
              <w:pStyle w:val="BodyText"/>
              <w:rPr>
                <w:rFonts w:asciiTheme="minorHAnsi" w:hAnsiTheme="minorHAnsi"/>
                <w:b/>
                <w:bCs/>
              </w:rPr>
            </w:pPr>
            <w:r>
              <w:rPr>
                <w:rFonts w:asciiTheme="minorHAnsi" w:hAnsiTheme="minorHAnsi"/>
                <w:b/>
                <w:bCs/>
              </w:rPr>
              <w:t>Sept 2021 to now</w:t>
            </w:r>
          </w:p>
        </w:tc>
        <w:tc>
          <w:tcPr>
            <w:tcW w:w="8125" w:type="dxa"/>
            <w:tcBorders>
              <w:top w:val="single" w:sz="4" w:space="0" w:color="auto"/>
              <w:bottom w:val="single" w:sz="4" w:space="0" w:color="auto"/>
            </w:tcBorders>
          </w:tcPr>
          <w:p w14:paraId="55693528" w14:textId="0DD70D1A" w:rsidR="006346B2" w:rsidRDefault="006346B2" w:rsidP="00953AC9">
            <w:pPr>
              <w:pStyle w:val="BodyText"/>
              <w:rPr>
                <w:rFonts w:asciiTheme="minorHAnsi" w:hAnsiTheme="minorHAnsi"/>
                <w:b/>
                <w:bCs/>
                <w:szCs w:val="24"/>
                <w:lang w:val="en-GB"/>
              </w:rPr>
            </w:pPr>
            <w:r>
              <w:rPr>
                <w:rFonts w:asciiTheme="minorHAnsi" w:hAnsiTheme="minorHAnsi"/>
                <w:b/>
                <w:bCs/>
                <w:szCs w:val="24"/>
                <w:lang w:val="en-GB"/>
              </w:rPr>
              <w:t xml:space="preserve">BCW – a </w:t>
            </w:r>
            <w:r w:rsidR="00953AC9">
              <w:rPr>
                <w:rFonts w:asciiTheme="minorHAnsi" w:hAnsiTheme="minorHAnsi"/>
                <w:b/>
                <w:bCs/>
                <w:szCs w:val="24"/>
                <w:lang w:val="en-GB"/>
              </w:rPr>
              <w:t>global communications agency</w:t>
            </w:r>
          </w:p>
          <w:p w14:paraId="25D4D0D2" w14:textId="7FCA71E8" w:rsidR="00953AC9" w:rsidRDefault="00953AC9" w:rsidP="00953AC9">
            <w:pPr>
              <w:pStyle w:val="BodyText"/>
              <w:rPr>
                <w:rFonts w:asciiTheme="minorHAnsi" w:hAnsiTheme="minorHAnsi"/>
                <w:b/>
                <w:bCs/>
                <w:szCs w:val="24"/>
                <w:lang w:val="en-GB"/>
              </w:rPr>
            </w:pPr>
            <w:r>
              <w:rPr>
                <w:rFonts w:asciiTheme="minorHAnsi" w:hAnsiTheme="minorHAnsi"/>
                <w:b/>
                <w:bCs/>
                <w:szCs w:val="24"/>
                <w:lang w:val="en-GB"/>
              </w:rPr>
              <w:t>Senior Strategy Director</w:t>
            </w:r>
          </w:p>
        </w:tc>
      </w:tr>
      <w:tr w:rsidR="00953AC9" w:rsidRPr="00EA65AD" w14:paraId="7E45C56B" w14:textId="77777777" w:rsidTr="00B5275A">
        <w:trPr>
          <w:trHeight w:val="562"/>
        </w:trPr>
        <w:tc>
          <w:tcPr>
            <w:tcW w:w="9401" w:type="dxa"/>
            <w:gridSpan w:val="2"/>
            <w:tcBorders>
              <w:top w:val="single" w:sz="4" w:space="0" w:color="auto"/>
              <w:bottom w:val="single" w:sz="4" w:space="0" w:color="auto"/>
            </w:tcBorders>
          </w:tcPr>
          <w:p w14:paraId="7188E7DD" w14:textId="1EC39B94" w:rsidR="00A0767A" w:rsidRPr="002A09DC" w:rsidRDefault="00953AC9" w:rsidP="00051BBD">
            <w:pPr>
              <w:rPr>
                <w:rFonts w:asciiTheme="minorHAnsi" w:hAnsiTheme="minorHAnsi" w:cs="Arial"/>
                <w:bCs/>
                <w:sz w:val="18"/>
                <w:szCs w:val="18"/>
              </w:rPr>
            </w:pPr>
            <w:r w:rsidRPr="002A09DC">
              <w:rPr>
                <w:rFonts w:asciiTheme="minorHAnsi" w:hAnsiTheme="minorHAnsi" w:cs="Arial"/>
                <w:bCs/>
                <w:sz w:val="18"/>
                <w:szCs w:val="18"/>
              </w:rPr>
              <w:t>I work with clients and teams to develop strategies that will ‘move people’ to think, believe or act in ways that drive</w:t>
            </w:r>
            <w:r w:rsidR="001754BD" w:rsidRPr="002A09DC">
              <w:rPr>
                <w:rFonts w:asciiTheme="minorHAnsi" w:hAnsiTheme="minorHAnsi" w:cs="Arial"/>
                <w:bCs/>
                <w:sz w:val="18"/>
                <w:szCs w:val="18"/>
              </w:rPr>
              <w:t xml:space="preserve"> desired</w:t>
            </w:r>
            <w:r w:rsidRPr="002A09DC">
              <w:rPr>
                <w:rFonts w:asciiTheme="minorHAnsi" w:hAnsiTheme="minorHAnsi" w:cs="Arial"/>
                <w:bCs/>
                <w:sz w:val="18"/>
                <w:szCs w:val="18"/>
              </w:rPr>
              <w:t xml:space="preserve"> results</w:t>
            </w:r>
            <w:r w:rsidR="007F0CE4" w:rsidRPr="002A09DC">
              <w:rPr>
                <w:rFonts w:asciiTheme="minorHAnsi" w:hAnsiTheme="minorHAnsi" w:cs="Arial"/>
                <w:bCs/>
                <w:sz w:val="18"/>
                <w:szCs w:val="18"/>
              </w:rPr>
              <w:t xml:space="preserve"> across all practice areas (Corporate</w:t>
            </w:r>
            <w:r w:rsidR="00831D3C">
              <w:rPr>
                <w:rFonts w:asciiTheme="minorHAnsi" w:hAnsiTheme="minorHAnsi" w:cs="Arial"/>
                <w:bCs/>
                <w:sz w:val="18"/>
                <w:szCs w:val="18"/>
              </w:rPr>
              <w:t>,</w:t>
            </w:r>
            <w:r w:rsidR="007F0CE4" w:rsidRPr="002A09DC">
              <w:rPr>
                <w:rFonts w:asciiTheme="minorHAnsi" w:hAnsiTheme="minorHAnsi" w:cs="Arial"/>
                <w:bCs/>
                <w:sz w:val="18"/>
                <w:szCs w:val="18"/>
              </w:rPr>
              <w:t xml:space="preserve"> Consumer and </w:t>
            </w:r>
            <w:r w:rsidR="00E37D93" w:rsidRPr="002A09DC">
              <w:rPr>
                <w:rFonts w:asciiTheme="minorHAnsi" w:hAnsiTheme="minorHAnsi" w:cs="Arial"/>
                <w:bCs/>
                <w:sz w:val="18"/>
                <w:szCs w:val="18"/>
              </w:rPr>
              <w:t xml:space="preserve">Healthcare). </w:t>
            </w:r>
            <w:r w:rsidR="00BC14E0" w:rsidRPr="002A09DC">
              <w:rPr>
                <w:rFonts w:asciiTheme="minorHAnsi" w:hAnsiTheme="minorHAnsi" w:cs="Arial"/>
                <w:bCs/>
                <w:sz w:val="18"/>
                <w:szCs w:val="18"/>
              </w:rPr>
              <w:t xml:space="preserve">I lead </w:t>
            </w:r>
            <w:r w:rsidR="00B55695">
              <w:rPr>
                <w:rFonts w:asciiTheme="minorHAnsi" w:hAnsiTheme="minorHAnsi" w:cs="Arial"/>
                <w:bCs/>
                <w:sz w:val="18"/>
                <w:szCs w:val="18"/>
              </w:rPr>
              <w:t xml:space="preserve">top tier </w:t>
            </w:r>
            <w:r w:rsidR="00BC14E0" w:rsidRPr="002A09DC">
              <w:rPr>
                <w:rFonts w:asciiTheme="minorHAnsi" w:hAnsiTheme="minorHAnsi" w:cs="Arial"/>
                <w:bCs/>
                <w:sz w:val="18"/>
                <w:szCs w:val="18"/>
              </w:rPr>
              <w:t xml:space="preserve">pitches and train the UK company in BCW’s strategic planning methodology called Motion. </w:t>
            </w:r>
            <w:r w:rsidR="005C4405">
              <w:rPr>
                <w:rFonts w:asciiTheme="minorHAnsi" w:hAnsiTheme="minorHAnsi" w:cs="Arial"/>
                <w:bCs/>
                <w:sz w:val="18"/>
                <w:szCs w:val="18"/>
              </w:rPr>
              <w:t>Example consultancy engagements include</w:t>
            </w:r>
            <w:r w:rsidR="005A4BE1">
              <w:rPr>
                <w:rFonts w:asciiTheme="minorHAnsi" w:hAnsiTheme="minorHAnsi" w:cs="Arial"/>
                <w:bCs/>
                <w:sz w:val="18"/>
                <w:szCs w:val="18"/>
              </w:rPr>
              <w:t xml:space="preserve"> (all are global)</w:t>
            </w:r>
            <w:r w:rsidR="005C4405">
              <w:rPr>
                <w:rFonts w:asciiTheme="minorHAnsi" w:hAnsiTheme="minorHAnsi" w:cs="Arial"/>
                <w:bCs/>
                <w:sz w:val="18"/>
                <w:szCs w:val="18"/>
              </w:rPr>
              <w:t>:</w:t>
            </w:r>
          </w:p>
          <w:p w14:paraId="7CFCF841" w14:textId="372ED4AF" w:rsidR="005219B5" w:rsidRPr="005219B5" w:rsidRDefault="005219B5" w:rsidP="005219B5">
            <w:pPr>
              <w:pStyle w:val="ListParagraph"/>
              <w:numPr>
                <w:ilvl w:val="0"/>
                <w:numId w:val="37"/>
              </w:numPr>
              <w:rPr>
                <w:rStyle w:val="EmailStyle201"/>
                <w:rFonts w:asciiTheme="minorHAnsi" w:hAnsiTheme="minorHAnsi"/>
                <w:sz w:val="18"/>
                <w:szCs w:val="18"/>
              </w:rPr>
            </w:pPr>
            <w:r w:rsidRPr="005219B5">
              <w:rPr>
                <w:rStyle w:val="EmailStyle201"/>
                <w:rFonts w:asciiTheme="minorHAnsi" w:hAnsiTheme="minorHAnsi"/>
                <w:sz w:val="18"/>
                <w:szCs w:val="18"/>
              </w:rPr>
              <w:t xml:space="preserve">Tobacco </w:t>
            </w:r>
            <w:r w:rsidR="0050001D">
              <w:rPr>
                <w:rStyle w:val="EmailStyle201"/>
                <w:rFonts w:asciiTheme="minorHAnsi" w:hAnsiTheme="minorHAnsi"/>
                <w:sz w:val="18"/>
                <w:szCs w:val="18"/>
              </w:rPr>
              <w:t xml:space="preserve">company </w:t>
            </w:r>
            <w:r w:rsidRPr="005219B5">
              <w:rPr>
                <w:rStyle w:val="EmailStyle201"/>
                <w:rFonts w:asciiTheme="minorHAnsi" w:hAnsiTheme="minorHAnsi"/>
                <w:sz w:val="18"/>
                <w:szCs w:val="18"/>
              </w:rPr>
              <w:t xml:space="preserve">spin off in Wellbeing &amp; Stimulation </w:t>
            </w:r>
            <w:r w:rsidR="00876F64">
              <w:rPr>
                <w:rStyle w:val="EmailStyle201"/>
                <w:rFonts w:asciiTheme="minorHAnsi" w:hAnsiTheme="minorHAnsi"/>
                <w:sz w:val="18"/>
                <w:szCs w:val="18"/>
              </w:rPr>
              <w:t>–</w:t>
            </w:r>
            <w:r w:rsidRPr="005219B5">
              <w:rPr>
                <w:rStyle w:val="EmailStyle201"/>
                <w:rFonts w:asciiTheme="minorHAnsi" w:hAnsiTheme="minorHAnsi"/>
                <w:sz w:val="18"/>
                <w:szCs w:val="18"/>
              </w:rPr>
              <w:t xml:space="preserve"> </w:t>
            </w:r>
            <w:r w:rsidR="00876F64">
              <w:rPr>
                <w:rStyle w:val="EmailStyle201"/>
                <w:rFonts w:asciiTheme="minorHAnsi" w:hAnsiTheme="minorHAnsi"/>
                <w:sz w:val="18"/>
                <w:szCs w:val="18"/>
              </w:rPr>
              <w:t>br</w:t>
            </w:r>
            <w:r w:rsidRPr="005219B5">
              <w:rPr>
                <w:rStyle w:val="EmailStyle201"/>
                <w:rFonts w:asciiTheme="minorHAnsi" w:hAnsiTheme="minorHAnsi"/>
                <w:sz w:val="18"/>
                <w:szCs w:val="18"/>
              </w:rPr>
              <w:t xml:space="preserve">and positioning, ESG strategy and product launch </w:t>
            </w:r>
            <w:proofErr w:type="gramStart"/>
            <w:r w:rsidRPr="005219B5">
              <w:rPr>
                <w:rStyle w:val="EmailStyle201"/>
                <w:rFonts w:asciiTheme="minorHAnsi" w:hAnsiTheme="minorHAnsi"/>
                <w:sz w:val="18"/>
                <w:szCs w:val="18"/>
              </w:rPr>
              <w:t>strategies</w:t>
            </w:r>
            <w:proofErr w:type="gramEnd"/>
            <w:r w:rsidR="004870C8">
              <w:rPr>
                <w:rStyle w:val="EmailStyle201"/>
                <w:rFonts w:asciiTheme="minorHAnsi" w:hAnsiTheme="minorHAnsi"/>
                <w:sz w:val="18"/>
                <w:szCs w:val="18"/>
              </w:rPr>
              <w:t xml:space="preserve"> </w:t>
            </w:r>
          </w:p>
          <w:p w14:paraId="0FCCC7CF" w14:textId="1299BF62" w:rsidR="005219B5" w:rsidRPr="005219B5" w:rsidRDefault="005219B5" w:rsidP="005219B5">
            <w:pPr>
              <w:pStyle w:val="ListParagraph"/>
              <w:numPr>
                <w:ilvl w:val="0"/>
                <w:numId w:val="37"/>
              </w:numPr>
              <w:rPr>
                <w:rStyle w:val="EmailStyle201"/>
                <w:rFonts w:asciiTheme="minorHAnsi" w:hAnsiTheme="minorHAnsi"/>
                <w:sz w:val="18"/>
                <w:szCs w:val="18"/>
              </w:rPr>
            </w:pPr>
            <w:r w:rsidRPr="005219B5">
              <w:rPr>
                <w:rStyle w:val="EmailStyle201"/>
                <w:rFonts w:asciiTheme="minorHAnsi" w:hAnsiTheme="minorHAnsi"/>
                <w:sz w:val="18"/>
                <w:szCs w:val="18"/>
              </w:rPr>
              <w:t>All England Lawn Tennis Club (Wimbledon) – overarching brand narrative</w:t>
            </w:r>
            <w:r w:rsidR="00293556">
              <w:rPr>
                <w:rStyle w:val="EmailStyle201"/>
                <w:rFonts w:asciiTheme="minorHAnsi" w:hAnsiTheme="minorHAnsi"/>
                <w:sz w:val="18"/>
                <w:szCs w:val="18"/>
              </w:rPr>
              <w:t xml:space="preserve"> to harmonise all audience building </w:t>
            </w:r>
            <w:proofErr w:type="gramStart"/>
            <w:r w:rsidR="00293556">
              <w:rPr>
                <w:rStyle w:val="EmailStyle201"/>
                <w:rFonts w:asciiTheme="minorHAnsi" w:hAnsiTheme="minorHAnsi"/>
                <w:sz w:val="18"/>
                <w:szCs w:val="18"/>
              </w:rPr>
              <w:t>activities</w:t>
            </w:r>
            <w:proofErr w:type="gramEnd"/>
            <w:r w:rsidR="004870C8">
              <w:rPr>
                <w:rStyle w:val="EmailStyle201"/>
                <w:rFonts w:asciiTheme="minorHAnsi" w:hAnsiTheme="minorHAnsi"/>
                <w:sz w:val="18"/>
                <w:szCs w:val="18"/>
              </w:rPr>
              <w:t xml:space="preserve"> </w:t>
            </w:r>
          </w:p>
          <w:p w14:paraId="3E19FCC8" w14:textId="4A0AD1D7" w:rsidR="005219B5" w:rsidRPr="005219B5" w:rsidRDefault="005219B5" w:rsidP="005219B5">
            <w:pPr>
              <w:pStyle w:val="ListParagraph"/>
              <w:numPr>
                <w:ilvl w:val="0"/>
                <w:numId w:val="37"/>
              </w:numPr>
              <w:rPr>
                <w:rStyle w:val="EmailStyle201"/>
                <w:rFonts w:asciiTheme="minorHAnsi" w:hAnsiTheme="minorHAnsi"/>
                <w:sz w:val="18"/>
                <w:szCs w:val="18"/>
              </w:rPr>
            </w:pPr>
            <w:r w:rsidRPr="005219B5">
              <w:rPr>
                <w:rStyle w:val="EmailStyle201"/>
                <w:rFonts w:asciiTheme="minorHAnsi" w:hAnsiTheme="minorHAnsi"/>
                <w:sz w:val="18"/>
                <w:szCs w:val="18"/>
              </w:rPr>
              <w:t>Pfizer - vaccine uptake amongst people that enjoy the outdoors</w:t>
            </w:r>
            <w:r w:rsidR="00293556">
              <w:rPr>
                <w:rStyle w:val="EmailStyle201"/>
                <w:rFonts w:asciiTheme="minorHAnsi" w:hAnsiTheme="minorHAnsi"/>
                <w:sz w:val="18"/>
                <w:szCs w:val="18"/>
              </w:rPr>
              <w:t xml:space="preserve"> to protect against </w:t>
            </w:r>
            <w:r w:rsidR="004870C8">
              <w:rPr>
                <w:rStyle w:val="EmailStyle201"/>
                <w:rFonts w:asciiTheme="minorHAnsi" w:hAnsiTheme="minorHAnsi"/>
                <w:sz w:val="18"/>
                <w:szCs w:val="18"/>
              </w:rPr>
              <w:t xml:space="preserve">tick-borne </w:t>
            </w:r>
            <w:proofErr w:type="gramStart"/>
            <w:r w:rsidR="004870C8">
              <w:rPr>
                <w:rStyle w:val="EmailStyle201"/>
                <w:rFonts w:asciiTheme="minorHAnsi" w:hAnsiTheme="minorHAnsi"/>
                <w:sz w:val="18"/>
                <w:szCs w:val="18"/>
              </w:rPr>
              <w:t>encephalitis</w:t>
            </w:r>
            <w:proofErr w:type="gramEnd"/>
            <w:r w:rsidR="004870C8">
              <w:rPr>
                <w:rStyle w:val="EmailStyle201"/>
                <w:rFonts w:asciiTheme="minorHAnsi" w:hAnsiTheme="minorHAnsi"/>
                <w:sz w:val="18"/>
                <w:szCs w:val="18"/>
              </w:rPr>
              <w:t xml:space="preserve"> </w:t>
            </w:r>
          </w:p>
          <w:p w14:paraId="0603616C" w14:textId="63F8926A" w:rsidR="005219B5" w:rsidRPr="005219B5" w:rsidRDefault="005219B5" w:rsidP="005219B5">
            <w:pPr>
              <w:pStyle w:val="ListParagraph"/>
              <w:numPr>
                <w:ilvl w:val="0"/>
                <w:numId w:val="37"/>
              </w:numPr>
              <w:rPr>
                <w:rStyle w:val="EmailStyle201"/>
                <w:rFonts w:asciiTheme="minorHAnsi" w:hAnsiTheme="minorHAnsi"/>
                <w:sz w:val="18"/>
                <w:szCs w:val="18"/>
              </w:rPr>
            </w:pPr>
            <w:r w:rsidRPr="005219B5">
              <w:rPr>
                <w:rStyle w:val="EmailStyle201"/>
                <w:rFonts w:asciiTheme="minorHAnsi" w:hAnsiTheme="minorHAnsi"/>
                <w:sz w:val="18"/>
                <w:szCs w:val="18"/>
              </w:rPr>
              <w:t>Sanofi – flu vaccine uptake amongst the over 65s</w:t>
            </w:r>
            <w:r w:rsidR="004870C8">
              <w:rPr>
                <w:rStyle w:val="EmailStyle201"/>
                <w:rFonts w:asciiTheme="minorHAnsi" w:hAnsiTheme="minorHAnsi"/>
                <w:sz w:val="18"/>
                <w:szCs w:val="18"/>
              </w:rPr>
              <w:t xml:space="preserve"> </w:t>
            </w:r>
          </w:p>
          <w:p w14:paraId="4ABD1AC4" w14:textId="4198EDC4" w:rsidR="005219B5" w:rsidRPr="005219B5" w:rsidRDefault="005219B5" w:rsidP="005219B5">
            <w:pPr>
              <w:pStyle w:val="ListParagraph"/>
              <w:numPr>
                <w:ilvl w:val="0"/>
                <w:numId w:val="37"/>
              </w:numPr>
              <w:rPr>
                <w:rStyle w:val="EmailStyle201"/>
                <w:rFonts w:asciiTheme="minorHAnsi" w:hAnsiTheme="minorHAnsi"/>
                <w:sz w:val="18"/>
                <w:szCs w:val="18"/>
              </w:rPr>
            </w:pPr>
            <w:r w:rsidRPr="005219B5">
              <w:rPr>
                <w:rStyle w:val="EmailStyle201"/>
                <w:rFonts w:asciiTheme="minorHAnsi" w:hAnsiTheme="minorHAnsi"/>
                <w:sz w:val="18"/>
                <w:szCs w:val="18"/>
              </w:rPr>
              <w:t>Red Sea Development Company – new thought leadership platform to drive visit</w:t>
            </w:r>
            <w:r w:rsidR="004870C8">
              <w:rPr>
                <w:rStyle w:val="EmailStyle201"/>
                <w:rFonts w:asciiTheme="minorHAnsi" w:hAnsiTheme="minorHAnsi"/>
                <w:sz w:val="18"/>
                <w:szCs w:val="18"/>
              </w:rPr>
              <w:t xml:space="preserve">s and </w:t>
            </w:r>
            <w:proofErr w:type="gramStart"/>
            <w:r w:rsidR="004870C8">
              <w:rPr>
                <w:rStyle w:val="EmailStyle201"/>
                <w:rFonts w:asciiTheme="minorHAnsi" w:hAnsiTheme="minorHAnsi"/>
                <w:sz w:val="18"/>
                <w:szCs w:val="18"/>
              </w:rPr>
              <w:t>investments</w:t>
            </w:r>
            <w:proofErr w:type="gramEnd"/>
          </w:p>
          <w:p w14:paraId="53B8A353" w14:textId="636A4C40" w:rsidR="005219B5" w:rsidRPr="005219B5" w:rsidRDefault="005219B5" w:rsidP="005219B5">
            <w:pPr>
              <w:pStyle w:val="ListParagraph"/>
              <w:numPr>
                <w:ilvl w:val="0"/>
                <w:numId w:val="37"/>
              </w:numPr>
              <w:rPr>
                <w:rStyle w:val="EmailStyle201"/>
                <w:rFonts w:asciiTheme="minorHAnsi" w:hAnsiTheme="minorHAnsi"/>
                <w:sz w:val="18"/>
                <w:szCs w:val="18"/>
              </w:rPr>
            </w:pPr>
            <w:r w:rsidRPr="005219B5">
              <w:rPr>
                <w:rStyle w:val="EmailStyle201"/>
                <w:rFonts w:asciiTheme="minorHAnsi" w:hAnsiTheme="minorHAnsi"/>
                <w:sz w:val="18"/>
                <w:szCs w:val="18"/>
              </w:rPr>
              <w:t>Polestar EV - B Corp feasibility study</w:t>
            </w:r>
            <w:r w:rsidR="008758A8">
              <w:rPr>
                <w:rStyle w:val="EmailStyle201"/>
                <w:rFonts w:asciiTheme="minorHAnsi" w:hAnsiTheme="minorHAnsi"/>
                <w:sz w:val="18"/>
                <w:szCs w:val="18"/>
              </w:rPr>
              <w:t xml:space="preserve"> - HQ</w:t>
            </w:r>
          </w:p>
          <w:p w14:paraId="6D5E83FC" w14:textId="7369BBD2" w:rsidR="005219B5" w:rsidRPr="005219B5" w:rsidRDefault="005219B5" w:rsidP="005219B5">
            <w:pPr>
              <w:pStyle w:val="ListParagraph"/>
              <w:numPr>
                <w:ilvl w:val="0"/>
                <w:numId w:val="37"/>
              </w:numPr>
              <w:rPr>
                <w:rStyle w:val="EmailStyle201"/>
                <w:rFonts w:asciiTheme="minorHAnsi" w:hAnsiTheme="minorHAnsi"/>
                <w:sz w:val="18"/>
                <w:szCs w:val="18"/>
              </w:rPr>
            </w:pPr>
            <w:r w:rsidRPr="005219B5">
              <w:rPr>
                <w:rStyle w:val="EmailStyle201"/>
                <w:rFonts w:asciiTheme="minorHAnsi" w:hAnsiTheme="minorHAnsi"/>
                <w:sz w:val="18"/>
                <w:szCs w:val="18"/>
              </w:rPr>
              <w:t xml:space="preserve">Global F&amp;B group – </w:t>
            </w:r>
            <w:r w:rsidR="008758A8">
              <w:rPr>
                <w:rStyle w:val="EmailStyle201"/>
                <w:rFonts w:asciiTheme="minorHAnsi" w:hAnsiTheme="minorHAnsi"/>
                <w:sz w:val="18"/>
                <w:szCs w:val="18"/>
              </w:rPr>
              <w:t xml:space="preserve">global </w:t>
            </w:r>
            <w:r w:rsidRPr="005219B5">
              <w:rPr>
                <w:rStyle w:val="EmailStyle201"/>
                <w:rFonts w:asciiTheme="minorHAnsi" w:hAnsiTheme="minorHAnsi"/>
                <w:sz w:val="18"/>
                <w:szCs w:val="18"/>
              </w:rPr>
              <w:t>launch strategy for a secret product</w:t>
            </w:r>
          </w:p>
          <w:p w14:paraId="5DFA5CC5" w14:textId="6645B5EF" w:rsidR="005219B5" w:rsidRPr="005219B5" w:rsidRDefault="005219B5" w:rsidP="005219B5">
            <w:pPr>
              <w:pStyle w:val="ListParagraph"/>
              <w:numPr>
                <w:ilvl w:val="0"/>
                <w:numId w:val="37"/>
              </w:numPr>
              <w:rPr>
                <w:rStyle w:val="EmailStyle201"/>
                <w:rFonts w:asciiTheme="minorHAnsi" w:hAnsiTheme="minorHAnsi"/>
                <w:sz w:val="18"/>
                <w:szCs w:val="18"/>
              </w:rPr>
            </w:pPr>
            <w:r w:rsidRPr="005219B5">
              <w:rPr>
                <w:rStyle w:val="EmailStyle201"/>
                <w:rFonts w:asciiTheme="minorHAnsi" w:hAnsiTheme="minorHAnsi"/>
                <w:sz w:val="18"/>
                <w:szCs w:val="18"/>
              </w:rPr>
              <w:t>Boehringer Ing</w:t>
            </w:r>
            <w:r w:rsidR="00CE3543">
              <w:rPr>
                <w:rStyle w:val="EmailStyle201"/>
                <w:rFonts w:asciiTheme="minorHAnsi" w:hAnsiTheme="minorHAnsi"/>
                <w:sz w:val="18"/>
                <w:szCs w:val="18"/>
              </w:rPr>
              <w:t>e</w:t>
            </w:r>
            <w:r w:rsidR="00CA6467">
              <w:rPr>
                <w:rStyle w:val="EmailStyle201"/>
                <w:rFonts w:asciiTheme="minorHAnsi" w:hAnsiTheme="minorHAnsi"/>
                <w:sz w:val="18"/>
                <w:szCs w:val="18"/>
              </w:rPr>
              <w:t>lh</w:t>
            </w:r>
            <w:r w:rsidRPr="005219B5">
              <w:rPr>
                <w:rStyle w:val="EmailStyle201"/>
                <w:rFonts w:asciiTheme="minorHAnsi" w:hAnsiTheme="minorHAnsi"/>
                <w:sz w:val="18"/>
                <w:szCs w:val="18"/>
              </w:rPr>
              <w:t xml:space="preserve">eim – </w:t>
            </w:r>
            <w:r w:rsidR="008758A8">
              <w:rPr>
                <w:rStyle w:val="EmailStyle201"/>
                <w:rFonts w:asciiTheme="minorHAnsi" w:hAnsiTheme="minorHAnsi"/>
                <w:sz w:val="18"/>
                <w:szCs w:val="18"/>
              </w:rPr>
              <w:t xml:space="preserve">leadership workshop to define </w:t>
            </w:r>
            <w:r w:rsidR="00B27711">
              <w:rPr>
                <w:rStyle w:val="EmailStyle201"/>
                <w:rFonts w:asciiTheme="minorHAnsi" w:hAnsiTheme="minorHAnsi"/>
                <w:sz w:val="18"/>
                <w:szCs w:val="18"/>
              </w:rPr>
              <w:t xml:space="preserve">divisional culture and </w:t>
            </w:r>
            <w:r w:rsidRPr="005219B5">
              <w:rPr>
                <w:rStyle w:val="EmailStyle201"/>
                <w:rFonts w:asciiTheme="minorHAnsi" w:hAnsiTheme="minorHAnsi"/>
                <w:sz w:val="18"/>
                <w:szCs w:val="18"/>
              </w:rPr>
              <w:t xml:space="preserve">message </w:t>
            </w:r>
            <w:proofErr w:type="gramStart"/>
            <w:r w:rsidRPr="005219B5">
              <w:rPr>
                <w:rStyle w:val="EmailStyle201"/>
                <w:rFonts w:asciiTheme="minorHAnsi" w:hAnsiTheme="minorHAnsi"/>
                <w:sz w:val="18"/>
                <w:szCs w:val="18"/>
              </w:rPr>
              <w:t>development</w:t>
            </w:r>
            <w:proofErr w:type="gramEnd"/>
          </w:p>
          <w:p w14:paraId="68C5E614" w14:textId="7B5A262A" w:rsidR="005219B5" w:rsidRDefault="005219B5" w:rsidP="005219B5">
            <w:pPr>
              <w:pStyle w:val="ListParagraph"/>
              <w:numPr>
                <w:ilvl w:val="0"/>
                <w:numId w:val="37"/>
              </w:numPr>
              <w:rPr>
                <w:rStyle w:val="EmailStyle201"/>
                <w:rFonts w:asciiTheme="minorHAnsi" w:hAnsiTheme="minorHAnsi"/>
                <w:sz w:val="18"/>
                <w:szCs w:val="18"/>
              </w:rPr>
            </w:pPr>
            <w:r w:rsidRPr="005219B5">
              <w:rPr>
                <w:rStyle w:val="EmailStyle201"/>
                <w:rFonts w:asciiTheme="minorHAnsi" w:hAnsiTheme="minorHAnsi"/>
                <w:sz w:val="18"/>
                <w:szCs w:val="18"/>
              </w:rPr>
              <w:t xml:space="preserve">Pfizer – </w:t>
            </w:r>
            <w:r w:rsidR="00B27711">
              <w:rPr>
                <w:rStyle w:val="EmailStyle201"/>
                <w:rFonts w:asciiTheme="minorHAnsi" w:hAnsiTheme="minorHAnsi"/>
                <w:sz w:val="18"/>
                <w:szCs w:val="18"/>
              </w:rPr>
              <w:t>workshop facilitation amongst high potential leaders</w:t>
            </w:r>
          </w:p>
          <w:p w14:paraId="07C71728" w14:textId="3DD49E1D" w:rsidR="005257EE" w:rsidRDefault="005257EE" w:rsidP="005219B5">
            <w:pPr>
              <w:pStyle w:val="ListParagraph"/>
              <w:numPr>
                <w:ilvl w:val="0"/>
                <w:numId w:val="37"/>
              </w:numPr>
              <w:rPr>
                <w:rStyle w:val="EmailStyle201"/>
                <w:rFonts w:asciiTheme="minorHAnsi" w:hAnsiTheme="minorHAnsi"/>
                <w:sz w:val="18"/>
                <w:szCs w:val="18"/>
              </w:rPr>
            </w:pPr>
            <w:r>
              <w:rPr>
                <w:rStyle w:val="EmailStyle201"/>
                <w:rFonts w:asciiTheme="minorHAnsi" w:hAnsiTheme="minorHAnsi"/>
                <w:sz w:val="18"/>
                <w:szCs w:val="18"/>
              </w:rPr>
              <w:t xml:space="preserve">Nestle – pitch win for consumer </w:t>
            </w:r>
            <w:proofErr w:type="gramStart"/>
            <w:r>
              <w:rPr>
                <w:rStyle w:val="EmailStyle201"/>
                <w:rFonts w:asciiTheme="minorHAnsi" w:hAnsiTheme="minorHAnsi"/>
                <w:sz w:val="18"/>
                <w:szCs w:val="18"/>
              </w:rPr>
              <w:t>roster</w:t>
            </w:r>
            <w:proofErr w:type="gramEnd"/>
            <w:r>
              <w:rPr>
                <w:rStyle w:val="EmailStyle201"/>
                <w:rFonts w:asciiTheme="minorHAnsi" w:hAnsiTheme="minorHAnsi"/>
                <w:sz w:val="18"/>
                <w:szCs w:val="18"/>
              </w:rPr>
              <w:t xml:space="preserve"> </w:t>
            </w:r>
          </w:p>
          <w:p w14:paraId="7B76AF6C" w14:textId="13AB1E08" w:rsidR="00A97732" w:rsidRDefault="00A97732" w:rsidP="005219B5">
            <w:pPr>
              <w:pStyle w:val="ListParagraph"/>
              <w:numPr>
                <w:ilvl w:val="0"/>
                <w:numId w:val="37"/>
              </w:numPr>
              <w:rPr>
                <w:rStyle w:val="EmailStyle201"/>
                <w:rFonts w:asciiTheme="minorHAnsi" w:hAnsiTheme="minorHAnsi"/>
                <w:sz w:val="18"/>
                <w:szCs w:val="18"/>
              </w:rPr>
            </w:pPr>
            <w:r>
              <w:rPr>
                <w:rStyle w:val="EmailStyle201"/>
                <w:rFonts w:asciiTheme="minorHAnsi" w:hAnsiTheme="minorHAnsi"/>
                <w:sz w:val="18"/>
                <w:szCs w:val="18"/>
              </w:rPr>
              <w:t>Sanofi – pitch win for vaccine portfolio</w:t>
            </w:r>
          </w:p>
          <w:p w14:paraId="2B6A33A2" w14:textId="35CBB422" w:rsidR="00A97732" w:rsidRDefault="00A97732" w:rsidP="005219B5">
            <w:pPr>
              <w:pStyle w:val="ListParagraph"/>
              <w:numPr>
                <w:ilvl w:val="0"/>
                <w:numId w:val="37"/>
              </w:numPr>
              <w:rPr>
                <w:rStyle w:val="EmailStyle201"/>
                <w:rFonts w:asciiTheme="minorHAnsi" w:hAnsiTheme="minorHAnsi"/>
                <w:sz w:val="18"/>
                <w:szCs w:val="18"/>
              </w:rPr>
            </w:pPr>
            <w:r>
              <w:rPr>
                <w:rStyle w:val="EmailStyle201"/>
                <w:rFonts w:asciiTheme="minorHAnsi" w:hAnsiTheme="minorHAnsi"/>
                <w:sz w:val="18"/>
                <w:szCs w:val="18"/>
              </w:rPr>
              <w:t>Ipsos – pitch win for global roll out of new brand measurement service</w:t>
            </w:r>
          </w:p>
          <w:p w14:paraId="3C9357D2" w14:textId="2EAB76E6" w:rsidR="00225A3B" w:rsidRDefault="00225A3B" w:rsidP="005219B5">
            <w:pPr>
              <w:pStyle w:val="ListParagraph"/>
              <w:numPr>
                <w:ilvl w:val="0"/>
                <w:numId w:val="37"/>
              </w:numPr>
              <w:rPr>
                <w:rStyle w:val="EmailStyle201"/>
                <w:rFonts w:asciiTheme="minorHAnsi" w:hAnsiTheme="minorHAnsi"/>
                <w:sz w:val="18"/>
                <w:szCs w:val="18"/>
              </w:rPr>
            </w:pPr>
            <w:r>
              <w:rPr>
                <w:rStyle w:val="EmailStyle201"/>
                <w:rFonts w:asciiTheme="minorHAnsi" w:hAnsiTheme="minorHAnsi"/>
                <w:sz w:val="18"/>
                <w:szCs w:val="18"/>
              </w:rPr>
              <w:t>Aldi – pitch win for summer activations and literacy charity partnership</w:t>
            </w:r>
          </w:p>
          <w:p w14:paraId="1D67EC30" w14:textId="797B632C" w:rsidR="00E455FB" w:rsidRDefault="00E455FB" w:rsidP="005219B5">
            <w:pPr>
              <w:pStyle w:val="ListParagraph"/>
              <w:numPr>
                <w:ilvl w:val="0"/>
                <w:numId w:val="37"/>
              </w:numPr>
              <w:rPr>
                <w:rStyle w:val="EmailStyle201"/>
                <w:rFonts w:asciiTheme="minorHAnsi" w:hAnsiTheme="minorHAnsi"/>
                <w:sz w:val="18"/>
                <w:szCs w:val="18"/>
              </w:rPr>
            </w:pPr>
            <w:r>
              <w:rPr>
                <w:rStyle w:val="EmailStyle201"/>
                <w:rFonts w:asciiTheme="minorHAnsi" w:hAnsiTheme="minorHAnsi"/>
                <w:sz w:val="18"/>
                <w:szCs w:val="18"/>
              </w:rPr>
              <w:t xml:space="preserve">Pfizer – pitch win for </w:t>
            </w:r>
            <w:r w:rsidR="00EA65AD">
              <w:rPr>
                <w:rStyle w:val="EmailStyle201"/>
                <w:rFonts w:asciiTheme="minorHAnsi" w:hAnsiTheme="minorHAnsi"/>
                <w:sz w:val="18"/>
                <w:szCs w:val="18"/>
              </w:rPr>
              <w:t>respiratory vaccine portfolio</w:t>
            </w:r>
          </w:p>
          <w:p w14:paraId="2E8F2F38" w14:textId="18627B77" w:rsidR="00EA65AD" w:rsidRPr="00EA65AD" w:rsidRDefault="00EA65AD" w:rsidP="005219B5">
            <w:pPr>
              <w:pStyle w:val="ListParagraph"/>
              <w:numPr>
                <w:ilvl w:val="0"/>
                <w:numId w:val="37"/>
              </w:numPr>
              <w:rPr>
                <w:rStyle w:val="EmailStyle201"/>
                <w:rFonts w:asciiTheme="minorHAnsi" w:hAnsiTheme="minorHAnsi"/>
                <w:sz w:val="18"/>
                <w:szCs w:val="18"/>
              </w:rPr>
            </w:pPr>
            <w:r w:rsidRPr="00EA65AD">
              <w:rPr>
                <w:rStyle w:val="EmailStyle201"/>
                <w:rFonts w:asciiTheme="minorHAnsi" w:hAnsiTheme="minorHAnsi"/>
                <w:sz w:val="18"/>
                <w:szCs w:val="18"/>
              </w:rPr>
              <w:t>Boehringer Ing</w:t>
            </w:r>
            <w:r w:rsidR="00CE3543">
              <w:rPr>
                <w:rStyle w:val="EmailStyle201"/>
                <w:rFonts w:asciiTheme="minorHAnsi" w:hAnsiTheme="minorHAnsi"/>
                <w:sz w:val="18"/>
                <w:szCs w:val="18"/>
              </w:rPr>
              <w:t>e</w:t>
            </w:r>
            <w:r w:rsidRPr="00EA65AD">
              <w:rPr>
                <w:rStyle w:val="EmailStyle201"/>
                <w:rFonts w:asciiTheme="minorHAnsi" w:hAnsiTheme="minorHAnsi"/>
                <w:sz w:val="18"/>
                <w:szCs w:val="18"/>
              </w:rPr>
              <w:t>lheim – pitch win for mental health</w:t>
            </w:r>
            <w:r>
              <w:rPr>
                <w:rStyle w:val="EmailStyle201"/>
                <w:rFonts w:asciiTheme="minorHAnsi" w:hAnsiTheme="minorHAnsi"/>
                <w:sz w:val="18"/>
                <w:szCs w:val="18"/>
              </w:rPr>
              <w:t xml:space="preserve"> portfolio</w:t>
            </w:r>
          </w:p>
          <w:p w14:paraId="6D7D62D7" w14:textId="3A8D0657" w:rsidR="00051BBD" w:rsidRPr="00EA65AD" w:rsidRDefault="00051BBD" w:rsidP="00051BBD">
            <w:pPr>
              <w:rPr>
                <w:rFonts w:asciiTheme="minorHAnsi" w:hAnsiTheme="minorHAnsi"/>
                <w:b/>
                <w:bCs/>
                <w:sz w:val="18"/>
                <w:szCs w:val="18"/>
              </w:rPr>
            </w:pPr>
          </w:p>
        </w:tc>
      </w:tr>
      <w:tr w:rsidR="00675A5F" w:rsidRPr="00176B32" w14:paraId="7BFEF7D8" w14:textId="77777777" w:rsidTr="00067584">
        <w:trPr>
          <w:trHeight w:val="562"/>
        </w:trPr>
        <w:tc>
          <w:tcPr>
            <w:tcW w:w="1276" w:type="dxa"/>
            <w:tcBorders>
              <w:top w:val="single" w:sz="4" w:space="0" w:color="auto"/>
              <w:bottom w:val="single" w:sz="4" w:space="0" w:color="auto"/>
            </w:tcBorders>
          </w:tcPr>
          <w:p w14:paraId="3449E7A4" w14:textId="04E47A4B" w:rsidR="00675A5F" w:rsidRDefault="00675A5F" w:rsidP="00675A5F">
            <w:pPr>
              <w:pStyle w:val="BodyText"/>
              <w:rPr>
                <w:rFonts w:asciiTheme="minorHAnsi" w:hAnsiTheme="minorHAnsi"/>
                <w:b/>
                <w:bCs/>
              </w:rPr>
            </w:pPr>
            <w:r>
              <w:rPr>
                <w:rFonts w:asciiTheme="minorHAnsi" w:hAnsiTheme="minorHAnsi"/>
                <w:b/>
                <w:bCs/>
              </w:rPr>
              <w:t xml:space="preserve">Sept 2018 </w:t>
            </w:r>
            <w:r w:rsidR="00067584">
              <w:rPr>
                <w:rFonts w:asciiTheme="minorHAnsi" w:hAnsiTheme="minorHAnsi"/>
                <w:b/>
                <w:bCs/>
              </w:rPr>
              <w:t>to</w:t>
            </w:r>
            <w:r>
              <w:rPr>
                <w:rFonts w:asciiTheme="minorHAnsi" w:hAnsiTheme="minorHAnsi"/>
                <w:b/>
                <w:bCs/>
              </w:rPr>
              <w:t xml:space="preserve"> </w:t>
            </w:r>
            <w:r w:rsidR="00067584">
              <w:rPr>
                <w:rFonts w:asciiTheme="minorHAnsi" w:hAnsiTheme="minorHAnsi"/>
                <w:b/>
                <w:bCs/>
              </w:rPr>
              <w:t>Sept 2021</w:t>
            </w:r>
          </w:p>
        </w:tc>
        <w:tc>
          <w:tcPr>
            <w:tcW w:w="8125" w:type="dxa"/>
            <w:tcBorders>
              <w:top w:val="single" w:sz="4" w:space="0" w:color="auto"/>
              <w:bottom w:val="single" w:sz="4" w:space="0" w:color="auto"/>
            </w:tcBorders>
          </w:tcPr>
          <w:p w14:paraId="604BA8BD" w14:textId="4783C9A7" w:rsidR="00675A5F" w:rsidRDefault="00675A5F" w:rsidP="00675A5F">
            <w:pPr>
              <w:pStyle w:val="BodyText"/>
              <w:rPr>
                <w:rFonts w:asciiTheme="minorHAnsi" w:hAnsiTheme="minorHAnsi"/>
                <w:b/>
                <w:bCs/>
                <w:szCs w:val="24"/>
                <w:lang w:val="en-GB"/>
              </w:rPr>
            </w:pPr>
            <w:r>
              <w:rPr>
                <w:rFonts w:asciiTheme="minorHAnsi" w:hAnsiTheme="minorHAnsi"/>
                <w:b/>
                <w:bCs/>
                <w:szCs w:val="24"/>
                <w:lang w:val="en-GB"/>
              </w:rPr>
              <w:t>IMC Worldwide</w:t>
            </w:r>
            <w:r w:rsidR="00BD16DF">
              <w:rPr>
                <w:rFonts w:asciiTheme="minorHAnsi" w:hAnsiTheme="minorHAnsi"/>
                <w:b/>
                <w:bCs/>
                <w:szCs w:val="24"/>
                <w:lang w:val="en-GB"/>
              </w:rPr>
              <w:t xml:space="preserve"> – a leading International Development Management Consultancy</w:t>
            </w:r>
          </w:p>
          <w:p w14:paraId="12485559" w14:textId="7472252B" w:rsidR="00675A5F" w:rsidRDefault="00675A5F" w:rsidP="00675A5F">
            <w:pPr>
              <w:pStyle w:val="BodyText"/>
              <w:rPr>
                <w:rFonts w:asciiTheme="minorHAnsi" w:hAnsiTheme="minorHAnsi"/>
                <w:b/>
                <w:bCs/>
                <w:szCs w:val="24"/>
                <w:lang w:val="en-GB"/>
              </w:rPr>
            </w:pPr>
            <w:r>
              <w:rPr>
                <w:rFonts w:asciiTheme="minorHAnsi" w:hAnsiTheme="minorHAnsi"/>
                <w:b/>
                <w:bCs/>
                <w:szCs w:val="24"/>
                <w:lang w:val="en-GB"/>
              </w:rPr>
              <w:t>Director of Corporate Affairs, Business Improvement and Business Development Support</w:t>
            </w:r>
          </w:p>
        </w:tc>
      </w:tr>
      <w:tr w:rsidR="00675A5F" w:rsidRPr="00176B32" w14:paraId="09203D94" w14:textId="77777777" w:rsidTr="00B5268A">
        <w:trPr>
          <w:trHeight w:val="562"/>
        </w:trPr>
        <w:tc>
          <w:tcPr>
            <w:tcW w:w="9401" w:type="dxa"/>
            <w:gridSpan w:val="2"/>
            <w:tcBorders>
              <w:top w:val="single" w:sz="4" w:space="0" w:color="auto"/>
              <w:bottom w:val="single" w:sz="4" w:space="0" w:color="auto"/>
            </w:tcBorders>
          </w:tcPr>
          <w:p w14:paraId="5004850C" w14:textId="77777777" w:rsidR="00675A5F" w:rsidRDefault="00675A5F" w:rsidP="008F3E9D">
            <w:pPr>
              <w:pStyle w:val="BodyText"/>
              <w:rPr>
                <w:rFonts w:asciiTheme="minorHAnsi" w:hAnsiTheme="minorHAnsi"/>
                <w:b/>
                <w:bCs/>
                <w:szCs w:val="24"/>
                <w:lang w:val="en-GB"/>
              </w:rPr>
            </w:pPr>
          </w:p>
          <w:p w14:paraId="05D3893B" w14:textId="09967F0D" w:rsidR="00EB2AC4" w:rsidRPr="00533530" w:rsidRDefault="00A73E26" w:rsidP="004E4EC0">
            <w:pPr>
              <w:pStyle w:val="ListParagraph"/>
              <w:numPr>
                <w:ilvl w:val="0"/>
                <w:numId w:val="37"/>
              </w:numPr>
              <w:rPr>
                <w:rStyle w:val="EmailStyle201"/>
                <w:rFonts w:asciiTheme="minorHAnsi" w:hAnsiTheme="minorHAnsi"/>
                <w:sz w:val="18"/>
                <w:szCs w:val="18"/>
              </w:rPr>
            </w:pPr>
            <w:r w:rsidRPr="00533530">
              <w:rPr>
                <w:rStyle w:val="EmailStyle201"/>
                <w:rFonts w:asciiTheme="minorHAnsi" w:hAnsiTheme="minorHAnsi"/>
                <w:sz w:val="18"/>
                <w:szCs w:val="18"/>
              </w:rPr>
              <w:t>Corporate affairs and government relations</w:t>
            </w:r>
            <w:r w:rsidR="00C933F4" w:rsidRPr="00533530">
              <w:rPr>
                <w:rStyle w:val="EmailStyle201"/>
                <w:rFonts w:asciiTheme="minorHAnsi" w:hAnsiTheme="minorHAnsi"/>
                <w:sz w:val="18"/>
                <w:szCs w:val="18"/>
              </w:rPr>
              <w:t xml:space="preserve"> – including participation in a Select Committee Hearing on safeguarding</w:t>
            </w:r>
            <w:r w:rsidR="00533530" w:rsidRPr="00533530">
              <w:rPr>
                <w:rStyle w:val="EmailStyle201"/>
                <w:rFonts w:asciiTheme="minorHAnsi" w:hAnsiTheme="minorHAnsi"/>
                <w:sz w:val="18"/>
                <w:szCs w:val="18"/>
              </w:rPr>
              <w:t>,</w:t>
            </w:r>
            <w:r w:rsidR="00533530">
              <w:rPr>
                <w:rStyle w:val="EmailStyle201"/>
                <w:rFonts w:asciiTheme="minorHAnsi" w:hAnsiTheme="minorHAnsi"/>
                <w:sz w:val="18"/>
                <w:szCs w:val="18"/>
              </w:rPr>
              <w:t xml:space="preserve"> c</w:t>
            </w:r>
            <w:r w:rsidR="00EB2AC4" w:rsidRPr="00533530">
              <w:rPr>
                <w:rStyle w:val="EmailStyle201"/>
                <w:rFonts w:asciiTheme="minorHAnsi" w:hAnsiTheme="minorHAnsi"/>
                <w:sz w:val="18"/>
                <w:szCs w:val="18"/>
              </w:rPr>
              <w:t>risis and issues management</w:t>
            </w:r>
            <w:r w:rsidR="00C933F4" w:rsidRPr="00533530">
              <w:rPr>
                <w:rStyle w:val="EmailStyle201"/>
                <w:rFonts w:asciiTheme="minorHAnsi" w:hAnsiTheme="minorHAnsi"/>
                <w:sz w:val="18"/>
                <w:szCs w:val="18"/>
              </w:rPr>
              <w:t xml:space="preserve"> – including steering the company through a media storm related to project quality issues</w:t>
            </w:r>
            <w:r w:rsidR="00533530">
              <w:rPr>
                <w:rStyle w:val="EmailStyle201"/>
                <w:rFonts w:asciiTheme="minorHAnsi" w:hAnsiTheme="minorHAnsi"/>
                <w:sz w:val="18"/>
                <w:szCs w:val="18"/>
              </w:rPr>
              <w:t xml:space="preserve"> and </w:t>
            </w:r>
            <w:r w:rsidR="00533530" w:rsidRPr="002F26C2">
              <w:rPr>
                <w:rStyle w:val="EmailStyle201"/>
                <w:rFonts w:asciiTheme="minorHAnsi" w:hAnsiTheme="minorHAnsi"/>
                <w:sz w:val="18"/>
                <w:szCs w:val="18"/>
              </w:rPr>
              <w:t xml:space="preserve">a restructure and </w:t>
            </w:r>
            <w:r w:rsidR="00533530">
              <w:rPr>
                <w:rStyle w:val="EmailStyle201"/>
                <w:rFonts w:asciiTheme="minorHAnsi" w:hAnsiTheme="minorHAnsi"/>
                <w:sz w:val="18"/>
                <w:szCs w:val="18"/>
              </w:rPr>
              <w:t>an</w:t>
            </w:r>
            <w:r w:rsidR="00533530" w:rsidRPr="002F26C2">
              <w:rPr>
                <w:rStyle w:val="EmailStyle201"/>
                <w:rFonts w:asciiTheme="minorHAnsi" w:hAnsiTheme="minorHAnsi"/>
                <w:sz w:val="18"/>
                <w:szCs w:val="18"/>
              </w:rPr>
              <w:t xml:space="preserve"> internal change programme called ‘One </w:t>
            </w:r>
            <w:proofErr w:type="gramStart"/>
            <w:r w:rsidR="00533530" w:rsidRPr="002F26C2">
              <w:rPr>
                <w:rStyle w:val="EmailStyle201"/>
                <w:rFonts w:asciiTheme="minorHAnsi" w:hAnsiTheme="minorHAnsi"/>
                <w:sz w:val="18"/>
                <w:szCs w:val="18"/>
              </w:rPr>
              <w:t>IMC’</w:t>
            </w:r>
            <w:proofErr w:type="gramEnd"/>
          </w:p>
          <w:p w14:paraId="0AB3BED8" w14:textId="37CC0EC3" w:rsidR="0027527B" w:rsidRPr="004E1278" w:rsidRDefault="0027527B" w:rsidP="0027527B">
            <w:pPr>
              <w:pStyle w:val="ListParagraph"/>
              <w:numPr>
                <w:ilvl w:val="0"/>
                <w:numId w:val="37"/>
              </w:numPr>
              <w:rPr>
                <w:rStyle w:val="EmailStyle201"/>
                <w:rFonts w:asciiTheme="minorHAnsi" w:hAnsiTheme="minorHAnsi"/>
                <w:sz w:val="18"/>
                <w:szCs w:val="18"/>
              </w:rPr>
            </w:pPr>
            <w:r w:rsidRPr="004E1278">
              <w:rPr>
                <w:rStyle w:val="EmailStyle201"/>
                <w:rFonts w:asciiTheme="minorHAnsi" w:hAnsiTheme="minorHAnsi"/>
                <w:sz w:val="18"/>
                <w:szCs w:val="18"/>
              </w:rPr>
              <w:t>Strategic business development</w:t>
            </w:r>
            <w:r w:rsidR="005C04E3">
              <w:rPr>
                <w:rStyle w:val="EmailStyle201"/>
                <w:rFonts w:asciiTheme="minorHAnsi" w:hAnsiTheme="minorHAnsi"/>
                <w:sz w:val="18"/>
                <w:szCs w:val="18"/>
              </w:rPr>
              <w:t xml:space="preserve">, </w:t>
            </w:r>
            <w:r w:rsidR="007856FF">
              <w:rPr>
                <w:rStyle w:val="EmailStyle201"/>
                <w:rFonts w:asciiTheme="minorHAnsi" w:hAnsiTheme="minorHAnsi"/>
                <w:sz w:val="18"/>
                <w:szCs w:val="18"/>
              </w:rPr>
              <w:t>improvement,</w:t>
            </w:r>
            <w:r w:rsidRPr="004E1278">
              <w:rPr>
                <w:rStyle w:val="EmailStyle201"/>
                <w:rFonts w:asciiTheme="minorHAnsi" w:hAnsiTheme="minorHAnsi"/>
                <w:sz w:val="18"/>
                <w:szCs w:val="18"/>
              </w:rPr>
              <w:t xml:space="preserve"> and marketing</w:t>
            </w:r>
          </w:p>
          <w:p w14:paraId="3A3F07A8" w14:textId="77777777" w:rsidR="005219B5" w:rsidRPr="00E6116D" w:rsidRDefault="0027527B" w:rsidP="005219B5">
            <w:pPr>
              <w:pStyle w:val="ListParagraph"/>
              <w:numPr>
                <w:ilvl w:val="0"/>
                <w:numId w:val="37"/>
              </w:numPr>
              <w:rPr>
                <w:rStyle w:val="EmailStyle201"/>
                <w:rFonts w:asciiTheme="minorHAnsi" w:hAnsiTheme="minorHAnsi"/>
                <w:sz w:val="18"/>
                <w:szCs w:val="18"/>
              </w:rPr>
            </w:pPr>
            <w:r w:rsidRPr="0027527B">
              <w:rPr>
                <w:rStyle w:val="EmailStyle201"/>
                <w:rFonts w:asciiTheme="minorHAnsi" w:hAnsiTheme="minorHAnsi"/>
                <w:sz w:val="18"/>
                <w:szCs w:val="18"/>
              </w:rPr>
              <w:t>Fee earning lead on communication and knowledge management for DFID-funded research programmes – (</w:t>
            </w:r>
            <w:proofErr w:type="spellStart"/>
            <w:r w:rsidRPr="0027527B">
              <w:rPr>
                <w:rStyle w:val="EmailStyle201"/>
                <w:rFonts w:asciiTheme="minorHAnsi" w:hAnsiTheme="minorHAnsi"/>
                <w:sz w:val="18"/>
                <w:szCs w:val="18"/>
              </w:rPr>
              <w:t>i</w:t>
            </w:r>
            <w:proofErr w:type="spellEnd"/>
            <w:r w:rsidRPr="0027527B">
              <w:rPr>
                <w:rStyle w:val="EmailStyle201"/>
                <w:rFonts w:asciiTheme="minorHAnsi" w:hAnsiTheme="minorHAnsi"/>
                <w:sz w:val="18"/>
                <w:szCs w:val="18"/>
              </w:rPr>
              <w:t>) ‘Ideas to Impact’ that researche</w:t>
            </w:r>
            <w:r w:rsidR="005C04E3">
              <w:rPr>
                <w:rStyle w:val="EmailStyle201"/>
                <w:rFonts w:asciiTheme="minorHAnsi" w:hAnsiTheme="minorHAnsi"/>
                <w:sz w:val="18"/>
                <w:szCs w:val="18"/>
              </w:rPr>
              <w:t>s</w:t>
            </w:r>
            <w:r w:rsidRPr="0027527B">
              <w:rPr>
                <w:rStyle w:val="EmailStyle201"/>
                <w:rFonts w:asciiTheme="minorHAnsi" w:hAnsiTheme="minorHAnsi"/>
                <w:sz w:val="18"/>
                <w:szCs w:val="18"/>
              </w:rPr>
              <w:t xml:space="preserve"> the value of using innovation prizes to achieve development impacts and (ii) High Volume Transport – an applied research programme to develop evidence on how to make transport in Low Income Countries greener, safer, more </w:t>
            </w:r>
            <w:proofErr w:type="gramStart"/>
            <w:r w:rsidRPr="0027527B">
              <w:rPr>
                <w:rStyle w:val="EmailStyle201"/>
                <w:rFonts w:asciiTheme="minorHAnsi" w:hAnsiTheme="minorHAnsi"/>
                <w:sz w:val="18"/>
                <w:szCs w:val="18"/>
              </w:rPr>
              <w:t>accessible</w:t>
            </w:r>
            <w:proofErr w:type="gramEnd"/>
            <w:r w:rsidRPr="0027527B">
              <w:rPr>
                <w:rStyle w:val="EmailStyle201"/>
                <w:rFonts w:asciiTheme="minorHAnsi" w:hAnsiTheme="minorHAnsi"/>
                <w:sz w:val="18"/>
                <w:szCs w:val="18"/>
              </w:rPr>
              <w:t xml:space="preserve"> and more affordable.</w:t>
            </w:r>
          </w:p>
          <w:p w14:paraId="07ACBECC" w14:textId="35028D1D" w:rsidR="00455497" w:rsidRPr="000F68E8" w:rsidRDefault="00455497" w:rsidP="00533530">
            <w:pPr>
              <w:rPr>
                <w:rFonts w:asciiTheme="minorHAnsi" w:hAnsiTheme="minorHAnsi"/>
                <w:b/>
                <w:bCs/>
                <w:sz w:val="18"/>
                <w:szCs w:val="18"/>
              </w:rPr>
            </w:pPr>
          </w:p>
        </w:tc>
      </w:tr>
      <w:tr w:rsidR="008F3E9D" w:rsidRPr="00176B32" w14:paraId="0EC92D35" w14:textId="77777777" w:rsidTr="0027527B">
        <w:trPr>
          <w:trHeight w:val="562"/>
        </w:trPr>
        <w:tc>
          <w:tcPr>
            <w:tcW w:w="1276" w:type="dxa"/>
            <w:tcBorders>
              <w:top w:val="single" w:sz="4" w:space="0" w:color="auto"/>
              <w:bottom w:val="single" w:sz="4" w:space="0" w:color="auto"/>
            </w:tcBorders>
          </w:tcPr>
          <w:p w14:paraId="5D351C75" w14:textId="23BCE1C8" w:rsidR="008F3E9D" w:rsidRDefault="008F3E9D" w:rsidP="00675A5F">
            <w:pPr>
              <w:pStyle w:val="BodyText"/>
              <w:rPr>
                <w:rFonts w:asciiTheme="minorHAnsi" w:hAnsiTheme="minorHAnsi"/>
                <w:b/>
                <w:bCs/>
              </w:rPr>
            </w:pPr>
            <w:r>
              <w:rPr>
                <w:rFonts w:asciiTheme="minorHAnsi" w:hAnsiTheme="minorHAnsi"/>
                <w:b/>
                <w:bCs/>
              </w:rPr>
              <w:t xml:space="preserve">Mar 2016 to </w:t>
            </w:r>
            <w:r w:rsidR="00675A5F">
              <w:rPr>
                <w:rFonts w:asciiTheme="minorHAnsi" w:hAnsiTheme="minorHAnsi"/>
                <w:b/>
                <w:bCs/>
              </w:rPr>
              <w:t>Aug 2018</w:t>
            </w:r>
          </w:p>
        </w:tc>
        <w:tc>
          <w:tcPr>
            <w:tcW w:w="8125" w:type="dxa"/>
            <w:tcBorders>
              <w:top w:val="single" w:sz="4" w:space="0" w:color="auto"/>
              <w:bottom w:val="single" w:sz="4" w:space="0" w:color="auto"/>
            </w:tcBorders>
          </w:tcPr>
          <w:p w14:paraId="59918EDE" w14:textId="1721241F" w:rsidR="008F3E9D" w:rsidRDefault="008F3E9D" w:rsidP="008F3E9D">
            <w:pPr>
              <w:pStyle w:val="BodyText"/>
              <w:rPr>
                <w:rFonts w:asciiTheme="minorHAnsi" w:hAnsiTheme="minorHAnsi"/>
                <w:b/>
                <w:bCs/>
                <w:szCs w:val="24"/>
                <w:lang w:val="en-GB"/>
              </w:rPr>
            </w:pPr>
            <w:proofErr w:type="spellStart"/>
            <w:r>
              <w:rPr>
                <w:rFonts w:asciiTheme="minorHAnsi" w:hAnsiTheme="minorHAnsi"/>
                <w:b/>
                <w:bCs/>
                <w:szCs w:val="24"/>
                <w:lang w:val="en-GB"/>
              </w:rPr>
              <w:t>Surethought</w:t>
            </w:r>
            <w:proofErr w:type="spellEnd"/>
            <w:r>
              <w:rPr>
                <w:rFonts w:asciiTheme="minorHAnsi" w:hAnsiTheme="minorHAnsi"/>
                <w:b/>
                <w:bCs/>
                <w:szCs w:val="24"/>
                <w:lang w:val="en-GB"/>
              </w:rPr>
              <w:t xml:space="preserve"> Ltd</w:t>
            </w:r>
            <w:r w:rsidR="00BD16DF">
              <w:rPr>
                <w:rFonts w:asciiTheme="minorHAnsi" w:hAnsiTheme="minorHAnsi"/>
                <w:b/>
                <w:bCs/>
                <w:szCs w:val="24"/>
                <w:lang w:val="en-GB"/>
              </w:rPr>
              <w:t xml:space="preserve"> – an independent Management Consultancy</w:t>
            </w:r>
          </w:p>
          <w:p w14:paraId="4022B6BC" w14:textId="77777777" w:rsidR="008F3E9D" w:rsidRPr="006610D2" w:rsidRDefault="008F3E9D" w:rsidP="008F3E9D">
            <w:pPr>
              <w:pStyle w:val="BodyText"/>
              <w:rPr>
                <w:rFonts w:asciiTheme="minorHAnsi" w:hAnsiTheme="minorHAnsi"/>
                <w:bCs/>
                <w:szCs w:val="24"/>
                <w:lang w:val="en-GB"/>
              </w:rPr>
            </w:pPr>
            <w:r w:rsidRPr="006610D2">
              <w:rPr>
                <w:rFonts w:asciiTheme="minorHAnsi" w:hAnsiTheme="minorHAnsi"/>
                <w:bCs/>
                <w:szCs w:val="24"/>
                <w:lang w:val="en-GB"/>
              </w:rPr>
              <w:t>Managing Director</w:t>
            </w:r>
          </w:p>
        </w:tc>
      </w:tr>
      <w:tr w:rsidR="008F3E9D" w:rsidRPr="00176B32" w14:paraId="62160857" w14:textId="77777777" w:rsidTr="00097A26">
        <w:trPr>
          <w:trHeight w:val="562"/>
        </w:trPr>
        <w:tc>
          <w:tcPr>
            <w:tcW w:w="9401" w:type="dxa"/>
            <w:gridSpan w:val="2"/>
            <w:tcBorders>
              <w:top w:val="single" w:sz="4" w:space="0" w:color="auto"/>
              <w:bottom w:val="single" w:sz="4" w:space="0" w:color="auto"/>
            </w:tcBorders>
          </w:tcPr>
          <w:p w14:paraId="56D7F4BD" w14:textId="77777777" w:rsidR="008F3E9D" w:rsidRDefault="008F3E9D" w:rsidP="008F3E9D">
            <w:pPr>
              <w:pStyle w:val="BodyText"/>
              <w:rPr>
                <w:rFonts w:asciiTheme="minorHAnsi" w:hAnsiTheme="minorHAnsi"/>
                <w:sz w:val="18"/>
                <w:szCs w:val="18"/>
              </w:rPr>
            </w:pPr>
          </w:p>
          <w:p w14:paraId="1FFAAFEC" w14:textId="79D4552B" w:rsidR="008F3E9D" w:rsidRPr="000F68E8" w:rsidRDefault="0027527B" w:rsidP="00BC206F">
            <w:pPr>
              <w:pStyle w:val="BodyText"/>
              <w:numPr>
                <w:ilvl w:val="0"/>
                <w:numId w:val="42"/>
              </w:numPr>
              <w:rPr>
                <w:rFonts w:asciiTheme="minorHAnsi" w:hAnsiTheme="minorHAnsi"/>
                <w:sz w:val="18"/>
                <w:szCs w:val="18"/>
              </w:rPr>
            </w:pPr>
            <w:r w:rsidRPr="000F68E8">
              <w:rPr>
                <w:rFonts w:asciiTheme="minorHAnsi" w:hAnsiTheme="minorHAnsi"/>
                <w:sz w:val="18"/>
                <w:szCs w:val="18"/>
              </w:rPr>
              <w:t>S</w:t>
            </w:r>
            <w:r w:rsidR="00DD7A6E" w:rsidRPr="000F68E8">
              <w:rPr>
                <w:rFonts w:asciiTheme="minorHAnsi" w:hAnsiTheme="minorHAnsi"/>
                <w:sz w:val="18"/>
                <w:szCs w:val="18"/>
              </w:rPr>
              <w:t>trateg</w:t>
            </w:r>
            <w:r w:rsidRPr="000F68E8">
              <w:rPr>
                <w:rFonts w:asciiTheme="minorHAnsi" w:hAnsiTheme="minorHAnsi"/>
                <w:sz w:val="18"/>
                <w:szCs w:val="18"/>
              </w:rPr>
              <w:t xml:space="preserve">ic </w:t>
            </w:r>
            <w:r w:rsidR="00740E07" w:rsidRPr="000F68E8">
              <w:rPr>
                <w:rFonts w:asciiTheme="minorHAnsi" w:hAnsiTheme="minorHAnsi"/>
                <w:sz w:val="18"/>
                <w:szCs w:val="18"/>
              </w:rPr>
              <w:t xml:space="preserve">consultancy </w:t>
            </w:r>
            <w:r w:rsidR="008F3E9D" w:rsidRPr="000F68E8">
              <w:rPr>
                <w:rFonts w:asciiTheme="minorHAnsi" w:hAnsiTheme="minorHAnsi"/>
                <w:sz w:val="18"/>
                <w:szCs w:val="18"/>
              </w:rPr>
              <w:t xml:space="preserve">for Jellyfish digital marketing, The Marine Management </w:t>
            </w:r>
            <w:proofErr w:type="spellStart"/>
            <w:r w:rsidR="008F3E9D" w:rsidRPr="000F68E8">
              <w:rPr>
                <w:rFonts w:asciiTheme="minorHAnsi" w:hAnsiTheme="minorHAnsi"/>
                <w:sz w:val="18"/>
                <w:szCs w:val="18"/>
              </w:rPr>
              <w:t>Organisation</w:t>
            </w:r>
            <w:proofErr w:type="spellEnd"/>
            <w:r w:rsidR="00740E07" w:rsidRPr="000F68E8">
              <w:rPr>
                <w:rFonts w:asciiTheme="minorHAnsi" w:hAnsiTheme="minorHAnsi"/>
                <w:sz w:val="18"/>
                <w:szCs w:val="18"/>
              </w:rPr>
              <w:t>, Reigate &amp; Banstead Council, Coast to Capital Growth Hub, Reigate Grammar School</w:t>
            </w:r>
            <w:r w:rsidR="000F68E8" w:rsidRPr="000F68E8">
              <w:rPr>
                <w:rFonts w:asciiTheme="minorHAnsi" w:hAnsiTheme="minorHAnsi"/>
                <w:sz w:val="18"/>
                <w:szCs w:val="18"/>
              </w:rPr>
              <w:t>,</w:t>
            </w:r>
            <w:r w:rsidR="008F3E9D" w:rsidRPr="000F68E8">
              <w:rPr>
                <w:rFonts w:asciiTheme="minorHAnsi" w:hAnsiTheme="minorHAnsi"/>
                <w:sz w:val="18"/>
                <w:szCs w:val="18"/>
              </w:rPr>
              <w:t xml:space="preserve"> Transport for London</w:t>
            </w:r>
            <w:r w:rsidR="000F68E8" w:rsidRPr="000F68E8">
              <w:rPr>
                <w:rFonts w:asciiTheme="minorHAnsi" w:hAnsiTheme="minorHAnsi"/>
                <w:sz w:val="18"/>
                <w:szCs w:val="18"/>
              </w:rPr>
              <w:t xml:space="preserve"> Amcor and Base Consulting, a Dutch communications consultancy.</w:t>
            </w:r>
          </w:p>
          <w:p w14:paraId="15FB3B13" w14:textId="4420AD43" w:rsidR="008F3E9D" w:rsidRDefault="008F3E9D" w:rsidP="000F68E8">
            <w:pPr>
              <w:pStyle w:val="BodyText"/>
              <w:numPr>
                <w:ilvl w:val="0"/>
                <w:numId w:val="42"/>
              </w:numPr>
              <w:rPr>
                <w:rFonts w:asciiTheme="minorHAnsi" w:hAnsiTheme="minorHAnsi"/>
                <w:b/>
                <w:bCs/>
                <w:szCs w:val="24"/>
                <w:lang w:val="en-GB"/>
              </w:rPr>
            </w:pPr>
            <w:r>
              <w:rPr>
                <w:rFonts w:asciiTheme="minorHAnsi" w:hAnsiTheme="minorHAnsi"/>
                <w:sz w:val="18"/>
                <w:szCs w:val="18"/>
              </w:rPr>
              <w:t xml:space="preserve">Designer and Facilitator of the annual Omnicom-wide </w:t>
            </w:r>
            <w:r w:rsidR="00B7293F">
              <w:rPr>
                <w:rFonts w:asciiTheme="minorHAnsi" w:hAnsiTheme="minorHAnsi"/>
                <w:sz w:val="18"/>
                <w:szCs w:val="18"/>
              </w:rPr>
              <w:t xml:space="preserve">business development </w:t>
            </w:r>
            <w:r>
              <w:rPr>
                <w:rFonts w:asciiTheme="minorHAnsi" w:hAnsiTheme="minorHAnsi"/>
                <w:sz w:val="18"/>
                <w:szCs w:val="18"/>
              </w:rPr>
              <w:t xml:space="preserve">conference </w:t>
            </w:r>
            <w:r w:rsidR="0027527B">
              <w:rPr>
                <w:rFonts w:asciiTheme="minorHAnsi" w:hAnsiTheme="minorHAnsi"/>
                <w:sz w:val="18"/>
                <w:szCs w:val="18"/>
              </w:rPr>
              <w:t xml:space="preserve">in 2016 and 2017 </w:t>
            </w:r>
            <w:r w:rsidR="00B7293F">
              <w:rPr>
                <w:rFonts w:asciiTheme="minorHAnsi" w:hAnsiTheme="minorHAnsi"/>
                <w:sz w:val="18"/>
                <w:szCs w:val="18"/>
              </w:rPr>
              <w:t xml:space="preserve">and </w:t>
            </w:r>
            <w:r w:rsidR="00E2666A">
              <w:rPr>
                <w:rFonts w:asciiTheme="minorHAnsi" w:hAnsiTheme="minorHAnsi"/>
                <w:sz w:val="18"/>
                <w:szCs w:val="18"/>
              </w:rPr>
              <w:t xml:space="preserve">sector-based innovation workshops </w:t>
            </w:r>
            <w:r w:rsidR="000F68E8">
              <w:rPr>
                <w:rFonts w:asciiTheme="minorHAnsi" w:hAnsiTheme="minorHAnsi"/>
                <w:sz w:val="18"/>
                <w:szCs w:val="18"/>
              </w:rPr>
              <w:br/>
            </w:r>
          </w:p>
        </w:tc>
      </w:tr>
      <w:tr w:rsidR="008F3E9D" w:rsidRPr="00176B32" w14:paraId="3BBC31B8" w14:textId="77777777" w:rsidTr="0027527B">
        <w:trPr>
          <w:trHeight w:val="562"/>
        </w:trPr>
        <w:tc>
          <w:tcPr>
            <w:tcW w:w="1276" w:type="dxa"/>
            <w:tcBorders>
              <w:top w:val="single" w:sz="4" w:space="0" w:color="auto"/>
              <w:bottom w:val="single" w:sz="4" w:space="0" w:color="auto"/>
            </w:tcBorders>
          </w:tcPr>
          <w:p w14:paraId="024AD38A" w14:textId="77777777" w:rsidR="008F3E9D" w:rsidRDefault="008F3E9D" w:rsidP="008F3E9D">
            <w:pPr>
              <w:pStyle w:val="BodyText"/>
              <w:rPr>
                <w:rFonts w:asciiTheme="minorHAnsi" w:hAnsiTheme="minorHAnsi"/>
                <w:b/>
                <w:bCs/>
              </w:rPr>
            </w:pPr>
            <w:r>
              <w:rPr>
                <w:rFonts w:asciiTheme="minorHAnsi" w:hAnsiTheme="minorHAnsi"/>
                <w:b/>
                <w:bCs/>
              </w:rPr>
              <w:t>Oct 2014 to Feb 2016</w:t>
            </w:r>
          </w:p>
        </w:tc>
        <w:tc>
          <w:tcPr>
            <w:tcW w:w="8125" w:type="dxa"/>
            <w:tcBorders>
              <w:top w:val="single" w:sz="4" w:space="0" w:color="auto"/>
              <w:bottom w:val="single" w:sz="4" w:space="0" w:color="auto"/>
            </w:tcBorders>
          </w:tcPr>
          <w:p w14:paraId="0BA2181F" w14:textId="0711ED68" w:rsidR="008F3E9D" w:rsidRDefault="008F3E9D" w:rsidP="008F3E9D">
            <w:pPr>
              <w:pStyle w:val="BodyText"/>
              <w:rPr>
                <w:rFonts w:asciiTheme="minorHAnsi" w:hAnsiTheme="minorHAnsi"/>
                <w:b/>
                <w:bCs/>
                <w:szCs w:val="24"/>
                <w:lang w:val="en-GB"/>
              </w:rPr>
            </w:pPr>
            <w:r>
              <w:rPr>
                <w:rFonts w:asciiTheme="minorHAnsi" w:hAnsiTheme="minorHAnsi"/>
                <w:b/>
                <w:bCs/>
                <w:szCs w:val="24"/>
                <w:lang w:val="en-GB"/>
              </w:rPr>
              <w:t>Diversified Agency Services, Omnicom</w:t>
            </w:r>
            <w:r w:rsidR="00BD16DF">
              <w:rPr>
                <w:rFonts w:asciiTheme="minorHAnsi" w:hAnsiTheme="minorHAnsi"/>
                <w:b/>
                <w:bCs/>
                <w:szCs w:val="24"/>
                <w:lang w:val="en-GB"/>
              </w:rPr>
              <w:t xml:space="preserve"> </w:t>
            </w:r>
            <w:r w:rsidR="00A95DDD">
              <w:rPr>
                <w:rFonts w:asciiTheme="minorHAnsi" w:hAnsiTheme="minorHAnsi"/>
                <w:b/>
                <w:bCs/>
                <w:szCs w:val="24"/>
                <w:lang w:val="en-GB"/>
              </w:rPr>
              <w:t>– the</w:t>
            </w:r>
            <w:r w:rsidR="00BD16DF">
              <w:rPr>
                <w:rFonts w:asciiTheme="minorHAnsi" w:hAnsiTheme="minorHAnsi"/>
                <w:b/>
                <w:bCs/>
                <w:szCs w:val="24"/>
                <w:lang w:val="en-GB"/>
              </w:rPr>
              <w:t xml:space="preserve"> </w:t>
            </w:r>
            <w:r w:rsidR="00A95DDD">
              <w:rPr>
                <w:rFonts w:asciiTheme="minorHAnsi" w:hAnsiTheme="minorHAnsi"/>
                <w:b/>
                <w:bCs/>
                <w:szCs w:val="24"/>
                <w:lang w:val="en-GB"/>
              </w:rPr>
              <w:t>Global Marketing Services Group</w:t>
            </w:r>
          </w:p>
          <w:p w14:paraId="64841F93" w14:textId="77777777" w:rsidR="008F3E9D" w:rsidRPr="0027527B" w:rsidRDefault="008F3E9D" w:rsidP="008F3E9D">
            <w:pPr>
              <w:pStyle w:val="BodyText"/>
              <w:rPr>
                <w:rFonts w:asciiTheme="minorHAnsi" w:hAnsiTheme="minorHAnsi"/>
                <w:szCs w:val="24"/>
                <w:lang w:val="en-GB"/>
              </w:rPr>
            </w:pPr>
            <w:r w:rsidRPr="0027527B">
              <w:rPr>
                <w:rFonts w:asciiTheme="minorHAnsi" w:hAnsiTheme="minorHAnsi"/>
                <w:szCs w:val="24"/>
                <w:lang w:val="en-GB"/>
              </w:rPr>
              <w:t xml:space="preserve">Senior Vice President Innovation </w:t>
            </w:r>
          </w:p>
        </w:tc>
      </w:tr>
      <w:tr w:rsidR="008F3E9D" w:rsidRPr="00176B32" w14:paraId="57C6BFB7" w14:textId="77777777" w:rsidTr="00A73847">
        <w:trPr>
          <w:trHeight w:val="562"/>
        </w:trPr>
        <w:tc>
          <w:tcPr>
            <w:tcW w:w="9401" w:type="dxa"/>
            <w:gridSpan w:val="2"/>
            <w:tcBorders>
              <w:top w:val="single" w:sz="4" w:space="0" w:color="auto"/>
              <w:bottom w:val="single" w:sz="4" w:space="0" w:color="auto"/>
            </w:tcBorders>
          </w:tcPr>
          <w:p w14:paraId="3DCC3CE8" w14:textId="77777777" w:rsidR="008F3E9D" w:rsidRDefault="008F3E9D" w:rsidP="008F3E9D">
            <w:pPr>
              <w:pStyle w:val="BodyText"/>
              <w:rPr>
                <w:rFonts w:asciiTheme="minorHAnsi" w:hAnsiTheme="minorHAnsi"/>
                <w:bCs/>
                <w:sz w:val="18"/>
                <w:szCs w:val="18"/>
                <w:lang w:val="en-GB"/>
              </w:rPr>
            </w:pPr>
          </w:p>
          <w:p w14:paraId="5F495AAF" w14:textId="77777777" w:rsidR="008F3E9D" w:rsidRDefault="008F3E9D" w:rsidP="008F3E9D">
            <w:pPr>
              <w:pStyle w:val="BodyText"/>
              <w:rPr>
                <w:rFonts w:asciiTheme="minorHAnsi" w:hAnsiTheme="minorHAnsi"/>
                <w:bCs/>
                <w:sz w:val="18"/>
                <w:szCs w:val="18"/>
                <w:lang w:val="en-GB"/>
              </w:rPr>
            </w:pPr>
            <w:r w:rsidRPr="009E210A">
              <w:rPr>
                <w:rFonts w:asciiTheme="minorHAnsi" w:hAnsiTheme="minorHAnsi"/>
                <w:bCs/>
                <w:sz w:val="18"/>
                <w:szCs w:val="18"/>
                <w:lang w:val="en-GB"/>
              </w:rPr>
              <w:t xml:space="preserve">I </w:t>
            </w:r>
            <w:r>
              <w:rPr>
                <w:rFonts w:asciiTheme="minorHAnsi" w:hAnsiTheme="minorHAnsi"/>
                <w:bCs/>
                <w:sz w:val="18"/>
                <w:szCs w:val="18"/>
                <w:lang w:val="en-GB"/>
              </w:rPr>
              <w:t>ran a suite of programs designed to spark innovation within Omnicom agencies across the world including:</w:t>
            </w:r>
          </w:p>
          <w:p w14:paraId="1C28D394" w14:textId="719BB7D4" w:rsidR="008F3E9D" w:rsidRDefault="008F3E9D" w:rsidP="008F3E9D">
            <w:pPr>
              <w:pStyle w:val="BodyText"/>
              <w:numPr>
                <w:ilvl w:val="0"/>
                <w:numId w:val="34"/>
              </w:numPr>
              <w:rPr>
                <w:rFonts w:asciiTheme="minorHAnsi" w:hAnsiTheme="minorHAnsi"/>
                <w:bCs/>
                <w:sz w:val="18"/>
                <w:szCs w:val="18"/>
                <w:lang w:val="en-GB"/>
              </w:rPr>
            </w:pPr>
            <w:r>
              <w:rPr>
                <w:rFonts w:asciiTheme="minorHAnsi" w:hAnsiTheme="minorHAnsi"/>
                <w:bCs/>
                <w:sz w:val="18"/>
                <w:szCs w:val="18"/>
                <w:lang w:val="en-GB"/>
              </w:rPr>
              <w:t xml:space="preserve">A global innovation summit held in New York designed to help the top 350 leaders develop roadmaps for new services in partnership with major technology platforms incorporating 18 concurrent ideations and a </w:t>
            </w:r>
            <w:proofErr w:type="gramStart"/>
            <w:r>
              <w:rPr>
                <w:rFonts w:asciiTheme="minorHAnsi" w:hAnsiTheme="minorHAnsi"/>
                <w:bCs/>
                <w:sz w:val="18"/>
                <w:szCs w:val="18"/>
                <w:lang w:val="en-GB"/>
              </w:rPr>
              <w:t>hackathon</w:t>
            </w:r>
            <w:proofErr w:type="gramEnd"/>
          </w:p>
          <w:p w14:paraId="65498CBC" w14:textId="77386C03" w:rsidR="008F3E9D" w:rsidRDefault="008F3E9D" w:rsidP="008F3E9D">
            <w:pPr>
              <w:pStyle w:val="BodyText"/>
              <w:numPr>
                <w:ilvl w:val="0"/>
                <w:numId w:val="34"/>
              </w:numPr>
              <w:rPr>
                <w:rFonts w:asciiTheme="minorHAnsi" w:hAnsiTheme="minorHAnsi"/>
                <w:bCs/>
                <w:sz w:val="18"/>
                <w:szCs w:val="18"/>
                <w:lang w:val="en-GB"/>
              </w:rPr>
            </w:pPr>
            <w:r>
              <w:rPr>
                <w:rFonts w:asciiTheme="minorHAnsi" w:hAnsiTheme="minorHAnsi"/>
                <w:bCs/>
                <w:sz w:val="18"/>
                <w:szCs w:val="18"/>
                <w:lang w:val="en-GB"/>
              </w:rPr>
              <w:t>A series of innovation workshops</w:t>
            </w:r>
            <w:r w:rsidR="00643D63">
              <w:rPr>
                <w:rFonts w:asciiTheme="minorHAnsi" w:hAnsiTheme="minorHAnsi"/>
                <w:bCs/>
                <w:sz w:val="18"/>
                <w:szCs w:val="18"/>
                <w:lang w:val="en-GB"/>
              </w:rPr>
              <w:t xml:space="preserve"> in London and New York</w:t>
            </w:r>
            <w:r>
              <w:rPr>
                <w:rFonts w:asciiTheme="minorHAnsi" w:hAnsiTheme="minorHAnsi"/>
                <w:bCs/>
                <w:sz w:val="18"/>
                <w:szCs w:val="18"/>
                <w:lang w:val="en-GB"/>
              </w:rPr>
              <w:t xml:space="preserve"> designed to help agencies to develop joined-up marketing services by sector </w:t>
            </w:r>
            <w:proofErr w:type="gramStart"/>
            <w:r>
              <w:rPr>
                <w:rFonts w:asciiTheme="minorHAnsi" w:hAnsiTheme="minorHAnsi"/>
                <w:bCs/>
                <w:sz w:val="18"/>
                <w:szCs w:val="18"/>
                <w:lang w:val="en-GB"/>
              </w:rPr>
              <w:t>e.g.</w:t>
            </w:r>
            <w:proofErr w:type="gramEnd"/>
            <w:r>
              <w:rPr>
                <w:rFonts w:asciiTheme="minorHAnsi" w:hAnsiTheme="minorHAnsi"/>
                <w:bCs/>
                <w:sz w:val="18"/>
                <w:szCs w:val="18"/>
                <w:lang w:val="en-GB"/>
              </w:rPr>
              <w:t xml:space="preserve"> Healthcare, Automotive, Retail and Financial Services. </w:t>
            </w:r>
          </w:p>
          <w:p w14:paraId="51A8FC6F" w14:textId="7B94D53E" w:rsidR="008F3E9D" w:rsidRDefault="008F3E9D" w:rsidP="008F3E9D">
            <w:pPr>
              <w:pStyle w:val="BodyText"/>
              <w:numPr>
                <w:ilvl w:val="0"/>
                <w:numId w:val="34"/>
              </w:numPr>
              <w:rPr>
                <w:rFonts w:asciiTheme="minorHAnsi" w:hAnsiTheme="minorHAnsi"/>
                <w:bCs/>
                <w:sz w:val="18"/>
                <w:szCs w:val="18"/>
                <w:lang w:val="en-GB"/>
              </w:rPr>
            </w:pPr>
            <w:r>
              <w:rPr>
                <w:rFonts w:asciiTheme="minorHAnsi" w:hAnsiTheme="minorHAnsi"/>
                <w:bCs/>
                <w:sz w:val="18"/>
                <w:szCs w:val="18"/>
                <w:lang w:val="en-GB"/>
              </w:rPr>
              <w:t>An online co-creation platform to harness the collective brains across different Omnicom agencies to ideate against major client challenges</w:t>
            </w:r>
            <w:r w:rsidR="0027527B">
              <w:rPr>
                <w:rFonts w:asciiTheme="minorHAnsi" w:hAnsiTheme="minorHAnsi"/>
                <w:bCs/>
                <w:sz w:val="18"/>
                <w:szCs w:val="18"/>
                <w:lang w:val="en-GB"/>
              </w:rPr>
              <w:t xml:space="preserve"> called SHAPE.</w:t>
            </w:r>
          </w:p>
          <w:p w14:paraId="5AE91CFE" w14:textId="14675113" w:rsidR="008F3E9D" w:rsidRPr="00AD5C18" w:rsidRDefault="008F3E9D" w:rsidP="008F3E9D">
            <w:pPr>
              <w:pStyle w:val="BodyText"/>
              <w:numPr>
                <w:ilvl w:val="0"/>
                <w:numId w:val="34"/>
              </w:numPr>
              <w:rPr>
                <w:rFonts w:asciiTheme="minorHAnsi" w:hAnsiTheme="minorHAnsi"/>
                <w:b/>
                <w:bCs/>
                <w:szCs w:val="24"/>
                <w:lang w:val="en-GB"/>
              </w:rPr>
            </w:pPr>
            <w:r>
              <w:rPr>
                <w:rFonts w:asciiTheme="minorHAnsi" w:hAnsiTheme="minorHAnsi"/>
                <w:bCs/>
                <w:sz w:val="18"/>
                <w:szCs w:val="18"/>
                <w:lang w:val="en-GB"/>
              </w:rPr>
              <w:t xml:space="preserve">A major marketing innovation conference for Johnson &amp; Johnson in New Jersey </w:t>
            </w:r>
          </w:p>
          <w:p w14:paraId="6B9FF574" w14:textId="0065F060" w:rsidR="00DD7A6E" w:rsidRPr="00B55695" w:rsidRDefault="008F3E9D" w:rsidP="002B0711">
            <w:pPr>
              <w:pStyle w:val="BodyText"/>
              <w:numPr>
                <w:ilvl w:val="0"/>
                <w:numId w:val="34"/>
              </w:numPr>
              <w:rPr>
                <w:rFonts w:asciiTheme="minorHAnsi" w:hAnsiTheme="minorHAnsi"/>
                <w:b/>
                <w:bCs/>
                <w:szCs w:val="24"/>
                <w:lang w:val="en-GB"/>
              </w:rPr>
            </w:pPr>
            <w:r w:rsidRPr="00B55695">
              <w:rPr>
                <w:rFonts w:asciiTheme="minorHAnsi" w:hAnsiTheme="minorHAnsi"/>
                <w:bCs/>
                <w:sz w:val="18"/>
                <w:szCs w:val="18"/>
                <w:lang w:val="en-GB"/>
              </w:rPr>
              <w:t>Thought leadership whitepapers</w:t>
            </w:r>
            <w:r w:rsidR="00B55695" w:rsidRPr="00B55695">
              <w:rPr>
                <w:rFonts w:asciiTheme="minorHAnsi" w:hAnsiTheme="minorHAnsi"/>
                <w:bCs/>
                <w:sz w:val="18"/>
                <w:szCs w:val="18"/>
                <w:lang w:val="en-GB"/>
              </w:rPr>
              <w:t xml:space="preserve">, </w:t>
            </w:r>
            <w:r w:rsidR="00B55695">
              <w:rPr>
                <w:rFonts w:asciiTheme="minorHAnsi" w:hAnsiTheme="minorHAnsi"/>
                <w:bCs/>
                <w:sz w:val="18"/>
                <w:szCs w:val="18"/>
                <w:lang w:val="en-GB"/>
              </w:rPr>
              <w:t>w</w:t>
            </w:r>
            <w:r w:rsidR="00DD7A6E" w:rsidRPr="00B55695">
              <w:rPr>
                <w:rFonts w:asciiTheme="minorHAnsi" w:hAnsiTheme="minorHAnsi"/>
                <w:bCs/>
                <w:sz w:val="18"/>
                <w:szCs w:val="18"/>
                <w:lang w:val="en-GB"/>
              </w:rPr>
              <w:t xml:space="preserve">ebinars, videos, </w:t>
            </w:r>
            <w:proofErr w:type="gramStart"/>
            <w:r w:rsidR="00DD7A6E" w:rsidRPr="00B55695">
              <w:rPr>
                <w:rFonts w:asciiTheme="minorHAnsi" w:hAnsiTheme="minorHAnsi"/>
                <w:bCs/>
                <w:sz w:val="18"/>
                <w:szCs w:val="18"/>
                <w:lang w:val="en-GB"/>
              </w:rPr>
              <w:t>websites</w:t>
            </w:r>
            <w:proofErr w:type="gramEnd"/>
          </w:p>
          <w:p w14:paraId="72984CC9" w14:textId="77777777" w:rsidR="008F3E9D" w:rsidRDefault="008F3E9D" w:rsidP="008F3E9D">
            <w:pPr>
              <w:pStyle w:val="BodyText"/>
              <w:rPr>
                <w:rFonts w:asciiTheme="minorHAnsi" w:hAnsiTheme="minorHAnsi"/>
                <w:b/>
                <w:bCs/>
                <w:szCs w:val="24"/>
                <w:lang w:val="en-GB"/>
              </w:rPr>
            </w:pPr>
            <w:r w:rsidRPr="009E210A">
              <w:rPr>
                <w:rFonts w:asciiTheme="minorHAnsi" w:hAnsiTheme="minorHAnsi"/>
                <w:bCs/>
                <w:sz w:val="18"/>
                <w:szCs w:val="18"/>
                <w:lang w:val="en-GB"/>
              </w:rPr>
              <w:t xml:space="preserve"> </w:t>
            </w:r>
          </w:p>
        </w:tc>
      </w:tr>
      <w:tr w:rsidR="008F3E9D" w:rsidRPr="00176B32" w14:paraId="26B87E76" w14:textId="77777777" w:rsidTr="0027527B">
        <w:trPr>
          <w:trHeight w:val="562"/>
        </w:trPr>
        <w:tc>
          <w:tcPr>
            <w:tcW w:w="1276" w:type="dxa"/>
            <w:tcBorders>
              <w:top w:val="single" w:sz="4" w:space="0" w:color="auto"/>
              <w:bottom w:val="single" w:sz="4" w:space="0" w:color="auto"/>
            </w:tcBorders>
          </w:tcPr>
          <w:p w14:paraId="1E2152F1" w14:textId="77777777" w:rsidR="008F3E9D" w:rsidRPr="00176B32" w:rsidRDefault="008F3E9D" w:rsidP="008F3E9D">
            <w:pPr>
              <w:pStyle w:val="BodyText"/>
              <w:rPr>
                <w:rFonts w:asciiTheme="minorHAnsi" w:hAnsiTheme="minorHAnsi"/>
                <w:b/>
                <w:bCs/>
              </w:rPr>
            </w:pPr>
            <w:r>
              <w:rPr>
                <w:rFonts w:asciiTheme="minorHAnsi" w:hAnsiTheme="minorHAnsi"/>
                <w:b/>
                <w:bCs/>
              </w:rPr>
              <w:lastRenderedPageBreak/>
              <w:t>Oct 2013 to Oct 2014</w:t>
            </w:r>
          </w:p>
        </w:tc>
        <w:tc>
          <w:tcPr>
            <w:tcW w:w="8125" w:type="dxa"/>
            <w:tcBorders>
              <w:top w:val="single" w:sz="4" w:space="0" w:color="auto"/>
              <w:bottom w:val="single" w:sz="4" w:space="0" w:color="auto"/>
            </w:tcBorders>
          </w:tcPr>
          <w:p w14:paraId="7F77A1EB" w14:textId="3C8EE766" w:rsidR="008F3E9D" w:rsidRDefault="008F3E9D" w:rsidP="008F3E9D">
            <w:pPr>
              <w:pStyle w:val="BodyText"/>
              <w:rPr>
                <w:rFonts w:asciiTheme="minorHAnsi" w:hAnsiTheme="minorHAnsi"/>
                <w:b/>
                <w:bCs/>
                <w:szCs w:val="24"/>
                <w:lang w:val="en-GB"/>
              </w:rPr>
            </w:pPr>
            <w:r>
              <w:rPr>
                <w:rFonts w:asciiTheme="minorHAnsi" w:hAnsiTheme="minorHAnsi"/>
                <w:b/>
                <w:bCs/>
                <w:szCs w:val="24"/>
                <w:lang w:val="en-GB"/>
              </w:rPr>
              <w:t>Diversified Agency Services, Omnicom</w:t>
            </w:r>
            <w:r w:rsidR="00A95DDD">
              <w:rPr>
                <w:rFonts w:asciiTheme="minorHAnsi" w:hAnsiTheme="minorHAnsi"/>
                <w:b/>
                <w:bCs/>
                <w:szCs w:val="24"/>
                <w:lang w:val="en-GB"/>
              </w:rPr>
              <w:t xml:space="preserve"> – the Global Marketing Services Group</w:t>
            </w:r>
          </w:p>
          <w:p w14:paraId="2B8BA152" w14:textId="77777777" w:rsidR="008F3E9D" w:rsidRPr="006610D2" w:rsidRDefault="008F3E9D" w:rsidP="008F3E9D">
            <w:pPr>
              <w:pStyle w:val="BodyText"/>
              <w:rPr>
                <w:rFonts w:asciiTheme="minorHAnsi" w:hAnsiTheme="minorHAnsi"/>
                <w:bCs/>
                <w:szCs w:val="24"/>
                <w:lang w:val="en-GB"/>
              </w:rPr>
            </w:pPr>
            <w:r w:rsidRPr="006610D2">
              <w:rPr>
                <w:rFonts w:asciiTheme="minorHAnsi" w:hAnsiTheme="minorHAnsi"/>
                <w:bCs/>
                <w:szCs w:val="24"/>
                <w:lang w:val="en-GB"/>
              </w:rPr>
              <w:t>European Business Development Director</w:t>
            </w:r>
          </w:p>
        </w:tc>
      </w:tr>
      <w:tr w:rsidR="008F3E9D" w:rsidRPr="00176B32" w14:paraId="6485B8B7" w14:textId="77777777" w:rsidTr="00C35C56">
        <w:trPr>
          <w:trHeight w:val="562"/>
        </w:trPr>
        <w:tc>
          <w:tcPr>
            <w:tcW w:w="9401" w:type="dxa"/>
            <w:gridSpan w:val="2"/>
            <w:tcBorders>
              <w:top w:val="single" w:sz="4" w:space="0" w:color="auto"/>
              <w:bottom w:val="single" w:sz="4" w:space="0" w:color="auto"/>
            </w:tcBorders>
          </w:tcPr>
          <w:p w14:paraId="0ED84D23" w14:textId="77777777" w:rsidR="008F3E9D" w:rsidRDefault="008F3E9D" w:rsidP="008F3E9D">
            <w:pPr>
              <w:pStyle w:val="BodyText"/>
              <w:rPr>
                <w:rFonts w:asciiTheme="minorHAnsi" w:hAnsiTheme="minorHAnsi"/>
                <w:bCs/>
                <w:sz w:val="18"/>
                <w:szCs w:val="18"/>
                <w:lang w:val="en-GB"/>
              </w:rPr>
            </w:pPr>
          </w:p>
          <w:p w14:paraId="1B13EA25" w14:textId="77777777" w:rsidR="008F3E9D" w:rsidRPr="00A73E26" w:rsidRDefault="008F3E9D" w:rsidP="008F3E9D">
            <w:pPr>
              <w:pStyle w:val="BodyText"/>
              <w:numPr>
                <w:ilvl w:val="0"/>
                <w:numId w:val="28"/>
              </w:numPr>
              <w:rPr>
                <w:rFonts w:asciiTheme="minorHAnsi" w:hAnsiTheme="minorHAnsi"/>
                <w:bCs/>
                <w:sz w:val="18"/>
                <w:szCs w:val="18"/>
                <w:lang w:val="en-GB"/>
              </w:rPr>
            </w:pPr>
            <w:r w:rsidRPr="00A73E26">
              <w:rPr>
                <w:rFonts w:asciiTheme="minorHAnsi" w:hAnsiTheme="minorHAnsi"/>
                <w:bCs/>
                <w:sz w:val="18"/>
                <w:szCs w:val="18"/>
                <w:lang w:val="en-GB"/>
              </w:rPr>
              <w:t>Business growth across European region for 50 companies</w:t>
            </w:r>
          </w:p>
          <w:p w14:paraId="5AFA3390" w14:textId="5CF8BDFE" w:rsidR="0027527B" w:rsidRPr="0027527B" w:rsidRDefault="0027527B" w:rsidP="00C92E3E">
            <w:pPr>
              <w:pStyle w:val="BodyText"/>
              <w:numPr>
                <w:ilvl w:val="0"/>
                <w:numId w:val="28"/>
              </w:numPr>
              <w:rPr>
                <w:rFonts w:asciiTheme="minorHAnsi" w:hAnsiTheme="minorHAnsi"/>
                <w:b/>
                <w:bCs/>
                <w:szCs w:val="24"/>
                <w:lang w:val="en-GB"/>
              </w:rPr>
            </w:pPr>
            <w:r>
              <w:rPr>
                <w:rFonts w:asciiTheme="minorHAnsi" w:hAnsiTheme="minorHAnsi"/>
                <w:bCs/>
                <w:sz w:val="18"/>
                <w:szCs w:val="18"/>
                <w:lang w:val="en-GB"/>
              </w:rPr>
              <w:t>Talent development programmes</w:t>
            </w:r>
          </w:p>
          <w:p w14:paraId="33D098E1" w14:textId="6927D8B7" w:rsidR="00151AC6" w:rsidRPr="00176B32" w:rsidRDefault="0027527B" w:rsidP="00E6116D">
            <w:pPr>
              <w:pStyle w:val="BodyText"/>
              <w:numPr>
                <w:ilvl w:val="0"/>
                <w:numId w:val="28"/>
              </w:numPr>
              <w:rPr>
                <w:rFonts w:asciiTheme="minorHAnsi" w:hAnsiTheme="minorHAnsi"/>
                <w:b/>
                <w:bCs/>
                <w:szCs w:val="24"/>
                <w:lang w:val="en-GB"/>
              </w:rPr>
            </w:pPr>
            <w:r w:rsidRPr="007A6C6E">
              <w:rPr>
                <w:rFonts w:asciiTheme="minorHAnsi" w:hAnsiTheme="minorHAnsi"/>
                <w:bCs/>
                <w:sz w:val="18"/>
                <w:szCs w:val="18"/>
                <w:lang w:val="en-GB"/>
              </w:rPr>
              <w:t>Innovation events, whitepapers and think pieces.</w:t>
            </w:r>
            <w:r w:rsidR="00E6116D">
              <w:rPr>
                <w:rFonts w:asciiTheme="minorHAnsi" w:hAnsiTheme="minorHAnsi"/>
                <w:bCs/>
                <w:sz w:val="18"/>
                <w:szCs w:val="18"/>
                <w:lang w:val="en-GB"/>
              </w:rPr>
              <w:br/>
            </w:r>
          </w:p>
        </w:tc>
      </w:tr>
      <w:tr w:rsidR="008F3E9D" w:rsidRPr="00176B32" w14:paraId="21F77513" w14:textId="77777777" w:rsidTr="0027527B">
        <w:trPr>
          <w:trHeight w:val="562"/>
        </w:trPr>
        <w:tc>
          <w:tcPr>
            <w:tcW w:w="1276" w:type="dxa"/>
            <w:tcBorders>
              <w:top w:val="single" w:sz="4" w:space="0" w:color="auto"/>
              <w:bottom w:val="single" w:sz="4" w:space="0" w:color="auto"/>
            </w:tcBorders>
          </w:tcPr>
          <w:p w14:paraId="790C4188" w14:textId="77777777" w:rsidR="008F3E9D" w:rsidRDefault="008F3E9D" w:rsidP="008F3E9D">
            <w:pPr>
              <w:pStyle w:val="BodyText"/>
              <w:rPr>
                <w:rFonts w:asciiTheme="minorHAnsi" w:hAnsiTheme="minorHAnsi"/>
                <w:b/>
                <w:bCs/>
              </w:rPr>
            </w:pPr>
            <w:r w:rsidRPr="00176B32">
              <w:rPr>
                <w:rFonts w:asciiTheme="minorHAnsi" w:hAnsiTheme="minorHAnsi"/>
                <w:b/>
                <w:bCs/>
              </w:rPr>
              <w:t xml:space="preserve">Aug 2009 to </w:t>
            </w:r>
          </w:p>
          <w:p w14:paraId="663B04AD" w14:textId="77777777" w:rsidR="008F3E9D" w:rsidRPr="00176B32" w:rsidRDefault="008F3E9D" w:rsidP="008F3E9D">
            <w:pPr>
              <w:pStyle w:val="BodyText"/>
              <w:rPr>
                <w:rFonts w:asciiTheme="minorHAnsi" w:hAnsiTheme="minorHAnsi"/>
                <w:b/>
                <w:bCs/>
              </w:rPr>
            </w:pPr>
            <w:r>
              <w:rPr>
                <w:rFonts w:asciiTheme="minorHAnsi" w:hAnsiTheme="minorHAnsi"/>
                <w:b/>
                <w:bCs/>
              </w:rPr>
              <w:t>Apr 2013</w:t>
            </w:r>
          </w:p>
        </w:tc>
        <w:tc>
          <w:tcPr>
            <w:tcW w:w="8125" w:type="dxa"/>
            <w:tcBorders>
              <w:top w:val="single" w:sz="4" w:space="0" w:color="auto"/>
              <w:bottom w:val="single" w:sz="4" w:space="0" w:color="auto"/>
            </w:tcBorders>
          </w:tcPr>
          <w:p w14:paraId="54551A8F" w14:textId="4CDE73A8" w:rsidR="00C50CFA" w:rsidRDefault="008F3E9D" w:rsidP="00C50CFA">
            <w:pPr>
              <w:pStyle w:val="BodyText"/>
              <w:rPr>
                <w:rFonts w:asciiTheme="minorHAnsi" w:hAnsiTheme="minorHAnsi"/>
                <w:b/>
                <w:bCs/>
                <w:szCs w:val="24"/>
                <w:lang w:val="en-GB"/>
              </w:rPr>
            </w:pPr>
            <w:proofErr w:type="spellStart"/>
            <w:r w:rsidRPr="00176B32">
              <w:rPr>
                <w:rFonts w:asciiTheme="minorHAnsi" w:hAnsiTheme="minorHAnsi"/>
                <w:b/>
                <w:bCs/>
                <w:szCs w:val="24"/>
                <w:lang w:val="en-GB"/>
              </w:rPr>
              <w:t>Surethought</w:t>
            </w:r>
            <w:proofErr w:type="spellEnd"/>
            <w:r w:rsidRPr="00176B32">
              <w:rPr>
                <w:rFonts w:asciiTheme="minorHAnsi" w:hAnsiTheme="minorHAnsi"/>
                <w:b/>
                <w:bCs/>
                <w:szCs w:val="24"/>
                <w:lang w:val="en-GB"/>
              </w:rPr>
              <w:t xml:space="preserve"> –</w:t>
            </w:r>
            <w:r w:rsidR="00C50CFA">
              <w:rPr>
                <w:rFonts w:asciiTheme="minorHAnsi" w:hAnsiTheme="minorHAnsi"/>
                <w:b/>
                <w:bCs/>
                <w:szCs w:val="24"/>
                <w:lang w:val="en-GB"/>
              </w:rPr>
              <w:t xml:space="preserve"> an independent Management Consultancy</w:t>
            </w:r>
          </w:p>
          <w:p w14:paraId="0ECB2281" w14:textId="5FE8CACC" w:rsidR="008F3E9D" w:rsidRPr="00176B32" w:rsidRDefault="008F3E9D" w:rsidP="008F3E9D">
            <w:pPr>
              <w:pStyle w:val="BodyText"/>
              <w:rPr>
                <w:rFonts w:asciiTheme="minorHAnsi" w:hAnsiTheme="minorHAnsi"/>
                <w:b/>
                <w:bCs/>
                <w:szCs w:val="24"/>
                <w:lang w:val="en-GB"/>
              </w:rPr>
            </w:pPr>
            <w:r w:rsidRPr="00176B32">
              <w:rPr>
                <w:rFonts w:asciiTheme="minorHAnsi" w:hAnsiTheme="minorHAnsi"/>
                <w:szCs w:val="24"/>
                <w:lang w:val="en-GB"/>
              </w:rPr>
              <w:t>Principal</w:t>
            </w:r>
          </w:p>
        </w:tc>
      </w:tr>
      <w:tr w:rsidR="008F3E9D" w:rsidRPr="00176B32" w14:paraId="1708ED5E" w14:textId="77777777" w:rsidTr="00BC3E4D">
        <w:trPr>
          <w:trHeight w:val="562"/>
        </w:trPr>
        <w:tc>
          <w:tcPr>
            <w:tcW w:w="9401" w:type="dxa"/>
            <w:gridSpan w:val="2"/>
            <w:tcBorders>
              <w:top w:val="single" w:sz="4" w:space="0" w:color="auto"/>
              <w:bottom w:val="single" w:sz="4" w:space="0" w:color="auto"/>
            </w:tcBorders>
          </w:tcPr>
          <w:p w14:paraId="2D532073" w14:textId="77777777" w:rsidR="008F3E9D" w:rsidRDefault="008F3E9D" w:rsidP="008F3E9D">
            <w:pPr>
              <w:pStyle w:val="BodyText"/>
              <w:rPr>
                <w:rFonts w:asciiTheme="minorHAnsi" w:hAnsiTheme="minorHAnsi"/>
                <w:sz w:val="18"/>
                <w:szCs w:val="18"/>
              </w:rPr>
            </w:pPr>
          </w:p>
          <w:p w14:paraId="6910A2FF" w14:textId="77777777" w:rsidR="008F3E9D" w:rsidRPr="00474990" w:rsidRDefault="008F3E9D" w:rsidP="008F3E9D">
            <w:pPr>
              <w:pStyle w:val="BodyText"/>
              <w:numPr>
                <w:ilvl w:val="0"/>
                <w:numId w:val="16"/>
              </w:numPr>
              <w:rPr>
                <w:rFonts w:asciiTheme="minorHAnsi" w:hAnsiTheme="minorHAnsi"/>
                <w:b/>
                <w:bCs/>
                <w:szCs w:val="24"/>
                <w:lang w:val="en-GB"/>
              </w:rPr>
            </w:pPr>
            <w:r w:rsidRPr="00732BDD">
              <w:rPr>
                <w:rFonts w:asciiTheme="minorHAnsi" w:hAnsiTheme="minorHAnsi"/>
                <w:sz w:val="18"/>
                <w:szCs w:val="18"/>
              </w:rPr>
              <w:t xml:space="preserve">Corporate/employer brand definition and engagement strategy for The State Services Commission, Housing New Zealand Corporation, </w:t>
            </w:r>
            <w:proofErr w:type="spellStart"/>
            <w:r w:rsidRPr="00732BDD">
              <w:rPr>
                <w:rFonts w:asciiTheme="minorHAnsi" w:hAnsiTheme="minorHAnsi"/>
                <w:sz w:val="18"/>
                <w:szCs w:val="18"/>
              </w:rPr>
              <w:t>igovt</w:t>
            </w:r>
            <w:proofErr w:type="spellEnd"/>
            <w:r w:rsidRPr="00732BDD">
              <w:rPr>
                <w:rFonts w:asciiTheme="minorHAnsi" w:hAnsiTheme="minorHAnsi"/>
                <w:sz w:val="18"/>
                <w:szCs w:val="18"/>
              </w:rPr>
              <w:t xml:space="preserve"> (online identity management), New Zealand Police. </w:t>
            </w:r>
          </w:p>
          <w:p w14:paraId="3E49F035" w14:textId="77777777" w:rsidR="008F3E9D" w:rsidRPr="00732BDD" w:rsidRDefault="008F3E9D" w:rsidP="008F3E9D">
            <w:pPr>
              <w:pStyle w:val="BodyText"/>
              <w:numPr>
                <w:ilvl w:val="0"/>
                <w:numId w:val="16"/>
              </w:numPr>
              <w:rPr>
                <w:rFonts w:asciiTheme="minorHAnsi" w:hAnsiTheme="minorHAnsi"/>
                <w:b/>
                <w:bCs/>
                <w:szCs w:val="24"/>
                <w:lang w:val="en-GB"/>
              </w:rPr>
            </w:pPr>
            <w:r w:rsidRPr="00732BDD">
              <w:rPr>
                <w:rFonts w:asciiTheme="minorHAnsi" w:hAnsiTheme="minorHAnsi"/>
                <w:sz w:val="18"/>
                <w:szCs w:val="18"/>
              </w:rPr>
              <w:t>Business plan for the Network of Public Sector Communicators, Skylight Trust, Crimestoppers NZ</w:t>
            </w:r>
          </w:p>
          <w:p w14:paraId="35910210" w14:textId="77777777" w:rsidR="008F3E9D" w:rsidRPr="00176B32" w:rsidRDefault="008F3E9D" w:rsidP="008F3E9D">
            <w:pPr>
              <w:pStyle w:val="BodyText"/>
              <w:rPr>
                <w:rFonts w:asciiTheme="minorHAnsi" w:hAnsiTheme="minorHAnsi"/>
                <w:b/>
                <w:bCs/>
                <w:szCs w:val="24"/>
                <w:lang w:val="en-GB"/>
              </w:rPr>
            </w:pPr>
          </w:p>
        </w:tc>
      </w:tr>
      <w:tr w:rsidR="008F3E9D" w:rsidRPr="00176B32" w14:paraId="7D00DBF3" w14:textId="77777777" w:rsidTr="0027527B">
        <w:trPr>
          <w:trHeight w:val="562"/>
        </w:trPr>
        <w:tc>
          <w:tcPr>
            <w:tcW w:w="1276" w:type="dxa"/>
            <w:tcBorders>
              <w:top w:val="single" w:sz="4" w:space="0" w:color="auto"/>
              <w:bottom w:val="single" w:sz="4" w:space="0" w:color="auto"/>
            </w:tcBorders>
          </w:tcPr>
          <w:p w14:paraId="4C86E28C" w14:textId="77777777" w:rsidR="008F3E9D" w:rsidRDefault="008F3E9D" w:rsidP="008F3E9D">
            <w:pPr>
              <w:pStyle w:val="BodyText"/>
              <w:rPr>
                <w:rFonts w:asciiTheme="minorHAnsi" w:hAnsiTheme="minorHAnsi"/>
                <w:b/>
                <w:bCs/>
              </w:rPr>
            </w:pPr>
            <w:r>
              <w:rPr>
                <w:rFonts w:asciiTheme="minorHAnsi" w:hAnsiTheme="minorHAnsi"/>
                <w:b/>
                <w:bCs/>
              </w:rPr>
              <w:t xml:space="preserve">Feb 2010 to </w:t>
            </w:r>
          </w:p>
          <w:p w14:paraId="6DAE05EC" w14:textId="77777777" w:rsidR="008F3E9D" w:rsidRPr="00176B32" w:rsidRDefault="008F3E9D" w:rsidP="008F3E9D">
            <w:pPr>
              <w:pStyle w:val="BodyText"/>
              <w:rPr>
                <w:rFonts w:asciiTheme="minorHAnsi" w:hAnsiTheme="minorHAnsi"/>
                <w:b/>
                <w:bCs/>
              </w:rPr>
            </w:pPr>
            <w:r>
              <w:rPr>
                <w:rFonts w:asciiTheme="minorHAnsi" w:hAnsiTheme="minorHAnsi"/>
                <w:b/>
                <w:bCs/>
              </w:rPr>
              <w:t>Dec 2012</w:t>
            </w:r>
          </w:p>
        </w:tc>
        <w:tc>
          <w:tcPr>
            <w:tcW w:w="8125" w:type="dxa"/>
            <w:tcBorders>
              <w:top w:val="single" w:sz="4" w:space="0" w:color="auto"/>
              <w:bottom w:val="single" w:sz="4" w:space="0" w:color="auto"/>
            </w:tcBorders>
          </w:tcPr>
          <w:p w14:paraId="4826329C" w14:textId="22B1FF17" w:rsidR="008F3E9D" w:rsidRDefault="008F3E9D" w:rsidP="008F3E9D">
            <w:pPr>
              <w:pStyle w:val="BodyText"/>
              <w:rPr>
                <w:rFonts w:asciiTheme="minorHAnsi" w:hAnsiTheme="minorHAnsi"/>
                <w:b/>
                <w:bCs/>
                <w:szCs w:val="24"/>
                <w:lang w:val="en-GB"/>
              </w:rPr>
            </w:pPr>
            <w:r>
              <w:rPr>
                <w:rFonts w:asciiTheme="minorHAnsi" w:hAnsiTheme="minorHAnsi"/>
                <w:b/>
                <w:bCs/>
                <w:szCs w:val="24"/>
                <w:lang w:val="en-GB"/>
              </w:rPr>
              <w:t>Blue Gnome – a web start</w:t>
            </w:r>
            <w:r w:rsidR="00675A5F">
              <w:rPr>
                <w:rFonts w:asciiTheme="minorHAnsi" w:hAnsiTheme="minorHAnsi"/>
                <w:b/>
                <w:bCs/>
                <w:szCs w:val="24"/>
                <w:lang w:val="en-GB"/>
              </w:rPr>
              <w:t>-</w:t>
            </w:r>
            <w:r>
              <w:rPr>
                <w:rFonts w:asciiTheme="minorHAnsi" w:hAnsiTheme="minorHAnsi"/>
                <w:b/>
                <w:bCs/>
                <w:szCs w:val="24"/>
                <w:lang w:val="en-GB"/>
              </w:rPr>
              <w:t xml:space="preserve">up providing new way to advertise and find garage </w:t>
            </w:r>
            <w:proofErr w:type="gramStart"/>
            <w:r>
              <w:rPr>
                <w:rFonts w:asciiTheme="minorHAnsi" w:hAnsiTheme="minorHAnsi"/>
                <w:b/>
                <w:bCs/>
                <w:szCs w:val="24"/>
                <w:lang w:val="en-GB"/>
              </w:rPr>
              <w:t>sales</w:t>
            </w:r>
            <w:proofErr w:type="gramEnd"/>
          </w:p>
          <w:p w14:paraId="7C705885" w14:textId="77777777" w:rsidR="008F3E9D" w:rsidRPr="006610D2" w:rsidRDefault="008F3E9D" w:rsidP="008F3E9D">
            <w:pPr>
              <w:pStyle w:val="BodyText"/>
              <w:rPr>
                <w:rFonts w:asciiTheme="minorHAnsi" w:hAnsiTheme="minorHAnsi"/>
                <w:bCs/>
                <w:szCs w:val="24"/>
                <w:lang w:val="en-GB"/>
              </w:rPr>
            </w:pPr>
            <w:r w:rsidRPr="006610D2">
              <w:rPr>
                <w:rFonts w:asciiTheme="minorHAnsi" w:hAnsiTheme="minorHAnsi"/>
                <w:bCs/>
                <w:szCs w:val="24"/>
                <w:lang w:val="en-GB"/>
              </w:rPr>
              <w:t>Managing Director</w:t>
            </w:r>
          </w:p>
        </w:tc>
      </w:tr>
      <w:tr w:rsidR="008F3E9D" w:rsidRPr="00176B32" w14:paraId="6421EF01" w14:textId="77777777" w:rsidTr="00BC3E4D">
        <w:trPr>
          <w:trHeight w:val="562"/>
        </w:trPr>
        <w:tc>
          <w:tcPr>
            <w:tcW w:w="9401" w:type="dxa"/>
            <w:gridSpan w:val="2"/>
            <w:tcBorders>
              <w:top w:val="single" w:sz="4" w:space="0" w:color="auto"/>
              <w:bottom w:val="single" w:sz="4" w:space="0" w:color="auto"/>
            </w:tcBorders>
          </w:tcPr>
          <w:p w14:paraId="25030060" w14:textId="77777777" w:rsidR="008F3E9D" w:rsidRDefault="008F3E9D" w:rsidP="008F3E9D">
            <w:pPr>
              <w:pStyle w:val="BodyText"/>
              <w:rPr>
                <w:rFonts w:asciiTheme="minorHAnsi" w:hAnsiTheme="minorHAnsi"/>
                <w:bCs/>
                <w:sz w:val="18"/>
                <w:szCs w:val="18"/>
                <w:lang w:val="en-GB"/>
              </w:rPr>
            </w:pPr>
          </w:p>
          <w:p w14:paraId="7F322987" w14:textId="77777777" w:rsidR="008F3E9D" w:rsidRPr="00AD5797" w:rsidRDefault="008F3E9D" w:rsidP="008F3E9D">
            <w:pPr>
              <w:pStyle w:val="BodyText"/>
              <w:numPr>
                <w:ilvl w:val="0"/>
                <w:numId w:val="28"/>
              </w:numPr>
              <w:rPr>
                <w:rFonts w:asciiTheme="minorHAnsi" w:hAnsiTheme="minorHAnsi"/>
                <w:bCs/>
                <w:sz w:val="18"/>
                <w:szCs w:val="18"/>
                <w:lang w:val="en-GB"/>
              </w:rPr>
            </w:pPr>
            <w:r>
              <w:rPr>
                <w:rFonts w:asciiTheme="minorHAnsi" w:hAnsiTheme="minorHAnsi"/>
                <w:bCs/>
                <w:sz w:val="18"/>
                <w:szCs w:val="18"/>
                <w:lang w:val="en-GB"/>
              </w:rPr>
              <w:t xml:space="preserve">Business concept, planning and </w:t>
            </w:r>
            <w:proofErr w:type="gramStart"/>
            <w:r>
              <w:rPr>
                <w:rFonts w:asciiTheme="minorHAnsi" w:hAnsiTheme="minorHAnsi"/>
                <w:bCs/>
                <w:sz w:val="18"/>
                <w:szCs w:val="18"/>
                <w:lang w:val="en-GB"/>
              </w:rPr>
              <w:t>build</w:t>
            </w:r>
            <w:proofErr w:type="gramEnd"/>
          </w:p>
          <w:p w14:paraId="42702B43" w14:textId="1AB6DA37" w:rsidR="008F3E9D" w:rsidRPr="00732BDD" w:rsidRDefault="008F3E9D" w:rsidP="008F3E9D">
            <w:pPr>
              <w:pStyle w:val="BodyText"/>
              <w:numPr>
                <w:ilvl w:val="0"/>
                <w:numId w:val="28"/>
              </w:numPr>
              <w:rPr>
                <w:rFonts w:asciiTheme="minorHAnsi" w:hAnsiTheme="minorHAnsi"/>
                <w:b/>
                <w:bCs/>
                <w:szCs w:val="24"/>
                <w:lang w:val="en-GB"/>
              </w:rPr>
            </w:pPr>
            <w:r>
              <w:rPr>
                <w:rFonts w:asciiTheme="minorHAnsi" w:hAnsiTheme="minorHAnsi"/>
                <w:bCs/>
                <w:sz w:val="18"/>
                <w:szCs w:val="18"/>
                <w:lang w:val="en-GB"/>
              </w:rPr>
              <w:t xml:space="preserve">Operations, finance, </w:t>
            </w:r>
            <w:r w:rsidR="00E73130">
              <w:rPr>
                <w:rFonts w:asciiTheme="minorHAnsi" w:hAnsiTheme="minorHAnsi"/>
                <w:bCs/>
                <w:sz w:val="18"/>
                <w:szCs w:val="18"/>
                <w:lang w:val="en-GB"/>
              </w:rPr>
              <w:t>marketing,</w:t>
            </w:r>
            <w:r>
              <w:rPr>
                <w:rFonts w:asciiTheme="minorHAnsi" w:hAnsiTheme="minorHAnsi"/>
                <w:bCs/>
                <w:sz w:val="18"/>
                <w:szCs w:val="18"/>
                <w:lang w:val="en-GB"/>
              </w:rPr>
              <w:t xml:space="preserve"> and customer service</w:t>
            </w:r>
          </w:p>
          <w:p w14:paraId="64386FB2" w14:textId="77777777" w:rsidR="008F3E9D" w:rsidRPr="00176B32" w:rsidRDefault="008F3E9D" w:rsidP="008F3E9D">
            <w:pPr>
              <w:pStyle w:val="BodyText"/>
              <w:rPr>
                <w:rFonts w:asciiTheme="minorHAnsi" w:hAnsiTheme="minorHAnsi"/>
                <w:b/>
                <w:bCs/>
                <w:szCs w:val="24"/>
                <w:lang w:val="en-GB"/>
              </w:rPr>
            </w:pPr>
          </w:p>
        </w:tc>
      </w:tr>
      <w:tr w:rsidR="008F3E9D" w:rsidRPr="00176B32" w14:paraId="2DC00F95" w14:textId="77777777" w:rsidTr="0027527B">
        <w:trPr>
          <w:trHeight w:val="562"/>
        </w:trPr>
        <w:tc>
          <w:tcPr>
            <w:tcW w:w="1276" w:type="dxa"/>
            <w:tcBorders>
              <w:top w:val="single" w:sz="4" w:space="0" w:color="auto"/>
              <w:bottom w:val="single" w:sz="4" w:space="0" w:color="auto"/>
            </w:tcBorders>
          </w:tcPr>
          <w:p w14:paraId="04DAF66C" w14:textId="77777777" w:rsidR="008F3E9D" w:rsidRDefault="008F3E9D" w:rsidP="008F3E9D">
            <w:pPr>
              <w:pStyle w:val="BodyText"/>
              <w:rPr>
                <w:rFonts w:asciiTheme="minorHAnsi" w:hAnsiTheme="minorHAnsi"/>
                <w:b/>
                <w:bCs/>
              </w:rPr>
            </w:pPr>
            <w:r w:rsidRPr="00176B32">
              <w:rPr>
                <w:rFonts w:asciiTheme="minorHAnsi" w:hAnsiTheme="minorHAnsi"/>
                <w:b/>
                <w:bCs/>
              </w:rPr>
              <w:t xml:space="preserve">Mar 2008 to </w:t>
            </w:r>
          </w:p>
          <w:p w14:paraId="5F2C46C7" w14:textId="77777777" w:rsidR="008F3E9D" w:rsidRPr="00176B32" w:rsidRDefault="008F3E9D" w:rsidP="008F3E9D">
            <w:pPr>
              <w:pStyle w:val="BodyText"/>
              <w:rPr>
                <w:rFonts w:asciiTheme="minorHAnsi" w:hAnsiTheme="minorHAnsi"/>
                <w:b/>
                <w:bCs/>
              </w:rPr>
            </w:pPr>
            <w:r w:rsidRPr="00176B32">
              <w:rPr>
                <w:rFonts w:asciiTheme="minorHAnsi" w:hAnsiTheme="minorHAnsi"/>
                <w:b/>
                <w:bCs/>
              </w:rPr>
              <w:t>Aug 2009</w:t>
            </w:r>
          </w:p>
        </w:tc>
        <w:tc>
          <w:tcPr>
            <w:tcW w:w="8125" w:type="dxa"/>
            <w:tcBorders>
              <w:top w:val="single" w:sz="4" w:space="0" w:color="auto"/>
              <w:bottom w:val="single" w:sz="4" w:space="0" w:color="auto"/>
            </w:tcBorders>
          </w:tcPr>
          <w:p w14:paraId="40A42D50" w14:textId="1D0CB844" w:rsidR="008F3E9D" w:rsidRDefault="008F3E9D" w:rsidP="008F3E9D">
            <w:pPr>
              <w:pStyle w:val="BodyText"/>
              <w:rPr>
                <w:rFonts w:asciiTheme="minorHAnsi" w:hAnsiTheme="minorHAnsi"/>
                <w:b/>
                <w:bCs/>
                <w:szCs w:val="24"/>
                <w:lang w:val="en-GB"/>
              </w:rPr>
            </w:pPr>
            <w:r w:rsidRPr="00176B32">
              <w:rPr>
                <w:rFonts w:asciiTheme="minorHAnsi" w:hAnsiTheme="minorHAnsi"/>
                <w:b/>
                <w:bCs/>
                <w:szCs w:val="24"/>
                <w:lang w:val="en-GB"/>
              </w:rPr>
              <w:t>Government Technology Services</w:t>
            </w:r>
            <w:r>
              <w:rPr>
                <w:rFonts w:asciiTheme="minorHAnsi" w:hAnsiTheme="minorHAnsi"/>
                <w:b/>
                <w:bCs/>
                <w:szCs w:val="24"/>
                <w:lang w:val="en-GB"/>
              </w:rPr>
              <w:t xml:space="preserve"> (New Zealand)</w:t>
            </w:r>
            <w:r w:rsidRPr="00176B32">
              <w:rPr>
                <w:rFonts w:asciiTheme="minorHAnsi" w:hAnsiTheme="minorHAnsi"/>
                <w:b/>
                <w:bCs/>
                <w:szCs w:val="24"/>
                <w:lang w:val="en-GB"/>
              </w:rPr>
              <w:t xml:space="preserve"> </w:t>
            </w:r>
            <w:r w:rsidR="00C50CFA">
              <w:rPr>
                <w:rFonts w:asciiTheme="minorHAnsi" w:hAnsiTheme="minorHAnsi"/>
                <w:b/>
                <w:bCs/>
                <w:szCs w:val="24"/>
                <w:lang w:val="en-GB"/>
              </w:rPr>
              <w:t>– Government Department</w:t>
            </w:r>
          </w:p>
          <w:p w14:paraId="756B3AEA" w14:textId="77777777" w:rsidR="008F3E9D" w:rsidRPr="00176B32" w:rsidRDefault="008F3E9D" w:rsidP="008F3E9D">
            <w:pPr>
              <w:pStyle w:val="BodyText"/>
              <w:rPr>
                <w:rFonts w:asciiTheme="minorHAnsi" w:hAnsiTheme="minorHAnsi"/>
                <w:b/>
                <w:bCs/>
                <w:szCs w:val="24"/>
                <w:lang w:val="en-GB"/>
              </w:rPr>
            </w:pPr>
            <w:r w:rsidRPr="00176B32">
              <w:rPr>
                <w:rFonts w:asciiTheme="minorHAnsi" w:hAnsiTheme="minorHAnsi"/>
                <w:szCs w:val="24"/>
                <w:lang w:val="en-GB"/>
              </w:rPr>
              <w:t>Marketing and Communications Manager</w:t>
            </w:r>
          </w:p>
        </w:tc>
      </w:tr>
      <w:tr w:rsidR="008F3E9D" w:rsidRPr="00176B32" w14:paraId="64C49407" w14:textId="77777777" w:rsidTr="00BC3E4D">
        <w:trPr>
          <w:cantSplit/>
          <w:trHeight w:val="562"/>
        </w:trPr>
        <w:tc>
          <w:tcPr>
            <w:tcW w:w="9401" w:type="dxa"/>
            <w:gridSpan w:val="2"/>
            <w:tcBorders>
              <w:top w:val="single" w:sz="4" w:space="0" w:color="auto"/>
              <w:bottom w:val="single" w:sz="4" w:space="0" w:color="auto"/>
            </w:tcBorders>
          </w:tcPr>
          <w:p w14:paraId="3C22823F" w14:textId="77777777" w:rsidR="008F3E9D" w:rsidRPr="00732BDD" w:rsidRDefault="008F3E9D" w:rsidP="008F3E9D">
            <w:pPr>
              <w:pStyle w:val="BodyText"/>
              <w:rPr>
                <w:rFonts w:asciiTheme="minorHAnsi" w:hAnsiTheme="minorHAnsi"/>
                <w:b/>
                <w:bCs/>
                <w:sz w:val="18"/>
                <w:szCs w:val="18"/>
              </w:rPr>
            </w:pPr>
          </w:p>
          <w:p w14:paraId="12EB90CB" w14:textId="77777777" w:rsidR="008F3E9D" w:rsidRPr="00176B32" w:rsidRDefault="008F3E9D" w:rsidP="008F3E9D">
            <w:pPr>
              <w:pStyle w:val="BodyText"/>
              <w:numPr>
                <w:ilvl w:val="0"/>
                <w:numId w:val="16"/>
              </w:numPr>
              <w:rPr>
                <w:rFonts w:asciiTheme="minorHAnsi" w:hAnsiTheme="minorHAnsi"/>
                <w:b/>
                <w:bCs/>
                <w:sz w:val="18"/>
                <w:szCs w:val="18"/>
              </w:rPr>
            </w:pPr>
            <w:r w:rsidRPr="00176B32">
              <w:rPr>
                <w:rFonts w:asciiTheme="minorHAnsi" w:hAnsiTheme="minorHAnsi"/>
                <w:sz w:val="18"/>
                <w:szCs w:val="18"/>
              </w:rPr>
              <w:t>Marketing communications strategy and implementation</w:t>
            </w:r>
          </w:p>
          <w:p w14:paraId="721E706B" w14:textId="77777777" w:rsidR="008F3E9D" w:rsidRPr="00732BDD" w:rsidRDefault="008F3E9D" w:rsidP="008F3E9D">
            <w:pPr>
              <w:pStyle w:val="BodyText"/>
              <w:numPr>
                <w:ilvl w:val="0"/>
                <w:numId w:val="16"/>
              </w:numPr>
              <w:rPr>
                <w:rFonts w:asciiTheme="minorHAnsi" w:hAnsiTheme="minorHAnsi"/>
                <w:b/>
                <w:bCs/>
                <w:szCs w:val="24"/>
                <w:lang w:val="en-GB"/>
              </w:rPr>
            </w:pPr>
            <w:r>
              <w:rPr>
                <w:rFonts w:asciiTheme="minorHAnsi" w:hAnsiTheme="minorHAnsi"/>
                <w:sz w:val="18"/>
                <w:szCs w:val="18"/>
              </w:rPr>
              <w:t>Internal communications</w:t>
            </w:r>
          </w:p>
          <w:p w14:paraId="14CBAD50" w14:textId="77777777" w:rsidR="008F3E9D" w:rsidRPr="00176B32" w:rsidRDefault="008F3E9D" w:rsidP="008F3E9D">
            <w:pPr>
              <w:pStyle w:val="BodyText"/>
              <w:rPr>
                <w:rFonts w:asciiTheme="minorHAnsi" w:hAnsiTheme="minorHAnsi"/>
                <w:b/>
                <w:bCs/>
                <w:szCs w:val="24"/>
                <w:lang w:val="en-GB"/>
              </w:rPr>
            </w:pPr>
          </w:p>
        </w:tc>
      </w:tr>
      <w:tr w:rsidR="008F3E9D" w:rsidRPr="00176B32" w14:paraId="1A0938BE" w14:textId="77777777" w:rsidTr="0027527B">
        <w:trPr>
          <w:trHeight w:val="562"/>
        </w:trPr>
        <w:tc>
          <w:tcPr>
            <w:tcW w:w="1276" w:type="dxa"/>
            <w:tcBorders>
              <w:top w:val="single" w:sz="4" w:space="0" w:color="auto"/>
              <w:bottom w:val="single" w:sz="4" w:space="0" w:color="auto"/>
            </w:tcBorders>
          </w:tcPr>
          <w:p w14:paraId="646FB2B2" w14:textId="77777777" w:rsidR="008F3E9D" w:rsidRDefault="008F3E9D" w:rsidP="008F3E9D">
            <w:pPr>
              <w:pStyle w:val="BodyText"/>
              <w:rPr>
                <w:rFonts w:asciiTheme="minorHAnsi" w:hAnsiTheme="minorHAnsi"/>
                <w:b/>
                <w:bCs/>
              </w:rPr>
            </w:pPr>
            <w:r w:rsidRPr="00176B32">
              <w:rPr>
                <w:rFonts w:asciiTheme="minorHAnsi" w:hAnsiTheme="minorHAnsi"/>
                <w:b/>
                <w:bCs/>
              </w:rPr>
              <w:t xml:space="preserve">Nov 2007 to </w:t>
            </w:r>
          </w:p>
          <w:p w14:paraId="2C2754EB" w14:textId="77777777" w:rsidR="008F3E9D" w:rsidRPr="00176B32" w:rsidRDefault="008F3E9D" w:rsidP="008F3E9D">
            <w:pPr>
              <w:pStyle w:val="BodyText"/>
              <w:rPr>
                <w:rFonts w:asciiTheme="minorHAnsi" w:hAnsiTheme="minorHAnsi"/>
                <w:b/>
                <w:bCs/>
              </w:rPr>
            </w:pPr>
            <w:r w:rsidRPr="00176B32">
              <w:rPr>
                <w:rFonts w:asciiTheme="minorHAnsi" w:hAnsiTheme="minorHAnsi"/>
                <w:b/>
                <w:bCs/>
              </w:rPr>
              <w:t>Mar 2008</w:t>
            </w:r>
          </w:p>
        </w:tc>
        <w:tc>
          <w:tcPr>
            <w:tcW w:w="8125" w:type="dxa"/>
            <w:tcBorders>
              <w:top w:val="single" w:sz="4" w:space="0" w:color="auto"/>
              <w:bottom w:val="single" w:sz="4" w:space="0" w:color="auto"/>
            </w:tcBorders>
          </w:tcPr>
          <w:p w14:paraId="7BF197AE" w14:textId="657F6CD4" w:rsidR="008F3E9D" w:rsidRPr="00176B32" w:rsidRDefault="008F3E9D" w:rsidP="008F3E9D">
            <w:pPr>
              <w:pStyle w:val="BodyText"/>
              <w:rPr>
                <w:rFonts w:asciiTheme="minorHAnsi" w:hAnsiTheme="minorHAnsi"/>
                <w:b/>
                <w:bCs/>
              </w:rPr>
            </w:pPr>
            <w:r w:rsidRPr="00176B32">
              <w:rPr>
                <w:rFonts w:asciiTheme="minorHAnsi" w:hAnsiTheme="minorHAnsi"/>
                <w:b/>
                <w:bCs/>
              </w:rPr>
              <w:t>Oh! Group</w:t>
            </w:r>
            <w:r>
              <w:rPr>
                <w:rFonts w:asciiTheme="minorHAnsi" w:hAnsiTheme="minorHAnsi"/>
                <w:b/>
                <w:bCs/>
              </w:rPr>
              <w:t xml:space="preserve"> - Loud &amp; Lola ready-made cocktails </w:t>
            </w:r>
            <w:r w:rsidR="00C50CFA">
              <w:rPr>
                <w:rFonts w:asciiTheme="minorHAnsi" w:hAnsiTheme="minorHAnsi"/>
                <w:b/>
                <w:bCs/>
              </w:rPr>
              <w:t>-a start-up</w:t>
            </w:r>
          </w:p>
          <w:p w14:paraId="7E54E605" w14:textId="77777777" w:rsidR="008F3E9D" w:rsidRPr="00176B32" w:rsidRDefault="008F3E9D" w:rsidP="008F3E9D">
            <w:pPr>
              <w:pStyle w:val="BodyText"/>
              <w:rPr>
                <w:rFonts w:asciiTheme="minorHAnsi" w:hAnsiTheme="minorHAnsi"/>
                <w:bCs/>
              </w:rPr>
            </w:pPr>
            <w:r w:rsidRPr="00176B32">
              <w:rPr>
                <w:rFonts w:asciiTheme="minorHAnsi" w:hAnsiTheme="minorHAnsi"/>
                <w:bCs/>
              </w:rPr>
              <w:t>Marketing and Communications Manager</w:t>
            </w:r>
          </w:p>
        </w:tc>
      </w:tr>
      <w:tr w:rsidR="008F3E9D" w:rsidRPr="00176B32" w14:paraId="2B664D82" w14:textId="77777777" w:rsidTr="00BC3E4D">
        <w:trPr>
          <w:cantSplit/>
          <w:trHeight w:val="562"/>
        </w:trPr>
        <w:tc>
          <w:tcPr>
            <w:tcW w:w="9401" w:type="dxa"/>
            <w:gridSpan w:val="2"/>
            <w:tcBorders>
              <w:top w:val="single" w:sz="4" w:space="0" w:color="auto"/>
              <w:bottom w:val="single" w:sz="4" w:space="0" w:color="auto"/>
            </w:tcBorders>
          </w:tcPr>
          <w:p w14:paraId="6ED28C4A" w14:textId="77777777" w:rsidR="008F3E9D" w:rsidRPr="00732BDD" w:rsidRDefault="008F3E9D" w:rsidP="008F3E9D">
            <w:pPr>
              <w:pStyle w:val="BodyText"/>
              <w:rPr>
                <w:rFonts w:asciiTheme="minorHAnsi" w:hAnsiTheme="minorHAnsi"/>
                <w:b/>
                <w:bCs/>
                <w:sz w:val="18"/>
                <w:szCs w:val="18"/>
              </w:rPr>
            </w:pPr>
          </w:p>
          <w:p w14:paraId="1E5CE6B9" w14:textId="77777777" w:rsidR="008F3E9D" w:rsidRPr="006829FE" w:rsidRDefault="008F3E9D" w:rsidP="008F3E9D">
            <w:pPr>
              <w:pStyle w:val="BodyText"/>
              <w:numPr>
                <w:ilvl w:val="0"/>
                <w:numId w:val="16"/>
              </w:numPr>
              <w:rPr>
                <w:rFonts w:asciiTheme="minorHAnsi" w:hAnsiTheme="minorHAnsi"/>
                <w:b/>
                <w:bCs/>
                <w:sz w:val="18"/>
                <w:szCs w:val="18"/>
              </w:rPr>
            </w:pPr>
            <w:r w:rsidRPr="00176B32">
              <w:rPr>
                <w:rFonts w:asciiTheme="minorHAnsi" w:hAnsiTheme="minorHAnsi"/>
                <w:sz w:val="18"/>
                <w:szCs w:val="18"/>
              </w:rPr>
              <w:t>Brand strategy, definition and implementation for corporate brand and daughter brands</w:t>
            </w:r>
            <w:r>
              <w:rPr>
                <w:rFonts w:asciiTheme="minorHAnsi" w:hAnsiTheme="minorHAnsi"/>
                <w:sz w:val="18"/>
                <w:szCs w:val="18"/>
              </w:rPr>
              <w:t xml:space="preserve"> </w:t>
            </w:r>
          </w:p>
          <w:p w14:paraId="6D0C1A26" w14:textId="77777777" w:rsidR="008F3E9D" w:rsidRPr="00732BDD" w:rsidRDefault="008F3E9D" w:rsidP="008F3E9D">
            <w:pPr>
              <w:pStyle w:val="BodyText"/>
              <w:numPr>
                <w:ilvl w:val="0"/>
                <w:numId w:val="16"/>
              </w:numPr>
              <w:rPr>
                <w:rFonts w:asciiTheme="minorHAnsi" w:hAnsiTheme="minorHAnsi"/>
                <w:b/>
                <w:bCs/>
                <w:szCs w:val="24"/>
                <w:lang w:val="en-GB"/>
              </w:rPr>
            </w:pPr>
            <w:r>
              <w:rPr>
                <w:rFonts w:asciiTheme="minorHAnsi" w:hAnsiTheme="minorHAnsi"/>
                <w:sz w:val="18"/>
                <w:szCs w:val="18"/>
                <w:lang w:val="en-GB"/>
              </w:rPr>
              <w:t>I</w:t>
            </w:r>
            <w:r w:rsidRPr="00176B32">
              <w:rPr>
                <w:rFonts w:asciiTheme="minorHAnsi" w:hAnsiTheme="minorHAnsi"/>
                <w:sz w:val="18"/>
                <w:szCs w:val="18"/>
                <w:lang w:val="en-GB"/>
              </w:rPr>
              <w:t xml:space="preserve">ntegrated marketing communications strategy for </w:t>
            </w:r>
            <w:proofErr w:type="spellStart"/>
            <w:r w:rsidRPr="00176B32">
              <w:rPr>
                <w:rFonts w:asciiTheme="minorHAnsi" w:hAnsiTheme="minorHAnsi"/>
                <w:sz w:val="18"/>
                <w:szCs w:val="18"/>
                <w:lang w:val="en-GB"/>
              </w:rPr>
              <w:t>Loud&amp;Lola</w:t>
            </w:r>
            <w:proofErr w:type="spellEnd"/>
            <w:r w:rsidRPr="00176B32">
              <w:rPr>
                <w:rFonts w:asciiTheme="minorHAnsi" w:hAnsiTheme="minorHAnsi"/>
                <w:sz w:val="18"/>
                <w:szCs w:val="18"/>
                <w:lang w:val="en-GB"/>
              </w:rPr>
              <w:t xml:space="preserve"> cocktails</w:t>
            </w:r>
            <w:r>
              <w:rPr>
                <w:rFonts w:asciiTheme="minorHAnsi" w:hAnsiTheme="minorHAnsi"/>
                <w:sz w:val="18"/>
                <w:szCs w:val="18"/>
                <w:lang w:val="en-GB"/>
              </w:rPr>
              <w:t xml:space="preserve"> and </w:t>
            </w:r>
            <w:r w:rsidRPr="00176B32">
              <w:rPr>
                <w:rFonts w:asciiTheme="minorHAnsi" w:hAnsiTheme="minorHAnsi"/>
                <w:sz w:val="18"/>
                <w:szCs w:val="18"/>
                <w:lang w:val="en-GB"/>
              </w:rPr>
              <w:t>‘Big Idea’ platform</w:t>
            </w:r>
          </w:p>
          <w:p w14:paraId="045426EF" w14:textId="77777777" w:rsidR="008F3E9D" w:rsidRPr="00176B32" w:rsidRDefault="008F3E9D" w:rsidP="008F3E9D">
            <w:pPr>
              <w:pStyle w:val="BodyText"/>
              <w:rPr>
                <w:rFonts w:asciiTheme="minorHAnsi" w:hAnsiTheme="minorHAnsi"/>
                <w:b/>
                <w:bCs/>
                <w:szCs w:val="24"/>
                <w:lang w:val="en-GB"/>
              </w:rPr>
            </w:pPr>
          </w:p>
        </w:tc>
      </w:tr>
      <w:tr w:rsidR="008F3E9D" w:rsidRPr="00176B32" w14:paraId="134BF848" w14:textId="77777777" w:rsidTr="0027527B">
        <w:trPr>
          <w:trHeight w:val="562"/>
        </w:trPr>
        <w:tc>
          <w:tcPr>
            <w:tcW w:w="1276" w:type="dxa"/>
            <w:tcBorders>
              <w:top w:val="single" w:sz="4" w:space="0" w:color="auto"/>
              <w:bottom w:val="single" w:sz="4" w:space="0" w:color="auto"/>
            </w:tcBorders>
          </w:tcPr>
          <w:p w14:paraId="0EB82DED" w14:textId="77777777" w:rsidR="008F3E9D" w:rsidRDefault="008F3E9D" w:rsidP="008F3E9D">
            <w:pPr>
              <w:pStyle w:val="BodyText"/>
              <w:rPr>
                <w:rFonts w:asciiTheme="minorHAnsi" w:hAnsiTheme="minorHAnsi"/>
                <w:b/>
                <w:bCs/>
              </w:rPr>
            </w:pPr>
            <w:r w:rsidRPr="00176B32">
              <w:rPr>
                <w:rFonts w:asciiTheme="minorHAnsi" w:hAnsiTheme="minorHAnsi"/>
                <w:b/>
                <w:bCs/>
              </w:rPr>
              <w:t xml:space="preserve">Jan 2006 to </w:t>
            </w:r>
          </w:p>
          <w:p w14:paraId="4AC68B54" w14:textId="77777777" w:rsidR="008F3E9D" w:rsidRPr="00176B32" w:rsidRDefault="008F3E9D" w:rsidP="008F3E9D">
            <w:pPr>
              <w:pStyle w:val="BodyText"/>
              <w:rPr>
                <w:rFonts w:asciiTheme="minorHAnsi" w:hAnsiTheme="minorHAnsi"/>
                <w:b/>
                <w:bCs/>
              </w:rPr>
            </w:pPr>
            <w:r w:rsidRPr="00176B32">
              <w:rPr>
                <w:rFonts w:asciiTheme="minorHAnsi" w:hAnsiTheme="minorHAnsi"/>
                <w:b/>
                <w:bCs/>
              </w:rPr>
              <w:t>Nov 2007</w:t>
            </w:r>
          </w:p>
        </w:tc>
        <w:tc>
          <w:tcPr>
            <w:tcW w:w="8125" w:type="dxa"/>
            <w:tcBorders>
              <w:top w:val="single" w:sz="4" w:space="0" w:color="auto"/>
              <w:bottom w:val="single" w:sz="4" w:space="0" w:color="auto"/>
            </w:tcBorders>
          </w:tcPr>
          <w:p w14:paraId="3DDBF221" w14:textId="048D9423" w:rsidR="008F3E9D" w:rsidRPr="00176B32" w:rsidRDefault="008F3E9D" w:rsidP="008F3E9D">
            <w:pPr>
              <w:pStyle w:val="BodyText"/>
              <w:rPr>
                <w:rFonts w:asciiTheme="minorHAnsi" w:hAnsiTheme="minorHAnsi"/>
                <w:b/>
                <w:bCs/>
                <w:szCs w:val="24"/>
                <w:lang w:val="en-GB"/>
              </w:rPr>
            </w:pPr>
            <w:r w:rsidRPr="00176B32">
              <w:rPr>
                <w:rFonts w:asciiTheme="minorHAnsi" w:hAnsiTheme="minorHAnsi"/>
                <w:b/>
                <w:bCs/>
                <w:szCs w:val="24"/>
                <w:lang w:val="en-GB"/>
              </w:rPr>
              <w:t xml:space="preserve">North South GIS </w:t>
            </w:r>
            <w:r>
              <w:rPr>
                <w:rFonts w:asciiTheme="minorHAnsi" w:hAnsiTheme="minorHAnsi"/>
                <w:b/>
                <w:bCs/>
                <w:szCs w:val="24"/>
                <w:lang w:val="en-GB"/>
              </w:rPr>
              <w:t xml:space="preserve">– </w:t>
            </w:r>
            <w:r w:rsidR="00C50CFA">
              <w:rPr>
                <w:rFonts w:asciiTheme="minorHAnsi" w:hAnsiTheme="minorHAnsi"/>
                <w:b/>
                <w:bCs/>
                <w:szCs w:val="24"/>
                <w:lang w:val="en-GB"/>
              </w:rPr>
              <w:t xml:space="preserve">A Global </w:t>
            </w:r>
            <w:r>
              <w:rPr>
                <w:rFonts w:asciiTheme="minorHAnsi" w:hAnsiTheme="minorHAnsi"/>
                <w:b/>
                <w:bCs/>
                <w:szCs w:val="24"/>
                <w:lang w:val="en-GB"/>
              </w:rPr>
              <w:t>Spatial Information Technology</w:t>
            </w:r>
            <w:r w:rsidR="00C50CFA">
              <w:rPr>
                <w:rFonts w:asciiTheme="minorHAnsi" w:hAnsiTheme="minorHAnsi"/>
                <w:b/>
                <w:bCs/>
                <w:szCs w:val="24"/>
                <w:lang w:val="en-GB"/>
              </w:rPr>
              <w:t xml:space="preserve"> Management Consultancy</w:t>
            </w:r>
          </w:p>
          <w:p w14:paraId="39E4A2F2" w14:textId="77777777" w:rsidR="008F3E9D" w:rsidRPr="00176B32" w:rsidRDefault="008F3E9D" w:rsidP="008F3E9D">
            <w:pPr>
              <w:pStyle w:val="BodyText"/>
              <w:rPr>
                <w:rFonts w:asciiTheme="minorHAnsi" w:hAnsiTheme="minorHAnsi"/>
                <w:szCs w:val="24"/>
                <w:lang w:val="en-GB"/>
              </w:rPr>
            </w:pPr>
            <w:r>
              <w:rPr>
                <w:rFonts w:asciiTheme="minorHAnsi" w:hAnsiTheme="minorHAnsi"/>
                <w:szCs w:val="24"/>
                <w:lang w:val="en-GB"/>
              </w:rPr>
              <w:t>Business Development</w:t>
            </w:r>
            <w:r w:rsidRPr="00176B32">
              <w:rPr>
                <w:rFonts w:asciiTheme="minorHAnsi" w:hAnsiTheme="minorHAnsi"/>
                <w:szCs w:val="24"/>
                <w:lang w:val="en-GB"/>
              </w:rPr>
              <w:t xml:space="preserve"> Communications Manager</w:t>
            </w:r>
          </w:p>
        </w:tc>
      </w:tr>
      <w:tr w:rsidR="008F3E9D" w:rsidRPr="00176B32" w14:paraId="659BE306" w14:textId="77777777" w:rsidTr="00BC3E4D">
        <w:trPr>
          <w:cantSplit/>
          <w:trHeight w:val="562"/>
        </w:trPr>
        <w:tc>
          <w:tcPr>
            <w:tcW w:w="9401" w:type="dxa"/>
            <w:gridSpan w:val="2"/>
            <w:tcBorders>
              <w:top w:val="single" w:sz="4" w:space="0" w:color="auto"/>
              <w:bottom w:val="single" w:sz="4" w:space="0" w:color="auto"/>
            </w:tcBorders>
          </w:tcPr>
          <w:p w14:paraId="648097E1" w14:textId="77777777" w:rsidR="008F3E9D" w:rsidRPr="00732BDD" w:rsidRDefault="008F3E9D" w:rsidP="008F3E9D">
            <w:pPr>
              <w:pStyle w:val="BodyText"/>
              <w:rPr>
                <w:rFonts w:asciiTheme="minorHAnsi" w:hAnsiTheme="minorHAnsi"/>
                <w:b/>
                <w:bCs/>
                <w:sz w:val="18"/>
                <w:szCs w:val="18"/>
              </w:rPr>
            </w:pPr>
          </w:p>
          <w:p w14:paraId="344F75A5" w14:textId="77777777" w:rsidR="008F3E9D" w:rsidRPr="00176B32" w:rsidRDefault="008F3E9D" w:rsidP="008F3E9D">
            <w:pPr>
              <w:pStyle w:val="BodyText"/>
              <w:numPr>
                <w:ilvl w:val="0"/>
                <w:numId w:val="16"/>
              </w:numPr>
              <w:rPr>
                <w:rFonts w:asciiTheme="minorHAnsi" w:hAnsiTheme="minorHAnsi"/>
                <w:b/>
                <w:bCs/>
                <w:sz w:val="18"/>
                <w:szCs w:val="18"/>
              </w:rPr>
            </w:pPr>
            <w:r w:rsidRPr="00176B32">
              <w:rPr>
                <w:rFonts w:asciiTheme="minorHAnsi" w:hAnsiTheme="minorHAnsi"/>
                <w:sz w:val="18"/>
                <w:szCs w:val="18"/>
              </w:rPr>
              <w:t xml:space="preserve">Marketing communications – printed collateral, website, newsletter, PR, </w:t>
            </w:r>
            <w:proofErr w:type="gramStart"/>
            <w:r w:rsidRPr="00176B32">
              <w:rPr>
                <w:rFonts w:asciiTheme="minorHAnsi" w:hAnsiTheme="minorHAnsi"/>
                <w:sz w:val="18"/>
                <w:szCs w:val="18"/>
              </w:rPr>
              <w:t>conference</w:t>
            </w:r>
            <w:proofErr w:type="gramEnd"/>
            <w:r w:rsidRPr="00176B32">
              <w:rPr>
                <w:rFonts w:asciiTheme="minorHAnsi" w:hAnsiTheme="minorHAnsi"/>
                <w:sz w:val="18"/>
                <w:szCs w:val="18"/>
              </w:rPr>
              <w:t xml:space="preserve"> and event management</w:t>
            </w:r>
          </w:p>
          <w:p w14:paraId="67610BC9" w14:textId="77777777" w:rsidR="008F3E9D" w:rsidRPr="00732BDD" w:rsidRDefault="008F3E9D" w:rsidP="008F3E9D">
            <w:pPr>
              <w:pStyle w:val="BodyText"/>
              <w:numPr>
                <w:ilvl w:val="0"/>
                <w:numId w:val="16"/>
              </w:numPr>
              <w:rPr>
                <w:rFonts w:asciiTheme="minorHAnsi" w:hAnsiTheme="minorHAnsi"/>
                <w:sz w:val="16"/>
                <w:szCs w:val="16"/>
                <w:lang w:val="en-GB"/>
              </w:rPr>
            </w:pPr>
            <w:r>
              <w:rPr>
                <w:rFonts w:asciiTheme="minorHAnsi" w:hAnsiTheme="minorHAnsi"/>
                <w:sz w:val="18"/>
                <w:szCs w:val="18"/>
              </w:rPr>
              <w:t>Internal communications</w:t>
            </w:r>
          </w:p>
          <w:p w14:paraId="110E1DDA" w14:textId="77777777" w:rsidR="008F3E9D" w:rsidRPr="00176B32" w:rsidRDefault="008F3E9D" w:rsidP="008F3E9D">
            <w:pPr>
              <w:pStyle w:val="BodyText"/>
              <w:rPr>
                <w:rFonts w:asciiTheme="minorHAnsi" w:hAnsiTheme="minorHAnsi"/>
                <w:sz w:val="16"/>
                <w:szCs w:val="16"/>
                <w:lang w:val="en-GB"/>
              </w:rPr>
            </w:pPr>
          </w:p>
        </w:tc>
      </w:tr>
      <w:tr w:rsidR="008F3E9D" w:rsidRPr="00176B32" w14:paraId="1F5E7D3F" w14:textId="77777777" w:rsidTr="0027527B">
        <w:trPr>
          <w:trHeight w:val="562"/>
        </w:trPr>
        <w:tc>
          <w:tcPr>
            <w:tcW w:w="1276" w:type="dxa"/>
            <w:tcBorders>
              <w:top w:val="single" w:sz="4" w:space="0" w:color="auto"/>
              <w:bottom w:val="single" w:sz="4" w:space="0" w:color="auto"/>
            </w:tcBorders>
          </w:tcPr>
          <w:p w14:paraId="28614B2D" w14:textId="77777777" w:rsidR="008F3E9D" w:rsidRPr="00176B32" w:rsidRDefault="008F3E9D" w:rsidP="008F3E9D">
            <w:pPr>
              <w:pStyle w:val="BodyText"/>
              <w:rPr>
                <w:rFonts w:asciiTheme="minorHAnsi" w:hAnsiTheme="minorHAnsi"/>
              </w:rPr>
            </w:pPr>
            <w:r w:rsidRPr="00176B32">
              <w:rPr>
                <w:rFonts w:asciiTheme="minorHAnsi" w:hAnsiTheme="minorHAnsi"/>
                <w:b/>
                <w:bCs/>
              </w:rPr>
              <w:t>200</w:t>
            </w:r>
            <w:r>
              <w:rPr>
                <w:rFonts w:asciiTheme="minorHAnsi" w:hAnsiTheme="minorHAnsi"/>
                <w:b/>
                <w:bCs/>
              </w:rPr>
              <w:t>1</w:t>
            </w:r>
            <w:r w:rsidRPr="00176B32">
              <w:rPr>
                <w:rFonts w:asciiTheme="minorHAnsi" w:hAnsiTheme="minorHAnsi"/>
                <w:b/>
                <w:bCs/>
              </w:rPr>
              <w:t xml:space="preserve"> to 200</w:t>
            </w:r>
            <w:r>
              <w:rPr>
                <w:rFonts w:asciiTheme="minorHAnsi" w:hAnsiTheme="minorHAnsi"/>
                <w:b/>
                <w:bCs/>
              </w:rPr>
              <w:t>6</w:t>
            </w:r>
          </w:p>
        </w:tc>
        <w:tc>
          <w:tcPr>
            <w:tcW w:w="8125" w:type="dxa"/>
            <w:tcBorders>
              <w:top w:val="single" w:sz="4" w:space="0" w:color="auto"/>
              <w:bottom w:val="single" w:sz="4" w:space="0" w:color="auto"/>
            </w:tcBorders>
          </w:tcPr>
          <w:p w14:paraId="2088BF53" w14:textId="77777777" w:rsidR="00C50CFA" w:rsidRDefault="008F3E9D" w:rsidP="00C50CFA">
            <w:pPr>
              <w:pStyle w:val="BodyText"/>
              <w:rPr>
                <w:rFonts w:asciiTheme="minorHAnsi" w:hAnsiTheme="minorHAnsi"/>
                <w:b/>
                <w:bCs/>
                <w:szCs w:val="24"/>
                <w:lang w:val="en-GB"/>
              </w:rPr>
            </w:pPr>
            <w:proofErr w:type="spellStart"/>
            <w:r>
              <w:rPr>
                <w:rFonts w:asciiTheme="minorHAnsi" w:hAnsiTheme="minorHAnsi"/>
                <w:b/>
                <w:bCs/>
                <w:szCs w:val="24"/>
                <w:lang w:val="en-GB"/>
              </w:rPr>
              <w:t>Surethought</w:t>
            </w:r>
            <w:proofErr w:type="spellEnd"/>
            <w:r>
              <w:rPr>
                <w:rFonts w:asciiTheme="minorHAnsi" w:hAnsiTheme="minorHAnsi"/>
                <w:b/>
                <w:bCs/>
                <w:szCs w:val="24"/>
                <w:lang w:val="en-GB"/>
              </w:rPr>
              <w:t xml:space="preserve"> -</w:t>
            </w:r>
            <w:r w:rsidRPr="00176B32">
              <w:rPr>
                <w:rFonts w:asciiTheme="minorHAnsi" w:hAnsiTheme="minorHAnsi"/>
                <w:b/>
                <w:bCs/>
                <w:szCs w:val="24"/>
                <w:lang w:val="en-GB"/>
              </w:rPr>
              <w:t xml:space="preserve"> </w:t>
            </w:r>
            <w:r w:rsidR="00C50CFA">
              <w:rPr>
                <w:rFonts w:asciiTheme="minorHAnsi" w:hAnsiTheme="minorHAnsi"/>
                <w:b/>
                <w:bCs/>
                <w:szCs w:val="24"/>
                <w:lang w:val="en-GB"/>
              </w:rPr>
              <w:t>an independent Management Consultancy</w:t>
            </w:r>
          </w:p>
          <w:p w14:paraId="557FB563" w14:textId="77777777" w:rsidR="008F3E9D" w:rsidRPr="00176B32" w:rsidRDefault="008F3E9D" w:rsidP="008F3E9D">
            <w:pPr>
              <w:pStyle w:val="BodyText"/>
              <w:rPr>
                <w:rFonts w:asciiTheme="minorHAnsi" w:hAnsiTheme="minorHAnsi"/>
              </w:rPr>
            </w:pPr>
            <w:r w:rsidRPr="00176B32">
              <w:rPr>
                <w:rFonts w:asciiTheme="minorHAnsi" w:hAnsiTheme="minorHAnsi"/>
              </w:rPr>
              <w:t>Principal</w:t>
            </w:r>
          </w:p>
        </w:tc>
      </w:tr>
      <w:tr w:rsidR="008F3E9D" w:rsidRPr="00176B32" w14:paraId="58DCF021" w14:textId="77777777" w:rsidTr="00BC3E4D">
        <w:trPr>
          <w:cantSplit/>
        </w:trPr>
        <w:tc>
          <w:tcPr>
            <w:tcW w:w="9401" w:type="dxa"/>
            <w:gridSpan w:val="2"/>
            <w:tcBorders>
              <w:top w:val="single" w:sz="4" w:space="0" w:color="auto"/>
              <w:bottom w:val="single" w:sz="4" w:space="0" w:color="auto"/>
            </w:tcBorders>
          </w:tcPr>
          <w:p w14:paraId="06F78B0B" w14:textId="77777777" w:rsidR="00DD7A6E" w:rsidRDefault="00DD7A6E" w:rsidP="00DD7A6E">
            <w:pPr>
              <w:pStyle w:val="BodyText"/>
              <w:rPr>
                <w:rFonts w:asciiTheme="minorHAnsi" w:hAnsiTheme="minorHAnsi"/>
                <w:b/>
                <w:bCs/>
                <w:sz w:val="18"/>
                <w:szCs w:val="18"/>
              </w:rPr>
            </w:pPr>
          </w:p>
          <w:p w14:paraId="006C6149" w14:textId="292B9EA7" w:rsidR="008F3E9D" w:rsidRPr="00176B32" w:rsidRDefault="00DD7A6E" w:rsidP="00A95C44">
            <w:pPr>
              <w:pStyle w:val="BodyText"/>
              <w:rPr>
                <w:rFonts w:asciiTheme="minorHAnsi" w:hAnsiTheme="minorHAnsi"/>
              </w:rPr>
            </w:pPr>
            <w:r w:rsidRPr="00DD7A6E">
              <w:rPr>
                <w:rFonts w:asciiTheme="minorHAnsi" w:hAnsiTheme="minorHAnsi"/>
                <w:bCs/>
                <w:sz w:val="18"/>
                <w:szCs w:val="18"/>
              </w:rPr>
              <w:t>Key client</w:t>
            </w:r>
            <w:r w:rsidR="00617271">
              <w:rPr>
                <w:rFonts w:asciiTheme="minorHAnsi" w:hAnsiTheme="minorHAnsi"/>
                <w:bCs/>
                <w:sz w:val="18"/>
                <w:szCs w:val="18"/>
              </w:rPr>
              <w:t>s</w:t>
            </w:r>
            <w:r w:rsidRPr="00DD7A6E">
              <w:rPr>
                <w:rFonts w:asciiTheme="minorHAnsi" w:hAnsiTheme="minorHAnsi"/>
                <w:bCs/>
                <w:sz w:val="18"/>
                <w:szCs w:val="18"/>
              </w:rPr>
              <w:t xml:space="preserve"> – </w:t>
            </w:r>
            <w:r w:rsidR="00753C81">
              <w:rPr>
                <w:rFonts w:asciiTheme="minorHAnsi" w:hAnsiTheme="minorHAnsi"/>
                <w:bCs/>
                <w:sz w:val="18"/>
                <w:szCs w:val="18"/>
              </w:rPr>
              <w:t xml:space="preserve">Communications Skills Europe (training), </w:t>
            </w:r>
            <w:r w:rsidR="008F3E9D" w:rsidRPr="00DD7A6E">
              <w:rPr>
                <w:rFonts w:asciiTheme="minorHAnsi" w:hAnsiTheme="minorHAnsi"/>
                <w:bCs/>
                <w:sz w:val="18"/>
                <w:szCs w:val="18"/>
              </w:rPr>
              <w:t>GlaxoSmithKline</w:t>
            </w:r>
            <w:r w:rsidRPr="00DD7A6E">
              <w:rPr>
                <w:rFonts w:asciiTheme="minorHAnsi" w:hAnsiTheme="minorHAnsi"/>
                <w:bCs/>
                <w:sz w:val="18"/>
                <w:szCs w:val="18"/>
              </w:rPr>
              <w:t xml:space="preserve">, </w:t>
            </w:r>
            <w:r w:rsidR="008F3E9D" w:rsidRPr="00DD7A6E">
              <w:rPr>
                <w:rFonts w:asciiTheme="minorHAnsi" w:hAnsiTheme="minorHAnsi"/>
                <w:bCs/>
                <w:sz w:val="18"/>
                <w:szCs w:val="18"/>
              </w:rPr>
              <w:t>Bailey’s, Gordon’s</w:t>
            </w:r>
            <w:r w:rsidR="008F3E9D" w:rsidRPr="00DD7A6E">
              <w:rPr>
                <w:rFonts w:asciiTheme="minorHAnsi" w:hAnsiTheme="minorHAnsi"/>
                <w:sz w:val="18"/>
                <w:szCs w:val="18"/>
              </w:rPr>
              <w:t xml:space="preserve"> and </w:t>
            </w:r>
            <w:r w:rsidR="008F3E9D" w:rsidRPr="00DD7A6E">
              <w:rPr>
                <w:rFonts w:asciiTheme="minorHAnsi" w:hAnsiTheme="minorHAnsi"/>
                <w:bCs/>
                <w:sz w:val="18"/>
                <w:szCs w:val="18"/>
              </w:rPr>
              <w:t>Smirnoff</w:t>
            </w:r>
            <w:r w:rsidRPr="00DD7A6E">
              <w:rPr>
                <w:rFonts w:asciiTheme="minorHAnsi" w:hAnsiTheme="minorHAnsi"/>
                <w:bCs/>
                <w:sz w:val="18"/>
                <w:szCs w:val="18"/>
              </w:rPr>
              <w:t xml:space="preserve">, </w:t>
            </w:r>
            <w:r w:rsidR="008F3E9D" w:rsidRPr="00DD7A6E">
              <w:rPr>
                <w:rFonts w:asciiTheme="minorHAnsi" w:hAnsiTheme="minorHAnsi"/>
                <w:bCs/>
                <w:sz w:val="18"/>
                <w:szCs w:val="18"/>
              </w:rPr>
              <w:t>Johnnie Walker</w:t>
            </w:r>
            <w:r w:rsidRPr="00DD7A6E">
              <w:rPr>
                <w:rFonts w:asciiTheme="minorHAnsi" w:hAnsiTheme="minorHAnsi"/>
                <w:sz w:val="18"/>
                <w:szCs w:val="18"/>
              </w:rPr>
              <w:t xml:space="preserve">, </w:t>
            </w:r>
            <w:r w:rsidR="008F3E9D" w:rsidRPr="00DD7A6E">
              <w:rPr>
                <w:rFonts w:asciiTheme="minorHAnsi" w:hAnsiTheme="minorHAnsi"/>
                <w:bCs/>
                <w:sz w:val="18"/>
                <w:szCs w:val="18"/>
              </w:rPr>
              <w:t>Guinness UDV</w:t>
            </w:r>
            <w:r w:rsidRPr="00DD7A6E">
              <w:rPr>
                <w:rFonts w:asciiTheme="minorHAnsi" w:hAnsiTheme="minorHAnsi"/>
                <w:bCs/>
                <w:sz w:val="18"/>
                <w:szCs w:val="18"/>
              </w:rPr>
              <w:t xml:space="preserve">, </w:t>
            </w:r>
            <w:r w:rsidR="008F3E9D" w:rsidRPr="00DD7A6E">
              <w:rPr>
                <w:rFonts w:asciiTheme="minorHAnsi" w:hAnsiTheme="minorHAnsi"/>
                <w:bCs/>
                <w:sz w:val="18"/>
                <w:szCs w:val="18"/>
              </w:rPr>
              <w:t>Teaching Personnel</w:t>
            </w:r>
            <w:r w:rsidRPr="00DD7A6E">
              <w:rPr>
                <w:rFonts w:asciiTheme="minorHAnsi" w:hAnsiTheme="minorHAnsi"/>
                <w:bCs/>
                <w:sz w:val="18"/>
                <w:szCs w:val="18"/>
              </w:rPr>
              <w:t>, R</w:t>
            </w:r>
            <w:r w:rsidR="008F3E9D" w:rsidRPr="00DD7A6E">
              <w:rPr>
                <w:rFonts w:asciiTheme="minorHAnsi" w:hAnsiTheme="minorHAnsi"/>
                <w:bCs/>
                <w:sz w:val="18"/>
                <w:szCs w:val="18"/>
              </w:rPr>
              <w:t>eynolds Porter Chamberlain</w:t>
            </w:r>
            <w:r w:rsidRPr="00DD7A6E">
              <w:rPr>
                <w:rFonts w:asciiTheme="minorHAnsi" w:hAnsiTheme="minorHAnsi"/>
                <w:bCs/>
                <w:sz w:val="18"/>
                <w:szCs w:val="18"/>
              </w:rPr>
              <w:t xml:space="preserve">, </w:t>
            </w:r>
            <w:r w:rsidR="008F3E9D" w:rsidRPr="00DD7A6E">
              <w:rPr>
                <w:rFonts w:asciiTheme="minorHAnsi" w:hAnsiTheme="minorHAnsi"/>
                <w:bCs/>
                <w:sz w:val="18"/>
                <w:szCs w:val="18"/>
              </w:rPr>
              <w:t xml:space="preserve">Beachcroft </w:t>
            </w:r>
            <w:proofErr w:type="spellStart"/>
            <w:r w:rsidR="008F3E9D" w:rsidRPr="00DD7A6E">
              <w:rPr>
                <w:rFonts w:asciiTheme="minorHAnsi" w:hAnsiTheme="minorHAnsi"/>
                <w:bCs/>
                <w:sz w:val="18"/>
                <w:szCs w:val="18"/>
              </w:rPr>
              <w:t>Wansbrough</w:t>
            </w:r>
            <w:proofErr w:type="spellEnd"/>
            <w:r w:rsidRPr="00DD7A6E">
              <w:rPr>
                <w:rFonts w:asciiTheme="minorHAnsi" w:hAnsiTheme="minorHAnsi"/>
                <w:bCs/>
                <w:sz w:val="18"/>
                <w:szCs w:val="18"/>
              </w:rPr>
              <w:t xml:space="preserve">, </w:t>
            </w:r>
            <w:r w:rsidR="008F3E9D" w:rsidRPr="00DD7A6E">
              <w:rPr>
                <w:rFonts w:asciiTheme="minorHAnsi" w:hAnsiTheme="minorHAnsi"/>
                <w:bCs/>
                <w:sz w:val="18"/>
                <w:szCs w:val="18"/>
              </w:rPr>
              <w:t>Positively Wellington Business</w:t>
            </w:r>
            <w:r w:rsidRPr="00DD7A6E">
              <w:rPr>
                <w:rFonts w:asciiTheme="minorHAnsi" w:hAnsiTheme="minorHAnsi"/>
                <w:bCs/>
                <w:sz w:val="18"/>
                <w:szCs w:val="18"/>
              </w:rPr>
              <w:t xml:space="preserve">, </w:t>
            </w:r>
          </w:p>
        </w:tc>
      </w:tr>
      <w:tr w:rsidR="008F3E9D" w:rsidRPr="00176B32" w14:paraId="358DD1B1" w14:textId="77777777" w:rsidTr="0027527B">
        <w:tc>
          <w:tcPr>
            <w:tcW w:w="1276" w:type="dxa"/>
            <w:tcBorders>
              <w:top w:val="single" w:sz="4" w:space="0" w:color="auto"/>
              <w:bottom w:val="single" w:sz="4" w:space="0" w:color="auto"/>
            </w:tcBorders>
          </w:tcPr>
          <w:p w14:paraId="2EF50E30" w14:textId="77777777" w:rsidR="008F3E9D" w:rsidRPr="00176B32" w:rsidRDefault="008F3E9D" w:rsidP="008F3E9D">
            <w:pPr>
              <w:pStyle w:val="BodyText"/>
              <w:rPr>
                <w:rFonts w:asciiTheme="minorHAnsi" w:hAnsiTheme="minorHAnsi"/>
              </w:rPr>
            </w:pPr>
            <w:r w:rsidRPr="00176B32">
              <w:rPr>
                <w:rFonts w:asciiTheme="minorHAnsi" w:hAnsiTheme="minorHAnsi"/>
                <w:b/>
                <w:bCs/>
              </w:rPr>
              <w:t xml:space="preserve">1995 to </w:t>
            </w:r>
            <w:r>
              <w:rPr>
                <w:rFonts w:asciiTheme="minorHAnsi" w:hAnsiTheme="minorHAnsi"/>
                <w:b/>
                <w:bCs/>
              </w:rPr>
              <w:t>2000</w:t>
            </w:r>
            <w:r w:rsidRPr="00176B32">
              <w:rPr>
                <w:rFonts w:asciiTheme="minorHAnsi" w:hAnsiTheme="minorHAnsi"/>
                <w:b/>
                <w:bCs/>
              </w:rPr>
              <w:t xml:space="preserve"> </w:t>
            </w:r>
          </w:p>
        </w:tc>
        <w:tc>
          <w:tcPr>
            <w:tcW w:w="8125" w:type="dxa"/>
            <w:tcBorders>
              <w:top w:val="single" w:sz="4" w:space="0" w:color="auto"/>
              <w:bottom w:val="single" w:sz="4" w:space="0" w:color="auto"/>
            </w:tcBorders>
          </w:tcPr>
          <w:p w14:paraId="061D03EA" w14:textId="5033D4DA" w:rsidR="00B45DC0" w:rsidRDefault="008F3E9D" w:rsidP="00B45DC0">
            <w:pPr>
              <w:pStyle w:val="BodyText"/>
              <w:rPr>
                <w:rFonts w:asciiTheme="minorHAnsi" w:hAnsiTheme="minorHAnsi"/>
                <w:b/>
                <w:bCs/>
                <w:szCs w:val="24"/>
                <w:lang w:val="en-GB"/>
              </w:rPr>
            </w:pPr>
            <w:r w:rsidRPr="00176B32">
              <w:rPr>
                <w:rFonts w:asciiTheme="minorHAnsi" w:hAnsiTheme="minorHAnsi"/>
                <w:b/>
                <w:bCs/>
                <w:szCs w:val="24"/>
                <w:lang w:val="en-GB"/>
              </w:rPr>
              <w:t xml:space="preserve">Countrywide Porter </w:t>
            </w:r>
            <w:proofErr w:type="spellStart"/>
            <w:r w:rsidRPr="00176B32">
              <w:rPr>
                <w:rFonts w:asciiTheme="minorHAnsi" w:hAnsiTheme="minorHAnsi"/>
                <w:b/>
                <w:bCs/>
                <w:szCs w:val="24"/>
                <w:lang w:val="en-GB"/>
              </w:rPr>
              <w:t>Novelli</w:t>
            </w:r>
            <w:proofErr w:type="spellEnd"/>
            <w:r>
              <w:rPr>
                <w:rFonts w:asciiTheme="minorHAnsi" w:hAnsiTheme="minorHAnsi"/>
                <w:b/>
                <w:bCs/>
                <w:szCs w:val="24"/>
                <w:lang w:val="en-GB"/>
              </w:rPr>
              <w:t xml:space="preserve"> – </w:t>
            </w:r>
            <w:r w:rsidR="00C50CFA">
              <w:rPr>
                <w:rFonts w:asciiTheme="minorHAnsi" w:hAnsiTheme="minorHAnsi"/>
                <w:b/>
                <w:bCs/>
                <w:szCs w:val="24"/>
                <w:lang w:val="en-GB"/>
              </w:rPr>
              <w:t xml:space="preserve">A Global </w:t>
            </w:r>
            <w:r w:rsidR="00B45DC0">
              <w:rPr>
                <w:rFonts w:asciiTheme="minorHAnsi" w:hAnsiTheme="minorHAnsi"/>
                <w:b/>
                <w:bCs/>
                <w:szCs w:val="24"/>
                <w:lang w:val="en-GB"/>
              </w:rPr>
              <w:t>Strategic Communications Firm</w:t>
            </w:r>
          </w:p>
          <w:p w14:paraId="2460EDC1" w14:textId="72A6DA99" w:rsidR="008F3E9D" w:rsidRPr="00176B32" w:rsidRDefault="008F3E9D" w:rsidP="00B45DC0">
            <w:pPr>
              <w:pStyle w:val="BodyText"/>
              <w:rPr>
                <w:rFonts w:asciiTheme="minorHAnsi" w:hAnsiTheme="minorHAnsi"/>
              </w:rPr>
            </w:pPr>
            <w:r w:rsidRPr="00176B32">
              <w:rPr>
                <w:rFonts w:asciiTheme="minorHAnsi" w:hAnsiTheme="minorHAnsi"/>
              </w:rPr>
              <w:t>Senior Consultant to Planning Director</w:t>
            </w:r>
          </w:p>
        </w:tc>
      </w:tr>
      <w:tr w:rsidR="008F3E9D" w:rsidRPr="006D35AE" w14:paraId="10952A54" w14:textId="77777777" w:rsidTr="00BC3E4D">
        <w:trPr>
          <w:cantSplit/>
        </w:trPr>
        <w:tc>
          <w:tcPr>
            <w:tcW w:w="9401" w:type="dxa"/>
            <w:gridSpan w:val="2"/>
            <w:tcBorders>
              <w:top w:val="single" w:sz="4" w:space="0" w:color="auto"/>
              <w:bottom w:val="single" w:sz="4" w:space="0" w:color="auto"/>
            </w:tcBorders>
          </w:tcPr>
          <w:p w14:paraId="1CB23F35" w14:textId="77777777" w:rsidR="008F3E9D" w:rsidRPr="00176B32" w:rsidRDefault="008F3E9D" w:rsidP="008F3E9D">
            <w:pPr>
              <w:pStyle w:val="Heading10"/>
              <w:rPr>
                <w:rFonts w:asciiTheme="minorHAnsi" w:hAnsiTheme="minorHAnsi"/>
                <w:sz w:val="16"/>
              </w:rPr>
            </w:pPr>
          </w:p>
          <w:p w14:paraId="7D2F87CD" w14:textId="77777777" w:rsidR="008F3E9D" w:rsidRPr="00176B32" w:rsidRDefault="008F3E9D" w:rsidP="008F3E9D">
            <w:pPr>
              <w:pStyle w:val="BodyText"/>
              <w:numPr>
                <w:ilvl w:val="0"/>
                <w:numId w:val="16"/>
              </w:numPr>
              <w:rPr>
                <w:rFonts w:asciiTheme="minorHAnsi" w:hAnsiTheme="minorHAnsi"/>
                <w:b/>
                <w:bCs/>
                <w:sz w:val="18"/>
                <w:szCs w:val="18"/>
              </w:rPr>
            </w:pPr>
            <w:r w:rsidRPr="00176B32">
              <w:rPr>
                <w:rFonts w:asciiTheme="minorHAnsi" w:hAnsiTheme="minorHAnsi"/>
                <w:sz w:val="18"/>
                <w:szCs w:val="18"/>
              </w:rPr>
              <w:t>National and global account direction</w:t>
            </w:r>
            <w:r w:rsidR="00617271">
              <w:rPr>
                <w:rFonts w:asciiTheme="minorHAnsi" w:hAnsiTheme="minorHAnsi"/>
                <w:sz w:val="18"/>
                <w:szCs w:val="18"/>
              </w:rPr>
              <w:t xml:space="preserve"> </w:t>
            </w:r>
            <w:r w:rsidR="00DD7A6E">
              <w:rPr>
                <w:rFonts w:asciiTheme="minorHAnsi" w:hAnsiTheme="minorHAnsi"/>
                <w:sz w:val="18"/>
                <w:szCs w:val="18"/>
              </w:rPr>
              <w:t>– PWC, BT, FT, McDonald’s Guinness, UDV, Shell Chem</w:t>
            </w:r>
            <w:r w:rsidR="00617271">
              <w:rPr>
                <w:rFonts w:asciiTheme="minorHAnsi" w:hAnsiTheme="minorHAnsi"/>
                <w:sz w:val="18"/>
                <w:szCs w:val="18"/>
              </w:rPr>
              <w:t>i</w:t>
            </w:r>
            <w:r w:rsidR="00DD7A6E">
              <w:rPr>
                <w:rFonts w:asciiTheme="minorHAnsi" w:hAnsiTheme="minorHAnsi"/>
                <w:sz w:val="18"/>
                <w:szCs w:val="18"/>
              </w:rPr>
              <w:t>cal</w:t>
            </w:r>
            <w:r w:rsidR="00617271">
              <w:rPr>
                <w:rFonts w:asciiTheme="minorHAnsi" w:hAnsiTheme="minorHAnsi"/>
                <w:sz w:val="18"/>
                <w:szCs w:val="18"/>
              </w:rPr>
              <w:t>s</w:t>
            </w:r>
            <w:r w:rsidR="00DD7A6E">
              <w:rPr>
                <w:rFonts w:asciiTheme="minorHAnsi" w:hAnsiTheme="minorHAnsi"/>
                <w:sz w:val="18"/>
                <w:szCs w:val="18"/>
              </w:rPr>
              <w:t>, trade associations</w:t>
            </w:r>
          </w:p>
          <w:p w14:paraId="2379C27A" w14:textId="77777777" w:rsidR="008F3E9D" w:rsidRPr="00617271" w:rsidRDefault="008F3E9D" w:rsidP="00617271">
            <w:pPr>
              <w:pStyle w:val="BodyText"/>
              <w:numPr>
                <w:ilvl w:val="0"/>
                <w:numId w:val="16"/>
              </w:numPr>
              <w:rPr>
                <w:rFonts w:asciiTheme="minorHAnsi" w:hAnsiTheme="minorHAnsi"/>
                <w:b/>
                <w:bCs/>
              </w:rPr>
            </w:pPr>
            <w:r w:rsidRPr="002D6A27">
              <w:rPr>
                <w:rFonts w:asciiTheme="minorHAnsi" w:hAnsiTheme="minorHAnsi"/>
                <w:sz w:val="18"/>
                <w:szCs w:val="18"/>
              </w:rPr>
              <w:t xml:space="preserve">Strategic direction on all accounts, strategic competence of all staff and </w:t>
            </w:r>
            <w:r>
              <w:rPr>
                <w:rFonts w:asciiTheme="minorHAnsi" w:hAnsiTheme="minorHAnsi"/>
                <w:sz w:val="18"/>
                <w:szCs w:val="18"/>
              </w:rPr>
              <w:t>Planning</w:t>
            </w:r>
            <w:r w:rsidRPr="002D6A27">
              <w:rPr>
                <w:rFonts w:asciiTheme="minorHAnsi" w:hAnsiTheme="minorHAnsi"/>
                <w:sz w:val="18"/>
                <w:szCs w:val="18"/>
              </w:rPr>
              <w:t xml:space="preserve"> and Evaluation tools and standards</w:t>
            </w:r>
          </w:p>
          <w:p w14:paraId="112697AB" w14:textId="77777777" w:rsidR="00617271" w:rsidRPr="00176B32" w:rsidRDefault="00617271" w:rsidP="00617271">
            <w:pPr>
              <w:pStyle w:val="BodyText"/>
              <w:rPr>
                <w:rFonts w:asciiTheme="minorHAnsi" w:hAnsiTheme="minorHAnsi"/>
                <w:b/>
                <w:bCs/>
              </w:rPr>
            </w:pPr>
          </w:p>
        </w:tc>
      </w:tr>
      <w:tr w:rsidR="008F3E9D" w:rsidRPr="00176B32" w14:paraId="2DAEF494" w14:textId="77777777" w:rsidTr="0027527B">
        <w:tc>
          <w:tcPr>
            <w:tcW w:w="1276" w:type="dxa"/>
            <w:tcBorders>
              <w:top w:val="single" w:sz="4" w:space="0" w:color="auto"/>
              <w:bottom w:val="single" w:sz="4" w:space="0" w:color="auto"/>
            </w:tcBorders>
          </w:tcPr>
          <w:p w14:paraId="45859CA0" w14:textId="77777777" w:rsidR="008F3E9D" w:rsidRPr="00176B32" w:rsidRDefault="008F3E9D" w:rsidP="008F3E9D">
            <w:pPr>
              <w:pStyle w:val="BodyText"/>
              <w:rPr>
                <w:rFonts w:asciiTheme="minorHAnsi" w:hAnsiTheme="minorHAnsi"/>
              </w:rPr>
            </w:pPr>
            <w:r w:rsidRPr="00176B32">
              <w:rPr>
                <w:rFonts w:asciiTheme="minorHAnsi" w:hAnsiTheme="minorHAnsi"/>
                <w:b/>
                <w:bCs/>
              </w:rPr>
              <w:t>1990 to 1995</w:t>
            </w:r>
          </w:p>
        </w:tc>
        <w:tc>
          <w:tcPr>
            <w:tcW w:w="8125" w:type="dxa"/>
            <w:tcBorders>
              <w:top w:val="single" w:sz="4" w:space="0" w:color="auto"/>
              <w:bottom w:val="single" w:sz="4" w:space="0" w:color="auto"/>
            </w:tcBorders>
          </w:tcPr>
          <w:p w14:paraId="31D6843C" w14:textId="43EEE798" w:rsidR="008F3E9D" w:rsidRPr="00176B32" w:rsidRDefault="008F3E9D" w:rsidP="008F3E9D">
            <w:pPr>
              <w:pStyle w:val="BodyText"/>
              <w:rPr>
                <w:rFonts w:asciiTheme="minorHAnsi" w:hAnsiTheme="minorHAnsi"/>
                <w:b/>
                <w:bCs/>
                <w:szCs w:val="24"/>
                <w:lang w:val="en-GB"/>
              </w:rPr>
            </w:pPr>
            <w:r>
              <w:rPr>
                <w:rFonts w:asciiTheme="minorHAnsi" w:hAnsiTheme="minorHAnsi"/>
                <w:b/>
                <w:bCs/>
                <w:szCs w:val="24"/>
                <w:lang w:val="en-GB"/>
              </w:rPr>
              <w:t xml:space="preserve">Thames Water </w:t>
            </w:r>
            <w:r w:rsidR="00B45DC0">
              <w:rPr>
                <w:rFonts w:asciiTheme="minorHAnsi" w:hAnsiTheme="minorHAnsi"/>
                <w:b/>
                <w:bCs/>
                <w:szCs w:val="24"/>
                <w:lang w:val="en-GB"/>
              </w:rPr>
              <w:t>–</w:t>
            </w:r>
            <w:r>
              <w:rPr>
                <w:rFonts w:asciiTheme="minorHAnsi" w:hAnsiTheme="minorHAnsi"/>
                <w:b/>
                <w:bCs/>
                <w:szCs w:val="24"/>
                <w:lang w:val="en-GB"/>
              </w:rPr>
              <w:t xml:space="preserve"> </w:t>
            </w:r>
            <w:r w:rsidR="00B45DC0">
              <w:rPr>
                <w:rFonts w:asciiTheme="minorHAnsi" w:hAnsiTheme="minorHAnsi"/>
                <w:b/>
                <w:bCs/>
                <w:szCs w:val="24"/>
                <w:lang w:val="en-GB"/>
              </w:rPr>
              <w:t xml:space="preserve">a </w:t>
            </w:r>
            <w:r>
              <w:rPr>
                <w:rFonts w:asciiTheme="minorHAnsi" w:hAnsiTheme="minorHAnsi"/>
                <w:b/>
                <w:bCs/>
                <w:szCs w:val="24"/>
                <w:lang w:val="en-GB"/>
              </w:rPr>
              <w:t>utility</w:t>
            </w:r>
            <w:r w:rsidRPr="00176B32">
              <w:rPr>
                <w:rFonts w:asciiTheme="minorHAnsi" w:hAnsiTheme="minorHAnsi"/>
                <w:b/>
                <w:bCs/>
                <w:szCs w:val="24"/>
                <w:lang w:val="en-GB"/>
              </w:rPr>
              <w:tab/>
            </w:r>
          </w:p>
          <w:p w14:paraId="0D9BD109" w14:textId="77777777" w:rsidR="008F3E9D" w:rsidRPr="00176B32" w:rsidRDefault="008F3E9D" w:rsidP="008F3E9D">
            <w:pPr>
              <w:pStyle w:val="BodyText"/>
              <w:rPr>
                <w:rFonts w:asciiTheme="minorHAnsi" w:hAnsiTheme="minorHAnsi"/>
              </w:rPr>
            </w:pPr>
            <w:r w:rsidRPr="00176B32">
              <w:rPr>
                <w:rFonts w:asciiTheme="minorHAnsi" w:hAnsiTheme="minorHAnsi"/>
              </w:rPr>
              <w:t>External Relations Officer to Communication Manager</w:t>
            </w:r>
          </w:p>
        </w:tc>
      </w:tr>
      <w:tr w:rsidR="008F3E9D" w:rsidRPr="00176B32" w14:paraId="63036648" w14:textId="77777777" w:rsidTr="008F331B">
        <w:trPr>
          <w:cantSplit/>
        </w:trPr>
        <w:tc>
          <w:tcPr>
            <w:tcW w:w="9401" w:type="dxa"/>
            <w:gridSpan w:val="2"/>
            <w:tcBorders>
              <w:top w:val="single" w:sz="4" w:space="0" w:color="auto"/>
              <w:bottom w:val="single" w:sz="4" w:space="0" w:color="auto"/>
            </w:tcBorders>
          </w:tcPr>
          <w:p w14:paraId="2BE98EFC" w14:textId="77777777" w:rsidR="008F3E9D" w:rsidRPr="003B6282" w:rsidRDefault="008F3E9D" w:rsidP="008F3E9D">
            <w:pPr>
              <w:pStyle w:val="BodyText"/>
              <w:rPr>
                <w:rFonts w:asciiTheme="minorHAnsi" w:hAnsiTheme="minorHAnsi"/>
                <w:b/>
                <w:bCs/>
                <w:sz w:val="18"/>
                <w:szCs w:val="18"/>
              </w:rPr>
            </w:pPr>
          </w:p>
          <w:p w14:paraId="3A1F1C62" w14:textId="77777777" w:rsidR="008F3E9D" w:rsidRPr="00176B32" w:rsidRDefault="008F3E9D" w:rsidP="008F3E9D">
            <w:pPr>
              <w:pStyle w:val="BodyText"/>
              <w:numPr>
                <w:ilvl w:val="0"/>
                <w:numId w:val="16"/>
              </w:numPr>
              <w:rPr>
                <w:rFonts w:asciiTheme="minorHAnsi" w:hAnsiTheme="minorHAnsi"/>
                <w:b/>
                <w:bCs/>
                <w:sz w:val="18"/>
                <w:szCs w:val="18"/>
              </w:rPr>
            </w:pPr>
            <w:r w:rsidRPr="00176B32">
              <w:rPr>
                <w:rFonts w:asciiTheme="minorHAnsi" w:hAnsiTheme="minorHAnsi"/>
                <w:sz w:val="18"/>
                <w:szCs w:val="18"/>
              </w:rPr>
              <w:t>Corporate Identity management</w:t>
            </w:r>
          </w:p>
          <w:p w14:paraId="5690B657" w14:textId="77777777" w:rsidR="008F3E9D" w:rsidRPr="00617271" w:rsidRDefault="008F3E9D" w:rsidP="000C367E">
            <w:pPr>
              <w:pStyle w:val="BodyText"/>
              <w:numPr>
                <w:ilvl w:val="0"/>
                <w:numId w:val="16"/>
              </w:numPr>
              <w:rPr>
                <w:rFonts w:asciiTheme="minorHAnsi" w:hAnsiTheme="minorHAnsi"/>
                <w:b/>
                <w:bCs/>
                <w:sz w:val="18"/>
                <w:szCs w:val="18"/>
              </w:rPr>
            </w:pPr>
            <w:r w:rsidRPr="00617271">
              <w:rPr>
                <w:rFonts w:asciiTheme="minorHAnsi" w:hAnsiTheme="minorHAnsi"/>
                <w:sz w:val="18"/>
                <w:szCs w:val="18"/>
              </w:rPr>
              <w:t>Content development and management</w:t>
            </w:r>
            <w:r w:rsidR="00617271" w:rsidRPr="00617271">
              <w:rPr>
                <w:rFonts w:asciiTheme="minorHAnsi" w:hAnsiTheme="minorHAnsi"/>
                <w:sz w:val="18"/>
                <w:szCs w:val="18"/>
              </w:rPr>
              <w:t>,</w:t>
            </w:r>
            <w:r w:rsidR="00617271">
              <w:rPr>
                <w:rFonts w:asciiTheme="minorHAnsi" w:hAnsiTheme="minorHAnsi"/>
                <w:sz w:val="18"/>
                <w:szCs w:val="18"/>
              </w:rPr>
              <w:t xml:space="preserve"> m</w:t>
            </w:r>
            <w:r w:rsidRPr="00617271">
              <w:rPr>
                <w:rFonts w:asciiTheme="minorHAnsi" w:hAnsiTheme="minorHAnsi"/>
                <w:sz w:val="18"/>
                <w:szCs w:val="18"/>
              </w:rPr>
              <w:t>edia Relations and crisis management</w:t>
            </w:r>
          </w:p>
          <w:p w14:paraId="08B0002D" w14:textId="77777777" w:rsidR="008F3E9D" w:rsidRPr="00176B32" w:rsidRDefault="008F3E9D" w:rsidP="008F3E9D">
            <w:pPr>
              <w:pStyle w:val="BodyText"/>
              <w:rPr>
                <w:rFonts w:asciiTheme="minorHAnsi" w:hAnsiTheme="minorHAnsi"/>
                <w:b/>
                <w:bCs/>
                <w:sz w:val="18"/>
                <w:szCs w:val="18"/>
              </w:rPr>
            </w:pPr>
          </w:p>
        </w:tc>
      </w:tr>
    </w:tbl>
    <w:p w14:paraId="42FD0A17" w14:textId="5CF4B005" w:rsidR="00ED2AEA" w:rsidRDefault="00ED2AEA" w:rsidP="009D347E">
      <w:pPr>
        <w:pStyle w:val="BodyText"/>
        <w:rPr>
          <w:rFonts w:asciiTheme="minorHAnsi" w:hAnsiTheme="minorHAnsi"/>
          <w:color w:val="7030A0"/>
          <w:sz w:val="28"/>
          <w:szCs w:val="28"/>
        </w:rPr>
      </w:pPr>
    </w:p>
    <w:p w14:paraId="671E447B" w14:textId="77777777" w:rsidR="00BD6142" w:rsidRPr="00532017" w:rsidRDefault="00BD6142" w:rsidP="00C07C76">
      <w:pPr>
        <w:pStyle w:val="Heading5"/>
      </w:pPr>
      <w:r w:rsidRPr="00532017">
        <w:lastRenderedPageBreak/>
        <w:t xml:space="preserve">What people say about Emma </w:t>
      </w:r>
      <w:proofErr w:type="gramStart"/>
      <w:r w:rsidRPr="00532017">
        <w:t>Wootton</w:t>
      </w:r>
      <w:proofErr w:type="gramEnd"/>
    </w:p>
    <w:p w14:paraId="0F360298" w14:textId="77777777" w:rsidR="00BD6142" w:rsidRDefault="00BD6142" w:rsidP="00BD6142">
      <w:pPr>
        <w:pStyle w:val="Line"/>
      </w:pPr>
    </w:p>
    <w:p w14:paraId="47839CC9" w14:textId="26814E74" w:rsidR="00742F76" w:rsidRPr="0059237F" w:rsidRDefault="00742F76" w:rsidP="00742F76">
      <w:pPr>
        <w:pStyle w:val="Text"/>
        <w:rPr>
          <w:rFonts w:asciiTheme="minorHAnsi" w:hAnsiTheme="minorHAnsi"/>
          <w:b/>
          <w:iCs/>
          <w:color w:val="002060"/>
          <w:sz w:val="18"/>
          <w:szCs w:val="18"/>
        </w:rPr>
      </w:pPr>
      <w:r w:rsidRPr="00742F76">
        <w:rPr>
          <w:bCs w:val="0"/>
          <w:iCs/>
          <w:color w:val="auto"/>
          <w:sz w:val="18"/>
          <w:szCs w:val="18"/>
        </w:rPr>
        <w:t>‘</w:t>
      </w:r>
      <w:r w:rsidRPr="00742F76">
        <w:rPr>
          <w:rFonts w:asciiTheme="minorHAnsi" w:hAnsiTheme="minorHAnsi"/>
          <w:bCs w:val="0"/>
          <w:iCs/>
          <w:color w:val="auto"/>
          <w:sz w:val="18"/>
          <w:szCs w:val="18"/>
        </w:rPr>
        <w:t>We particularly value the combination of smart thinking and an authentically open and positive personal style which makes Emma a go-to partner to work with. Particularly noted is her ability to bring teams with her on the strategic journey during a pitch. Pitch leads and teams find her reassuring, collaborative and positive which has contributed to pitch wins and the growing demand for Emma on pitches. Emma has delivered, in partnership with some of our key clients and teams, excellent workshops which have helped consolidate client relationships and grown client value. She is an excellent facilitator, able to think on her ‘strategic feet’ to work through complexity</w:t>
      </w:r>
      <w:r w:rsidRPr="007E0734">
        <w:rPr>
          <w:rFonts w:asciiTheme="minorHAnsi" w:hAnsiTheme="minorHAnsi"/>
          <w:bCs w:val="0"/>
          <w:iCs/>
          <w:color w:val="auto"/>
          <w:sz w:val="18"/>
          <w:szCs w:val="18"/>
        </w:rPr>
        <w:t>.’</w:t>
      </w:r>
      <w:r>
        <w:rPr>
          <w:rFonts w:asciiTheme="minorHAnsi" w:hAnsiTheme="minorHAnsi"/>
          <w:bCs w:val="0"/>
          <w:iCs/>
          <w:sz w:val="18"/>
          <w:szCs w:val="18"/>
        </w:rPr>
        <w:t xml:space="preserve"> </w:t>
      </w:r>
      <w:r w:rsidRPr="00742F76">
        <w:rPr>
          <w:rFonts w:asciiTheme="minorHAnsi" w:hAnsiTheme="minorHAnsi"/>
          <w:b/>
          <w:iCs/>
          <w:color w:val="002060"/>
          <w:sz w:val="18"/>
          <w:szCs w:val="18"/>
        </w:rPr>
        <w:t>Lisa Story</w:t>
      </w:r>
      <w:r>
        <w:rPr>
          <w:rFonts w:asciiTheme="minorHAnsi" w:hAnsiTheme="minorHAnsi"/>
          <w:bCs w:val="0"/>
          <w:iCs/>
          <w:sz w:val="18"/>
          <w:szCs w:val="18"/>
        </w:rPr>
        <w:t xml:space="preserve">, </w:t>
      </w:r>
      <w:r w:rsidRPr="0059237F">
        <w:rPr>
          <w:rFonts w:asciiTheme="minorHAnsi" w:hAnsiTheme="minorHAnsi"/>
          <w:b/>
          <w:iCs/>
          <w:color w:val="002060"/>
          <w:sz w:val="18"/>
          <w:szCs w:val="18"/>
        </w:rPr>
        <w:t xml:space="preserve">BCW CSO, from PDP </w:t>
      </w:r>
      <w:r>
        <w:rPr>
          <w:rFonts w:asciiTheme="minorHAnsi" w:hAnsiTheme="minorHAnsi"/>
          <w:b/>
          <w:iCs/>
          <w:color w:val="002060"/>
          <w:sz w:val="18"/>
          <w:szCs w:val="18"/>
        </w:rPr>
        <w:t>feedback</w:t>
      </w:r>
    </w:p>
    <w:p w14:paraId="40A586FC" w14:textId="1AD184E5" w:rsidR="00BD6142" w:rsidRPr="00C07C76" w:rsidRDefault="00BD6142" w:rsidP="00BD6142">
      <w:pPr>
        <w:pStyle w:val="Text"/>
        <w:rPr>
          <w:rFonts w:asciiTheme="minorHAnsi" w:hAnsiTheme="minorHAnsi"/>
          <w:b/>
          <w:iCs/>
          <w:color w:val="002060"/>
          <w:sz w:val="18"/>
          <w:szCs w:val="18"/>
        </w:rPr>
      </w:pPr>
      <w:r w:rsidRPr="00CA3A79">
        <w:rPr>
          <w:rFonts w:asciiTheme="minorHAnsi" w:hAnsiTheme="minorHAnsi"/>
          <w:iCs/>
          <w:color w:val="auto"/>
          <w:sz w:val="18"/>
          <w:szCs w:val="18"/>
        </w:rPr>
        <w:t xml:space="preserve">‘I’ve never met anyone smarter or more productive than Emma Wootton. Highly strategic thinker which means that anything executed is always going to be purpose-led and impactful. </w:t>
      </w:r>
      <w:r w:rsidR="005C04E3" w:rsidRPr="00CA3A79">
        <w:rPr>
          <w:rFonts w:asciiTheme="minorHAnsi" w:hAnsiTheme="minorHAnsi"/>
          <w:iCs/>
          <w:color w:val="auto"/>
          <w:sz w:val="18"/>
          <w:szCs w:val="18"/>
        </w:rPr>
        <w:t>A good example</w:t>
      </w:r>
      <w:r w:rsidRPr="00CA3A79">
        <w:rPr>
          <w:rFonts w:asciiTheme="minorHAnsi" w:hAnsiTheme="minorHAnsi"/>
          <w:iCs/>
          <w:color w:val="auto"/>
          <w:sz w:val="18"/>
          <w:szCs w:val="18"/>
        </w:rPr>
        <w:t xml:space="preserve"> would be the Digital Transformation Conference Emma led for J&amp;J’s Corporate Communications Team and involving all their marketing divisions. Emma was involved in every aspect, from conference design, planning and execution to rave reviews from all involved. Emma designed and executed a communications plan to support SHAPE – Omnicom’s co-creation platform. This included internal and external communications spanning: microsite development; video production; content development and external public relations. I have no hesitation in recommending her.</w:t>
      </w:r>
      <w:r w:rsidRPr="00CA3A79">
        <w:rPr>
          <w:rFonts w:asciiTheme="minorHAnsi" w:hAnsiTheme="minorHAnsi"/>
          <w:iCs/>
          <w:sz w:val="18"/>
          <w:szCs w:val="18"/>
        </w:rPr>
        <w:t xml:space="preserve">’ </w:t>
      </w:r>
      <w:r w:rsidRPr="00C07C76">
        <w:rPr>
          <w:rFonts w:asciiTheme="minorHAnsi" w:hAnsiTheme="minorHAnsi"/>
          <w:b/>
          <w:iCs/>
          <w:color w:val="002060"/>
          <w:sz w:val="18"/>
          <w:szCs w:val="18"/>
        </w:rPr>
        <w:t>Sally Williams, Global President, Development, DAS, Omnicom</w:t>
      </w:r>
    </w:p>
    <w:p w14:paraId="206D576A" w14:textId="77777777" w:rsidR="004C5619" w:rsidRPr="00C07C76" w:rsidRDefault="004C5619" w:rsidP="004C5619">
      <w:pPr>
        <w:pStyle w:val="Text"/>
        <w:rPr>
          <w:rFonts w:asciiTheme="minorHAnsi" w:hAnsiTheme="minorHAnsi"/>
          <w:b/>
          <w:iCs/>
          <w:color w:val="002060"/>
          <w:sz w:val="18"/>
          <w:szCs w:val="18"/>
        </w:rPr>
      </w:pPr>
      <w:r w:rsidRPr="00CA3A79">
        <w:rPr>
          <w:rFonts w:asciiTheme="minorHAnsi" w:hAnsiTheme="minorHAnsi"/>
          <w:iCs/>
          <w:color w:val="auto"/>
          <w:sz w:val="18"/>
          <w:szCs w:val="18"/>
        </w:rPr>
        <w:t xml:space="preserve">‘Emma is a talented and experienced facilitator. Not only does she grasp complex issues rapidly, but she can also distil them into fun and engaging workshop/meeting formats, providing clients with valuable and useful outputs. Everyone needs an Emma!’ </w:t>
      </w:r>
      <w:r w:rsidRPr="00C07C76">
        <w:rPr>
          <w:rFonts w:asciiTheme="minorHAnsi" w:hAnsiTheme="minorHAnsi"/>
          <w:b/>
          <w:iCs/>
          <w:color w:val="002060"/>
          <w:sz w:val="18"/>
          <w:szCs w:val="18"/>
        </w:rPr>
        <w:t>Emma Sergeant, President, DAS Europe, Omnicom</w:t>
      </w:r>
    </w:p>
    <w:p w14:paraId="1D4CE4DE" w14:textId="6398737C" w:rsidR="00415308" w:rsidRPr="00C07C76" w:rsidRDefault="00415308" w:rsidP="00BD6142">
      <w:pPr>
        <w:pStyle w:val="Text"/>
        <w:rPr>
          <w:rFonts w:asciiTheme="minorHAnsi" w:hAnsiTheme="minorHAnsi"/>
          <w:b/>
          <w:iCs/>
          <w:color w:val="002060"/>
          <w:sz w:val="18"/>
          <w:szCs w:val="18"/>
        </w:rPr>
      </w:pPr>
      <w:r w:rsidRPr="00CA3A79">
        <w:rPr>
          <w:rFonts w:asciiTheme="minorHAnsi" w:hAnsiTheme="minorHAnsi"/>
          <w:iCs/>
          <w:color w:val="auto"/>
          <w:sz w:val="18"/>
          <w:szCs w:val="18"/>
        </w:rPr>
        <w:t xml:space="preserve">‘Emma is well known for her work ethic, positive attitude, team working mentality and leadership. Her approach is to inspire and encourage her team to stretch themselves and try new things to aid their development while always being there to support and advise.  Throughout the time I’ve known her, she has shown me time and again that she is a positive, motivating manager and role model.’ </w:t>
      </w:r>
      <w:r w:rsidRPr="00C07C76">
        <w:rPr>
          <w:rFonts w:asciiTheme="minorHAnsi" w:hAnsiTheme="minorHAnsi"/>
          <w:b/>
          <w:iCs/>
          <w:color w:val="002060"/>
          <w:sz w:val="18"/>
          <w:szCs w:val="18"/>
        </w:rPr>
        <w:t>Emer Whelan, Senior Manager, Business Development and Marketing, Fleishman Hillard.</w:t>
      </w:r>
    </w:p>
    <w:p w14:paraId="0550FDD5" w14:textId="2DF8931B" w:rsidR="00415308" w:rsidRPr="00CA3A79" w:rsidRDefault="00415308" w:rsidP="00415308">
      <w:pPr>
        <w:pStyle w:val="Text"/>
        <w:spacing w:before="0" w:after="0"/>
        <w:rPr>
          <w:rFonts w:asciiTheme="minorHAnsi" w:hAnsiTheme="minorHAnsi"/>
          <w:b/>
          <w:iCs/>
          <w:sz w:val="18"/>
          <w:szCs w:val="18"/>
        </w:rPr>
      </w:pPr>
      <w:r w:rsidRPr="00CA3A79">
        <w:rPr>
          <w:rFonts w:asciiTheme="minorHAnsi" w:hAnsiTheme="minorHAnsi"/>
          <w:iCs/>
          <w:color w:val="auto"/>
          <w:sz w:val="18"/>
          <w:szCs w:val="18"/>
        </w:rPr>
        <w:t xml:space="preserve">‘Emma makes change happen! Her innovative and passionate approach to organisational change is infectious. She almost single-handedly improved the mind-set of an ICT group whose approach to service excellence was notoriously staid. She demonstrates a rare ability to work with senior leaders and those at the coal face and makes everyone feel part of </w:t>
      </w:r>
      <w:r w:rsidR="005C04E3" w:rsidRPr="00CA3A79">
        <w:rPr>
          <w:rFonts w:asciiTheme="minorHAnsi" w:hAnsiTheme="minorHAnsi"/>
          <w:iCs/>
          <w:color w:val="auto"/>
          <w:sz w:val="18"/>
          <w:szCs w:val="18"/>
        </w:rPr>
        <w:t>decision-making</w:t>
      </w:r>
      <w:r w:rsidRPr="00CA3A79">
        <w:rPr>
          <w:rFonts w:asciiTheme="minorHAnsi" w:hAnsiTheme="minorHAnsi"/>
          <w:iCs/>
          <w:color w:val="auto"/>
          <w:sz w:val="18"/>
          <w:szCs w:val="18"/>
        </w:rPr>
        <w:t xml:space="preserve"> processes. Emma is gregarious, always engaging and as a communicator is without exception at the top of her game. </w:t>
      </w:r>
      <w:r w:rsidRPr="00C07C76">
        <w:rPr>
          <w:rFonts w:asciiTheme="minorHAnsi" w:hAnsiTheme="minorHAnsi"/>
          <w:b/>
          <w:iCs/>
          <w:color w:val="002060"/>
          <w:sz w:val="18"/>
          <w:szCs w:val="18"/>
        </w:rPr>
        <w:t>Paul Blowers, Director Information Management and Assurance, New Zealand Police</w:t>
      </w:r>
      <w:r w:rsidRPr="00CA3A79">
        <w:rPr>
          <w:rFonts w:asciiTheme="minorHAnsi" w:hAnsiTheme="minorHAnsi"/>
          <w:b/>
          <w:iCs/>
          <w:sz w:val="18"/>
          <w:szCs w:val="18"/>
        </w:rPr>
        <w:t>.</w:t>
      </w:r>
    </w:p>
    <w:p w14:paraId="4884FEA2" w14:textId="3E8A957B" w:rsidR="00C933F4" w:rsidRPr="00CA3A79" w:rsidRDefault="00C933F4" w:rsidP="00C933F4">
      <w:pPr>
        <w:pStyle w:val="Text"/>
        <w:rPr>
          <w:rFonts w:asciiTheme="minorHAnsi" w:hAnsiTheme="minorHAnsi"/>
          <w:iCs/>
          <w:color w:val="auto"/>
          <w:sz w:val="18"/>
          <w:szCs w:val="18"/>
        </w:rPr>
      </w:pPr>
      <w:r w:rsidRPr="00CA3A79">
        <w:rPr>
          <w:rFonts w:asciiTheme="minorHAnsi" w:hAnsiTheme="minorHAnsi"/>
          <w:iCs/>
          <w:color w:val="auto"/>
          <w:sz w:val="18"/>
          <w:szCs w:val="18"/>
        </w:rPr>
        <w:t xml:space="preserve">‘Bringing people and process together is often a complicated endeavour filled with egos, </w:t>
      </w:r>
      <w:proofErr w:type="gramStart"/>
      <w:r w:rsidRPr="00CA3A79">
        <w:rPr>
          <w:rFonts w:asciiTheme="minorHAnsi" w:hAnsiTheme="minorHAnsi"/>
          <w:iCs/>
          <w:color w:val="auto"/>
          <w:sz w:val="18"/>
          <w:szCs w:val="18"/>
        </w:rPr>
        <w:t>agendas</w:t>
      </w:r>
      <w:proofErr w:type="gramEnd"/>
      <w:r w:rsidRPr="00CA3A79">
        <w:rPr>
          <w:rFonts w:asciiTheme="minorHAnsi" w:hAnsiTheme="minorHAnsi"/>
          <w:iCs/>
          <w:color w:val="auto"/>
          <w:sz w:val="18"/>
          <w:szCs w:val="18"/>
        </w:rPr>
        <w:t xml:space="preserve"> and opinions. Emma has an impressive talent for keeping everyone engaged, focusing their </w:t>
      </w:r>
      <w:r w:rsidR="007856FF" w:rsidRPr="00CA3A79">
        <w:rPr>
          <w:rFonts w:asciiTheme="minorHAnsi" w:hAnsiTheme="minorHAnsi"/>
          <w:iCs/>
          <w:color w:val="auto"/>
          <w:sz w:val="18"/>
          <w:szCs w:val="18"/>
        </w:rPr>
        <w:t>energy,</w:t>
      </w:r>
      <w:r w:rsidRPr="00CA3A79">
        <w:rPr>
          <w:rFonts w:asciiTheme="minorHAnsi" w:hAnsiTheme="minorHAnsi"/>
          <w:iCs/>
          <w:color w:val="auto"/>
          <w:sz w:val="18"/>
          <w:szCs w:val="18"/>
        </w:rPr>
        <w:t xml:space="preserve"> and achieving desired outcomes. Most impressively, she is a great listener to what people both say and mean, and in turn is flexible as a facilitator, meaning she can pivot as necessary to still bring about the desired </w:t>
      </w:r>
      <w:proofErr w:type="gramStart"/>
      <w:r w:rsidRPr="00CA3A79">
        <w:rPr>
          <w:rFonts w:asciiTheme="minorHAnsi" w:hAnsiTheme="minorHAnsi"/>
          <w:iCs/>
          <w:color w:val="auto"/>
          <w:sz w:val="18"/>
          <w:szCs w:val="18"/>
        </w:rPr>
        <w:t>end result</w:t>
      </w:r>
      <w:proofErr w:type="gramEnd"/>
      <w:r w:rsidRPr="00CA3A79">
        <w:rPr>
          <w:rFonts w:asciiTheme="minorHAnsi" w:hAnsiTheme="minorHAnsi"/>
          <w:iCs/>
          <w:color w:val="auto"/>
          <w:sz w:val="18"/>
          <w:szCs w:val="18"/>
        </w:rPr>
        <w:t xml:space="preserve">. I place great trust in her ability to lead and facilitate smart thinking.’ </w:t>
      </w:r>
      <w:r w:rsidRPr="00C07C76">
        <w:rPr>
          <w:rFonts w:asciiTheme="minorHAnsi" w:hAnsiTheme="minorHAnsi"/>
          <w:b/>
          <w:iCs/>
          <w:color w:val="002060"/>
          <w:sz w:val="18"/>
          <w:szCs w:val="18"/>
        </w:rPr>
        <w:t xml:space="preserve">Marc </w:t>
      </w:r>
      <w:proofErr w:type="spellStart"/>
      <w:r w:rsidRPr="00C07C76">
        <w:rPr>
          <w:rFonts w:asciiTheme="minorHAnsi" w:hAnsiTheme="minorHAnsi"/>
          <w:b/>
          <w:iCs/>
          <w:color w:val="002060"/>
          <w:sz w:val="18"/>
          <w:szCs w:val="18"/>
        </w:rPr>
        <w:t>Ducnuigeen</w:t>
      </w:r>
      <w:proofErr w:type="spellEnd"/>
      <w:r w:rsidRPr="00C07C76">
        <w:rPr>
          <w:rFonts w:asciiTheme="minorHAnsi" w:hAnsiTheme="minorHAnsi"/>
          <w:b/>
          <w:iCs/>
          <w:color w:val="002060"/>
          <w:sz w:val="18"/>
          <w:szCs w:val="18"/>
        </w:rPr>
        <w:t>, President, Integer</w:t>
      </w:r>
    </w:p>
    <w:p w14:paraId="3129742E" w14:textId="77777777" w:rsidR="00C933F4" w:rsidRPr="00CA3A79" w:rsidRDefault="00C933F4" w:rsidP="00C933F4">
      <w:pPr>
        <w:pStyle w:val="Text"/>
        <w:rPr>
          <w:rFonts w:asciiTheme="minorHAnsi" w:hAnsiTheme="minorHAnsi"/>
          <w:b/>
          <w:iCs/>
          <w:color w:val="7030A0"/>
          <w:sz w:val="18"/>
          <w:szCs w:val="18"/>
        </w:rPr>
      </w:pPr>
      <w:r w:rsidRPr="00CA3A79">
        <w:rPr>
          <w:rFonts w:asciiTheme="minorHAnsi" w:hAnsiTheme="minorHAnsi"/>
          <w:iCs/>
          <w:color w:val="auto"/>
          <w:sz w:val="18"/>
          <w:szCs w:val="18"/>
        </w:rPr>
        <w:t xml:space="preserve">‘Emma had a refreshing delivery and approach to our session, compared to similar meetings I've had of this ilk in the past. It was clear that from her time working within large agencies that she understood our challenges - but could also quickly empathise from a client's point of view, drawing on her wider experience in the past. She has the gravitas to direct and manage senior people in such a way as to not come across as dominating - but is adept at subtlety ushering participants through the process. Emma was able to help us surface many different perspectives on our client challenge through her framework. </w:t>
      </w:r>
      <w:r w:rsidRPr="00C07C76">
        <w:rPr>
          <w:rFonts w:asciiTheme="minorHAnsi" w:hAnsiTheme="minorHAnsi"/>
          <w:b/>
          <w:iCs/>
          <w:color w:val="002060"/>
          <w:sz w:val="18"/>
          <w:szCs w:val="18"/>
        </w:rPr>
        <w:t>Digital Strategy Director, Jellyfish</w:t>
      </w:r>
    </w:p>
    <w:p w14:paraId="3B40F52C" w14:textId="63F16676" w:rsidR="00BD6142" w:rsidRPr="00CA3A79" w:rsidRDefault="00BD6142" w:rsidP="00BD6142">
      <w:pPr>
        <w:pStyle w:val="Text"/>
        <w:spacing w:before="0" w:after="0"/>
        <w:rPr>
          <w:rFonts w:asciiTheme="minorHAnsi" w:hAnsiTheme="minorHAnsi"/>
          <w:b/>
          <w:iCs/>
          <w:color w:val="7030A0"/>
          <w:sz w:val="18"/>
          <w:szCs w:val="18"/>
        </w:rPr>
      </w:pPr>
      <w:r w:rsidRPr="00CA3A79">
        <w:rPr>
          <w:rFonts w:asciiTheme="minorHAnsi" w:hAnsiTheme="minorHAnsi"/>
          <w:iCs/>
          <w:color w:val="auto"/>
          <w:sz w:val="18"/>
          <w:szCs w:val="18"/>
        </w:rPr>
        <w:t>‘You have an amazing spirit an</w:t>
      </w:r>
      <w:r w:rsidR="00415308" w:rsidRPr="00CA3A79">
        <w:rPr>
          <w:rFonts w:asciiTheme="minorHAnsi" w:hAnsiTheme="minorHAnsi"/>
          <w:iCs/>
          <w:color w:val="auto"/>
          <w:sz w:val="18"/>
          <w:szCs w:val="18"/>
        </w:rPr>
        <w:t xml:space="preserve">d know how to light up a room. </w:t>
      </w:r>
      <w:r w:rsidRPr="00CA3A79">
        <w:rPr>
          <w:rFonts w:asciiTheme="minorHAnsi" w:hAnsiTheme="minorHAnsi"/>
          <w:iCs/>
          <w:color w:val="auto"/>
          <w:sz w:val="18"/>
          <w:szCs w:val="18"/>
        </w:rPr>
        <w:t>And you have an amazing quality of taking casual banter and turning it into meaningful takeaways!</w:t>
      </w:r>
      <w:r w:rsidRPr="00CA3A79">
        <w:rPr>
          <w:rFonts w:asciiTheme="minorHAnsi" w:hAnsiTheme="minorHAnsi"/>
          <w:iCs/>
          <w:sz w:val="18"/>
          <w:szCs w:val="18"/>
        </w:rPr>
        <w:t xml:space="preserve">’ </w:t>
      </w:r>
      <w:r w:rsidRPr="00C07C76">
        <w:rPr>
          <w:rFonts w:asciiTheme="minorHAnsi" w:hAnsiTheme="minorHAnsi"/>
          <w:b/>
          <w:iCs/>
          <w:color w:val="002060"/>
          <w:sz w:val="18"/>
          <w:szCs w:val="18"/>
        </w:rPr>
        <w:t>Senior Consultant, Ideation Agency</w:t>
      </w:r>
    </w:p>
    <w:p w14:paraId="163AC47D" w14:textId="2289F291" w:rsidR="00BD6142" w:rsidRPr="00C07C76" w:rsidRDefault="00BD6142" w:rsidP="00CA3A79">
      <w:pPr>
        <w:pStyle w:val="Text"/>
        <w:rPr>
          <w:rFonts w:asciiTheme="minorHAnsi" w:hAnsiTheme="minorHAnsi"/>
          <w:b/>
          <w:iCs/>
          <w:color w:val="002060"/>
          <w:sz w:val="18"/>
          <w:szCs w:val="18"/>
        </w:rPr>
      </w:pPr>
      <w:r w:rsidRPr="00CA3A79">
        <w:rPr>
          <w:rFonts w:asciiTheme="minorHAnsi" w:hAnsiTheme="minorHAnsi"/>
          <w:iCs/>
          <w:color w:val="auto"/>
          <w:sz w:val="18"/>
          <w:szCs w:val="18"/>
        </w:rPr>
        <w:t xml:space="preserve">‘Emma used her clear thinking and very positive engagement skills to excellent advantage and materially contributed to our strategy and market positioning. Emma is bright, articulate and brings clarity and sound process to her work.’  </w:t>
      </w:r>
      <w:r w:rsidRPr="00C07C76">
        <w:rPr>
          <w:rFonts w:asciiTheme="minorHAnsi" w:hAnsiTheme="minorHAnsi"/>
          <w:b/>
          <w:iCs/>
          <w:color w:val="002060"/>
          <w:sz w:val="18"/>
          <w:szCs w:val="18"/>
        </w:rPr>
        <w:t>John Perham, Chairman, Crimestoppers NZ</w:t>
      </w:r>
    </w:p>
    <w:p w14:paraId="32D12F9F" w14:textId="77777777" w:rsidR="00BD6142" w:rsidRPr="00C07C76" w:rsidRDefault="00BD6142" w:rsidP="00CA3A79">
      <w:pPr>
        <w:pStyle w:val="Text"/>
        <w:rPr>
          <w:rFonts w:asciiTheme="minorHAnsi" w:hAnsiTheme="minorHAnsi"/>
          <w:b/>
          <w:iCs/>
          <w:color w:val="002060"/>
          <w:sz w:val="18"/>
          <w:szCs w:val="18"/>
        </w:rPr>
      </w:pPr>
      <w:r w:rsidRPr="00CA3A79">
        <w:rPr>
          <w:rFonts w:asciiTheme="minorHAnsi" w:hAnsiTheme="minorHAnsi"/>
          <w:iCs/>
          <w:color w:val="auto"/>
          <w:sz w:val="18"/>
          <w:szCs w:val="18"/>
        </w:rPr>
        <w:t xml:space="preserve">‘Emma has been inspirational in the areas of strategic communications, visioning, missioning, marketing and collateral and a whole bunch of other things besides, for GTS and prior to that SSC. I have admired and enjoyed Emma's skills and especially the passion she has bought’ </w:t>
      </w:r>
      <w:r w:rsidRPr="00C07C76">
        <w:rPr>
          <w:rFonts w:asciiTheme="minorHAnsi" w:hAnsiTheme="minorHAnsi"/>
          <w:b/>
          <w:iCs/>
          <w:color w:val="002060"/>
          <w:sz w:val="18"/>
          <w:szCs w:val="18"/>
        </w:rPr>
        <w:t>Tina Sutton, General Manager, Government Technology Services (NZ)</w:t>
      </w:r>
    </w:p>
    <w:p w14:paraId="4D8C02D8" w14:textId="1A23F527" w:rsidR="00BD6142" w:rsidRPr="00C07C76" w:rsidRDefault="00BD6142" w:rsidP="00CA3A79">
      <w:pPr>
        <w:pStyle w:val="Text"/>
        <w:rPr>
          <w:rFonts w:asciiTheme="minorHAnsi" w:hAnsiTheme="minorHAnsi"/>
          <w:b/>
          <w:iCs/>
          <w:color w:val="002060"/>
          <w:sz w:val="18"/>
          <w:szCs w:val="18"/>
        </w:rPr>
      </w:pPr>
      <w:r w:rsidRPr="00CA3A79">
        <w:rPr>
          <w:rFonts w:asciiTheme="minorHAnsi" w:hAnsiTheme="minorHAnsi"/>
          <w:iCs/>
          <w:color w:val="auto"/>
          <w:sz w:val="18"/>
          <w:szCs w:val="18"/>
        </w:rPr>
        <w:t xml:space="preserve">‘Emma has a very strong strategic thinking ability and was able to elegantly weave the notion of ‘brand’ throughout our organisation – encompassing HR policy development, our strategic </w:t>
      </w:r>
      <w:proofErr w:type="gramStart"/>
      <w:r w:rsidRPr="00CA3A79">
        <w:rPr>
          <w:rFonts w:asciiTheme="minorHAnsi" w:hAnsiTheme="minorHAnsi"/>
          <w:iCs/>
          <w:color w:val="auto"/>
          <w:sz w:val="18"/>
          <w:szCs w:val="18"/>
        </w:rPr>
        <w:t>planning</w:t>
      </w:r>
      <w:proofErr w:type="gramEnd"/>
      <w:r w:rsidRPr="00CA3A79">
        <w:rPr>
          <w:rFonts w:asciiTheme="minorHAnsi" w:hAnsiTheme="minorHAnsi"/>
          <w:iCs/>
          <w:color w:val="auto"/>
          <w:sz w:val="18"/>
          <w:szCs w:val="18"/>
        </w:rPr>
        <w:t xml:space="preserve"> and our marketing presentation.’ </w:t>
      </w:r>
      <w:r w:rsidRPr="00C07C76">
        <w:rPr>
          <w:rFonts w:asciiTheme="minorHAnsi" w:hAnsiTheme="minorHAnsi"/>
          <w:b/>
          <w:iCs/>
          <w:color w:val="002060"/>
          <w:sz w:val="18"/>
          <w:szCs w:val="18"/>
        </w:rPr>
        <w:t xml:space="preserve">David </w:t>
      </w:r>
      <w:proofErr w:type="spellStart"/>
      <w:r w:rsidRPr="00C07C76">
        <w:rPr>
          <w:rFonts w:asciiTheme="minorHAnsi" w:hAnsiTheme="minorHAnsi"/>
          <w:b/>
          <w:iCs/>
          <w:color w:val="002060"/>
          <w:sz w:val="18"/>
          <w:szCs w:val="18"/>
        </w:rPr>
        <w:t>Pimblott</w:t>
      </w:r>
      <w:proofErr w:type="spellEnd"/>
      <w:r w:rsidRPr="00C07C76">
        <w:rPr>
          <w:rFonts w:asciiTheme="minorHAnsi" w:hAnsiTheme="minorHAnsi"/>
          <w:b/>
          <w:iCs/>
          <w:color w:val="002060"/>
          <w:sz w:val="18"/>
          <w:szCs w:val="18"/>
        </w:rPr>
        <w:t>, Executive Chairman, North South GIS</w:t>
      </w:r>
    </w:p>
    <w:p w14:paraId="70C480C8" w14:textId="0263E491" w:rsidR="00BD6142" w:rsidRPr="00C07C76" w:rsidRDefault="00BD6142" w:rsidP="00CA3A79">
      <w:pPr>
        <w:pStyle w:val="Text"/>
        <w:rPr>
          <w:rFonts w:asciiTheme="minorHAnsi" w:hAnsiTheme="minorHAnsi"/>
          <w:b/>
          <w:iCs/>
          <w:color w:val="002060"/>
          <w:sz w:val="18"/>
          <w:szCs w:val="18"/>
        </w:rPr>
      </w:pPr>
      <w:r w:rsidRPr="00CA3A79">
        <w:rPr>
          <w:rFonts w:asciiTheme="minorHAnsi" w:hAnsiTheme="minorHAnsi"/>
          <w:iCs/>
          <w:color w:val="auto"/>
          <w:sz w:val="18"/>
          <w:szCs w:val="18"/>
        </w:rPr>
        <w:t xml:space="preserve">‘We found ourselves with very complex and subtle marketing and communications issues on a multi-year, multi-agency, ICT-oriented, and </w:t>
      </w:r>
      <w:r w:rsidR="005C04E3" w:rsidRPr="00CA3A79">
        <w:rPr>
          <w:rFonts w:asciiTheme="minorHAnsi" w:hAnsiTheme="minorHAnsi"/>
          <w:iCs/>
          <w:color w:val="auto"/>
          <w:sz w:val="18"/>
          <w:szCs w:val="18"/>
        </w:rPr>
        <w:t>high-profile</w:t>
      </w:r>
      <w:r w:rsidRPr="00CA3A79">
        <w:rPr>
          <w:rFonts w:asciiTheme="minorHAnsi" w:hAnsiTheme="minorHAnsi"/>
          <w:iCs/>
          <w:color w:val="auto"/>
          <w:sz w:val="18"/>
          <w:szCs w:val="18"/>
        </w:rPr>
        <w:t xml:space="preserve"> programme of work. Emma brought a great deal of expertise, insight, dedication, and enthusiasm to the team and led a comprehensive turn-around of our marcomms position. Outstanding work by a great leader and team player.’ </w:t>
      </w:r>
      <w:r w:rsidRPr="00C07C76">
        <w:rPr>
          <w:rFonts w:asciiTheme="minorHAnsi" w:hAnsiTheme="minorHAnsi"/>
          <w:b/>
          <w:iCs/>
          <w:color w:val="002060"/>
          <w:sz w:val="18"/>
          <w:szCs w:val="18"/>
        </w:rPr>
        <w:t>Gavin Valentine, Programme Director State Services Commission</w:t>
      </w:r>
    </w:p>
    <w:p w14:paraId="3970D02F" w14:textId="70BC4584" w:rsidR="00961862" w:rsidRDefault="00BD6142" w:rsidP="005A0881">
      <w:pPr>
        <w:pStyle w:val="Text"/>
        <w:rPr>
          <w:rFonts w:asciiTheme="minorHAnsi" w:hAnsiTheme="minorHAnsi"/>
          <w:color w:val="7030A0"/>
          <w:sz w:val="28"/>
          <w:szCs w:val="28"/>
          <w:lang w:val="en-US"/>
        </w:rPr>
      </w:pPr>
      <w:r w:rsidRPr="00CA3A79">
        <w:rPr>
          <w:rFonts w:asciiTheme="minorHAnsi" w:hAnsiTheme="minorHAnsi"/>
          <w:iCs/>
          <w:color w:val="auto"/>
          <w:sz w:val="18"/>
          <w:szCs w:val="18"/>
        </w:rPr>
        <w:t xml:space="preserve">‘Emma is the best planner we have encountered from both the PR and advertising worlds – she makes everything so clear and logical.’  </w:t>
      </w:r>
      <w:r w:rsidRPr="00C07C76">
        <w:rPr>
          <w:rFonts w:asciiTheme="minorHAnsi" w:hAnsiTheme="minorHAnsi"/>
          <w:b/>
          <w:iCs/>
          <w:color w:val="002060"/>
          <w:sz w:val="18"/>
          <w:szCs w:val="18"/>
        </w:rPr>
        <w:t xml:space="preserve">Alicia </w:t>
      </w:r>
      <w:proofErr w:type="spellStart"/>
      <w:r w:rsidRPr="00C07C76">
        <w:rPr>
          <w:rFonts w:asciiTheme="minorHAnsi" w:hAnsiTheme="minorHAnsi"/>
          <w:b/>
          <w:iCs/>
          <w:color w:val="002060"/>
          <w:sz w:val="18"/>
          <w:szCs w:val="18"/>
        </w:rPr>
        <w:t>Tetlow</w:t>
      </w:r>
      <w:proofErr w:type="spellEnd"/>
      <w:r w:rsidRPr="00C07C76">
        <w:rPr>
          <w:rFonts w:asciiTheme="minorHAnsi" w:hAnsiTheme="minorHAnsi"/>
          <w:b/>
          <w:iCs/>
          <w:color w:val="002060"/>
          <w:sz w:val="18"/>
          <w:szCs w:val="18"/>
        </w:rPr>
        <w:t>, Consumer PR Manager, UDV (Diageo)</w:t>
      </w:r>
    </w:p>
    <w:sectPr w:rsidR="00961862" w:rsidSect="00CC074D">
      <w:footerReference w:type="default" r:id="rId8"/>
      <w:pgSz w:w="11907" w:h="16840" w:code="9"/>
      <w:pgMar w:top="1368" w:right="1368" w:bottom="1368" w:left="13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69D94" w14:textId="77777777" w:rsidR="006C5BC1" w:rsidRDefault="006C5BC1">
      <w:r>
        <w:separator/>
      </w:r>
    </w:p>
  </w:endnote>
  <w:endnote w:type="continuationSeparator" w:id="0">
    <w:p w14:paraId="42982CFB" w14:textId="77777777" w:rsidR="006C5BC1" w:rsidRDefault="006C5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ED1" w14:textId="77777777" w:rsidR="002C74DE" w:rsidRDefault="001B7FF8">
    <w:pPr>
      <w:pStyle w:val="Footer"/>
      <w:jc w:val="center"/>
      <w:rPr>
        <w:rFonts w:asciiTheme="minorHAnsi" w:hAnsiTheme="minorHAnsi" w:cs="Tahoma"/>
        <w:sz w:val="16"/>
        <w:lang w:val="en-US"/>
      </w:rPr>
    </w:pPr>
    <w:r>
      <w:rPr>
        <w:rFonts w:asciiTheme="minorHAnsi" w:hAnsiTheme="minorHAnsi" w:cs="Tahoma"/>
        <w:noProof/>
        <w:sz w:val="16"/>
        <w:lang w:val="en-US"/>
      </w:rPr>
      <w:pict w14:anchorId="2F319E38">
        <v:rect id="_x0000_i1026" style="width:0;height:1.5pt" o:hralign="center" o:hrstd="t" o:hr="t" fillcolor="gray" stroked="f"/>
      </w:pict>
    </w:r>
  </w:p>
  <w:p w14:paraId="14A29733" w14:textId="0A59476C" w:rsidR="00CC074D" w:rsidRPr="00176B32" w:rsidRDefault="00D05440">
    <w:pPr>
      <w:pStyle w:val="Footer"/>
      <w:jc w:val="center"/>
      <w:rPr>
        <w:rFonts w:asciiTheme="minorHAnsi" w:hAnsiTheme="minorHAnsi" w:cs="Tahoma"/>
        <w:sz w:val="16"/>
      </w:rPr>
    </w:pPr>
    <w:r w:rsidRPr="00176B32">
      <w:rPr>
        <w:rFonts w:asciiTheme="minorHAnsi" w:hAnsiTheme="minorHAnsi" w:cs="Tahoma"/>
        <w:sz w:val="16"/>
        <w:lang w:val="en-US"/>
      </w:rPr>
      <w:t xml:space="preserve">Page </w:t>
    </w:r>
    <w:r w:rsidR="00D764D1" w:rsidRPr="00176B32">
      <w:rPr>
        <w:rFonts w:asciiTheme="minorHAnsi" w:hAnsiTheme="minorHAnsi" w:cs="Tahoma"/>
        <w:sz w:val="16"/>
        <w:lang w:val="en-US"/>
      </w:rPr>
      <w:fldChar w:fldCharType="begin"/>
    </w:r>
    <w:r w:rsidRPr="00176B32">
      <w:rPr>
        <w:rFonts w:asciiTheme="minorHAnsi" w:hAnsiTheme="minorHAnsi" w:cs="Tahoma"/>
        <w:sz w:val="16"/>
        <w:lang w:val="en-US"/>
      </w:rPr>
      <w:instrText xml:space="preserve"> PAGE </w:instrText>
    </w:r>
    <w:r w:rsidR="00D764D1" w:rsidRPr="00176B32">
      <w:rPr>
        <w:rFonts w:asciiTheme="minorHAnsi" w:hAnsiTheme="minorHAnsi" w:cs="Tahoma"/>
        <w:sz w:val="16"/>
        <w:lang w:val="en-US"/>
      </w:rPr>
      <w:fldChar w:fldCharType="separate"/>
    </w:r>
    <w:r w:rsidR="00AE0479">
      <w:rPr>
        <w:rFonts w:asciiTheme="minorHAnsi" w:hAnsiTheme="minorHAnsi" w:cs="Tahoma"/>
        <w:noProof/>
        <w:sz w:val="16"/>
        <w:lang w:val="en-US"/>
      </w:rPr>
      <w:t>2</w:t>
    </w:r>
    <w:r w:rsidR="00D764D1" w:rsidRPr="00176B32">
      <w:rPr>
        <w:rFonts w:asciiTheme="minorHAnsi" w:hAnsiTheme="minorHAnsi" w:cs="Tahoma"/>
        <w:sz w:val="16"/>
        <w:lang w:val="en-US"/>
      </w:rPr>
      <w:fldChar w:fldCharType="end"/>
    </w:r>
    <w:r w:rsidRPr="00176B32">
      <w:rPr>
        <w:rFonts w:asciiTheme="minorHAnsi" w:hAnsiTheme="minorHAnsi" w:cs="Tahoma"/>
        <w:sz w:val="16"/>
        <w:lang w:val="en-US"/>
      </w:rPr>
      <w:t xml:space="preserve"> of </w:t>
    </w:r>
    <w:r w:rsidR="00D764D1" w:rsidRPr="00176B32">
      <w:rPr>
        <w:rFonts w:asciiTheme="minorHAnsi" w:hAnsiTheme="minorHAnsi" w:cs="Tahoma"/>
        <w:sz w:val="16"/>
        <w:lang w:val="en-US"/>
      </w:rPr>
      <w:fldChar w:fldCharType="begin"/>
    </w:r>
    <w:r w:rsidRPr="00176B32">
      <w:rPr>
        <w:rFonts w:asciiTheme="minorHAnsi" w:hAnsiTheme="minorHAnsi" w:cs="Tahoma"/>
        <w:sz w:val="16"/>
        <w:lang w:val="en-US"/>
      </w:rPr>
      <w:instrText xml:space="preserve"> NUMPAGES </w:instrText>
    </w:r>
    <w:r w:rsidR="00D764D1" w:rsidRPr="00176B32">
      <w:rPr>
        <w:rFonts w:asciiTheme="minorHAnsi" w:hAnsiTheme="minorHAnsi" w:cs="Tahoma"/>
        <w:sz w:val="16"/>
        <w:lang w:val="en-US"/>
      </w:rPr>
      <w:fldChar w:fldCharType="separate"/>
    </w:r>
    <w:r w:rsidR="00AE0479">
      <w:rPr>
        <w:rFonts w:asciiTheme="minorHAnsi" w:hAnsiTheme="minorHAnsi" w:cs="Tahoma"/>
        <w:noProof/>
        <w:sz w:val="16"/>
        <w:lang w:val="en-US"/>
      </w:rPr>
      <w:t>4</w:t>
    </w:r>
    <w:r w:rsidR="00D764D1" w:rsidRPr="00176B32">
      <w:rPr>
        <w:rFonts w:asciiTheme="minorHAnsi" w:hAnsiTheme="minorHAnsi" w:cs="Tahoma"/>
        <w:sz w:val="16"/>
        <w:lang w:val="en-US"/>
      </w:rPr>
      <w:fldChar w:fldCharType="end"/>
    </w:r>
  </w:p>
  <w:p w14:paraId="3C8F28F7" w14:textId="77777777" w:rsidR="00567AE7" w:rsidRDefault="00567AE7">
    <w:pPr>
      <w:pStyle w:val="Footer"/>
      <w:jc w:val="right"/>
      <w:rPr>
        <w:rFonts w:asciiTheme="minorHAnsi" w:hAnsiTheme="minorHAnsi"/>
        <w:sz w:val="20"/>
        <w:szCs w:val="20"/>
      </w:rPr>
    </w:pPr>
    <w:r>
      <w:rPr>
        <w:rFonts w:asciiTheme="minorHAnsi" w:hAnsiTheme="minorHAnsi"/>
        <w:sz w:val="20"/>
        <w:szCs w:val="20"/>
      </w:rPr>
      <w:t>Emma Wootton CV</w:t>
    </w:r>
  </w:p>
  <w:p w14:paraId="5B23505D" w14:textId="39FBD074" w:rsidR="00E11311" w:rsidRPr="00176B32" w:rsidRDefault="001B7FF8">
    <w:pPr>
      <w:pStyle w:val="Footer"/>
      <w:jc w:val="right"/>
      <w:rPr>
        <w:rFonts w:asciiTheme="minorHAnsi" w:hAnsiTheme="minorHAnsi" w:cs="Tahoma"/>
        <w:sz w:val="16"/>
      </w:rPr>
    </w:pPr>
    <w:hyperlink r:id="rId1" w:history="1">
      <w:r w:rsidR="00675A5F" w:rsidRPr="00C87311">
        <w:rPr>
          <w:rStyle w:val="Hyperlink"/>
          <w:rFonts w:asciiTheme="minorHAnsi" w:hAnsiTheme="minorHAnsi"/>
          <w:sz w:val="20"/>
          <w:szCs w:val="20"/>
        </w:rPr>
        <w:t>emmawootton608@gmail.com</w:t>
      </w:r>
    </w:hyperlink>
    <w:r w:rsidR="00567AE7">
      <w:rPr>
        <w:rFonts w:asciiTheme="minorHAnsi" w:hAnsiTheme="minorHAnsi"/>
        <w:sz w:val="20"/>
        <w:szCs w:val="20"/>
      </w:rPr>
      <w:t xml:space="preserve"> - </w:t>
    </w:r>
    <w:r w:rsidR="00E11311">
      <w:rPr>
        <w:rFonts w:asciiTheme="minorHAnsi" w:hAnsiTheme="minorHAnsi" w:cs="Tahoma"/>
        <w:sz w:val="16"/>
      </w:rPr>
      <w:t>0775 895 4502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BCB29" w14:textId="77777777" w:rsidR="006C5BC1" w:rsidRDefault="006C5BC1">
      <w:r>
        <w:separator/>
      </w:r>
    </w:p>
  </w:footnote>
  <w:footnote w:type="continuationSeparator" w:id="0">
    <w:p w14:paraId="2BAB9FC9" w14:textId="77777777" w:rsidR="006C5BC1" w:rsidRDefault="006C5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789"/>
    <w:multiLevelType w:val="multilevel"/>
    <w:tmpl w:val="1A92A4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 w15:restartNumberingAfterBreak="0">
    <w:nsid w:val="02D6089A"/>
    <w:multiLevelType w:val="hybridMultilevel"/>
    <w:tmpl w:val="B420A460"/>
    <w:lvl w:ilvl="0" w:tplc="C0C4BBD2">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F57C6"/>
    <w:multiLevelType w:val="hybridMultilevel"/>
    <w:tmpl w:val="33300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8E439E"/>
    <w:multiLevelType w:val="hybridMultilevel"/>
    <w:tmpl w:val="7A8CF4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1752F0"/>
    <w:multiLevelType w:val="hybridMultilevel"/>
    <w:tmpl w:val="2EB66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14CCD"/>
    <w:multiLevelType w:val="hybridMultilevel"/>
    <w:tmpl w:val="324A960E"/>
    <w:lvl w:ilvl="0" w:tplc="C0C4BBD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01757B"/>
    <w:multiLevelType w:val="hybridMultilevel"/>
    <w:tmpl w:val="A168AF20"/>
    <w:lvl w:ilvl="0" w:tplc="04090001">
      <w:start w:val="1"/>
      <w:numFmt w:val="bullet"/>
      <w:lvlText w:val=""/>
      <w:lvlJc w:val="left"/>
      <w:pPr>
        <w:tabs>
          <w:tab w:val="num" w:pos="360"/>
        </w:tabs>
        <w:ind w:left="360" w:hanging="360"/>
      </w:pPr>
      <w:rPr>
        <w:rFonts w:ascii="Symbol" w:hAnsi="Symbol" w:hint="default"/>
      </w:rPr>
    </w:lvl>
    <w:lvl w:ilvl="1" w:tplc="97040B9E">
      <w:start w:val="3"/>
      <w:numFmt w:val="bullet"/>
      <w:lvlText w:val="-"/>
      <w:lvlJc w:val="left"/>
      <w:pPr>
        <w:tabs>
          <w:tab w:val="num" w:pos="814"/>
        </w:tabs>
        <w:ind w:left="737" w:hanging="283"/>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40F3837"/>
    <w:multiLevelType w:val="hybridMultilevel"/>
    <w:tmpl w:val="84788E26"/>
    <w:lvl w:ilvl="0" w:tplc="1C9284D2">
      <w:start w:val="1"/>
      <w:numFmt w:val="bullet"/>
      <w:lvlText w:val=""/>
      <w:lvlJc w:val="left"/>
      <w:pPr>
        <w:tabs>
          <w:tab w:val="num" w:pos="360"/>
        </w:tabs>
        <w:ind w:left="216" w:hanging="216"/>
      </w:pPr>
      <w:rPr>
        <w:rFonts w:ascii="Wingdings" w:hAnsi="Wingdings" w:hint="default"/>
        <w:sz w:val="22"/>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8" w15:restartNumberingAfterBreak="0">
    <w:nsid w:val="17E270B4"/>
    <w:multiLevelType w:val="hybridMultilevel"/>
    <w:tmpl w:val="D33E9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005E4B"/>
    <w:multiLevelType w:val="hybridMultilevel"/>
    <w:tmpl w:val="42AC39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0" w15:restartNumberingAfterBreak="0">
    <w:nsid w:val="1FB06322"/>
    <w:multiLevelType w:val="hybridMultilevel"/>
    <w:tmpl w:val="9A24F1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C75EF5"/>
    <w:multiLevelType w:val="hybridMultilevel"/>
    <w:tmpl w:val="372C1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482EB7"/>
    <w:multiLevelType w:val="multilevel"/>
    <w:tmpl w:val="1A92A4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285A4F6D"/>
    <w:multiLevelType w:val="hybridMultilevel"/>
    <w:tmpl w:val="2FC4CF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9A0278A"/>
    <w:multiLevelType w:val="hybridMultilevel"/>
    <w:tmpl w:val="0600948E"/>
    <w:lvl w:ilvl="0" w:tplc="98766300">
      <w:start w:val="1"/>
      <w:numFmt w:val="bullet"/>
      <w:lvlText w:val=""/>
      <w:lvlJc w:val="left"/>
      <w:pPr>
        <w:tabs>
          <w:tab w:val="num" w:pos="360"/>
        </w:tabs>
        <w:ind w:left="72" w:hanging="72"/>
      </w:pPr>
      <w:rPr>
        <w:rFonts w:ascii="Wingdings" w:hAnsi="Wingdings" w:hint="default"/>
        <w:sz w:val="22"/>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5" w15:restartNumberingAfterBreak="0">
    <w:nsid w:val="2C3A717B"/>
    <w:multiLevelType w:val="hybridMultilevel"/>
    <w:tmpl w:val="B75A7494"/>
    <w:lvl w:ilvl="0" w:tplc="C0C4BBD2">
      <w:start w:val="1"/>
      <w:numFmt w:val="bullet"/>
      <w:lvlText w:val=""/>
      <w:lvlJc w:val="left"/>
      <w:pPr>
        <w:tabs>
          <w:tab w:val="num" w:pos="360"/>
        </w:tabs>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D71A1D"/>
    <w:multiLevelType w:val="hybridMultilevel"/>
    <w:tmpl w:val="DC7C4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202A64"/>
    <w:multiLevelType w:val="hybridMultilevel"/>
    <w:tmpl w:val="B98E3424"/>
    <w:lvl w:ilvl="0" w:tplc="08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4014001"/>
    <w:multiLevelType w:val="hybridMultilevel"/>
    <w:tmpl w:val="191ED858"/>
    <w:lvl w:ilvl="0" w:tplc="C0C4BBD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8E4BB1"/>
    <w:multiLevelType w:val="hybridMultilevel"/>
    <w:tmpl w:val="48681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EF3860"/>
    <w:multiLevelType w:val="hybridMultilevel"/>
    <w:tmpl w:val="A168AF20"/>
    <w:lvl w:ilvl="0" w:tplc="04090001">
      <w:start w:val="1"/>
      <w:numFmt w:val="bullet"/>
      <w:lvlText w:val=""/>
      <w:lvlJc w:val="left"/>
      <w:pPr>
        <w:tabs>
          <w:tab w:val="num" w:pos="360"/>
        </w:tabs>
        <w:ind w:left="360" w:hanging="360"/>
      </w:pPr>
      <w:rPr>
        <w:rFonts w:ascii="Symbol" w:hAnsi="Symbol" w:hint="default"/>
      </w:rPr>
    </w:lvl>
    <w:lvl w:ilvl="1" w:tplc="0B90F106">
      <w:start w:val="3"/>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1009A9"/>
    <w:multiLevelType w:val="hybridMultilevel"/>
    <w:tmpl w:val="76A4FF0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D20452E"/>
    <w:multiLevelType w:val="hybridMultilevel"/>
    <w:tmpl w:val="763E8E82"/>
    <w:lvl w:ilvl="0" w:tplc="EF2ACE42">
      <w:start w:val="1"/>
      <w:numFmt w:val="bullet"/>
      <w:lvlText w:val=""/>
      <w:lvlJc w:val="left"/>
      <w:pPr>
        <w:tabs>
          <w:tab w:val="num" w:pos="227"/>
        </w:tabs>
        <w:ind w:left="227" w:hanging="227"/>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581855"/>
    <w:multiLevelType w:val="hybridMultilevel"/>
    <w:tmpl w:val="79529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043F74"/>
    <w:multiLevelType w:val="hybridMultilevel"/>
    <w:tmpl w:val="FAECD412"/>
    <w:lvl w:ilvl="0" w:tplc="C0C4BBD2">
      <w:start w:val="1"/>
      <w:numFmt w:val="bullet"/>
      <w:lvlText w:val=""/>
      <w:lvlJc w:val="left"/>
      <w:pPr>
        <w:tabs>
          <w:tab w:val="num" w:pos="360"/>
        </w:tabs>
        <w:ind w:left="360" w:hanging="360"/>
      </w:pPr>
      <w:rPr>
        <w:rFonts w:ascii="Symbol" w:hAnsi="Symbol" w:hint="default"/>
        <w:sz w:val="16"/>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063E5B"/>
    <w:multiLevelType w:val="hybridMultilevel"/>
    <w:tmpl w:val="C8B2D4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0B7888"/>
    <w:multiLevelType w:val="multilevel"/>
    <w:tmpl w:val="1D8E55A8"/>
    <w:lvl w:ilvl="0">
      <w:start w:val="1"/>
      <w:numFmt w:val="decimal"/>
      <w:pStyle w:val="Heading1"/>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622"/>
        </w:tabs>
        <w:ind w:left="1622" w:hanging="90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56848E2"/>
    <w:multiLevelType w:val="multilevel"/>
    <w:tmpl w:val="1A92A4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8" w15:restartNumberingAfterBreak="0">
    <w:nsid w:val="567E7AC8"/>
    <w:multiLevelType w:val="hybridMultilevel"/>
    <w:tmpl w:val="275436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423C3A"/>
    <w:multiLevelType w:val="multilevel"/>
    <w:tmpl w:val="1A92A4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0" w15:restartNumberingAfterBreak="0">
    <w:nsid w:val="62C748D7"/>
    <w:multiLevelType w:val="hybridMultilevel"/>
    <w:tmpl w:val="36249270"/>
    <w:lvl w:ilvl="0" w:tplc="C0C4BBD2">
      <w:start w:val="1"/>
      <w:numFmt w:val="bullet"/>
      <w:lvlText w:val=""/>
      <w:lvlJc w:val="left"/>
      <w:pPr>
        <w:tabs>
          <w:tab w:val="num" w:pos="360"/>
        </w:tabs>
        <w:ind w:left="360" w:hanging="360"/>
      </w:pPr>
      <w:rPr>
        <w:rFonts w:ascii="Symbol" w:hAnsi="Symbol"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215097"/>
    <w:multiLevelType w:val="hybridMultilevel"/>
    <w:tmpl w:val="07E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0F7221"/>
    <w:multiLevelType w:val="hybridMultilevel"/>
    <w:tmpl w:val="570CCD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E2E258D"/>
    <w:multiLevelType w:val="hybridMultilevel"/>
    <w:tmpl w:val="B3844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EA44C3"/>
    <w:multiLevelType w:val="hybridMultilevel"/>
    <w:tmpl w:val="7EC610D8"/>
    <w:lvl w:ilvl="0" w:tplc="1C9284D2">
      <w:start w:val="1"/>
      <w:numFmt w:val="bullet"/>
      <w:lvlText w:val=""/>
      <w:lvlJc w:val="left"/>
      <w:pPr>
        <w:tabs>
          <w:tab w:val="num" w:pos="504"/>
        </w:tabs>
        <w:ind w:left="360" w:hanging="216"/>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4F5285"/>
    <w:multiLevelType w:val="hybridMultilevel"/>
    <w:tmpl w:val="A168AF20"/>
    <w:lvl w:ilvl="0" w:tplc="04090001">
      <w:start w:val="1"/>
      <w:numFmt w:val="bullet"/>
      <w:lvlText w:val=""/>
      <w:lvlJc w:val="left"/>
      <w:pPr>
        <w:tabs>
          <w:tab w:val="num" w:pos="360"/>
        </w:tabs>
        <w:ind w:left="360" w:hanging="360"/>
      </w:pPr>
      <w:rPr>
        <w:rFonts w:ascii="Symbol" w:hAnsi="Symbol" w:hint="default"/>
      </w:rPr>
    </w:lvl>
    <w:lvl w:ilvl="1" w:tplc="97040B9E">
      <w:start w:val="3"/>
      <w:numFmt w:val="bullet"/>
      <w:lvlText w:val="-"/>
      <w:lvlJc w:val="left"/>
      <w:pPr>
        <w:tabs>
          <w:tab w:val="num" w:pos="814"/>
        </w:tabs>
        <w:ind w:left="737" w:hanging="283"/>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576100A"/>
    <w:multiLevelType w:val="hybridMultilevel"/>
    <w:tmpl w:val="0BB227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8675A23"/>
    <w:multiLevelType w:val="multilevel"/>
    <w:tmpl w:val="1A92A4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8" w15:restartNumberingAfterBreak="0">
    <w:nsid w:val="786C0EAD"/>
    <w:multiLevelType w:val="hybridMultilevel"/>
    <w:tmpl w:val="8B909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9527B4"/>
    <w:multiLevelType w:val="hybridMultilevel"/>
    <w:tmpl w:val="A168AF20"/>
    <w:lvl w:ilvl="0" w:tplc="04090001">
      <w:start w:val="1"/>
      <w:numFmt w:val="bullet"/>
      <w:lvlText w:val=""/>
      <w:lvlJc w:val="left"/>
      <w:pPr>
        <w:tabs>
          <w:tab w:val="num" w:pos="360"/>
        </w:tabs>
        <w:ind w:left="360" w:hanging="360"/>
      </w:pPr>
      <w:rPr>
        <w:rFonts w:ascii="Symbol" w:hAnsi="Symbol" w:hint="default"/>
      </w:rPr>
    </w:lvl>
    <w:lvl w:ilvl="1" w:tplc="0B90F106">
      <w:start w:val="3"/>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B60559C"/>
    <w:multiLevelType w:val="hybridMultilevel"/>
    <w:tmpl w:val="F81630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D434E7D"/>
    <w:multiLevelType w:val="multilevel"/>
    <w:tmpl w:val="1A92A44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2" w15:restartNumberingAfterBreak="0">
    <w:nsid w:val="7FAB1A64"/>
    <w:multiLevelType w:val="hybridMultilevel"/>
    <w:tmpl w:val="BEA41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6581739">
    <w:abstractNumId w:val="0"/>
  </w:num>
  <w:num w:numId="2" w16cid:durableId="682392264">
    <w:abstractNumId w:val="12"/>
  </w:num>
  <w:num w:numId="3" w16cid:durableId="1282879880">
    <w:abstractNumId w:val="29"/>
  </w:num>
  <w:num w:numId="4" w16cid:durableId="1745832496">
    <w:abstractNumId w:val="27"/>
  </w:num>
  <w:num w:numId="5" w16cid:durableId="1990745225">
    <w:abstractNumId w:val="23"/>
  </w:num>
  <w:num w:numId="6" w16cid:durableId="1979459039">
    <w:abstractNumId w:val="41"/>
  </w:num>
  <w:num w:numId="7" w16cid:durableId="164170950">
    <w:abstractNumId w:val="37"/>
  </w:num>
  <w:num w:numId="8" w16cid:durableId="578366736">
    <w:abstractNumId w:val="3"/>
  </w:num>
  <w:num w:numId="9" w16cid:durableId="322902914">
    <w:abstractNumId w:val="38"/>
  </w:num>
  <w:num w:numId="10" w16cid:durableId="1124425274">
    <w:abstractNumId w:val="7"/>
  </w:num>
  <w:num w:numId="11" w16cid:durableId="1853564545">
    <w:abstractNumId w:val="34"/>
  </w:num>
  <w:num w:numId="12" w16cid:durableId="418527262">
    <w:abstractNumId w:val="14"/>
  </w:num>
  <w:num w:numId="13" w16cid:durableId="259796093">
    <w:abstractNumId w:val="10"/>
  </w:num>
  <w:num w:numId="14" w16cid:durableId="533807433">
    <w:abstractNumId w:val="33"/>
  </w:num>
  <w:num w:numId="15" w16cid:durableId="1561355839">
    <w:abstractNumId w:val="28"/>
  </w:num>
  <w:num w:numId="16" w16cid:durableId="161042984">
    <w:abstractNumId w:val="21"/>
  </w:num>
  <w:num w:numId="17" w16cid:durableId="541017140">
    <w:abstractNumId w:val="25"/>
  </w:num>
  <w:num w:numId="18" w16cid:durableId="1588230015">
    <w:abstractNumId w:val="20"/>
  </w:num>
  <w:num w:numId="19" w16cid:durableId="5987672">
    <w:abstractNumId w:val="39"/>
  </w:num>
  <w:num w:numId="20" w16cid:durableId="1652560002">
    <w:abstractNumId w:val="35"/>
  </w:num>
  <w:num w:numId="21" w16cid:durableId="817957598">
    <w:abstractNumId w:val="6"/>
  </w:num>
  <w:num w:numId="22" w16cid:durableId="1392190147">
    <w:abstractNumId w:val="16"/>
  </w:num>
  <w:num w:numId="23" w16cid:durableId="1303582728">
    <w:abstractNumId w:val="22"/>
  </w:num>
  <w:num w:numId="24" w16cid:durableId="1703822027">
    <w:abstractNumId w:val="32"/>
  </w:num>
  <w:num w:numId="25" w16cid:durableId="752437904">
    <w:abstractNumId w:val="1"/>
  </w:num>
  <w:num w:numId="26" w16cid:durableId="1903327563">
    <w:abstractNumId w:val="18"/>
  </w:num>
  <w:num w:numId="27" w16cid:durableId="156581913">
    <w:abstractNumId w:val="5"/>
  </w:num>
  <w:num w:numId="28" w16cid:durableId="779422748">
    <w:abstractNumId w:val="15"/>
  </w:num>
  <w:num w:numId="29" w16cid:durableId="1136991630">
    <w:abstractNumId w:val="30"/>
  </w:num>
  <w:num w:numId="30" w16cid:durableId="338773803">
    <w:abstractNumId w:val="26"/>
  </w:num>
  <w:num w:numId="31" w16cid:durableId="537856590">
    <w:abstractNumId w:val="11"/>
  </w:num>
  <w:num w:numId="32" w16cid:durableId="265576136">
    <w:abstractNumId w:val="2"/>
  </w:num>
  <w:num w:numId="33" w16cid:durableId="802425078">
    <w:abstractNumId w:val="4"/>
  </w:num>
  <w:num w:numId="34" w16cid:durableId="1715038092">
    <w:abstractNumId w:val="24"/>
  </w:num>
  <w:num w:numId="35" w16cid:durableId="1373923140">
    <w:abstractNumId w:val="40"/>
  </w:num>
  <w:num w:numId="36" w16cid:durableId="27492054">
    <w:abstractNumId w:val="36"/>
  </w:num>
  <w:num w:numId="37" w16cid:durableId="437876155">
    <w:abstractNumId w:val="13"/>
  </w:num>
  <w:num w:numId="38" w16cid:durableId="1902209013">
    <w:abstractNumId w:val="19"/>
  </w:num>
  <w:num w:numId="39" w16cid:durableId="314728364">
    <w:abstractNumId w:val="8"/>
  </w:num>
  <w:num w:numId="40" w16cid:durableId="169176090">
    <w:abstractNumId w:val="31"/>
  </w:num>
  <w:num w:numId="41" w16cid:durableId="1255631182">
    <w:abstractNumId w:val="9"/>
  </w:num>
  <w:num w:numId="42" w16cid:durableId="19626588">
    <w:abstractNumId w:val="17"/>
  </w:num>
  <w:num w:numId="43" w16cid:durableId="175434936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GB" w:vendorID="64" w:dllVersion="5" w:nlCheck="1" w:checkStyle="1"/>
  <w:activeWritingStyle w:appName="MSWord" w:lang="en-GB" w:vendorID="64" w:dllVersion="6" w:nlCheck="1" w:checkStyle="0"/>
  <w:activeWritingStyle w:appName="MSWord" w:lang="en-US" w:vendorID="64" w:dllVersion="6" w:nlCheck="1" w:checkStyle="0"/>
  <w:activeWritingStyle w:appName="MSWord" w:lang="en-NZ" w:vendorID="64" w:dllVersion="6" w:nlCheck="1" w:checkStyle="1"/>
  <w:activeWritingStyle w:appName="MSWord" w:lang="en-GB" w:vendorID="64" w:dllVersion="0" w:nlCheck="1" w:checkStyle="0"/>
  <w:activeWritingStyle w:appName="MSWord" w:lang="en-US" w:vendorID="64" w:dllVersion="0" w:nlCheck="1" w:checkStyle="0"/>
  <w:activeWritingStyle w:appName="MSWord" w:lang="en-NZ" w:vendorID="64" w:dllVersion="0" w:nlCheck="1" w:checkStyle="0"/>
  <w:activeWritingStyle w:appName="MSWord" w:lang="de-DE" w:vendorID="64" w:dllVersion="0" w:nlCheck="1" w:checkStyle="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CA"/>
    <w:rsid w:val="00010911"/>
    <w:rsid w:val="00012EF1"/>
    <w:rsid w:val="00023253"/>
    <w:rsid w:val="00023738"/>
    <w:rsid w:val="00027777"/>
    <w:rsid w:val="00034BD3"/>
    <w:rsid w:val="00035733"/>
    <w:rsid w:val="0004294F"/>
    <w:rsid w:val="00050C9B"/>
    <w:rsid w:val="00051BBD"/>
    <w:rsid w:val="00056C13"/>
    <w:rsid w:val="00062E8D"/>
    <w:rsid w:val="000666A1"/>
    <w:rsid w:val="00067584"/>
    <w:rsid w:val="00070222"/>
    <w:rsid w:val="00074E4B"/>
    <w:rsid w:val="0008361A"/>
    <w:rsid w:val="00094DA5"/>
    <w:rsid w:val="00095684"/>
    <w:rsid w:val="0009693E"/>
    <w:rsid w:val="00097078"/>
    <w:rsid w:val="000977BA"/>
    <w:rsid w:val="000A11A2"/>
    <w:rsid w:val="000A1300"/>
    <w:rsid w:val="000A418B"/>
    <w:rsid w:val="000A619E"/>
    <w:rsid w:val="000B069D"/>
    <w:rsid w:val="000B1A13"/>
    <w:rsid w:val="000B1BFB"/>
    <w:rsid w:val="000B20C3"/>
    <w:rsid w:val="000B413A"/>
    <w:rsid w:val="000C1BE3"/>
    <w:rsid w:val="000C5F49"/>
    <w:rsid w:val="000D187E"/>
    <w:rsid w:val="000D4E8B"/>
    <w:rsid w:val="000D5593"/>
    <w:rsid w:val="000E158B"/>
    <w:rsid w:val="000E1AE5"/>
    <w:rsid w:val="000E79EB"/>
    <w:rsid w:val="000F25C7"/>
    <w:rsid w:val="000F68E8"/>
    <w:rsid w:val="00101D81"/>
    <w:rsid w:val="00101F57"/>
    <w:rsid w:val="00104525"/>
    <w:rsid w:val="001053B4"/>
    <w:rsid w:val="00107159"/>
    <w:rsid w:val="00112821"/>
    <w:rsid w:val="001129DB"/>
    <w:rsid w:val="00112C2C"/>
    <w:rsid w:val="00117606"/>
    <w:rsid w:val="00132627"/>
    <w:rsid w:val="0015098D"/>
    <w:rsid w:val="00151AC6"/>
    <w:rsid w:val="0015269C"/>
    <w:rsid w:val="00157671"/>
    <w:rsid w:val="00163F55"/>
    <w:rsid w:val="00164DAE"/>
    <w:rsid w:val="001716B9"/>
    <w:rsid w:val="001754BD"/>
    <w:rsid w:val="00175BCA"/>
    <w:rsid w:val="00176B32"/>
    <w:rsid w:val="00183EEC"/>
    <w:rsid w:val="00186B39"/>
    <w:rsid w:val="00191A6E"/>
    <w:rsid w:val="001A3E8E"/>
    <w:rsid w:val="001A7862"/>
    <w:rsid w:val="001B29AC"/>
    <w:rsid w:val="001B3D94"/>
    <w:rsid w:val="001B76E3"/>
    <w:rsid w:val="001B7FF8"/>
    <w:rsid w:val="001C5E3D"/>
    <w:rsid w:val="001C66C5"/>
    <w:rsid w:val="001D7FF4"/>
    <w:rsid w:val="001E1BBB"/>
    <w:rsid w:val="00202EC3"/>
    <w:rsid w:val="00207548"/>
    <w:rsid w:val="002248D0"/>
    <w:rsid w:val="00225A3B"/>
    <w:rsid w:val="00226591"/>
    <w:rsid w:val="002311B2"/>
    <w:rsid w:val="00233D3C"/>
    <w:rsid w:val="0024193E"/>
    <w:rsid w:val="00242F95"/>
    <w:rsid w:val="002442D4"/>
    <w:rsid w:val="0025081D"/>
    <w:rsid w:val="00251149"/>
    <w:rsid w:val="00251240"/>
    <w:rsid w:val="002565D4"/>
    <w:rsid w:val="00273D75"/>
    <w:rsid w:val="0027527B"/>
    <w:rsid w:val="002820A9"/>
    <w:rsid w:val="00293556"/>
    <w:rsid w:val="00296610"/>
    <w:rsid w:val="002A09DC"/>
    <w:rsid w:val="002A2A86"/>
    <w:rsid w:val="002B5593"/>
    <w:rsid w:val="002C74DE"/>
    <w:rsid w:val="002D6A27"/>
    <w:rsid w:val="002D6C61"/>
    <w:rsid w:val="002E39F3"/>
    <w:rsid w:val="002E6AC0"/>
    <w:rsid w:val="002E6FAC"/>
    <w:rsid w:val="002F26C2"/>
    <w:rsid w:val="00300F7B"/>
    <w:rsid w:val="00303703"/>
    <w:rsid w:val="00310365"/>
    <w:rsid w:val="00320FC8"/>
    <w:rsid w:val="00322687"/>
    <w:rsid w:val="00326F97"/>
    <w:rsid w:val="003339DB"/>
    <w:rsid w:val="003352C3"/>
    <w:rsid w:val="00335BC5"/>
    <w:rsid w:val="00336827"/>
    <w:rsid w:val="00346E9C"/>
    <w:rsid w:val="00346EF5"/>
    <w:rsid w:val="003525D6"/>
    <w:rsid w:val="00352990"/>
    <w:rsid w:val="00355D7E"/>
    <w:rsid w:val="00361DB6"/>
    <w:rsid w:val="0036613E"/>
    <w:rsid w:val="00367385"/>
    <w:rsid w:val="00370052"/>
    <w:rsid w:val="003749C6"/>
    <w:rsid w:val="003750CA"/>
    <w:rsid w:val="003762EE"/>
    <w:rsid w:val="00382115"/>
    <w:rsid w:val="00382B4C"/>
    <w:rsid w:val="003905F0"/>
    <w:rsid w:val="00392ABD"/>
    <w:rsid w:val="0039316B"/>
    <w:rsid w:val="0039474E"/>
    <w:rsid w:val="003A03E8"/>
    <w:rsid w:val="003B417E"/>
    <w:rsid w:val="003B4389"/>
    <w:rsid w:val="003B488F"/>
    <w:rsid w:val="003B48B9"/>
    <w:rsid w:val="003B6282"/>
    <w:rsid w:val="003B675B"/>
    <w:rsid w:val="003B6FE6"/>
    <w:rsid w:val="003D342A"/>
    <w:rsid w:val="003D3F2F"/>
    <w:rsid w:val="003E2DFE"/>
    <w:rsid w:val="003E3590"/>
    <w:rsid w:val="003F2303"/>
    <w:rsid w:val="003F6447"/>
    <w:rsid w:val="00412034"/>
    <w:rsid w:val="0041421C"/>
    <w:rsid w:val="00415308"/>
    <w:rsid w:val="004165BE"/>
    <w:rsid w:val="00417809"/>
    <w:rsid w:val="00420036"/>
    <w:rsid w:val="0042285D"/>
    <w:rsid w:val="00425AE2"/>
    <w:rsid w:val="00426488"/>
    <w:rsid w:val="00426E08"/>
    <w:rsid w:val="0043734C"/>
    <w:rsid w:val="00440E39"/>
    <w:rsid w:val="004472B7"/>
    <w:rsid w:val="0045320A"/>
    <w:rsid w:val="00455497"/>
    <w:rsid w:val="00455E5F"/>
    <w:rsid w:val="004568C1"/>
    <w:rsid w:val="00474990"/>
    <w:rsid w:val="004777E7"/>
    <w:rsid w:val="004870C8"/>
    <w:rsid w:val="00487F63"/>
    <w:rsid w:val="0049665F"/>
    <w:rsid w:val="004A3677"/>
    <w:rsid w:val="004A55EA"/>
    <w:rsid w:val="004A5A23"/>
    <w:rsid w:val="004A7CBB"/>
    <w:rsid w:val="004C5619"/>
    <w:rsid w:val="004C75E0"/>
    <w:rsid w:val="004D37EF"/>
    <w:rsid w:val="004D71C8"/>
    <w:rsid w:val="004E1278"/>
    <w:rsid w:val="004E1FAF"/>
    <w:rsid w:val="004F0065"/>
    <w:rsid w:val="0050001D"/>
    <w:rsid w:val="00502647"/>
    <w:rsid w:val="005219B5"/>
    <w:rsid w:val="0052526E"/>
    <w:rsid w:val="00525328"/>
    <w:rsid w:val="005257EE"/>
    <w:rsid w:val="00532017"/>
    <w:rsid w:val="00533530"/>
    <w:rsid w:val="00556B2D"/>
    <w:rsid w:val="00567AE7"/>
    <w:rsid w:val="005745A7"/>
    <w:rsid w:val="00576A4C"/>
    <w:rsid w:val="00576C6B"/>
    <w:rsid w:val="00580048"/>
    <w:rsid w:val="00582E98"/>
    <w:rsid w:val="00583030"/>
    <w:rsid w:val="00586C5A"/>
    <w:rsid w:val="00587274"/>
    <w:rsid w:val="00595E7A"/>
    <w:rsid w:val="00596DD1"/>
    <w:rsid w:val="0059750F"/>
    <w:rsid w:val="005A061B"/>
    <w:rsid w:val="005A0881"/>
    <w:rsid w:val="005A4BE1"/>
    <w:rsid w:val="005B3974"/>
    <w:rsid w:val="005C04E3"/>
    <w:rsid w:val="005C3A62"/>
    <w:rsid w:val="005C4405"/>
    <w:rsid w:val="005C5467"/>
    <w:rsid w:val="005D0E47"/>
    <w:rsid w:val="005D28BB"/>
    <w:rsid w:val="005D4F23"/>
    <w:rsid w:val="005E0281"/>
    <w:rsid w:val="005E46C7"/>
    <w:rsid w:val="005F2759"/>
    <w:rsid w:val="006012E8"/>
    <w:rsid w:val="006149DF"/>
    <w:rsid w:val="00616FC8"/>
    <w:rsid w:val="00617271"/>
    <w:rsid w:val="00631390"/>
    <w:rsid w:val="00633687"/>
    <w:rsid w:val="006346B2"/>
    <w:rsid w:val="00634A29"/>
    <w:rsid w:val="006416FB"/>
    <w:rsid w:val="00643D63"/>
    <w:rsid w:val="006462CC"/>
    <w:rsid w:val="00646F39"/>
    <w:rsid w:val="00647C8B"/>
    <w:rsid w:val="00652760"/>
    <w:rsid w:val="00653F2B"/>
    <w:rsid w:val="006610D2"/>
    <w:rsid w:val="00666A4C"/>
    <w:rsid w:val="00675A5F"/>
    <w:rsid w:val="006829FE"/>
    <w:rsid w:val="006A098F"/>
    <w:rsid w:val="006A2E1C"/>
    <w:rsid w:val="006B5334"/>
    <w:rsid w:val="006B715D"/>
    <w:rsid w:val="006C25B5"/>
    <w:rsid w:val="006C56E3"/>
    <w:rsid w:val="006C5BC1"/>
    <w:rsid w:val="006D0EE5"/>
    <w:rsid w:val="006D18A3"/>
    <w:rsid w:val="006D35AE"/>
    <w:rsid w:val="006D6BE6"/>
    <w:rsid w:val="006E0128"/>
    <w:rsid w:val="006E132A"/>
    <w:rsid w:val="006E1DE4"/>
    <w:rsid w:val="006F5A95"/>
    <w:rsid w:val="006F78D8"/>
    <w:rsid w:val="00720E5E"/>
    <w:rsid w:val="00723DD8"/>
    <w:rsid w:val="00732BDD"/>
    <w:rsid w:val="0073771F"/>
    <w:rsid w:val="00740E07"/>
    <w:rsid w:val="00742F76"/>
    <w:rsid w:val="00753C81"/>
    <w:rsid w:val="00754907"/>
    <w:rsid w:val="007576B2"/>
    <w:rsid w:val="007636D9"/>
    <w:rsid w:val="00765E1C"/>
    <w:rsid w:val="0076718A"/>
    <w:rsid w:val="00773C83"/>
    <w:rsid w:val="00774838"/>
    <w:rsid w:val="00783A97"/>
    <w:rsid w:val="007856FF"/>
    <w:rsid w:val="007944E6"/>
    <w:rsid w:val="007962DD"/>
    <w:rsid w:val="007A03E3"/>
    <w:rsid w:val="007A6C6E"/>
    <w:rsid w:val="007B790C"/>
    <w:rsid w:val="007C2866"/>
    <w:rsid w:val="007E37F6"/>
    <w:rsid w:val="007E6FA9"/>
    <w:rsid w:val="007F0CE4"/>
    <w:rsid w:val="007F5746"/>
    <w:rsid w:val="00817F3E"/>
    <w:rsid w:val="00821718"/>
    <w:rsid w:val="00822BDB"/>
    <w:rsid w:val="00824268"/>
    <w:rsid w:val="00831D3C"/>
    <w:rsid w:val="008329EC"/>
    <w:rsid w:val="008359FE"/>
    <w:rsid w:val="00836CB9"/>
    <w:rsid w:val="00836D6A"/>
    <w:rsid w:val="00850A87"/>
    <w:rsid w:val="00852174"/>
    <w:rsid w:val="00861D91"/>
    <w:rsid w:val="008758A8"/>
    <w:rsid w:val="00876F64"/>
    <w:rsid w:val="00890AA0"/>
    <w:rsid w:val="00891250"/>
    <w:rsid w:val="0089168F"/>
    <w:rsid w:val="0089251B"/>
    <w:rsid w:val="008A1603"/>
    <w:rsid w:val="008B0CB1"/>
    <w:rsid w:val="008B252D"/>
    <w:rsid w:val="008C6973"/>
    <w:rsid w:val="008D41D7"/>
    <w:rsid w:val="008D484F"/>
    <w:rsid w:val="008D7018"/>
    <w:rsid w:val="008E09E6"/>
    <w:rsid w:val="008F2531"/>
    <w:rsid w:val="008F331B"/>
    <w:rsid w:val="008F3803"/>
    <w:rsid w:val="008F3E9D"/>
    <w:rsid w:val="008F3FC4"/>
    <w:rsid w:val="008F4FDC"/>
    <w:rsid w:val="009266E3"/>
    <w:rsid w:val="009329AF"/>
    <w:rsid w:val="0094427C"/>
    <w:rsid w:val="009460DA"/>
    <w:rsid w:val="00953AC9"/>
    <w:rsid w:val="00961862"/>
    <w:rsid w:val="00965BF9"/>
    <w:rsid w:val="009662D5"/>
    <w:rsid w:val="00981A59"/>
    <w:rsid w:val="009822D5"/>
    <w:rsid w:val="00996FCB"/>
    <w:rsid w:val="009B0169"/>
    <w:rsid w:val="009B13EA"/>
    <w:rsid w:val="009B15E0"/>
    <w:rsid w:val="009B7A02"/>
    <w:rsid w:val="009C0B05"/>
    <w:rsid w:val="009D0D20"/>
    <w:rsid w:val="009D347E"/>
    <w:rsid w:val="009E0A6D"/>
    <w:rsid w:val="009E210A"/>
    <w:rsid w:val="009E2732"/>
    <w:rsid w:val="009E5336"/>
    <w:rsid w:val="009F0246"/>
    <w:rsid w:val="009F062E"/>
    <w:rsid w:val="009F2299"/>
    <w:rsid w:val="00A075DE"/>
    <w:rsid w:val="00A0767A"/>
    <w:rsid w:val="00A12602"/>
    <w:rsid w:val="00A1369F"/>
    <w:rsid w:val="00A14821"/>
    <w:rsid w:val="00A22831"/>
    <w:rsid w:val="00A25961"/>
    <w:rsid w:val="00A27B79"/>
    <w:rsid w:val="00A32E15"/>
    <w:rsid w:val="00A33B68"/>
    <w:rsid w:val="00A371C1"/>
    <w:rsid w:val="00A4365B"/>
    <w:rsid w:val="00A46A47"/>
    <w:rsid w:val="00A506BA"/>
    <w:rsid w:val="00A508F3"/>
    <w:rsid w:val="00A5632E"/>
    <w:rsid w:val="00A62752"/>
    <w:rsid w:val="00A727E0"/>
    <w:rsid w:val="00A732E8"/>
    <w:rsid w:val="00A73E26"/>
    <w:rsid w:val="00A741CA"/>
    <w:rsid w:val="00A7529E"/>
    <w:rsid w:val="00A77D75"/>
    <w:rsid w:val="00A84F66"/>
    <w:rsid w:val="00A879BA"/>
    <w:rsid w:val="00A95C44"/>
    <w:rsid w:val="00A95DDD"/>
    <w:rsid w:val="00A96BDD"/>
    <w:rsid w:val="00A97732"/>
    <w:rsid w:val="00AA3025"/>
    <w:rsid w:val="00AA4B2D"/>
    <w:rsid w:val="00AA57C5"/>
    <w:rsid w:val="00AB2698"/>
    <w:rsid w:val="00AB2C78"/>
    <w:rsid w:val="00AC2424"/>
    <w:rsid w:val="00AD261C"/>
    <w:rsid w:val="00AD377A"/>
    <w:rsid w:val="00AD394C"/>
    <w:rsid w:val="00AD4BD2"/>
    <w:rsid w:val="00AD5797"/>
    <w:rsid w:val="00AD5C18"/>
    <w:rsid w:val="00AD7226"/>
    <w:rsid w:val="00AE0479"/>
    <w:rsid w:val="00AE7ABB"/>
    <w:rsid w:val="00AF3BDA"/>
    <w:rsid w:val="00AF5F8E"/>
    <w:rsid w:val="00AF6F5E"/>
    <w:rsid w:val="00B02C22"/>
    <w:rsid w:val="00B10685"/>
    <w:rsid w:val="00B11613"/>
    <w:rsid w:val="00B1769D"/>
    <w:rsid w:val="00B27711"/>
    <w:rsid w:val="00B331E6"/>
    <w:rsid w:val="00B33472"/>
    <w:rsid w:val="00B33906"/>
    <w:rsid w:val="00B412BF"/>
    <w:rsid w:val="00B416AA"/>
    <w:rsid w:val="00B42546"/>
    <w:rsid w:val="00B42C5A"/>
    <w:rsid w:val="00B45DC0"/>
    <w:rsid w:val="00B47105"/>
    <w:rsid w:val="00B505C5"/>
    <w:rsid w:val="00B529F6"/>
    <w:rsid w:val="00B55695"/>
    <w:rsid w:val="00B56C24"/>
    <w:rsid w:val="00B61279"/>
    <w:rsid w:val="00B6361C"/>
    <w:rsid w:val="00B70ADB"/>
    <w:rsid w:val="00B7293F"/>
    <w:rsid w:val="00B74A68"/>
    <w:rsid w:val="00B83EBA"/>
    <w:rsid w:val="00B85269"/>
    <w:rsid w:val="00BA1AA3"/>
    <w:rsid w:val="00BA3B18"/>
    <w:rsid w:val="00BA623E"/>
    <w:rsid w:val="00BB0083"/>
    <w:rsid w:val="00BB3F31"/>
    <w:rsid w:val="00BB5FC3"/>
    <w:rsid w:val="00BB7289"/>
    <w:rsid w:val="00BC0EEC"/>
    <w:rsid w:val="00BC14E0"/>
    <w:rsid w:val="00BC3E4D"/>
    <w:rsid w:val="00BD16DF"/>
    <w:rsid w:val="00BD2C67"/>
    <w:rsid w:val="00BD3F39"/>
    <w:rsid w:val="00BD422A"/>
    <w:rsid w:val="00BD6142"/>
    <w:rsid w:val="00BD7623"/>
    <w:rsid w:val="00BE188A"/>
    <w:rsid w:val="00BE4479"/>
    <w:rsid w:val="00BF2FF5"/>
    <w:rsid w:val="00C07C76"/>
    <w:rsid w:val="00C14AA6"/>
    <w:rsid w:val="00C14D84"/>
    <w:rsid w:val="00C20858"/>
    <w:rsid w:val="00C20E09"/>
    <w:rsid w:val="00C214C8"/>
    <w:rsid w:val="00C3031A"/>
    <w:rsid w:val="00C32505"/>
    <w:rsid w:val="00C35C56"/>
    <w:rsid w:val="00C370A2"/>
    <w:rsid w:val="00C37E8E"/>
    <w:rsid w:val="00C46802"/>
    <w:rsid w:val="00C479E6"/>
    <w:rsid w:val="00C50886"/>
    <w:rsid w:val="00C50CFA"/>
    <w:rsid w:val="00C517C6"/>
    <w:rsid w:val="00C53876"/>
    <w:rsid w:val="00C7030C"/>
    <w:rsid w:val="00C71C7B"/>
    <w:rsid w:val="00C76B49"/>
    <w:rsid w:val="00C76CE5"/>
    <w:rsid w:val="00C80580"/>
    <w:rsid w:val="00C90481"/>
    <w:rsid w:val="00C933F4"/>
    <w:rsid w:val="00C969B7"/>
    <w:rsid w:val="00CA3050"/>
    <w:rsid w:val="00CA3A79"/>
    <w:rsid w:val="00CA550A"/>
    <w:rsid w:val="00CA6467"/>
    <w:rsid w:val="00CA6D7B"/>
    <w:rsid w:val="00CB1AAD"/>
    <w:rsid w:val="00CB22A8"/>
    <w:rsid w:val="00CB3CEF"/>
    <w:rsid w:val="00CC0689"/>
    <w:rsid w:val="00CC074D"/>
    <w:rsid w:val="00CC72B1"/>
    <w:rsid w:val="00CD578B"/>
    <w:rsid w:val="00CD5A79"/>
    <w:rsid w:val="00CD744C"/>
    <w:rsid w:val="00CE3543"/>
    <w:rsid w:val="00CE4D45"/>
    <w:rsid w:val="00D00A50"/>
    <w:rsid w:val="00D019A1"/>
    <w:rsid w:val="00D05440"/>
    <w:rsid w:val="00D30CB8"/>
    <w:rsid w:val="00D32FF0"/>
    <w:rsid w:val="00D33EC5"/>
    <w:rsid w:val="00D34BF0"/>
    <w:rsid w:val="00D34D5C"/>
    <w:rsid w:val="00D35A24"/>
    <w:rsid w:val="00D35EF7"/>
    <w:rsid w:val="00D651D9"/>
    <w:rsid w:val="00D72784"/>
    <w:rsid w:val="00D73AE2"/>
    <w:rsid w:val="00D764D1"/>
    <w:rsid w:val="00D774E9"/>
    <w:rsid w:val="00D853E2"/>
    <w:rsid w:val="00D93199"/>
    <w:rsid w:val="00D95813"/>
    <w:rsid w:val="00DC009C"/>
    <w:rsid w:val="00DC275C"/>
    <w:rsid w:val="00DC59FB"/>
    <w:rsid w:val="00DD6F67"/>
    <w:rsid w:val="00DD7A6E"/>
    <w:rsid w:val="00DE1C65"/>
    <w:rsid w:val="00DE6129"/>
    <w:rsid w:val="00DF742C"/>
    <w:rsid w:val="00E11311"/>
    <w:rsid w:val="00E1733E"/>
    <w:rsid w:val="00E2666A"/>
    <w:rsid w:val="00E37D93"/>
    <w:rsid w:val="00E4177D"/>
    <w:rsid w:val="00E455FB"/>
    <w:rsid w:val="00E459C8"/>
    <w:rsid w:val="00E52D3E"/>
    <w:rsid w:val="00E544E0"/>
    <w:rsid w:val="00E57E9A"/>
    <w:rsid w:val="00E60293"/>
    <w:rsid w:val="00E6116D"/>
    <w:rsid w:val="00E712B8"/>
    <w:rsid w:val="00E73130"/>
    <w:rsid w:val="00E74916"/>
    <w:rsid w:val="00E803ED"/>
    <w:rsid w:val="00E81510"/>
    <w:rsid w:val="00E822F4"/>
    <w:rsid w:val="00E8245A"/>
    <w:rsid w:val="00E911F1"/>
    <w:rsid w:val="00E954BD"/>
    <w:rsid w:val="00EA19C9"/>
    <w:rsid w:val="00EA4A60"/>
    <w:rsid w:val="00EA65AD"/>
    <w:rsid w:val="00EA6BCB"/>
    <w:rsid w:val="00EA7E20"/>
    <w:rsid w:val="00EB2AC4"/>
    <w:rsid w:val="00EB3600"/>
    <w:rsid w:val="00EC1F17"/>
    <w:rsid w:val="00EC71B8"/>
    <w:rsid w:val="00EC7B84"/>
    <w:rsid w:val="00ED2AEA"/>
    <w:rsid w:val="00EE2AA9"/>
    <w:rsid w:val="00EF22C3"/>
    <w:rsid w:val="00F132FC"/>
    <w:rsid w:val="00F14CC4"/>
    <w:rsid w:val="00F254AE"/>
    <w:rsid w:val="00F318B6"/>
    <w:rsid w:val="00F5349F"/>
    <w:rsid w:val="00F53F00"/>
    <w:rsid w:val="00F54A08"/>
    <w:rsid w:val="00F62B41"/>
    <w:rsid w:val="00F62F1E"/>
    <w:rsid w:val="00F6368E"/>
    <w:rsid w:val="00F64895"/>
    <w:rsid w:val="00F64EB1"/>
    <w:rsid w:val="00F74989"/>
    <w:rsid w:val="00F759AA"/>
    <w:rsid w:val="00F8569C"/>
    <w:rsid w:val="00F97FCF"/>
    <w:rsid w:val="00FA5015"/>
    <w:rsid w:val="00FB6712"/>
    <w:rsid w:val="00FD70F3"/>
    <w:rsid w:val="00FE190E"/>
    <w:rsid w:val="00FE1B3F"/>
    <w:rsid w:val="00FE5B39"/>
    <w:rsid w:val="00FE69A3"/>
    <w:rsid w:val="00FF1219"/>
    <w:rsid w:val="00FF53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A75126E"/>
  <w15:docId w15:val="{21082A50-C2A1-454E-B1A2-DDD090F4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74D"/>
    <w:rPr>
      <w:sz w:val="24"/>
      <w:szCs w:val="24"/>
      <w:lang w:val="en-GB" w:eastAsia="en-US"/>
    </w:rPr>
  </w:style>
  <w:style w:type="paragraph" w:styleId="Heading10">
    <w:name w:val="heading 1"/>
    <w:basedOn w:val="Normal"/>
    <w:next w:val="Normal"/>
    <w:qFormat/>
    <w:rsid w:val="00CC074D"/>
    <w:pPr>
      <w:keepNext/>
      <w:outlineLvl w:val="0"/>
    </w:pPr>
    <w:rPr>
      <w:rFonts w:ascii="Century Gothic" w:hAnsi="Century Gothic" w:cs="Arial"/>
      <w:b/>
      <w:bCs/>
    </w:rPr>
  </w:style>
  <w:style w:type="paragraph" w:styleId="Heading2">
    <w:name w:val="heading 2"/>
    <w:basedOn w:val="Normal"/>
    <w:next w:val="Normal"/>
    <w:qFormat/>
    <w:rsid w:val="00CC074D"/>
    <w:pPr>
      <w:keepNext/>
      <w:outlineLvl w:val="1"/>
    </w:pPr>
    <w:rPr>
      <w:rFonts w:ascii="Century Gothic" w:hAnsi="Century Gothic"/>
      <w:b/>
      <w:bCs/>
      <w:sz w:val="22"/>
    </w:rPr>
  </w:style>
  <w:style w:type="paragraph" w:styleId="Heading3">
    <w:name w:val="heading 3"/>
    <w:basedOn w:val="Normal"/>
    <w:next w:val="Normal"/>
    <w:qFormat/>
    <w:rsid w:val="00CC074D"/>
    <w:pPr>
      <w:keepNext/>
      <w:outlineLvl w:val="2"/>
    </w:pPr>
    <w:rPr>
      <w:rFonts w:ascii="Century Gothic" w:hAnsi="Century Gothic"/>
      <w:b/>
      <w:bCs/>
    </w:rPr>
  </w:style>
  <w:style w:type="paragraph" w:styleId="Heading4">
    <w:name w:val="heading 4"/>
    <w:basedOn w:val="Normal"/>
    <w:next w:val="Normal"/>
    <w:qFormat/>
    <w:rsid w:val="00C07C76"/>
    <w:pPr>
      <w:keepNext/>
      <w:outlineLvl w:val="3"/>
    </w:pPr>
    <w:rPr>
      <w:rFonts w:ascii="Arial" w:hAnsi="Arial" w:cs="Arial"/>
      <w:b/>
      <w:bCs/>
      <w:color w:val="002060"/>
      <w:sz w:val="28"/>
    </w:rPr>
  </w:style>
  <w:style w:type="paragraph" w:styleId="Heading5">
    <w:name w:val="heading 5"/>
    <w:basedOn w:val="Normal"/>
    <w:next w:val="Normal"/>
    <w:qFormat/>
    <w:rsid w:val="00CB1AAD"/>
    <w:pPr>
      <w:keepNext/>
      <w:outlineLvl w:val="4"/>
    </w:pPr>
    <w:rPr>
      <w:rFonts w:ascii="Calibri Light" w:hAnsi="Calibri Light" w:cs="Arial"/>
      <w:b/>
      <w:bCs/>
      <w:color w:val="002060"/>
      <w:sz w:val="20"/>
    </w:rPr>
  </w:style>
  <w:style w:type="paragraph" w:styleId="Heading9">
    <w:name w:val="heading 9"/>
    <w:basedOn w:val="Normal"/>
    <w:next w:val="Normal"/>
    <w:qFormat/>
    <w:rsid w:val="00CC074D"/>
    <w:pPr>
      <w:keepNext/>
      <w:overflowPunct w:val="0"/>
      <w:autoSpaceDE w:val="0"/>
      <w:autoSpaceDN w:val="0"/>
      <w:adjustRightInd w:val="0"/>
      <w:textAlignment w:val="baseline"/>
      <w:outlineLvl w:val="8"/>
    </w:pPr>
    <w:rPr>
      <w:rFonts w:ascii="Century Gothic" w:hAnsi="Century Gothic"/>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C074D"/>
    <w:pPr>
      <w:tabs>
        <w:tab w:val="center" w:pos="4320"/>
        <w:tab w:val="right" w:pos="8640"/>
      </w:tabs>
    </w:pPr>
  </w:style>
  <w:style w:type="paragraph" w:styleId="Footer">
    <w:name w:val="footer"/>
    <w:basedOn w:val="Normal"/>
    <w:semiHidden/>
    <w:rsid w:val="00CC074D"/>
    <w:pPr>
      <w:tabs>
        <w:tab w:val="center" w:pos="4320"/>
        <w:tab w:val="right" w:pos="8640"/>
      </w:tabs>
    </w:pPr>
  </w:style>
  <w:style w:type="paragraph" w:styleId="BodyText">
    <w:name w:val="Body Text"/>
    <w:basedOn w:val="Normal"/>
    <w:link w:val="BodyTextChar"/>
    <w:semiHidden/>
    <w:rsid w:val="00CC074D"/>
    <w:pPr>
      <w:overflowPunct w:val="0"/>
      <w:autoSpaceDE w:val="0"/>
      <w:autoSpaceDN w:val="0"/>
      <w:adjustRightInd w:val="0"/>
      <w:textAlignment w:val="baseline"/>
    </w:pPr>
    <w:rPr>
      <w:rFonts w:ascii="Century Gothic" w:hAnsi="Century Gothic"/>
      <w:sz w:val="20"/>
      <w:szCs w:val="20"/>
      <w:lang w:val="en-US"/>
    </w:rPr>
  </w:style>
  <w:style w:type="paragraph" w:styleId="BodyText2">
    <w:name w:val="Body Text 2"/>
    <w:basedOn w:val="Normal"/>
    <w:semiHidden/>
    <w:rsid w:val="00CC074D"/>
    <w:pPr>
      <w:overflowPunct w:val="0"/>
      <w:autoSpaceDE w:val="0"/>
      <w:autoSpaceDN w:val="0"/>
      <w:adjustRightInd w:val="0"/>
      <w:textAlignment w:val="baseline"/>
    </w:pPr>
    <w:rPr>
      <w:rFonts w:ascii="Century Gothic" w:hAnsi="Century Gothic"/>
      <w:sz w:val="20"/>
      <w:szCs w:val="20"/>
      <w:lang w:val="en-US"/>
    </w:rPr>
  </w:style>
  <w:style w:type="paragraph" w:styleId="BodyText3">
    <w:name w:val="Body Text 3"/>
    <w:basedOn w:val="Normal"/>
    <w:semiHidden/>
    <w:rsid w:val="00CC074D"/>
    <w:rPr>
      <w:rFonts w:ascii="Arial" w:hAnsi="Arial" w:cs="Arial"/>
      <w:i/>
      <w:iCs/>
      <w:color w:val="333399"/>
    </w:rPr>
  </w:style>
  <w:style w:type="character" w:customStyle="1" w:styleId="EmailStyle201">
    <w:name w:val="EmailStyle201"/>
    <w:basedOn w:val="DefaultParagraphFont"/>
    <w:rsid w:val="00CC074D"/>
    <w:rPr>
      <w:rFonts w:ascii="Arial" w:hAnsi="Arial" w:cs="Arial"/>
      <w:color w:val="000000"/>
      <w:sz w:val="20"/>
    </w:rPr>
  </w:style>
  <w:style w:type="character" w:styleId="Hyperlink">
    <w:name w:val="Hyperlink"/>
    <w:basedOn w:val="DefaultParagraphFont"/>
    <w:semiHidden/>
    <w:rsid w:val="00CC074D"/>
    <w:rPr>
      <w:color w:val="0000FF"/>
      <w:u w:val="single"/>
    </w:rPr>
  </w:style>
  <w:style w:type="paragraph" w:customStyle="1" w:styleId="Text">
    <w:name w:val="_Text"/>
    <w:basedOn w:val="Normal"/>
    <w:rsid w:val="00B10685"/>
    <w:pPr>
      <w:spacing w:before="60" w:after="120"/>
    </w:pPr>
    <w:rPr>
      <w:rFonts w:ascii="Verdana" w:hAnsi="Verdana"/>
      <w:bCs/>
      <w:color w:val="333333"/>
      <w:sz w:val="19"/>
      <w:szCs w:val="19"/>
      <w:lang w:eastAsia="en-GB"/>
    </w:rPr>
  </w:style>
  <w:style w:type="paragraph" w:customStyle="1" w:styleId="Heading1">
    <w:name w:val="_Heading 1"/>
    <w:basedOn w:val="Normal"/>
    <w:next w:val="Line"/>
    <w:rsid w:val="009D347E"/>
    <w:pPr>
      <w:numPr>
        <w:numId w:val="30"/>
      </w:numPr>
      <w:spacing w:before="240" w:after="240"/>
      <w:outlineLvl w:val="0"/>
    </w:pPr>
    <w:rPr>
      <w:rFonts w:ascii="Tahoma" w:hAnsi="Tahoma"/>
      <w:bCs/>
      <w:sz w:val="36"/>
      <w:szCs w:val="32"/>
      <w:lang w:val="en-NZ" w:eastAsia="en-NZ"/>
    </w:rPr>
  </w:style>
  <w:style w:type="paragraph" w:customStyle="1" w:styleId="Line">
    <w:name w:val="_Line"/>
    <w:basedOn w:val="Normal"/>
    <w:next w:val="Text"/>
    <w:rsid w:val="009D347E"/>
    <w:pPr>
      <w:pBdr>
        <w:top w:val="single" w:sz="4" w:space="0" w:color="999999"/>
      </w:pBdr>
      <w:spacing w:before="240"/>
    </w:pPr>
    <w:rPr>
      <w:sz w:val="18"/>
      <w:szCs w:val="20"/>
      <w:lang w:val="en-NZ" w:eastAsia="en-NZ"/>
    </w:rPr>
  </w:style>
  <w:style w:type="paragraph" w:styleId="ListParagraph">
    <w:name w:val="List Paragraph"/>
    <w:basedOn w:val="Normal"/>
    <w:uiPriority w:val="34"/>
    <w:qFormat/>
    <w:rsid w:val="008359FE"/>
    <w:pPr>
      <w:ind w:left="720"/>
      <w:contextualSpacing/>
    </w:pPr>
  </w:style>
  <w:style w:type="character" w:customStyle="1" w:styleId="BodyTextChar">
    <w:name w:val="Body Text Char"/>
    <w:basedOn w:val="DefaultParagraphFont"/>
    <w:link w:val="BodyText"/>
    <w:semiHidden/>
    <w:rsid w:val="005D28BB"/>
    <w:rPr>
      <w:rFonts w:ascii="Century Gothic" w:hAnsi="Century Gothic"/>
      <w:lang w:val="en-US" w:eastAsia="en-US"/>
    </w:rPr>
  </w:style>
  <w:style w:type="paragraph" w:styleId="BalloonText">
    <w:name w:val="Balloon Text"/>
    <w:basedOn w:val="Normal"/>
    <w:link w:val="BalloonTextChar"/>
    <w:uiPriority w:val="99"/>
    <w:semiHidden/>
    <w:unhideWhenUsed/>
    <w:rsid w:val="00532017"/>
    <w:rPr>
      <w:rFonts w:ascii="Tahoma" w:hAnsi="Tahoma" w:cs="Tahoma"/>
      <w:sz w:val="16"/>
      <w:szCs w:val="16"/>
    </w:rPr>
  </w:style>
  <w:style w:type="character" w:customStyle="1" w:styleId="BalloonTextChar">
    <w:name w:val="Balloon Text Char"/>
    <w:basedOn w:val="DefaultParagraphFont"/>
    <w:link w:val="BalloonText"/>
    <w:uiPriority w:val="99"/>
    <w:semiHidden/>
    <w:rsid w:val="00532017"/>
    <w:rPr>
      <w:rFonts w:ascii="Tahoma" w:hAnsi="Tahoma" w:cs="Tahoma"/>
      <w:sz w:val="16"/>
      <w:szCs w:val="16"/>
      <w:lang w:val="en-GB" w:eastAsia="en-US"/>
    </w:rPr>
  </w:style>
  <w:style w:type="character" w:customStyle="1" w:styleId="UnresolvedMention1">
    <w:name w:val="Unresolved Mention1"/>
    <w:basedOn w:val="DefaultParagraphFont"/>
    <w:uiPriority w:val="99"/>
    <w:semiHidden/>
    <w:unhideWhenUsed/>
    <w:rsid w:val="00567AE7"/>
    <w:rPr>
      <w:color w:val="808080"/>
      <w:shd w:val="clear" w:color="auto" w:fill="E6E6E6"/>
    </w:rPr>
  </w:style>
  <w:style w:type="character" w:customStyle="1" w:styleId="UnresolvedMention2">
    <w:name w:val="Unresolved Mention2"/>
    <w:basedOn w:val="DefaultParagraphFont"/>
    <w:uiPriority w:val="99"/>
    <w:semiHidden/>
    <w:unhideWhenUsed/>
    <w:rsid w:val="00AE7ABB"/>
    <w:rPr>
      <w:color w:val="808080"/>
      <w:shd w:val="clear" w:color="auto" w:fill="E6E6E6"/>
    </w:rPr>
  </w:style>
  <w:style w:type="paragraph" w:customStyle="1" w:styleId="IndentedBody">
    <w:name w:val="Indented Body"/>
    <w:basedOn w:val="Normal"/>
    <w:link w:val="IndentedBodyChar"/>
    <w:qFormat/>
    <w:rsid w:val="00821718"/>
    <w:pPr>
      <w:ind w:left="2880"/>
    </w:pPr>
    <w:rPr>
      <w:rFonts w:ascii="Calibri" w:hAnsi="Calibri" w:cs="Arial"/>
      <w:color w:val="000000"/>
      <w:sz w:val="22"/>
      <w:szCs w:val="20"/>
      <w:lang w:eastAsia="en-GB"/>
    </w:rPr>
  </w:style>
  <w:style w:type="character" w:customStyle="1" w:styleId="IndentedBodyChar">
    <w:name w:val="Indented Body Char"/>
    <w:basedOn w:val="DefaultParagraphFont"/>
    <w:link w:val="IndentedBody"/>
    <w:rsid w:val="00821718"/>
    <w:rPr>
      <w:rFonts w:ascii="Calibri" w:hAnsi="Calibri" w:cs="Arial"/>
      <w:color w:val="000000"/>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2950">
      <w:bodyDiv w:val="1"/>
      <w:marLeft w:val="0"/>
      <w:marRight w:val="0"/>
      <w:marTop w:val="0"/>
      <w:marBottom w:val="0"/>
      <w:divBdr>
        <w:top w:val="none" w:sz="0" w:space="0" w:color="auto"/>
        <w:left w:val="none" w:sz="0" w:space="0" w:color="auto"/>
        <w:bottom w:val="none" w:sz="0" w:space="0" w:color="auto"/>
        <w:right w:val="none" w:sz="0" w:space="0" w:color="auto"/>
      </w:divBdr>
    </w:div>
    <w:div w:id="238178635">
      <w:bodyDiv w:val="1"/>
      <w:marLeft w:val="0"/>
      <w:marRight w:val="0"/>
      <w:marTop w:val="0"/>
      <w:marBottom w:val="0"/>
      <w:divBdr>
        <w:top w:val="none" w:sz="0" w:space="0" w:color="auto"/>
        <w:left w:val="none" w:sz="0" w:space="0" w:color="auto"/>
        <w:bottom w:val="none" w:sz="0" w:space="0" w:color="auto"/>
        <w:right w:val="none" w:sz="0" w:space="0" w:color="auto"/>
      </w:divBdr>
    </w:div>
    <w:div w:id="582302489">
      <w:bodyDiv w:val="1"/>
      <w:marLeft w:val="0"/>
      <w:marRight w:val="0"/>
      <w:marTop w:val="0"/>
      <w:marBottom w:val="0"/>
      <w:divBdr>
        <w:top w:val="none" w:sz="0" w:space="0" w:color="auto"/>
        <w:left w:val="none" w:sz="0" w:space="0" w:color="auto"/>
        <w:bottom w:val="none" w:sz="0" w:space="0" w:color="auto"/>
        <w:right w:val="none" w:sz="0" w:space="0" w:color="auto"/>
      </w:divBdr>
    </w:div>
    <w:div w:id="212476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mmawootton6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DBAF2-2E3F-4FC4-A37C-F9EED0C66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2368</Words>
  <Characters>13840</Characters>
  <Application>Microsoft Office Word</Application>
  <DocSecurity>4</DocSecurity>
  <Lines>256</Lines>
  <Paragraphs>146</Paragraphs>
  <ScaleCrop>false</ScaleCrop>
  <HeadingPairs>
    <vt:vector size="2" baseType="variant">
      <vt:variant>
        <vt:lpstr>Title</vt:lpstr>
      </vt:variant>
      <vt:variant>
        <vt:i4>1</vt:i4>
      </vt:variant>
    </vt:vector>
  </HeadingPairs>
  <TitlesOfParts>
    <vt:vector size="1" baseType="lpstr">
      <vt:lpstr>Personal</vt:lpstr>
    </vt:vector>
  </TitlesOfParts>
  <Company/>
  <LinksUpToDate>false</LinksUpToDate>
  <CharactersWithSpaces>16062</CharactersWithSpaces>
  <SharedDoc>false</SharedDoc>
  <HLinks>
    <vt:vector size="6" baseType="variant">
      <vt:variant>
        <vt:i4>8323169</vt:i4>
      </vt:variant>
      <vt:variant>
        <vt:i4>0</vt:i4>
      </vt:variant>
      <vt:variant>
        <vt:i4>0</vt:i4>
      </vt:variant>
      <vt:variant>
        <vt:i4>5</vt:i4>
      </vt:variant>
      <vt:variant>
        <vt:lpwstr>http://gts.dia.govt.nz/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dc:title>
  <dc:creator>Emma Wootton</dc:creator>
  <cp:lastModifiedBy>Lisa</cp:lastModifiedBy>
  <cp:revision>2</cp:revision>
  <cp:lastPrinted>2016-03-15T11:10:00Z</cp:lastPrinted>
  <dcterms:created xsi:type="dcterms:W3CDTF">2023-07-24T13:06:00Z</dcterms:created>
  <dcterms:modified xsi:type="dcterms:W3CDTF">2023-07-24T13:06:00Z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-440627377</vt:i4>
  </property>
  <property fmtid="{D5CDD505-2E9C-101B-9397-08002B2CF9AE}" pid="3" name="_EmailSubject">
    <vt:lpwstr/>
  </property>
  <property fmtid="{D5CDD505-2E9C-101B-9397-08002B2CF9AE}" pid="4" name="_AuthorEmail">
    <vt:lpwstr>toby@surethought.co.uk</vt:lpwstr>
  </property>
  <property fmtid="{D5CDD505-2E9C-101B-9397-08002B2CF9AE}" pid="5" name="_AuthorEmailDisplayName">
    <vt:lpwstr>Toby Wootton</vt:lpwstr>
  </property>
  <property fmtid="{D5CDD505-2E9C-101B-9397-08002B2CF9AE}" pid="6" name="_ReviewingToolsShownOnce">
    <vt:lpwstr/>
  </property>
  <property fmtid="{D5CDD505-2E9C-101B-9397-08002B2CF9AE}" pid="7" name="GrammarlyDocumentId">
    <vt:lpwstr>e9bcf31563fbbc7defde7be7ef96b7790ada9ce228df34e22731c24706fa8efb</vt:lpwstr>
  </property>
</Properties>
</file>