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69C" w14:textId="20C70E16" w:rsidR="00D91B64" w:rsidRDefault="00D91B64" w:rsidP="004E2B11">
      <w:pPr>
        <w:spacing w:after="8" w:line="259" w:lineRule="auto"/>
        <w:ind w:left="0" w:firstLine="0"/>
      </w:pPr>
    </w:p>
    <w:p w14:paraId="06DB082B" w14:textId="77777777" w:rsidR="00885281" w:rsidRDefault="00885281" w:rsidP="00885281">
      <w:pPr>
        <w:spacing w:after="0" w:line="259" w:lineRule="auto"/>
        <w:ind w:left="8" w:firstLine="0"/>
        <w:jc w:val="center"/>
      </w:pPr>
      <w:r>
        <w:rPr>
          <w:sz w:val="56"/>
        </w:rPr>
        <w:t xml:space="preserve">MEGAN BUTLER </w:t>
      </w:r>
    </w:p>
    <w:p w14:paraId="1BD517D0" w14:textId="77777777" w:rsidR="00885281" w:rsidRPr="00885281" w:rsidRDefault="00885281" w:rsidP="00885281">
      <w:pPr>
        <w:spacing w:after="10" w:line="259" w:lineRule="auto"/>
        <w:ind w:left="0" w:right="4" w:firstLine="0"/>
        <w:jc w:val="center"/>
        <w:rPr>
          <w:color w:val="4472C4" w:themeColor="accent1"/>
        </w:rPr>
      </w:pPr>
      <w:r w:rsidRPr="00885281">
        <w:rPr>
          <w:color w:val="4472C4" w:themeColor="accent1"/>
          <w:sz w:val="24"/>
        </w:rPr>
        <w:t xml:space="preserve">London   |   megbutler@hotmail.co.uk    |    07713 638 520 </w:t>
      </w:r>
    </w:p>
    <w:p w14:paraId="678C27AD" w14:textId="77777777" w:rsidR="00885281" w:rsidRDefault="00885281" w:rsidP="00885281">
      <w:pPr>
        <w:spacing w:after="16" w:line="259" w:lineRule="auto"/>
        <w:ind w:left="0" w:firstLine="0"/>
        <w:rPr>
          <w:color w:val="000000" w:themeColor="text1"/>
        </w:rPr>
      </w:pPr>
    </w:p>
    <w:p w14:paraId="41A9CD30" w14:textId="151F299D" w:rsidR="00A121E7" w:rsidRDefault="00894DC3" w:rsidP="009930E5">
      <w:pPr>
        <w:spacing w:after="16" w:line="259" w:lineRule="auto"/>
        <w:ind w:left="-5"/>
        <w:rPr>
          <w:color w:val="000000" w:themeColor="text1"/>
        </w:rPr>
      </w:pPr>
      <w:r>
        <w:rPr>
          <w:color w:val="000000" w:themeColor="text1"/>
        </w:rPr>
        <w:t>Astute</w:t>
      </w:r>
      <w:r w:rsidR="00AB2F06">
        <w:rPr>
          <w:color w:val="000000" w:themeColor="text1"/>
        </w:rPr>
        <w:t xml:space="preserve"> </w:t>
      </w:r>
      <w:r w:rsidR="00A121E7" w:rsidRPr="009B7615">
        <w:rPr>
          <w:color w:val="000000" w:themeColor="text1"/>
        </w:rPr>
        <w:t>strategy leader</w:t>
      </w:r>
      <w:r w:rsidR="009B7615" w:rsidRPr="009B7615">
        <w:rPr>
          <w:color w:val="000000" w:themeColor="text1"/>
        </w:rPr>
        <w:t xml:space="preserve"> w</w:t>
      </w:r>
      <w:r w:rsidR="00A121E7" w:rsidRPr="009B7615">
        <w:rPr>
          <w:color w:val="000000" w:themeColor="text1"/>
        </w:rPr>
        <w:t xml:space="preserve">ith </w:t>
      </w:r>
      <w:r w:rsidR="00AB2F06">
        <w:rPr>
          <w:color w:val="000000" w:themeColor="text1"/>
        </w:rPr>
        <w:t xml:space="preserve">experience in </w:t>
      </w:r>
      <w:r w:rsidR="00A121E7" w:rsidRPr="009B7615">
        <w:rPr>
          <w:color w:val="000000" w:themeColor="text1"/>
        </w:rPr>
        <w:t>network and independent agenc</w:t>
      </w:r>
      <w:r w:rsidR="00DC03A6">
        <w:rPr>
          <w:color w:val="000000" w:themeColor="text1"/>
        </w:rPr>
        <w:t>ies</w:t>
      </w:r>
      <w:r w:rsidR="00A121E7" w:rsidRPr="009B7615">
        <w:rPr>
          <w:color w:val="000000" w:themeColor="text1"/>
        </w:rPr>
        <w:t xml:space="preserve"> </w:t>
      </w:r>
      <w:r w:rsidR="00571B3D">
        <w:rPr>
          <w:color w:val="000000" w:themeColor="text1"/>
        </w:rPr>
        <w:t>and</w:t>
      </w:r>
      <w:r w:rsidR="002E5CB3" w:rsidRPr="009B7615">
        <w:rPr>
          <w:color w:val="000000" w:themeColor="text1"/>
        </w:rPr>
        <w:t xml:space="preserve"> a proven track record in</w:t>
      </w:r>
      <w:r w:rsidR="00A121E7" w:rsidRPr="009B7615">
        <w:rPr>
          <w:color w:val="000000" w:themeColor="text1"/>
        </w:rPr>
        <w:t xml:space="preserve"> </w:t>
      </w:r>
      <w:r w:rsidR="00225754">
        <w:rPr>
          <w:color w:val="000000" w:themeColor="text1"/>
        </w:rPr>
        <w:t>building</w:t>
      </w:r>
      <w:r w:rsidR="006521A4" w:rsidRPr="009B7615">
        <w:rPr>
          <w:color w:val="000000" w:themeColor="text1"/>
        </w:rPr>
        <w:t xml:space="preserve"> </w:t>
      </w:r>
      <w:r w:rsidR="002E5CB3" w:rsidRPr="009B7615">
        <w:rPr>
          <w:color w:val="000000" w:themeColor="text1"/>
        </w:rPr>
        <w:t xml:space="preserve">a </w:t>
      </w:r>
      <w:r w:rsidR="006521A4" w:rsidRPr="009B7615">
        <w:rPr>
          <w:color w:val="000000" w:themeColor="text1"/>
        </w:rPr>
        <w:t>high-margin consultancy offer</w:t>
      </w:r>
      <w:r w:rsidR="003A4E1B">
        <w:rPr>
          <w:color w:val="000000" w:themeColor="text1"/>
        </w:rPr>
        <w:t>,</w:t>
      </w:r>
      <w:r w:rsidR="003B6E27">
        <w:rPr>
          <w:color w:val="000000" w:themeColor="text1"/>
        </w:rPr>
        <w:t xml:space="preserve"> </w:t>
      </w:r>
      <w:r w:rsidR="002E5CB3" w:rsidRPr="009B7615">
        <w:rPr>
          <w:color w:val="000000" w:themeColor="text1"/>
        </w:rPr>
        <w:t>extend</w:t>
      </w:r>
      <w:r w:rsidR="003A4E1B">
        <w:rPr>
          <w:color w:val="000000" w:themeColor="text1"/>
        </w:rPr>
        <w:t>ing</w:t>
      </w:r>
      <w:r w:rsidR="002E5CB3" w:rsidRPr="009B7615">
        <w:rPr>
          <w:color w:val="000000" w:themeColor="text1"/>
        </w:rPr>
        <w:t xml:space="preserve"> </w:t>
      </w:r>
      <w:r w:rsidR="006521A4" w:rsidRPr="009B7615">
        <w:rPr>
          <w:color w:val="000000" w:themeColor="text1"/>
        </w:rPr>
        <w:t>client relationships</w:t>
      </w:r>
      <w:r w:rsidR="00225754">
        <w:rPr>
          <w:color w:val="000000" w:themeColor="text1"/>
        </w:rPr>
        <w:t xml:space="preserve"> and develop</w:t>
      </w:r>
      <w:r w:rsidR="003A4E1B">
        <w:rPr>
          <w:color w:val="000000" w:themeColor="text1"/>
        </w:rPr>
        <w:t>ing</w:t>
      </w:r>
      <w:r w:rsidR="00225754">
        <w:rPr>
          <w:color w:val="000000" w:themeColor="text1"/>
        </w:rPr>
        <w:t xml:space="preserve"> new revenue streams</w:t>
      </w:r>
      <w:r w:rsidR="006521A4" w:rsidRPr="009B7615">
        <w:rPr>
          <w:color w:val="000000" w:themeColor="text1"/>
        </w:rPr>
        <w:t>.</w:t>
      </w:r>
      <w:r w:rsidR="009B7615" w:rsidRPr="009B7615">
        <w:rPr>
          <w:color w:val="000000" w:themeColor="text1"/>
        </w:rPr>
        <w:t xml:space="preserve"> Passionate about brands, behaviour, culture and creativity and a</w:t>
      </w:r>
      <w:r w:rsidR="002E5CB3" w:rsidRPr="009B7615">
        <w:rPr>
          <w:color w:val="000000" w:themeColor="text1"/>
        </w:rPr>
        <w:t>n instinctive problem-solver, M</w:t>
      </w:r>
      <w:r w:rsidR="006521A4" w:rsidRPr="009B7615">
        <w:rPr>
          <w:color w:val="000000" w:themeColor="text1"/>
        </w:rPr>
        <w:t xml:space="preserve">egan </w:t>
      </w:r>
      <w:r w:rsidR="00643AAB" w:rsidRPr="009B7615">
        <w:rPr>
          <w:color w:val="000000" w:themeColor="text1"/>
        </w:rPr>
        <w:t>has a</w:t>
      </w:r>
      <w:r w:rsidR="006521A4" w:rsidRPr="009B7615">
        <w:rPr>
          <w:color w:val="000000" w:themeColor="text1"/>
        </w:rPr>
        <w:t xml:space="preserve"> talent for </w:t>
      </w:r>
      <w:r w:rsidR="009B7615" w:rsidRPr="009B7615">
        <w:rPr>
          <w:color w:val="000000" w:themeColor="text1"/>
        </w:rPr>
        <w:t xml:space="preserve">clarifying the complex, </w:t>
      </w:r>
      <w:r w:rsidR="00574ED9">
        <w:rPr>
          <w:color w:val="000000" w:themeColor="text1"/>
        </w:rPr>
        <w:t xml:space="preserve">for </w:t>
      </w:r>
      <w:r w:rsidR="009B7615" w:rsidRPr="009B7615">
        <w:rPr>
          <w:color w:val="000000" w:themeColor="text1"/>
        </w:rPr>
        <w:t xml:space="preserve">new </w:t>
      </w:r>
      <w:r w:rsidR="006521A4" w:rsidRPr="009B7615">
        <w:rPr>
          <w:color w:val="000000" w:themeColor="text1"/>
        </w:rPr>
        <w:t xml:space="preserve">ideas and </w:t>
      </w:r>
      <w:r w:rsidR="009B7615" w:rsidRPr="009B7615">
        <w:rPr>
          <w:color w:val="000000" w:themeColor="text1"/>
        </w:rPr>
        <w:t>elegant solutions</w:t>
      </w:r>
      <w:r w:rsidR="00643AAB" w:rsidRPr="009B7615">
        <w:rPr>
          <w:color w:val="000000" w:themeColor="text1"/>
        </w:rPr>
        <w:t>.</w:t>
      </w:r>
      <w:r w:rsidR="009B7615" w:rsidRPr="009B7615">
        <w:rPr>
          <w:color w:val="000000" w:themeColor="text1"/>
        </w:rPr>
        <w:t xml:space="preserve"> </w:t>
      </w:r>
      <w:r w:rsidR="00574ED9">
        <w:rPr>
          <w:color w:val="000000" w:themeColor="text1"/>
        </w:rPr>
        <w:t>Her</w:t>
      </w:r>
      <w:r w:rsidR="00643AAB" w:rsidRPr="009B7615">
        <w:rPr>
          <w:color w:val="000000" w:themeColor="text1"/>
        </w:rPr>
        <w:t xml:space="preserve"> calm approach plus </w:t>
      </w:r>
      <w:r w:rsidR="005A7DFE" w:rsidRPr="005A7DFE">
        <w:rPr>
          <w:color w:val="000000" w:themeColor="text1"/>
        </w:rPr>
        <w:t xml:space="preserve">boundless curiosity about </w:t>
      </w:r>
      <w:r w:rsidR="00551B48">
        <w:rPr>
          <w:color w:val="000000" w:themeColor="text1"/>
        </w:rPr>
        <w:t>‘what’s next’</w:t>
      </w:r>
      <w:r w:rsidR="005A7DFE" w:rsidRPr="005A7DFE">
        <w:rPr>
          <w:color w:val="000000" w:themeColor="text1"/>
        </w:rPr>
        <w:t xml:space="preserve"> lead</w:t>
      </w:r>
      <w:r w:rsidR="00551B48">
        <w:rPr>
          <w:color w:val="000000" w:themeColor="text1"/>
        </w:rPr>
        <w:t>s</w:t>
      </w:r>
      <w:r w:rsidR="005A7DFE" w:rsidRPr="005A7DFE">
        <w:rPr>
          <w:color w:val="000000" w:themeColor="text1"/>
        </w:rPr>
        <w:t xml:space="preserve"> teams to innovate and push the boundaries of what's possible</w:t>
      </w:r>
      <w:r w:rsidR="006349B3">
        <w:rPr>
          <w:color w:val="000000" w:themeColor="text1"/>
        </w:rPr>
        <w:t xml:space="preserve">. </w:t>
      </w:r>
      <w:r w:rsidR="00DC03A6">
        <w:rPr>
          <w:color w:val="000000" w:themeColor="text1"/>
        </w:rPr>
        <w:t>Megan’s</w:t>
      </w:r>
      <w:r w:rsidR="00643AAB" w:rsidRPr="009B7615">
        <w:rPr>
          <w:color w:val="000000" w:themeColor="text1"/>
        </w:rPr>
        <w:t xml:space="preserve"> </w:t>
      </w:r>
      <w:r w:rsidR="009930E5" w:rsidRPr="009930E5">
        <w:rPr>
          <w:color w:val="000000" w:themeColor="text1"/>
        </w:rPr>
        <w:t xml:space="preserve">integrated </w:t>
      </w:r>
      <w:r w:rsidR="00ED6D22">
        <w:rPr>
          <w:color w:val="000000" w:themeColor="text1"/>
        </w:rPr>
        <w:t xml:space="preserve">strategic </w:t>
      </w:r>
      <w:r w:rsidR="009930E5" w:rsidRPr="009930E5">
        <w:rPr>
          <w:color w:val="000000" w:themeColor="text1"/>
        </w:rPr>
        <w:t>background</w:t>
      </w:r>
      <w:r w:rsidR="00DC03A6">
        <w:rPr>
          <w:color w:val="000000" w:themeColor="text1"/>
        </w:rPr>
        <w:t>,</w:t>
      </w:r>
      <w:r w:rsidR="009930E5" w:rsidRPr="009930E5">
        <w:rPr>
          <w:color w:val="000000" w:themeColor="text1"/>
        </w:rPr>
        <w:t xml:space="preserve"> </w:t>
      </w:r>
      <w:r w:rsidR="0088502F">
        <w:rPr>
          <w:color w:val="000000" w:themeColor="text1"/>
        </w:rPr>
        <w:t>including</w:t>
      </w:r>
      <w:r w:rsidR="00ED6D22">
        <w:rPr>
          <w:color w:val="000000" w:themeColor="text1"/>
        </w:rPr>
        <w:t xml:space="preserve"> brand,</w:t>
      </w:r>
      <w:r w:rsidR="003D7013">
        <w:rPr>
          <w:color w:val="000000" w:themeColor="text1"/>
        </w:rPr>
        <w:t xml:space="preserve"> </w:t>
      </w:r>
      <w:r w:rsidR="00276C35">
        <w:rPr>
          <w:color w:val="000000" w:themeColor="text1"/>
        </w:rPr>
        <w:t>media, PR, social content, creative and partnerships</w:t>
      </w:r>
      <w:r w:rsidR="00DC03A6">
        <w:rPr>
          <w:color w:val="000000" w:themeColor="text1"/>
        </w:rPr>
        <w:t>,</w:t>
      </w:r>
      <w:r w:rsidR="00276C35">
        <w:rPr>
          <w:color w:val="000000" w:themeColor="text1"/>
        </w:rPr>
        <w:t xml:space="preserve"> </w:t>
      </w:r>
      <w:r w:rsidR="009930E5" w:rsidRPr="009930E5">
        <w:rPr>
          <w:color w:val="000000" w:themeColor="text1"/>
        </w:rPr>
        <w:t>has honed an open-minded approach and broad expertise</w:t>
      </w:r>
      <w:r w:rsidR="009E54CE">
        <w:rPr>
          <w:color w:val="000000" w:themeColor="text1"/>
        </w:rPr>
        <w:t>.</w:t>
      </w:r>
    </w:p>
    <w:p w14:paraId="2E452D8E" w14:textId="77777777" w:rsidR="009E54CE" w:rsidRDefault="009E54CE" w:rsidP="009930E5">
      <w:pPr>
        <w:spacing w:after="16" w:line="259" w:lineRule="auto"/>
        <w:ind w:left="-5"/>
        <w:rPr>
          <w:color w:val="4471C4"/>
        </w:rPr>
      </w:pPr>
    </w:p>
    <w:p w14:paraId="10B21170" w14:textId="3DB0C607" w:rsidR="00D91B64" w:rsidRPr="00643AAB" w:rsidRDefault="00786537" w:rsidP="004E2B11">
      <w:pPr>
        <w:spacing w:after="16" w:line="259" w:lineRule="auto"/>
        <w:ind w:left="-5"/>
        <w:rPr>
          <w:b/>
          <w:bCs/>
        </w:rPr>
      </w:pPr>
      <w:r w:rsidRPr="00643AAB">
        <w:rPr>
          <w:b/>
          <w:bCs/>
          <w:color w:val="4471C4"/>
        </w:rPr>
        <w:t xml:space="preserve">Skills Summary </w:t>
      </w:r>
    </w:p>
    <w:p w14:paraId="1A53A319" w14:textId="2FF519F0" w:rsidR="00D91B64" w:rsidRDefault="00B4173B" w:rsidP="004E2B11">
      <w:r w:rsidRPr="00B4173B">
        <w:rPr>
          <w:b/>
          <w:bCs/>
        </w:rPr>
        <w:t>Leader</w:t>
      </w:r>
      <w:r w:rsidR="00D50A43">
        <w:rPr>
          <w:b/>
          <w:bCs/>
        </w:rPr>
        <w:t>ship</w:t>
      </w:r>
      <w:r w:rsidR="002D6317">
        <w:rPr>
          <w:b/>
          <w:bCs/>
        </w:rPr>
        <w:t xml:space="preserve"> and drive</w:t>
      </w:r>
      <w:r>
        <w:t xml:space="preserve">: From joining as a freelancer to </w:t>
      </w:r>
      <w:r w:rsidR="006F3FF1">
        <w:t xml:space="preserve">appointment to the Executive board within 3 years, </w:t>
      </w:r>
      <w:r>
        <w:t xml:space="preserve">establishing a new structure. Builds multiple project teams concurrently. </w:t>
      </w:r>
    </w:p>
    <w:p w14:paraId="440ECD6D" w14:textId="3680452B" w:rsidR="00A121E7" w:rsidRDefault="00A121E7" w:rsidP="004E2B11">
      <w:pPr>
        <w:spacing w:after="10" w:line="259" w:lineRule="auto"/>
      </w:pPr>
      <w:r w:rsidRPr="00B4173B">
        <w:rPr>
          <w:b/>
          <w:bCs/>
        </w:rPr>
        <w:t xml:space="preserve">Strategic </w:t>
      </w:r>
      <w:r w:rsidR="007E19AD">
        <w:rPr>
          <w:b/>
          <w:bCs/>
        </w:rPr>
        <w:t>talent</w:t>
      </w:r>
      <w:r w:rsidRPr="00B4173B">
        <w:rPr>
          <w:b/>
          <w:bCs/>
        </w:rPr>
        <w:t xml:space="preserve">: </w:t>
      </w:r>
      <w:r>
        <w:t xml:space="preserve">Secured spots for Four on all 3 </w:t>
      </w:r>
      <w:r w:rsidR="0004471D">
        <w:t xml:space="preserve">government </w:t>
      </w:r>
      <w:r>
        <w:t>strategy rosters; wins includi</w:t>
      </w:r>
      <w:r w:rsidR="0004471D">
        <w:t>e</w:t>
      </w:r>
      <w:r>
        <w:t xml:space="preserve"> Visit England (brand strategy), DEFRA</w:t>
      </w:r>
      <w:r w:rsidR="0004471D">
        <w:t xml:space="preserve">, </w:t>
      </w:r>
      <w:r>
        <w:t>NHS (comm</w:t>
      </w:r>
      <w:r w:rsidR="001C76AF">
        <w:t>unications</w:t>
      </w:r>
      <w:r>
        <w:t xml:space="preserve"> strategy), BEIS (creative and campaign</w:t>
      </w:r>
      <w:r w:rsidR="001C76AF">
        <w:t>s strategy</w:t>
      </w:r>
      <w:r>
        <w:t xml:space="preserve">) and more. </w:t>
      </w:r>
    </w:p>
    <w:p w14:paraId="20B1E0D7" w14:textId="2CECB36C" w:rsidR="00D91B64" w:rsidRDefault="00786537" w:rsidP="004E2B11">
      <w:pPr>
        <w:spacing w:line="259" w:lineRule="auto"/>
      </w:pPr>
      <w:r w:rsidRPr="00B4173B">
        <w:rPr>
          <w:b/>
          <w:bCs/>
        </w:rPr>
        <w:t>Innovat</w:t>
      </w:r>
      <w:r w:rsidR="00731208">
        <w:rPr>
          <w:b/>
          <w:bCs/>
        </w:rPr>
        <w:t>ion and change:</w:t>
      </w:r>
      <w:r>
        <w:t xml:space="preserve"> Established AI council</w:t>
      </w:r>
      <w:r w:rsidR="00AF224B">
        <w:t xml:space="preserve">, </w:t>
      </w:r>
      <w:r>
        <w:t xml:space="preserve">shaped AI strategy and policy. Developed </w:t>
      </w:r>
      <w:r w:rsidR="00A121E7">
        <w:t>trademarked</w:t>
      </w:r>
      <w:r>
        <w:t xml:space="preserve"> </w:t>
      </w:r>
      <w:r w:rsidR="00F04A39">
        <w:t xml:space="preserve">online </w:t>
      </w:r>
      <w:r>
        <w:t>insights methodology</w:t>
      </w:r>
      <w:r w:rsidR="00AF224B">
        <w:t xml:space="preserve">; </w:t>
      </w:r>
      <w:r w:rsidR="00F04A39">
        <w:t>built</w:t>
      </w:r>
      <w:r w:rsidR="003F4307">
        <w:t xml:space="preserve"> central</w:t>
      </w:r>
      <w:r>
        <w:t xml:space="preserve"> strategy and insights team; instigated Four’s B-Corp status</w:t>
      </w:r>
      <w:r w:rsidR="00731208">
        <w:t>.</w:t>
      </w:r>
    </w:p>
    <w:p w14:paraId="4398E237" w14:textId="5D161DE2" w:rsidR="00D91B64" w:rsidRDefault="00786537" w:rsidP="004E2B11">
      <w:pPr>
        <w:spacing w:after="5" w:line="259" w:lineRule="auto"/>
      </w:pPr>
      <w:r w:rsidRPr="00B4173B">
        <w:rPr>
          <w:b/>
          <w:bCs/>
        </w:rPr>
        <w:t xml:space="preserve">Flexible, fast, </w:t>
      </w:r>
      <w:r w:rsidR="00A121E7" w:rsidRPr="00B4173B">
        <w:rPr>
          <w:b/>
          <w:bCs/>
        </w:rPr>
        <w:t>lateral thinker</w:t>
      </w:r>
      <w:r w:rsidRPr="00B4173B">
        <w:rPr>
          <w:b/>
          <w:bCs/>
        </w:rPr>
        <w:t>:</w:t>
      </w:r>
      <w:r>
        <w:t xml:space="preserve"> Comfortable at pace and in a big agency or a start-up, enjoys the intellectual challenge of problem-solving for a diverse client portfolio</w:t>
      </w:r>
      <w:r w:rsidR="00643AAB">
        <w:t xml:space="preserve"> across multiple categories.</w:t>
      </w:r>
    </w:p>
    <w:p w14:paraId="5B2B2BAD" w14:textId="77777777" w:rsidR="00D91B64" w:rsidRDefault="00786537" w:rsidP="004E2B11">
      <w:pPr>
        <w:spacing w:after="8" w:line="259" w:lineRule="auto"/>
        <w:ind w:left="0" w:firstLine="0"/>
      </w:pPr>
      <w:r>
        <w:t xml:space="preserve"> </w:t>
      </w:r>
    </w:p>
    <w:p w14:paraId="22376191" w14:textId="77777777" w:rsidR="00D91B64" w:rsidRPr="00643AAB" w:rsidRDefault="00786537" w:rsidP="004E2B11">
      <w:pPr>
        <w:spacing w:after="16" w:line="259" w:lineRule="auto"/>
        <w:ind w:left="-5"/>
        <w:rPr>
          <w:b/>
          <w:bCs/>
        </w:rPr>
      </w:pPr>
      <w:r w:rsidRPr="00643AAB">
        <w:rPr>
          <w:b/>
          <w:bCs/>
          <w:color w:val="4471C4"/>
        </w:rPr>
        <w:t xml:space="preserve">Experience </w:t>
      </w:r>
    </w:p>
    <w:p w14:paraId="41A6C9B9" w14:textId="77777777" w:rsidR="00D91B64" w:rsidRPr="00643AAB" w:rsidRDefault="00786537" w:rsidP="004E2B11">
      <w:pPr>
        <w:ind w:left="-5"/>
        <w:rPr>
          <w:b/>
          <w:bCs/>
        </w:rPr>
      </w:pPr>
      <w:r w:rsidRPr="00643AAB">
        <w:rPr>
          <w:b/>
          <w:bCs/>
        </w:rPr>
        <w:t xml:space="preserve">Four / Chief strategy officer / Jan 2020 - current </w:t>
      </w:r>
    </w:p>
    <w:p w14:paraId="633A2ACB" w14:textId="63CEFF13" w:rsidR="00366814" w:rsidRDefault="00B4173B" w:rsidP="003F4307">
      <w:pPr>
        <w:ind w:left="0" w:firstLine="0"/>
      </w:pPr>
      <w:r>
        <w:t>Led strategic development across government frameworks, resulting in appointment to all 3 strategy rosters and number 1 agency in UK for public sector (PR week). Extended agency scope into brand and creative strategy, with first client contract value of £400k in fee.</w:t>
      </w:r>
      <w:r w:rsidR="003F4307">
        <w:t xml:space="preserve"> </w:t>
      </w:r>
      <w:r w:rsidR="008555AE">
        <w:t>L</w:t>
      </w:r>
      <w:r>
        <w:t>ead</w:t>
      </w:r>
      <w:r w:rsidR="008555AE">
        <w:t>s</w:t>
      </w:r>
      <w:r>
        <w:t xml:space="preserve"> on </w:t>
      </w:r>
      <w:r w:rsidR="00121192">
        <w:t xml:space="preserve">global </w:t>
      </w:r>
      <w:r w:rsidR="001E04D0">
        <w:t xml:space="preserve">brand </w:t>
      </w:r>
      <w:r w:rsidR="00121192">
        <w:t>strateg</w:t>
      </w:r>
      <w:r w:rsidR="001E04D0">
        <w:t>y</w:t>
      </w:r>
      <w:r w:rsidR="008555AE">
        <w:t xml:space="preserve"> for </w:t>
      </w:r>
      <w:r w:rsidR="00D214BA">
        <w:t>Visit</w:t>
      </w:r>
      <w:r w:rsidR="00FC7A79">
        <w:t xml:space="preserve"> </w:t>
      </w:r>
      <w:r w:rsidR="00D214BA">
        <w:t xml:space="preserve">England and </w:t>
      </w:r>
      <w:r w:rsidR="001E04D0">
        <w:t xml:space="preserve">global communications strategy for </w:t>
      </w:r>
      <w:r w:rsidR="00D214BA">
        <w:t>GREAT food and drink</w:t>
      </w:r>
      <w:r w:rsidR="001E04D0">
        <w:t xml:space="preserve"> plus top-tier new business</w:t>
      </w:r>
      <w:r w:rsidR="00D73A19">
        <w:t xml:space="preserve"> in travel, retail, </w:t>
      </w:r>
      <w:r w:rsidR="009E2CB8">
        <w:t>place-making and health</w:t>
      </w:r>
      <w:r w:rsidR="001E04D0">
        <w:t>.</w:t>
      </w:r>
    </w:p>
    <w:p w14:paraId="235E7CE3" w14:textId="6243F77F" w:rsidR="00D91B64" w:rsidRDefault="00D91B64" w:rsidP="004E2B11">
      <w:pPr>
        <w:spacing w:after="8" w:line="259" w:lineRule="auto"/>
        <w:ind w:left="0" w:firstLine="0"/>
      </w:pPr>
    </w:p>
    <w:p w14:paraId="7AE9DE16" w14:textId="77777777" w:rsidR="00D91B64" w:rsidRPr="00643AAB" w:rsidRDefault="00786537" w:rsidP="004E2B11">
      <w:pPr>
        <w:ind w:left="-5"/>
        <w:rPr>
          <w:b/>
          <w:bCs/>
        </w:rPr>
      </w:pPr>
      <w:r w:rsidRPr="00643AAB">
        <w:rPr>
          <w:b/>
          <w:bCs/>
        </w:rPr>
        <w:t xml:space="preserve">Four Engage / Head of planning / March 2017 – Jan 2020 </w:t>
      </w:r>
    </w:p>
    <w:p w14:paraId="78F9F916" w14:textId="272AFFFB" w:rsidR="00D91B64" w:rsidRDefault="0004471D" w:rsidP="007A5A4E">
      <w:pPr>
        <w:ind w:left="-5"/>
      </w:pPr>
      <w:r>
        <w:t xml:space="preserve">Team leadership, establishing </w:t>
      </w:r>
      <w:r w:rsidR="009B4BC6">
        <w:t>a</w:t>
      </w:r>
      <w:r>
        <w:t xml:space="preserve"> central planning </w:t>
      </w:r>
      <w:r w:rsidR="00083E9E">
        <w:t xml:space="preserve">and insights unit </w:t>
      </w:r>
      <w:r>
        <w:t>a</w:t>
      </w:r>
      <w:r w:rsidR="009B4BC6">
        <w:t>t the heart of Four</w:t>
      </w:r>
      <w:r>
        <w:t xml:space="preserve">. </w:t>
      </w:r>
      <w:r w:rsidR="00033251">
        <w:t>Led</w:t>
      </w:r>
      <w:r w:rsidR="006F3FF1" w:rsidRPr="006F3FF1">
        <w:t xml:space="preserve"> proprietary insights development </w:t>
      </w:r>
      <w:r w:rsidR="006F3FF1">
        <w:t xml:space="preserve">with ongoing innovation </w:t>
      </w:r>
      <w:r w:rsidR="00033251">
        <w:t>into</w:t>
      </w:r>
      <w:r w:rsidR="006F3FF1">
        <w:t xml:space="preserve"> multiple platforms and categories.</w:t>
      </w:r>
      <w:r w:rsidR="002E5CB3">
        <w:t xml:space="preserve"> Created </w:t>
      </w:r>
      <w:r w:rsidR="00643AAB">
        <w:t xml:space="preserve">new revenue streams including a </w:t>
      </w:r>
      <w:r w:rsidR="002E5CB3">
        <w:t xml:space="preserve">crisis management solution for a key </w:t>
      </w:r>
      <w:r w:rsidR="00087252">
        <w:t xml:space="preserve">financial services </w:t>
      </w:r>
      <w:r w:rsidR="002E5CB3">
        <w:t>client</w:t>
      </w:r>
      <w:r w:rsidR="007A5A4E">
        <w:t xml:space="preserve">, resulting in </w:t>
      </w:r>
      <w:r w:rsidR="002E5CB3">
        <w:t xml:space="preserve">£200k fee income in 6 weeks, plus </w:t>
      </w:r>
      <w:r w:rsidR="007A5A4E">
        <w:t>delivering a sprint model of a multi-market</w:t>
      </w:r>
      <w:r w:rsidR="002E5CB3">
        <w:t xml:space="preserve"> creative and concept testing strategy for </w:t>
      </w:r>
      <w:r w:rsidR="00957B8C">
        <w:t>Nivea Men</w:t>
      </w:r>
      <w:r w:rsidR="002E5CB3">
        <w:t>.</w:t>
      </w:r>
    </w:p>
    <w:p w14:paraId="28D5AE04" w14:textId="77777777" w:rsidR="00D91B64" w:rsidRDefault="00786537" w:rsidP="004E2B11">
      <w:pPr>
        <w:spacing w:after="8" w:line="259" w:lineRule="auto"/>
        <w:ind w:left="0" w:firstLine="0"/>
      </w:pPr>
      <w:r>
        <w:t xml:space="preserve"> </w:t>
      </w:r>
    </w:p>
    <w:p w14:paraId="28818E05" w14:textId="77777777" w:rsidR="00D91B64" w:rsidRPr="00643AAB" w:rsidRDefault="00786537" w:rsidP="004E2B11">
      <w:pPr>
        <w:ind w:left="-5"/>
        <w:rPr>
          <w:b/>
          <w:bCs/>
        </w:rPr>
      </w:pPr>
      <w:r w:rsidRPr="00643AAB">
        <w:rPr>
          <w:b/>
          <w:bCs/>
        </w:rPr>
        <w:t xml:space="preserve">Freelance strategist / June 2015 – March 2017 </w:t>
      </w:r>
    </w:p>
    <w:p w14:paraId="0D3222FF" w14:textId="6930EFAB" w:rsidR="00D91B64" w:rsidRDefault="00786537" w:rsidP="004E2B11">
      <w:pPr>
        <w:ind w:left="-5"/>
      </w:pPr>
      <w:r>
        <w:t xml:space="preserve">Included working with Legend Engage as Head of planning, helping them </w:t>
      </w:r>
      <w:r w:rsidR="00A121E7">
        <w:t xml:space="preserve">build </w:t>
      </w:r>
      <w:r>
        <w:t>towards acquisition</w:t>
      </w:r>
      <w:r w:rsidR="002E5CB3">
        <w:t>, with 150% year on year growth across 3 years</w:t>
      </w:r>
      <w:r>
        <w:t xml:space="preserve">. </w:t>
      </w:r>
      <w:r w:rsidR="006F3FF1">
        <w:t>Expanded scope into strategy and insights</w:t>
      </w:r>
      <w:r w:rsidR="007A63B9">
        <w:t xml:space="preserve"> developing trademarked insights </w:t>
      </w:r>
      <w:r w:rsidR="001C2CF8">
        <w:t>solution</w:t>
      </w:r>
      <w:r w:rsidR="006F3FF1">
        <w:t>, w</w:t>
      </w:r>
      <w:r>
        <w:t xml:space="preserve">inning large contracts </w:t>
      </w:r>
      <w:r w:rsidR="00B76AF7">
        <w:t>including</w:t>
      </w:r>
      <w:r>
        <w:t xml:space="preserve"> TSB, the British Heart Foundation, </w:t>
      </w:r>
      <w:proofErr w:type="spellStart"/>
      <w:r w:rsidR="001C2CF8">
        <w:t>HeartFM</w:t>
      </w:r>
      <w:proofErr w:type="spellEnd"/>
      <w:r w:rsidR="00F50CBD">
        <w:t xml:space="preserve">, </w:t>
      </w:r>
      <w:proofErr w:type="spellStart"/>
      <w:r w:rsidR="00F50CBD">
        <w:t>EllaOne</w:t>
      </w:r>
      <w:proofErr w:type="spellEnd"/>
      <w:r w:rsidR="001C2CF8">
        <w:t>.</w:t>
      </w:r>
    </w:p>
    <w:p w14:paraId="5775478F" w14:textId="77777777" w:rsidR="00D91B64" w:rsidRDefault="00786537" w:rsidP="004E2B11">
      <w:pPr>
        <w:spacing w:after="12" w:line="259" w:lineRule="auto"/>
        <w:ind w:left="0" w:firstLine="0"/>
      </w:pPr>
      <w:r>
        <w:t xml:space="preserve"> </w:t>
      </w:r>
    </w:p>
    <w:p w14:paraId="49471842" w14:textId="77777777" w:rsidR="00D91B64" w:rsidRPr="00643AAB" w:rsidRDefault="00786537" w:rsidP="004E2B11">
      <w:pPr>
        <w:ind w:left="-5"/>
        <w:rPr>
          <w:b/>
          <w:bCs/>
        </w:rPr>
      </w:pPr>
      <w:r w:rsidRPr="00643AAB">
        <w:rPr>
          <w:b/>
          <w:bCs/>
        </w:rPr>
        <w:t xml:space="preserve">Rise Communications / Senior </w:t>
      </w:r>
      <w:proofErr w:type="gramStart"/>
      <w:r w:rsidRPr="00643AAB">
        <w:rPr>
          <w:b/>
          <w:bCs/>
        </w:rPr>
        <w:t>strategist  /</w:t>
      </w:r>
      <w:proofErr w:type="gramEnd"/>
      <w:r w:rsidRPr="00643AAB">
        <w:rPr>
          <w:b/>
          <w:bCs/>
        </w:rPr>
        <w:t xml:space="preserve">  Sept 2006 – Jan 2012 </w:t>
      </w:r>
    </w:p>
    <w:p w14:paraId="75B6B8D5" w14:textId="2624BDC1" w:rsidR="00214B4B" w:rsidRDefault="00786537" w:rsidP="00214B4B">
      <w:pPr>
        <w:ind w:left="-5"/>
      </w:pPr>
      <w:r>
        <w:t xml:space="preserve">Led brand </w:t>
      </w:r>
      <w:r w:rsidR="00527DB3">
        <w:t>and comm</w:t>
      </w:r>
      <w:r w:rsidR="00BF3C4A">
        <w:t>unication</w:t>
      </w:r>
      <w:r w:rsidR="00527DB3">
        <w:t xml:space="preserve">s </w:t>
      </w:r>
      <w:r>
        <w:t xml:space="preserve">strategy for Skinny Cow and Fab lollies, winning a Marketing Society Award for the latter. Client </w:t>
      </w:r>
      <w:proofErr w:type="gramStart"/>
      <w:r>
        <w:t>lead</w:t>
      </w:r>
      <w:proofErr w:type="gramEnd"/>
      <w:r>
        <w:t xml:space="preserve"> on COI (UK government)</w:t>
      </w:r>
      <w:r w:rsidR="00214B4B">
        <w:t>.</w:t>
      </w:r>
    </w:p>
    <w:p w14:paraId="404BA17E" w14:textId="77777777" w:rsidR="00D91B64" w:rsidRDefault="00786537" w:rsidP="004E2B11">
      <w:pPr>
        <w:spacing w:after="8" w:line="259" w:lineRule="auto"/>
        <w:ind w:left="0" w:firstLine="0"/>
      </w:pPr>
      <w:r>
        <w:t xml:space="preserve"> </w:t>
      </w:r>
    </w:p>
    <w:p w14:paraId="307F4859" w14:textId="77777777" w:rsidR="00D91B64" w:rsidRPr="00643AAB" w:rsidRDefault="00786537" w:rsidP="004E2B11">
      <w:pPr>
        <w:ind w:left="-5"/>
        <w:rPr>
          <w:b/>
          <w:bCs/>
        </w:rPr>
      </w:pPr>
      <w:r w:rsidRPr="00643AAB">
        <w:rPr>
          <w:b/>
          <w:bCs/>
        </w:rPr>
        <w:t xml:space="preserve">Starcom </w:t>
      </w:r>
      <w:proofErr w:type="spellStart"/>
      <w:r w:rsidRPr="00643AAB">
        <w:rPr>
          <w:b/>
          <w:bCs/>
        </w:rPr>
        <w:t>Mediavest</w:t>
      </w:r>
      <w:proofErr w:type="spellEnd"/>
      <w:r w:rsidRPr="00643AAB">
        <w:rPr>
          <w:b/>
          <w:bCs/>
        </w:rPr>
        <w:t xml:space="preserve"> / Business </w:t>
      </w:r>
      <w:proofErr w:type="gramStart"/>
      <w:r w:rsidRPr="00643AAB">
        <w:rPr>
          <w:b/>
          <w:bCs/>
        </w:rPr>
        <w:t>director  /</w:t>
      </w:r>
      <w:proofErr w:type="gramEnd"/>
      <w:r w:rsidRPr="00643AAB">
        <w:rPr>
          <w:b/>
          <w:bCs/>
        </w:rPr>
        <w:t xml:space="preserve">  Sept 2000 – Jan 2006 </w:t>
      </w:r>
    </w:p>
    <w:p w14:paraId="1E07558D" w14:textId="0B4A82E0" w:rsidR="00D91B64" w:rsidRDefault="00214B4B" w:rsidP="004E2B11">
      <w:pPr>
        <w:ind w:left="-5"/>
      </w:pPr>
      <w:r>
        <w:t>From graduate to associate director in 3 years. Ran P&amp;G beauty and Kraft foods comms planning</w:t>
      </w:r>
      <w:r w:rsidR="00BF3C4A">
        <w:t xml:space="preserve">, </w:t>
      </w:r>
      <w:r w:rsidR="00CD0169">
        <w:t>plus</w:t>
      </w:r>
      <w:r w:rsidR="00BF3C4A">
        <w:t xml:space="preserve"> innovation hub</w:t>
      </w:r>
      <w:r>
        <w:t>.</w:t>
      </w:r>
    </w:p>
    <w:p w14:paraId="66E4C93F" w14:textId="603F840E" w:rsidR="00D91B64" w:rsidRDefault="00786537" w:rsidP="0057456A">
      <w:pPr>
        <w:spacing w:after="11" w:line="259" w:lineRule="auto"/>
        <w:ind w:left="0" w:firstLine="0"/>
      </w:pPr>
      <w:r>
        <w:t xml:space="preserve"> </w:t>
      </w:r>
    </w:p>
    <w:p w14:paraId="72095D5C" w14:textId="77777777" w:rsidR="00D91B64" w:rsidRPr="00643AAB" w:rsidRDefault="00786537" w:rsidP="004E2B11">
      <w:pPr>
        <w:spacing w:after="16" w:line="259" w:lineRule="auto"/>
        <w:ind w:left="-5"/>
        <w:rPr>
          <w:b/>
          <w:bCs/>
        </w:rPr>
      </w:pPr>
      <w:r w:rsidRPr="00643AAB">
        <w:rPr>
          <w:b/>
          <w:bCs/>
          <w:color w:val="4471C4"/>
        </w:rPr>
        <w:t xml:space="preserve">Education </w:t>
      </w:r>
    </w:p>
    <w:p w14:paraId="6C4F8CB4" w14:textId="45A2F058" w:rsidR="00D91B64" w:rsidRDefault="00786537" w:rsidP="004E2B11">
      <w:pPr>
        <w:ind w:left="-5"/>
      </w:pPr>
      <w:r>
        <w:t>Joint (first class) Honours French and Spanish / Leeds University / 20</w:t>
      </w:r>
      <w:r w:rsidR="003D1B9A">
        <w:t>0</w:t>
      </w:r>
      <w:r>
        <w:t xml:space="preserve">0 </w:t>
      </w:r>
    </w:p>
    <w:sectPr w:rsidR="00D91B64" w:rsidSect="0057456A">
      <w:headerReference w:type="default" r:id="rId7"/>
      <w:pgSz w:w="11904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1253" w14:textId="77777777" w:rsidR="006B3304" w:rsidRDefault="006B3304" w:rsidP="00A121E7">
      <w:pPr>
        <w:spacing w:after="0" w:line="240" w:lineRule="auto"/>
      </w:pPr>
      <w:r>
        <w:separator/>
      </w:r>
    </w:p>
  </w:endnote>
  <w:endnote w:type="continuationSeparator" w:id="0">
    <w:p w14:paraId="1ED64367" w14:textId="77777777" w:rsidR="006B3304" w:rsidRDefault="006B3304" w:rsidP="00A1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5520" w14:textId="77777777" w:rsidR="006B3304" w:rsidRDefault="006B3304" w:rsidP="00A121E7">
      <w:pPr>
        <w:spacing w:after="0" w:line="240" w:lineRule="auto"/>
      </w:pPr>
      <w:r>
        <w:separator/>
      </w:r>
    </w:p>
  </w:footnote>
  <w:footnote w:type="continuationSeparator" w:id="0">
    <w:p w14:paraId="0A6C6BB9" w14:textId="77777777" w:rsidR="006B3304" w:rsidRDefault="006B3304" w:rsidP="00A12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E706" w14:textId="77BB1341" w:rsidR="00A121E7" w:rsidRPr="00A121E7" w:rsidRDefault="00A121E7" w:rsidP="00A121E7">
    <w:pPr>
      <w:spacing w:after="0" w:line="259" w:lineRule="auto"/>
      <w:ind w:left="62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A89"/>
    <w:multiLevelType w:val="multilevel"/>
    <w:tmpl w:val="9B2C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661385"/>
    <w:multiLevelType w:val="hybridMultilevel"/>
    <w:tmpl w:val="3148E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66432">
    <w:abstractNumId w:val="1"/>
  </w:num>
  <w:num w:numId="2" w16cid:durableId="114493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64"/>
    <w:rsid w:val="00033251"/>
    <w:rsid w:val="0004471D"/>
    <w:rsid w:val="0005245F"/>
    <w:rsid w:val="00083E9E"/>
    <w:rsid w:val="00087252"/>
    <w:rsid w:val="00121192"/>
    <w:rsid w:val="00155D27"/>
    <w:rsid w:val="00166003"/>
    <w:rsid w:val="001C2CF8"/>
    <w:rsid w:val="001C76AF"/>
    <w:rsid w:val="001E04D0"/>
    <w:rsid w:val="002002CD"/>
    <w:rsid w:val="00214B4B"/>
    <w:rsid w:val="00225754"/>
    <w:rsid w:val="00246D58"/>
    <w:rsid w:val="00276C35"/>
    <w:rsid w:val="002D6317"/>
    <w:rsid w:val="002E5CB3"/>
    <w:rsid w:val="003153F4"/>
    <w:rsid w:val="00366814"/>
    <w:rsid w:val="003A4E1B"/>
    <w:rsid w:val="003B5176"/>
    <w:rsid w:val="003B6E27"/>
    <w:rsid w:val="003D1B9A"/>
    <w:rsid w:val="003D7013"/>
    <w:rsid w:val="003F4307"/>
    <w:rsid w:val="004E2B11"/>
    <w:rsid w:val="005107DF"/>
    <w:rsid w:val="00527DB3"/>
    <w:rsid w:val="00551B48"/>
    <w:rsid w:val="00564DBC"/>
    <w:rsid w:val="00571B3D"/>
    <w:rsid w:val="0057456A"/>
    <w:rsid w:val="00574ED9"/>
    <w:rsid w:val="005A7DFE"/>
    <w:rsid w:val="006349B3"/>
    <w:rsid w:val="00643AAB"/>
    <w:rsid w:val="006521A4"/>
    <w:rsid w:val="006A2DE4"/>
    <w:rsid w:val="006B3304"/>
    <w:rsid w:val="006F3FF1"/>
    <w:rsid w:val="00731208"/>
    <w:rsid w:val="00785977"/>
    <w:rsid w:val="00786537"/>
    <w:rsid w:val="007A5A4E"/>
    <w:rsid w:val="007A63B9"/>
    <w:rsid w:val="007E19AD"/>
    <w:rsid w:val="008555AE"/>
    <w:rsid w:val="00863337"/>
    <w:rsid w:val="0088502F"/>
    <w:rsid w:val="00885281"/>
    <w:rsid w:val="00894DC3"/>
    <w:rsid w:val="008E26EA"/>
    <w:rsid w:val="00957B8C"/>
    <w:rsid w:val="009930E5"/>
    <w:rsid w:val="009B4BC6"/>
    <w:rsid w:val="009B7615"/>
    <w:rsid w:val="009E2CB8"/>
    <w:rsid w:val="009E54CE"/>
    <w:rsid w:val="00A121E7"/>
    <w:rsid w:val="00AA331B"/>
    <w:rsid w:val="00AB2F06"/>
    <w:rsid w:val="00AF224B"/>
    <w:rsid w:val="00B4173B"/>
    <w:rsid w:val="00B453B8"/>
    <w:rsid w:val="00B76AF7"/>
    <w:rsid w:val="00BB723E"/>
    <w:rsid w:val="00BF3C4A"/>
    <w:rsid w:val="00C35361"/>
    <w:rsid w:val="00C50164"/>
    <w:rsid w:val="00CD0169"/>
    <w:rsid w:val="00CF1916"/>
    <w:rsid w:val="00D16931"/>
    <w:rsid w:val="00D214BA"/>
    <w:rsid w:val="00D341C5"/>
    <w:rsid w:val="00D50A43"/>
    <w:rsid w:val="00D73A19"/>
    <w:rsid w:val="00D91B64"/>
    <w:rsid w:val="00DC03A6"/>
    <w:rsid w:val="00E0259D"/>
    <w:rsid w:val="00E460C4"/>
    <w:rsid w:val="00ED6D22"/>
    <w:rsid w:val="00F04A39"/>
    <w:rsid w:val="00F50CBD"/>
    <w:rsid w:val="00F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41F37"/>
  <w15:docId w15:val="{649F5387-C67B-074A-B9F5-10BABB8F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6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1E7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12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1E7"/>
    <w:rPr>
      <w:rFonts w:ascii="Calibri" w:eastAsia="Calibri" w:hAnsi="Calibri" w:cs="Calibri"/>
      <w:color w:val="000000"/>
      <w:sz w:val="22"/>
    </w:rPr>
  </w:style>
  <w:style w:type="character" w:customStyle="1" w:styleId="apple-converted-space">
    <w:name w:val="apple-converted-space"/>
    <w:basedOn w:val="DefaultParagraphFont"/>
    <w:rsid w:val="006521A4"/>
  </w:style>
  <w:style w:type="paragraph" w:customStyle="1" w:styleId="paragraph">
    <w:name w:val="paragraph"/>
    <w:basedOn w:val="Normal"/>
    <w:rsid w:val="006521A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normaltextrun">
    <w:name w:val="normaltextrun"/>
    <w:basedOn w:val="DefaultParagraphFont"/>
    <w:rsid w:val="006521A4"/>
  </w:style>
  <w:style w:type="character" w:customStyle="1" w:styleId="eop">
    <w:name w:val="eop"/>
    <w:basedOn w:val="DefaultParagraphFont"/>
    <w:rsid w:val="0065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butler</dc:creator>
  <cp:keywords/>
  <cp:lastModifiedBy>meg butler</cp:lastModifiedBy>
  <cp:revision>2</cp:revision>
  <dcterms:created xsi:type="dcterms:W3CDTF">2024-03-04T07:54:00Z</dcterms:created>
  <dcterms:modified xsi:type="dcterms:W3CDTF">2024-03-04T07:54:00Z</dcterms:modified>
</cp:coreProperties>
</file>