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BEA38" w14:textId="21102ED5" w:rsidR="00B13236" w:rsidRPr="00AB0B4D" w:rsidRDefault="00AB0B4D" w:rsidP="00B13236">
      <w:pPr>
        <w:rPr>
          <w:rFonts w:eastAsia="Times New Roman" w:cstheme="minorHAnsi"/>
          <w:b/>
        </w:rPr>
      </w:pPr>
      <w:r w:rsidRPr="00AB0B4D">
        <w:rPr>
          <w:rFonts w:eastAsia="Times New Roman" w:cstheme="minorHAnsi"/>
          <w:b/>
          <w:bCs/>
        </w:rPr>
        <w:t xml:space="preserve">Draft:   </w:t>
      </w:r>
      <w:r w:rsidR="00AA6614" w:rsidRPr="00AB0B4D">
        <w:rPr>
          <w:rFonts w:eastAsia="Times New Roman" w:cstheme="minorHAnsi"/>
          <w:b/>
          <w:bCs/>
        </w:rPr>
        <w:t xml:space="preserve">Final </w:t>
      </w:r>
      <w:r w:rsidR="00A478E8" w:rsidRPr="00AB0B4D">
        <w:rPr>
          <w:rFonts w:eastAsia="Times New Roman" w:cstheme="minorHAnsi"/>
          <w:b/>
          <w:bCs/>
        </w:rPr>
        <w:t xml:space="preserve">Group </w:t>
      </w:r>
      <w:r w:rsidR="00AA6614" w:rsidRPr="00AB0B4D">
        <w:rPr>
          <w:rFonts w:eastAsia="Times New Roman" w:cstheme="minorHAnsi"/>
          <w:b/>
          <w:bCs/>
        </w:rPr>
        <w:t>Project:</w:t>
      </w:r>
      <w:r w:rsidR="00AA6614" w:rsidRPr="00AB0B4D">
        <w:rPr>
          <w:rFonts w:eastAsia="Times New Roman" w:cstheme="minorHAnsi"/>
        </w:rPr>
        <w:t xml:space="preserve"> </w:t>
      </w:r>
      <w:r w:rsidR="00B13236" w:rsidRPr="00AB0B4D">
        <w:rPr>
          <w:rFonts w:eastAsia="Times New Roman" w:cstheme="minorHAnsi"/>
          <w:b/>
        </w:rPr>
        <w:t xml:space="preserve">Should </w:t>
      </w:r>
      <w:r w:rsidR="00C243E1">
        <w:rPr>
          <w:rFonts w:eastAsia="Times New Roman" w:cstheme="minorHAnsi"/>
          <w:b/>
        </w:rPr>
        <w:t>we</w:t>
      </w:r>
      <w:bookmarkStart w:id="0" w:name="_GoBack"/>
      <w:bookmarkEnd w:id="0"/>
      <w:r w:rsidR="00B13236" w:rsidRPr="00AB0B4D">
        <w:rPr>
          <w:rFonts w:eastAsia="Times New Roman" w:cstheme="minorHAnsi"/>
          <w:b/>
        </w:rPr>
        <w:t xml:space="preserve"> take metformin to age gracefully? </w:t>
      </w:r>
    </w:p>
    <w:p w14:paraId="2A157F7F" w14:textId="77777777" w:rsidR="000341E1" w:rsidRDefault="000341E1" w:rsidP="00B13236">
      <w:pPr>
        <w:rPr>
          <w:rFonts w:eastAsia="Times New Roman" w:cstheme="minorHAnsi"/>
          <w:b/>
          <w:sz w:val="20"/>
          <w:szCs w:val="20"/>
        </w:rPr>
      </w:pPr>
    </w:p>
    <w:p w14:paraId="31FA4714" w14:textId="2A91FF23" w:rsidR="006A18AA" w:rsidRDefault="000341E1" w:rsidP="00B13236">
      <w:pPr>
        <w:rPr>
          <w:rFonts w:eastAsia="Times New Roman" w:cstheme="minorHAnsi"/>
          <w:b/>
          <w:sz w:val="20"/>
          <w:szCs w:val="20"/>
        </w:rPr>
      </w:pPr>
      <w:r>
        <w:rPr>
          <w:rFonts w:eastAsia="Times New Roman" w:cstheme="minorHAnsi"/>
          <w:b/>
          <w:sz w:val="20"/>
          <w:szCs w:val="20"/>
        </w:rPr>
        <w:t>First Draft to be discussed in Class</w:t>
      </w:r>
      <w:r w:rsidR="006A18AA">
        <w:rPr>
          <w:rFonts w:eastAsia="Times New Roman" w:cstheme="minorHAnsi"/>
          <w:b/>
          <w:sz w:val="20"/>
          <w:szCs w:val="20"/>
        </w:rPr>
        <w:t xml:space="preserve"> Dec 3, Zoom Office hours on Dec 2</w:t>
      </w:r>
      <w:r w:rsidR="006A18AA" w:rsidRPr="006A18AA">
        <w:rPr>
          <w:rFonts w:eastAsia="Times New Roman" w:cstheme="minorHAnsi"/>
          <w:b/>
          <w:sz w:val="20"/>
          <w:szCs w:val="20"/>
          <w:vertAlign w:val="superscript"/>
        </w:rPr>
        <w:t>nd</w:t>
      </w:r>
      <w:r w:rsidR="006A18AA">
        <w:rPr>
          <w:rFonts w:eastAsia="Times New Roman" w:cstheme="minorHAnsi"/>
          <w:b/>
          <w:sz w:val="20"/>
          <w:szCs w:val="20"/>
        </w:rPr>
        <w:t xml:space="preserve"> or by request earlier</w:t>
      </w:r>
      <w:r>
        <w:rPr>
          <w:rFonts w:eastAsia="Times New Roman" w:cstheme="minorHAnsi"/>
          <w:b/>
          <w:sz w:val="20"/>
          <w:szCs w:val="20"/>
        </w:rPr>
        <w:t xml:space="preserve">.  </w:t>
      </w:r>
    </w:p>
    <w:p w14:paraId="458861E8" w14:textId="77777777" w:rsidR="006A18AA" w:rsidRDefault="006A18AA" w:rsidP="00B13236">
      <w:pPr>
        <w:rPr>
          <w:rFonts w:eastAsia="Times New Roman" w:cstheme="minorHAnsi"/>
          <w:b/>
          <w:sz w:val="20"/>
          <w:szCs w:val="20"/>
        </w:rPr>
      </w:pPr>
    </w:p>
    <w:p w14:paraId="15C8F5EB" w14:textId="69859A96" w:rsidR="000341E1" w:rsidRPr="00B13236" w:rsidRDefault="000341E1" w:rsidP="00B13236">
      <w:pPr>
        <w:rPr>
          <w:rFonts w:eastAsia="Times New Roman" w:cstheme="minorHAnsi"/>
          <w:b/>
          <w:sz w:val="20"/>
          <w:szCs w:val="20"/>
        </w:rPr>
      </w:pPr>
      <w:r>
        <w:rPr>
          <w:rFonts w:eastAsia="Times New Roman" w:cstheme="minorHAnsi"/>
          <w:b/>
          <w:sz w:val="20"/>
          <w:szCs w:val="20"/>
        </w:rPr>
        <w:t xml:space="preserve">Please read carefully before class and check on data availability. </w:t>
      </w:r>
    </w:p>
    <w:p w14:paraId="0A295EF4" w14:textId="77777777" w:rsidR="002F0F54" w:rsidRPr="00312875" w:rsidRDefault="002F0F54" w:rsidP="00AA6614">
      <w:pPr>
        <w:rPr>
          <w:rFonts w:eastAsia="Times New Roman" w:cstheme="minorHAnsi"/>
          <w:sz w:val="20"/>
          <w:szCs w:val="20"/>
        </w:rPr>
      </w:pPr>
    </w:p>
    <w:p w14:paraId="6D823BB1" w14:textId="4F573D21" w:rsidR="00637B42" w:rsidRPr="000341E1" w:rsidRDefault="00D850C7" w:rsidP="00AA6614">
      <w:pPr>
        <w:rPr>
          <w:rFonts w:eastAsia="Times New Roman" w:cstheme="minorHAnsi"/>
          <w:b/>
          <w:bCs/>
          <w:sz w:val="20"/>
          <w:szCs w:val="20"/>
        </w:rPr>
      </w:pPr>
      <w:r w:rsidRPr="000341E1">
        <w:rPr>
          <w:rFonts w:eastAsia="Times New Roman" w:cstheme="minorHAnsi"/>
          <w:b/>
          <w:bCs/>
          <w:sz w:val="20"/>
          <w:szCs w:val="20"/>
        </w:rPr>
        <w:t xml:space="preserve">Due date: </w:t>
      </w:r>
      <w:r w:rsidR="006A18AA">
        <w:rPr>
          <w:rFonts w:eastAsia="Times New Roman" w:cstheme="minorHAnsi"/>
          <w:b/>
          <w:bCs/>
          <w:sz w:val="20"/>
          <w:szCs w:val="20"/>
        </w:rPr>
        <w:t xml:space="preserve">Dec 17 </w:t>
      </w:r>
      <w:r w:rsidR="00BA06DC" w:rsidRPr="000341E1">
        <w:rPr>
          <w:rFonts w:eastAsia="Times New Roman" w:cstheme="minorHAnsi"/>
          <w:b/>
          <w:bCs/>
          <w:sz w:val="20"/>
          <w:szCs w:val="20"/>
        </w:rPr>
        <w:t>by 5</w:t>
      </w:r>
      <w:r w:rsidR="00227609" w:rsidRPr="000341E1">
        <w:rPr>
          <w:rFonts w:eastAsia="Times New Roman" w:cstheme="minorHAnsi"/>
          <w:b/>
          <w:bCs/>
          <w:sz w:val="20"/>
          <w:szCs w:val="20"/>
        </w:rPr>
        <w:t xml:space="preserve">PM </w:t>
      </w:r>
    </w:p>
    <w:p w14:paraId="0077B4CB" w14:textId="77777777" w:rsidR="00B13236" w:rsidRDefault="00B13236" w:rsidP="00AA6614">
      <w:pPr>
        <w:rPr>
          <w:rFonts w:eastAsia="Times New Roman" w:cstheme="minorHAnsi"/>
          <w:bCs/>
          <w:sz w:val="20"/>
          <w:szCs w:val="20"/>
        </w:rPr>
      </w:pPr>
    </w:p>
    <w:p w14:paraId="38295865" w14:textId="48074463" w:rsidR="00B13236" w:rsidRDefault="00B13236" w:rsidP="00AA6614">
      <w:pPr>
        <w:rPr>
          <w:rFonts w:eastAsia="Times New Roman" w:cstheme="minorHAnsi"/>
          <w:b/>
          <w:bCs/>
          <w:sz w:val="20"/>
          <w:szCs w:val="20"/>
        </w:rPr>
      </w:pPr>
      <w:r w:rsidRPr="00C37BEC">
        <w:rPr>
          <w:rFonts w:eastAsia="Times New Roman" w:cstheme="minorHAnsi"/>
          <w:b/>
          <w:bCs/>
          <w:sz w:val="20"/>
          <w:szCs w:val="20"/>
        </w:rPr>
        <w:t xml:space="preserve">Groups of </w:t>
      </w:r>
      <w:r w:rsidR="006A18AA">
        <w:rPr>
          <w:rFonts w:eastAsia="Times New Roman" w:cstheme="minorHAnsi"/>
          <w:b/>
          <w:bCs/>
          <w:sz w:val="20"/>
          <w:szCs w:val="20"/>
        </w:rPr>
        <w:t>2-</w:t>
      </w:r>
      <w:r w:rsidRPr="00C37BEC">
        <w:rPr>
          <w:rFonts w:eastAsia="Times New Roman" w:cstheme="minorHAnsi"/>
          <w:b/>
          <w:bCs/>
          <w:sz w:val="20"/>
          <w:szCs w:val="20"/>
        </w:rPr>
        <w:t xml:space="preserve">3. </w:t>
      </w:r>
      <w:r w:rsidR="00620985">
        <w:rPr>
          <w:rFonts w:eastAsia="Times New Roman" w:cstheme="minorHAnsi"/>
          <w:b/>
          <w:bCs/>
          <w:sz w:val="20"/>
          <w:szCs w:val="20"/>
        </w:rPr>
        <w:t xml:space="preserve"> </w:t>
      </w:r>
      <w:r w:rsidR="00392F40">
        <w:rPr>
          <w:rFonts w:eastAsia="Times New Roman" w:cstheme="minorHAnsi"/>
          <w:b/>
          <w:bCs/>
          <w:sz w:val="20"/>
          <w:szCs w:val="20"/>
        </w:rPr>
        <w:t xml:space="preserve">Each submitted text, graph, figure, </w:t>
      </w:r>
      <w:r w:rsidR="00620985">
        <w:rPr>
          <w:rFonts w:eastAsia="Times New Roman" w:cstheme="minorHAnsi"/>
          <w:b/>
          <w:bCs/>
          <w:sz w:val="20"/>
          <w:szCs w:val="20"/>
        </w:rPr>
        <w:t>table must be colored uniquely</w:t>
      </w:r>
      <w:r w:rsidR="006A18AA">
        <w:rPr>
          <w:rFonts w:eastAsia="Times New Roman" w:cstheme="minorHAnsi"/>
          <w:b/>
          <w:bCs/>
          <w:sz w:val="20"/>
          <w:szCs w:val="20"/>
        </w:rPr>
        <w:t xml:space="preserve"> and unambiguously</w:t>
      </w:r>
      <w:r w:rsidR="00392F40">
        <w:rPr>
          <w:rFonts w:eastAsia="Times New Roman" w:cstheme="minorHAnsi"/>
          <w:b/>
          <w:bCs/>
          <w:sz w:val="20"/>
          <w:szCs w:val="20"/>
        </w:rPr>
        <w:t xml:space="preserve"> with each member of the team.</w:t>
      </w:r>
    </w:p>
    <w:p w14:paraId="0524254D" w14:textId="77777777" w:rsidR="00392F40" w:rsidRDefault="00392F40" w:rsidP="00AA6614">
      <w:pPr>
        <w:rPr>
          <w:rFonts w:eastAsia="Times New Roman" w:cstheme="minorHAnsi"/>
          <w:b/>
          <w:bCs/>
          <w:sz w:val="20"/>
          <w:szCs w:val="20"/>
        </w:rPr>
      </w:pPr>
    </w:p>
    <w:p w14:paraId="624CFC2E" w14:textId="77777777" w:rsidR="00392F40" w:rsidRDefault="00392F40" w:rsidP="00AA6614">
      <w:pPr>
        <w:rPr>
          <w:rFonts w:eastAsia="Times New Roman" w:cstheme="minorHAnsi"/>
          <w:bCs/>
          <w:sz w:val="20"/>
          <w:szCs w:val="20"/>
        </w:rPr>
      </w:pPr>
    </w:p>
    <w:p w14:paraId="62D3C4C6" w14:textId="77777777" w:rsidR="00B13236" w:rsidRDefault="00B13236" w:rsidP="00B13236">
      <w:pPr>
        <w:rPr>
          <w:rFonts w:eastAsia="Times New Roman" w:cstheme="minorHAnsi"/>
          <w:b/>
          <w:sz w:val="20"/>
          <w:szCs w:val="20"/>
        </w:rPr>
      </w:pPr>
      <w:r w:rsidRPr="00312875">
        <w:rPr>
          <w:rFonts w:eastAsia="Times New Roman" w:cstheme="minorHAnsi"/>
          <w:b/>
          <w:sz w:val="20"/>
          <w:szCs w:val="20"/>
        </w:rPr>
        <w:t>Introduction:</w:t>
      </w:r>
    </w:p>
    <w:p w14:paraId="624C6409" w14:textId="77777777" w:rsidR="00C37BEC" w:rsidRPr="00312875" w:rsidRDefault="00C37BEC" w:rsidP="00B13236">
      <w:pPr>
        <w:rPr>
          <w:rFonts w:eastAsia="Times New Roman" w:cstheme="minorHAnsi"/>
          <w:sz w:val="20"/>
          <w:szCs w:val="20"/>
        </w:rPr>
      </w:pPr>
    </w:p>
    <w:p w14:paraId="7130D5DD" w14:textId="77777777" w:rsidR="00B13236" w:rsidRPr="00312875" w:rsidRDefault="00B13236" w:rsidP="00B13236">
      <w:pPr>
        <w:rPr>
          <w:rFonts w:eastAsia="Times New Roman" w:cstheme="minorHAnsi"/>
          <w:sz w:val="20"/>
          <w:szCs w:val="20"/>
        </w:rPr>
      </w:pPr>
      <w:r w:rsidRPr="00312875">
        <w:rPr>
          <w:rFonts w:eastAsia="Times New Roman" w:cstheme="minorHAnsi"/>
          <w:sz w:val="20"/>
          <w:szCs w:val="20"/>
        </w:rPr>
        <w:t xml:space="preserve">Metformin is considered a </w:t>
      </w:r>
      <w:r>
        <w:rPr>
          <w:rFonts w:eastAsia="Times New Roman" w:cstheme="minorHAnsi"/>
          <w:sz w:val="20"/>
          <w:szCs w:val="20"/>
        </w:rPr>
        <w:t>“</w:t>
      </w:r>
      <w:r w:rsidRPr="00312875">
        <w:rPr>
          <w:rFonts w:eastAsia="Times New Roman" w:cstheme="minorHAnsi"/>
          <w:sz w:val="20"/>
          <w:szCs w:val="20"/>
        </w:rPr>
        <w:t xml:space="preserve">magical” drug because of its therapeutic potential to a myriad of diseases. It was originally developed to treat hypoglycemia in type 2 diabetes (T2D) patients but has also been shown to offer therapeutic benefit to other diseases including cardiovascular disease and cancer [5]. </w:t>
      </w:r>
    </w:p>
    <w:p w14:paraId="79897BBD" w14:textId="77777777" w:rsidR="00B13236" w:rsidRPr="00312875" w:rsidRDefault="00B13236" w:rsidP="00B13236">
      <w:pPr>
        <w:rPr>
          <w:rFonts w:eastAsia="Times New Roman" w:cstheme="minorHAnsi"/>
          <w:sz w:val="20"/>
          <w:szCs w:val="20"/>
        </w:rPr>
      </w:pPr>
    </w:p>
    <w:p w14:paraId="2A5CF6A0" w14:textId="43935AD9" w:rsidR="00B13236" w:rsidRPr="00312875" w:rsidRDefault="00B13236" w:rsidP="00B13236">
      <w:pPr>
        <w:rPr>
          <w:rFonts w:eastAsia="Times New Roman" w:cstheme="minorHAnsi"/>
          <w:sz w:val="20"/>
          <w:szCs w:val="20"/>
        </w:rPr>
      </w:pPr>
      <w:r w:rsidRPr="00312875">
        <w:rPr>
          <w:rFonts w:eastAsia="Times New Roman" w:cstheme="minorHAnsi"/>
          <w:sz w:val="20"/>
          <w:szCs w:val="20"/>
        </w:rPr>
        <w:t>While the exact mechanism of metformin remains unclear, recently there has been an effort to determine whether it can be used for non-diseased states to promote “wellness.” A study found that a chronic low-dosage of metformin was able to extend the lifespan of mice, much like calorie-re</w:t>
      </w:r>
      <w:r w:rsidR="00620985">
        <w:rPr>
          <w:rFonts w:eastAsia="Times New Roman" w:cstheme="minorHAnsi"/>
          <w:sz w:val="20"/>
          <w:szCs w:val="20"/>
        </w:rPr>
        <w:t>striction extends lifespan.</w:t>
      </w:r>
    </w:p>
    <w:p w14:paraId="4B6E206E" w14:textId="77777777" w:rsidR="00B13236" w:rsidRPr="00312875" w:rsidRDefault="00B13236" w:rsidP="00B13236">
      <w:pPr>
        <w:rPr>
          <w:rFonts w:eastAsia="Times New Roman" w:cstheme="minorHAnsi"/>
          <w:sz w:val="20"/>
          <w:szCs w:val="20"/>
        </w:rPr>
      </w:pPr>
    </w:p>
    <w:p w14:paraId="5ADF00AA" w14:textId="77777777" w:rsidR="00B13236" w:rsidRDefault="00B13236" w:rsidP="00B13236">
      <w:pPr>
        <w:rPr>
          <w:rFonts w:eastAsia="Times New Roman" w:cstheme="minorHAnsi"/>
          <w:sz w:val="20"/>
          <w:szCs w:val="20"/>
        </w:rPr>
      </w:pPr>
      <w:r w:rsidRPr="00312875">
        <w:rPr>
          <w:rFonts w:eastAsia="Times New Roman" w:cstheme="minorHAnsi"/>
          <w:sz w:val="20"/>
          <w:szCs w:val="20"/>
        </w:rPr>
        <w:t xml:space="preserve">However, no study has conclusively shown that metformin will have similar wellness-promoting effects in healthy humans and through what mechanisms. In this assignment, you will explore some of the relevant datasets to elucidate some of the wellness-promoting mechanisms of metformin and whether we would expect to see the wellness promoting effects in humans. </w:t>
      </w:r>
    </w:p>
    <w:p w14:paraId="0A20ABBB" w14:textId="77777777" w:rsidR="000341E1" w:rsidRDefault="000341E1" w:rsidP="00B13236">
      <w:pPr>
        <w:rPr>
          <w:rFonts w:eastAsia="Times New Roman" w:cstheme="minorHAnsi"/>
          <w:sz w:val="20"/>
          <w:szCs w:val="20"/>
        </w:rPr>
      </w:pPr>
    </w:p>
    <w:p w14:paraId="2268DBA2" w14:textId="1296B9D0" w:rsidR="000341E1" w:rsidRDefault="000341E1" w:rsidP="00B13236">
      <w:pPr>
        <w:rPr>
          <w:rFonts w:eastAsia="Times New Roman" w:cstheme="minorHAnsi"/>
          <w:sz w:val="20"/>
          <w:szCs w:val="20"/>
        </w:rPr>
      </w:pPr>
      <w:r>
        <w:rPr>
          <w:rFonts w:eastAsia="Times New Roman" w:cstheme="minorHAnsi"/>
          <w:sz w:val="20"/>
          <w:szCs w:val="20"/>
        </w:rPr>
        <w:t>Biological clocks are a relatively new field that uses aging biomarkers such as methylation or others to predict biological vs chronological age</w:t>
      </w:r>
      <w:r w:rsidR="006A18AA">
        <w:rPr>
          <w:rFonts w:eastAsia="Times New Roman" w:cstheme="minorHAnsi"/>
          <w:sz w:val="20"/>
          <w:szCs w:val="20"/>
        </w:rPr>
        <w:t>. Feel free to explore it at your leisure.</w:t>
      </w:r>
    </w:p>
    <w:p w14:paraId="1DA3684A" w14:textId="77777777" w:rsidR="000341E1" w:rsidRDefault="000341E1" w:rsidP="00B13236">
      <w:pPr>
        <w:rPr>
          <w:rFonts w:eastAsia="Times New Roman" w:cstheme="minorHAnsi"/>
          <w:sz w:val="20"/>
          <w:szCs w:val="20"/>
        </w:rPr>
      </w:pPr>
    </w:p>
    <w:p w14:paraId="3FCA4531" w14:textId="4DCD4A48" w:rsidR="00620985" w:rsidRPr="00620985" w:rsidRDefault="00620985" w:rsidP="00B13236">
      <w:pPr>
        <w:rPr>
          <w:rFonts w:eastAsia="Times New Roman" w:cstheme="minorHAnsi"/>
          <w:b/>
          <w:sz w:val="20"/>
          <w:szCs w:val="20"/>
        </w:rPr>
      </w:pPr>
      <w:r w:rsidRPr="00620985">
        <w:rPr>
          <w:rFonts w:eastAsia="Times New Roman" w:cstheme="minorHAnsi"/>
          <w:b/>
          <w:sz w:val="20"/>
          <w:szCs w:val="20"/>
        </w:rPr>
        <w:t>Data and Papers</w:t>
      </w:r>
    </w:p>
    <w:p w14:paraId="25EA9048" w14:textId="77777777" w:rsidR="00B13236" w:rsidRDefault="00B13236" w:rsidP="00B13236">
      <w:pPr>
        <w:rPr>
          <w:rFonts w:eastAsia="Times New Roman" w:cstheme="minorHAnsi"/>
          <w:sz w:val="20"/>
          <w:szCs w:val="20"/>
        </w:rPr>
      </w:pPr>
    </w:p>
    <w:p w14:paraId="51CD64FA" w14:textId="2F78AC68" w:rsidR="00B13236" w:rsidRPr="00013C72" w:rsidRDefault="00B13236" w:rsidP="00B13236">
      <w:pPr>
        <w:rPr>
          <w:rFonts w:eastAsia="Times New Roman" w:cstheme="minorHAnsi"/>
          <w:b/>
          <w:bCs/>
          <w:sz w:val="20"/>
          <w:szCs w:val="20"/>
        </w:rPr>
      </w:pPr>
      <w:r w:rsidRPr="00013C72">
        <w:rPr>
          <w:rFonts w:eastAsia="Times New Roman" w:cstheme="minorHAnsi"/>
          <w:b/>
          <w:bCs/>
          <w:sz w:val="20"/>
          <w:szCs w:val="20"/>
        </w:rPr>
        <w:t xml:space="preserve">MOUSE </w:t>
      </w:r>
      <w:r w:rsidR="000B5E8C">
        <w:rPr>
          <w:rFonts w:eastAsia="Times New Roman" w:cstheme="minorHAnsi"/>
          <w:b/>
          <w:bCs/>
          <w:sz w:val="20"/>
          <w:szCs w:val="20"/>
        </w:rPr>
        <w:t xml:space="preserve">METFORMIN </w:t>
      </w:r>
      <w:r w:rsidRPr="00013C72">
        <w:rPr>
          <w:rFonts w:eastAsia="Times New Roman" w:cstheme="minorHAnsi"/>
          <w:b/>
          <w:bCs/>
          <w:sz w:val="20"/>
          <w:szCs w:val="20"/>
        </w:rPr>
        <w:t xml:space="preserve">DATA FROM THIS PAPER: </w:t>
      </w:r>
    </w:p>
    <w:p w14:paraId="4FA7BA76" w14:textId="30EF0EF4" w:rsidR="00B13236" w:rsidRPr="00312875" w:rsidRDefault="00B13236" w:rsidP="00B13236">
      <w:pPr>
        <w:rPr>
          <w:rFonts w:eastAsia="Times New Roman" w:cstheme="minorHAnsi"/>
          <w:sz w:val="20"/>
          <w:szCs w:val="20"/>
        </w:rPr>
      </w:pPr>
      <w:r w:rsidRPr="00312875">
        <w:rPr>
          <w:rFonts w:eastAsia="Times New Roman" w:cstheme="minorHAnsi"/>
          <w:sz w:val="20"/>
          <w:szCs w:val="20"/>
        </w:rPr>
        <w:t xml:space="preserve">Metformin improves </w:t>
      </w:r>
      <w:proofErr w:type="spellStart"/>
      <w:r w:rsidRPr="00312875">
        <w:rPr>
          <w:rFonts w:eastAsia="Times New Roman" w:cstheme="minorHAnsi"/>
          <w:sz w:val="20"/>
          <w:szCs w:val="20"/>
        </w:rPr>
        <w:t>hea</w:t>
      </w:r>
      <w:r w:rsidR="00620985">
        <w:rPr>
          <w:rFonts w:eastAsia="Times New Roman" w:cstheme="minorHAnsi"/>
          <w:sz w:val="20"/>
          <w:szCs w:val="20"/>
        </w:rPr>
        <w:t>lthspan</w:t>
      </w:r>
      <w:proofErr w:type="spellEnd"/>
      <w:r w:rsidR="00620985">
        <w:rPr>
          <w:rFonts w:eastAsia="Times New Roman" w:cstheme="minorHAnsi"/>
          <w:sz w:val="20"/>
          <w:szCs w:val="20"/>
        </w:rPr>
        <w:t xml:space="preserve"> and lifespan in mice </w:t>
      </w:r>
      <w:r w:rsidRPr="00312875">
        <w:rPr>
          <w:rFonts w:eastAsia="Times New Roman" w:cstheme="minorHAnsi"/>
          <w:sz w:val="20"/>
          <w:szCs w:val="20"/>
        </w:rPr>
        <w:t xml:space="preserve"> </w:t>
      </w:r>
      <w:hyperlink r:id="rId7" w:history="1">
        <w:r w:rsidRPr="00312875">
          <w:rPr>
            <w:rStyle w:val="Hyperlink"/>
            <w:rFonts w:eastAsia="Times New Roman" w:cstheme="minorHAnsi"/>
            <w:sz w:val="20"/>
            <w:szCs w:val="20"/>
          </w:rPr>
          <w:t>http://www.ncbi.nlm.nih.gov/pubmed/23900241</w:t>
        </w:r>
      </w:hyperlink>
      <w:r w:rsidRPr="00312875">
        <w:rPr>
          <w:rFonts w:eastAsia="Times New Roman" w:cstheme="minorHAnsi"/>
          <w:sz w:val="20"/>
          <w:szCs w:val="20"/>
        </w:rPr>
        <w:t xml:space="preserve"> </w:t>
      </w:r>
    </w:p>
    <w:p w14:paraId="16EBE8AD" w14:textId="77777777" w:rsidR="00620985" w:rsidRDefault="00620985" w:rsidP="00B13236">
      <w:pPr>
        <w:rPr>
          <w:rStyle w:val="Hyperlink"/>
          <w:rFonts w:eastAsia="Times New Roman" w:cstheme="minorHAnsi"/>
          <w:sz w:val="20"/>
          <w:szCs w:val="20"/>
        </w:rPr>
      </w:pPr>
    </w:p>
    <w:p w14:paraId="3341E8D9" w14:textId="77777777" w:rsidR="00BD2E53" w:rsidRPr="00013C72" w:rsidRDefault="00BD2E53" w:rsidP="00BD2E53">
      <w:pPr>
        <w:rPr>
          <w:rFonts w:eastAsia="Times New Roman" w:cstheme="minorHAnsi"/>
          <w:b/>
          <w:bCs/>
          <w:sz w:val="20"/>
          <w:szCs w:val="20"/>
        </w:rPr>
      </w:pPr>
      <w:r w:rsidRPr="00013C72">
        <w:rPr>
          <w:rFonts w:eastAsia="Times New Roman" w:cstheme="minorHAnsi"/>
          <w:b/>
          <w:bCs/>
          <w:sz w:val="20"/>
          <w:szCs w:val="20"/>
        </w:rPr>
        <w:t xml:space="preserve">HUMAN </w:t>
      </w:r>
      <w:r>
        <w:rPr>
          <w:rFonts w:eastAsia="Times New Roman" w:cstheme="minorHAnsi"/>
          <w:b/>
          <w:bCs/>
          <w:sz w:val="20"/>
          <w:szCs w:val="20"/>
        </w:rPr>
        <w:t xml:space="preserve">MUSCLE </w:t>
      </w:r>
      <w:r w:rsidRPr="00013C72">
        <w:rPr>
          <w:rFonts w:eastAsia="Times New Roman" w:cstheme="minorHAnsi"/>
          <w:b/>
          <w:bCs/>
          <w:sz w:val="20"/>
          <w:szCs w:val="20"/>
        </w:rPr>
        <w:t>DATA FROM THIS PAPER</w:t>
      </w:r>
      <w:r>
        <w:rPr>
          <w:rFonts w:eastAsia="Times New Roman" w:cstheme="minorHAnsi"/>
          <w:b/>
          <w:bCs/>
          <w:sz w:val="20"/>
          <w:szCs w:val="20"/>
        </w:rPr>
        <w:t>:</w:t>
      </w:r>
    </w:p>
    <w:p w14:paraId="028EAC25" w14:textId="77777777" w:rsidR="00BD2E53" w:rsidRDefault="00BD2E53" w:rsidP="00BD2E53">
      <w:pPr>
        <w:rPr>
          <w:rStyle w:val="Hyperlink"/>
          <w:rFonts w:eastAsia="Times New Roman" w:cstheme="minorHAnsi"/>
          <w:sz w:val="20"/>
          <w:szCs w:val="20"/>
        </w:rPr>
      </w:pPr>
      <w:r w:rsidRPr="00312875">
        <w:rPr>
          <w:rFonts w:eastAsia="Times New Roman" w:cstheme="minorHAnsi"/>
          <w:sz w:val="20"/>
          <w:szCs w:val="20"/>
        </w:rPr>
        <w:t xml:space="preserve">Increased SRF transcriptional activity in human and mouse skeletal muscle is a signature of insulin resistance [3] </w:t>
      </w:r>
      <w:hyperlink r:id="rId8" w:history="1">
        <w:r w:rsidRPr="00312875">
          <w:rPr>
            <w:rStyle w:val="Hyperlink"/>
            <w:rFonts w:eastAsia="Times New Roman" w:cstheme="minorHAnsi"/>
            <w:sz w:val="20"/>
            <w:szCs w:val="20"/>
          </w:rPr>
          <w:t>http://www.ncbi.nlm.nih.gov/pubmed/21393865</w:t>
        </w:r>
      </w:hyperlink>
    </w:p>
    <w:p w14:paraId="366EBCB7" w14:textId="77777777" w:rsidR="00BD2E53" w:rsidRDefault="00BD2E53" w:rsidP="00BD2E53">
      <w:pPr>
        <w:rPr>
          <w:rStyle w:val="Hyperlink"/>
          <w:rFonts w:eastAsia="Times New Roman" w:cstheme="minorHAnsi"/>
          <w:sz w:val="20"/>
          <w:szCs w:val="20"/>
        </w:rPr>
      </w:pPr>
    </w:p>
    <w:p w14:paraId="514A97F1" w14:textId="77777777" w:rsidR="00BD2E53" w:rsidRDefault="006616E8" w:rsidP="00BD2E53">
      <w:pPr>
        <w:rPr>
          <w:rStyle w:val="Hyperlink"/>
          <w:rFonts w:eastAsia="Times New Roman" w:cstheme="minorHAnsi"/>
          <w:sz w:val="20"/>
          <w:szCs w:val="20"/>
        </w:rPr>
      </w:pPr>
      <w:hyperlink r:id="rId9" w:history="1">
        <w:r w:rsidR="00BD2E53" w:rsidRPr="00312875">
          <w:rPr>
            <w:rStyle w:val="Hyperlink"/>
            <w:rFonts w:eastAsia="Times New Roman" w:cstheme="minorHAnsi"/>
            <w:sz w:val="20"/>
            <w:szCs w:val="20"/>
          </w:rPr>
          <w:t>http://www.ncbi.nlm.nih.gov/geo/query/acc.cgi?acc=GSE25462</w:t>
        </w:r>
      </w:hyperlink>
    </w:p>
    <w:p w14:paraId="65E68C0C" w14:textId="77777777" w:rsidR="00B13236" w:rsidRPr="00312875" w:rsidRDefault="00B13236" w:rsidP="00B13236">
      <w:pPr>
        <w:rPr>
          <w:rFonts w:eastAsia="Times New Roman" w:cstheme="minorHAnsi"/>
          <w:sz w:val="20"/>
          <w:szCs w:val="20"/>
        </w:rPr>
      </w:pPr>
    </w:p>
    <w:p w14:paraId="58978F3C" w14:textId="29308A63" w:rsidR="00B13236" w:rsidRPr="00312875" w:rsidRDefault="00B13236" w:rsidP="00B13236">
      <w:pPr>
        <w:rPr>
          <w:rFonts w:eastAsia="Times New Roman" w:cstheme="minorHAnsi"/>
          <w:sz w:val="20"/>
          <w:szCs w:val="20"/>
        </w:rPr>
      </w:pPr>
      <w:r w:rsidRPr="00312875">
        <w:rPr>
          <w:rFonts w:eastAsia="Times New Roman" w:cstheme="minorHAnsi"/>
          <w:sz w:val="20"/>
          <w:szCs w:val="20"/>
        </w:rPr>
        <w:t>Diabetes, cancer, and metformin: connections of metabo</w:t>
      </w:r>
      <w:r w:rsidR="00620985">
        <w:rPr>
          <w:rFonts w:eastAsia="Times New Roman" w:cstheme="minorHAnsi"/>
          <w:sz w:val="20"/>
          <w:szCs w:val="20"/>
        </w:rPr>
        <w:t>lism and cell proliferation.</w:t>
      </w:r>
      <w:r w:rsidRPr="00312875">
        <w:rPr>
          <w:rFonts w:eastAsia="Times New Roman" w:cstheme="minorHAnsi"/>
          <w:sz w:val="20"/>
          <w:szCs w:val="20"/>
        </w:rPr>
        <w:t xml:space="preserve"> </w:t>
      </w:r>
      <w:hyperlink r:id="rId10" w:history="1">
        <w:r w:rsidRPr="00312875">
          <w:rPr>
            <w:rStyle w:val="Hyperlink"/>
            <w:rFonts w:eastAsia="Times New Roman" w:cstheme="minorHAnsi"/>
            <w:sz w:val="20"/>
            <w:szCs w:val="20"/>
          </w:rPr>
          <w:t>http://www.ncbi.nlm.nih.gov/pubmed/22211893</w:t>
        </w:r>
      </w:hyperlink>
      <w:r w:rsidRPr="00312875">
        <w:rPr>
          <w:rFonts w:eastAsia="Times New Roman" w:cstheme="minorHAnsi"/>
          <w:sz w:val="20"/>
          <w:szCs w:val="20"/>
        </w:rPr>
        <w:t xml:space="preserve"> </w:t>
      </w:r>
    </w:p>
    <w:p w14:paraId="495ED9B2" w14:textId="77777777" w:rsidR="00B13236" w:rsidRPr="00312875" w:rsidRDefault="00B13236" w:rsidP="00B13236">
      <w:pPr>
        <w:rPr>
          <w:rFonts w:eastAsia="Times New Roman" w:cstheme="minorHAnsi"/>
          <w:sz w:val="20"/>
          <w:szCs w:val="20"/>
        </w:rPr>
      </w:pPr>
    </w:p>
    <w:p w14:paraId="56D266E4" w14:textId="32A0041B" w:rsidR="00B13236" w:rsidRPr="00312875" w:rsidRDefault="00B13236" w:rsidP="00B13236">
      <w:pPr>
        <w:rPr>
          <w:rFonts w:eastAsia="Times New Roman" w:cstheme="minorHAnsi"/>
          <w:sz w:val="20"/>
          <w:szCs w:val="20"/>
        </w:rPr>
      </w:pPr>
      <w:r w:rsidRPr="00312875">
        <w:rPr>
          <w:rFonts w:eastAsia="Times New Roman" w:cstheme="minorHAnsi"/>
          <w:sz w:val="20"/>
          <w:szCs w:val="20"/>
        </w:rPr>
        <w:t xml:space="preserve">The target of </w:t>
      </w:r>
      <w:r w:rsidR="00620985">
        <w:rPr>
          <w:rFonts w:eastAsia="Times New Roman" w:cstheme="minorHAnsi"/>
          <w:sz w:val="20"/>
          <w:szCs w:val="20"/>
        </w:rPr>
        <w:t xml:space="preserve">metformin in type 2 diabetes </w:t>
      </w:r>
      <w:r w:rsidRPr="00312875">
        <w:rPr>
          <w:rFonts w:eastAsia="Times New Roman" w:cstheme="minorHAnsi"/>
          <w:sz w:val="20"/>
          <w:szCs w:val="20"/>
        </w:rPr>
        <w:t xml:space="preserve"> </w:t>
      </w:r>
      <w:hyperlink r:id="rId11" w:history="1">
        <w:r w:rsidRPr="00312875">
          <w:rPr>
            <w:rStyle w:val="Hyperlink"/>
            <w:rFonts w:eastAsia="Times New Roman" w:cstheme="minorHAnsi"/>
            <w:sz w:val="20"/>
            <w:szCs w:val="20"/>
          </w:rPr>
          <w:t>http://www.nejm.org/doi/full/10.1056/NEJMcibr1409796</w:t>
        </w:r>
      </w:hyperlink>
      <w:r w:rsidRPr="00312875">
        <w:rPr>
          <w:rFonts w:eastAsia="Times New Roman" w:cstheme="minorHAnsi"/>
          <w:sz w:val="20"/>
          <w:szCs w:val="20"/>
        </w:rPr>
        <w:t xml:space="preserve"> </w:t>
      </w:r>
    </w:p>
    <w:p w14:paraId="60C221E0" w14:textId="77777777" w:rsidR="00B13236" w:rsidRPr="00312875" w:rsidRDefault="00B13236" w:rsidP="00B13236">
      <w:pPr>
        <w:rPr>
          <w:rFonts w:eastAsia="Times New Roman" w:cstheme="minorHAnsi"/>
          <w:sz w:val="20"/>
          <w:szCs w:val="20"/>
        </w:rPr>
      </w:pPr>
    </w:p>
    <w:p w14:paraId="129A818B" w14:textId="77777777" w:rsidR="00B13236" w:rsidRPr="00312875" w:rsidRDefault="00B13236" w:rsidP="00B13236">
      <w:pPr>
        <w:rPr>
          <w:rFonts w:eastAsia="Times New Roman" w:cstheme="minorHAnsi"/>
          <w:sz w:val="20"/>
          <w:szCs w:val="20"/>
        </w:rPr>
      </w:pPr>
      <w:r w:rsidRPr="00312875">
        <w:rPr>
          <w:rFonts w:eastAsia="Times New Roman" w:cstheme="minorHAnsi"/>
          <w:sz w:val="20"/>
          <w:szCs w:val="20"/>
        </w:rPr>
        <w:t xml:space="preserve">Cellular and molecular mechanisms of metformin: an overview [5] </w:t>
      </w:r>
      <w:hyperlink r:id="rId12" w:history="1">
        <w:r w:rsidRPr="00312875">
          <w:rPr>
            <w:rStyle w:val="Hyperlink"/>
            <w:rFonts w:eastAsia="Times New Roman" w:cstheme="minorHAnsi"/>
            <w:sz w:val="20"/>
            <w:szCs w:val="20"/>
          </w:rPr>
          <w:t>http://www.ncbi.nlm.nih.gov/pubmed/22117616</w:t>
        </w:r>
      </w:hyperlink>
      <w:r w:rsidRPr="00312875">
        <w:rPr>
          <w:rFonts w:eastAsia="Times New Roman" w:cstheme="minorHAnsi"/>
          <w:sz w:val="20"/>
          <w:szCs w:val="20"/>
        </w:rPr>
        <w:t xml:space="preserve"> </w:t>
      </w:r>
    </w:p>
    <w:p w14:paraId="4C686BF1" w14:textId="77777777" w:rsidR="00B13236" w:rsidRPr="00312875" w:rsidRDefault="00B13236" w:rsidP="00B13236">
      <w:pPr>
        <w:rPr>
          <w:rFonts w:eastAsia="Times New Roman" w:cstheme="minorHAnsi"/>
          <w:sz w:val="20"/>
          <w:szCs w:val="20"/>
        </w:rPr>
      </w:pPr>
    </w:p>
    <w:p w14:paraId="28B32136" w14:textId="00C2A299" w:rsidR="00B13236" w:rsidRDefault="00CE0169" w:rsidP="00B13236">
      <w:pPr>
        <w:rPr>
          <w:rFonts w:eastAsia="Times New Roman" w:cstheme="minorHAnsi"/>
          <w:sz w:val="20"/>
          <w:szCs w:val="20"/>
        </w:rPr>
      </w:pPr>
      <w:r>
        <w:rPr>
          <w:rFonts w:eastAsia="Times New Roman" w:cstheme="minorHAnsi"/>
          <w:sz w:val="20"/>
          <w:szCs w:val="20"/>
        </w:rPr>
        <w:t xml:space="preserve">Biological Clocks Review </w:t>
      </w:r>
    </w:p>
    <w:p w14:paraId="3D870B20" w14:textId="77777777" w:rsidR="00CE0169" w:rsidRDefault="00CE0169" w:rsidP="00B13236">
      <w:pPr>
        <w:rPr>
          <w:rFonts w:eastAsia="Times New Roman" w:cstheme="minorHAnsi"/>
          <w:sz w:val="20"/>
          <w:szCs w:val="20"/>
        </w:rPr>
      </w:pPr>
    </w:p>
    <w:p w14:paraId="41D57FE7" w14:textId="3B632D71" w:rsidR="00CE0169" w:rsidRDefault="006616E8" w:rsidP="00B13236">
      <w:pPr>
        <w:rPr>
          <w:rFonts w:eastAsia="Times New Roman" w:cstheme="minorHAnsi"/>
          <w:sz w:val="20"/>
          <w:szCs w:val="20"/>
        </w:rPr>
      </w:pPr>
      <w:hyperlink r:id="rId13" w:history="1">
        <w:r w:rsidR="00CE0169" w:rsidRPr="007062FB">
          <w:rPr>
            <w:rStyle w:val="Hyperlink"/>
            <w:rFonts w:eastAsia="Times New Roman" w:cstheme="minorHAnsi"/>
            <w:sz w:val="20"/>
            <w:szCs w:val="20"/>
          </w:rPr>
          <w:t>https://www.ncbi.nlm.nih.gov/pmc/articles/PMC6520108/</w:t>
        </w:r>
      </w:hyperlink>
    </w:p>
    <w:p w14:paraId="28762F92" w14:textId="77777777" w:rsidR="000341E1" w:rsidRPr="00312875" w:rsidRDefault="000341E1" w:rsidP="00B13236">
      <w:pPr>
        <w:rPr>
          <w:rFonts w:eastAsia="Times New Roman" w:cstheme="minorHAnsi"/>
          <w:sz w:val="20"/>
          <w:szCs w:val="20"/>
        </w:rPr>
      </w:pPr>
    </w:p>
    <w:p w14:paraId="5A4C9231" w14:textId="77777777" w:rsidR="000B5E8C" w:rsidRPr="00013C72" w:rsidRDefault="000B5E8C" w:rsidP="000B5E8C">
      <w:pPr>
        <w:rPr>
          <w:rFonts w:eastAsia="Times New Roman" w:cstheme="minorHAnsi"/>
          <w:b/>
          <w:bCs/>
          <w:sz w:val="20"/>
          <w:szCs w:val="20"/>
        </w:rPr>
      </w:pPr>
      <w:r>
        <w:rPr>
          <w:rFonts w:eastAsia="Times New Roman" w:cstheme="minorHAnsi"/>
          <w:b/>
          <w:bCs/>
          <w:sz w:val="20"/>
          <w:szCs w:val="20"/>
        </w:rPr>
        <w:t xml:space="preserve">HUMAN BRAIN </w:t>
      </w:r>
      <w:r w:rsidRPr="00013C72">
        <w:rPr>
          <w:rFonts w:eastAsia="Times New Roman" w:cstheme="minorHAnsi"/>
          <w:b/>
          <w:bCs/>
          <w:sz w:val="20"/>
          <w:szCs w:val="20"/>
        </w:rPr>
        <w:t>DATA FROM THIS PAPER</w:t>
      </w:r>
      <w:r>
        <w:rPr>
          <w:rFonts w:eastAsia="Times New Roman" w:cstheme="minorHAnsi"/>
          <w:b/>
          <w:bCs/>
          <w:sz w:val="20"/>
          <w:szCs w:val="20"/>
        </w:rPr>
        <w:t>:</w:t>
      </w:r>
    </w:p>
    <w:p w14:paraId="46915737" w14:textId="77777777" w:rsidR="000B5E8C" w:rsidRDefault="000B5E8C" w:rsidP="000B5E8C">
      <w:pPr>
        <w:rPr>
          <w:rStyle w:val="Hyperlink"/>
          <w:rFonts w:eastAsia="Times New Roman" w:cstheme="minorHAnsi"/>
          <w:sz w:val="20"/>
          <w:szCs w:val="20"/>
        </w:rPr>
      </w:pPr>
    </w:p>
    <w:p w14:paraId="50CBA4A8" w14:textId="77777777" w:rsidR="000B5E8C" w:rsidRPr="00312875" w:rsidRDefault="000B5E8C" w:rsidP="000B5E8C">
      <w:pPr>
        <w:rPr>
          <w:rFonts w:eastAsia="Times New Roman" w:cstheme="minorHAnsi"/>
          <w:sz w:val="20"/>
          <w:szCs w:val="20"/>
        </w:rPr>
      </w:pPr>
      <w:r w:rsidRPr="006B797C">
        <w:rPr>
          <w:rFonts w:eastAsia="Times New Roman" w:cstheme="minorHAnsi"/>
          <w:sz w:val="20"/>
          <w:szCs w:val="20"/>
        </w:rPr>
        <w:t>https://www.ncbi.nlm.nih.gov/sites/GDSbrowser?acc=GDS5204</w:t>
      </w:r>
    </w:p>
    <w:p w14:paraId="62A820F0" w14:textId="77777777" w:rsidR="00BA78DF" w:rsidRDefault="00BA78DF" w:rsidP="00AA6614">
      <w:pPr>
        <w:rPr>
          <w:rFonts w:eastAsia="Times New Roman" w:cstheme="minorHAnsi"/>
          <w:bCs/>
          <w:sz w:val="20"/>
          <w:szCs w:val="20"/>
        </w:rPr>
      </w:pPr>
    </w:p>
    <w:p w14:paraId="5E89AD8C" w14:textId="77777777" w:rsidR="00B13236" w:rsidRDefault="00B13236" w:rsidP="00AA6614">
      <w:pPr>
        <w:rPr>
          <w:rFonts w:eastAsia="Times New Roman" w:cstheme="minorHAnsi"/>
          <w:bCs/>
          <w:sz w:val="20"/>
          <w:szCs w:val="20"/>
        </w:rPr>
      </w:pPr>
    </w:p>
    <w:p w14:paraId="670489E7" w14:textId="7966758F" w:rsidR="00BA78DF" w:rsidRDefault="00BA78DF" w:rsidP="00AA6614">
      <w:pPr>
        <w:rPr>
          <w:rFonts w:eastAsia="Times New Roman" w:cstheme="minorHAnsi"/>
          <w:bCs/>
          <w:sz w:val="20"/>
          <w:szCs w:val="20"/>
        </w:rPr>
      </w:pPr>
      <w:r>
        <w:rPr>
          <w:rFonts w:eastAsia="Times New Roman" w:cstheme="minorHAnsi"/>
          <w:bCs/>
          <w:sz w:val="20"/>
          <w:szCs w:val="20"/>
        </w:rPr>
        <w:t xml:space="preserve">The goal of the project is to integrate everything you learned in class and </w:t>
      </w:r>
      <w:r w:rsidR="00835026">
        <w:rPr>
          <w:rFonts w:eastAsia="Times New Roman" w:cstheme="minorHAnsi"/>
          <w:bCs/>
          <w:sz w:val="20"/>
          <w:szCs w:val="20"/>
        </w:rPr>
        <w:t xml:space="preserve">try to </w:t>
      </w:r>
      <w:r w:rsidRPr="00AB0ECF">
        <w:rPr>
          <w:rFonts w:eastAsia="Times New Roman" w:cstheme="minorHAnsi"/>
          <w:b/>
          <w:bCs/>
          <w:sz w:val="20"/>
          <w:szCs w:val="20"/>
          <w:u w:val="single"/>
        </w:rPr>
        <w:t>significantly improve</w:t>
      </w:r>
      <w:r>
        <w:rPr>
          <w:rFonts w:eastAsia="Times New Roman" w:cstheme="minorHAnsi"/>
          <w:bCs/>
          <w:sz w:val="20"/>
          <w:szCs w:val="20"/>
        </w:rPr>
        <w:t xml:space="preserve"> on your analysis in the previous </w:t>
      </w:r>
      <w:r w:rsidR="0059780C">
        <w:rPr>
          <w:rFonts w:eastAsia="Times New Roman" w:cstheme="minorHAnsi"/>
          <w:bCs/>
          <w:sz w:val="20"/>
          <w:szCs w:val="20"/>
        </w:rPr>
        <w:t>homework</w:t>
      </w:r>
      <w:r w:rsidR="00AA572F">
        <w:rPr>
          <w:rFonts w:eastAsia="Times New Roman" w:cstheme="minorHAnsi"/>
          <w:bCs/>
          <w:sz w:val="20"/>
          <w:szCs w:val="20"/>
        </w:rPr>
        <w:t xml:space="preserve"> (1-5).</w:t>
      </w:r>
    </w:p>
    <w:p w14:paraId="61E7CA64" w14:textId="77777777" w:rsidR="00AA572F" w:rsidRDefault="00AA572F" w:rsidP="00AA572F">
      <w:pPr>
        <w:rPr>
          <w:rFonts w:eastAsia="Times New Roman" w:cstheme="minorHAnsi"/>
          <w:b/>
        </w:rPr>
      </w:pPr>
    </w:p>
    <w:p w14:paraId="144C449C" w14:textId="1B62D2BA" w:rsidR="00AA572F" w:rsidRPr="00672F04" w:rsidRDefault="00AA572F" w:rsidP="00AA572F">
      <w:pPr>
        <w:pStyle w:val="ListParagraph"/>
        <w:numPr>
          <w:ilvl w:val="0"/>
          <w:numId w:val="4"/>
        </w:numPr>
        <w:rPr>
          <w:rFonts w:eastAsia="Times New Roman" w:cstheme="minorHAnsi"/>
          <w:b/>
        </w:rPr>
      </w:pPr>
      <w:r w:rsidRPr="00672F04">
        <w:rPr>
          <w:rFonts w:eastAsia="Times New Roman" w:cstheme="minorHAnsi"/>
          <w:b/>
        </w:rPr>
        <w:t xml:space="preserve">Insulin Resistance and Diabetes in Muscle </w:t>
      </w:r>
      <w:r w:rsidR="006A18AA">
        <w:rPr>
          <w:rFonts w:eastAsia="Times New Roman" w:cstheme="minorHAnsi"/>
          <w:b/>
        </w:rPr>
        <w:t>(Human)</w:t>
      </w:r>
    </w:p>
    <w:p w14:paraId="56B30E15" w14:textId="73C164F8" w:rsidR="00AA572F" w:rsidRDefault="00AA572F" w:rsidP="00AA572F">
      <w:pPr>
        <w:pStyle w:val="ListParagraph"/>
        <w:numPr>
          <w:ilvl w:val="0"/>
          <w:numId w:val="4"/>
        </w:numPr>
        <w:rPr>
          <w:rFonts w:eastAsia="Times New Roman" w:cstheme="minorHAnsi"/>
          <w:b/>
        </w:rPr>
      </w:pPr>
      <w:r w:rsidRPr="00672F04">
        <w:rPr>
          <w:rFonts w:eastAsia="Times New Roman" w:cstheme="minorHAnsi"/>
          <w:b/>
        </w:rPr>
        <w:t>Brain Aging</w:t>
      </w:r>
    </w:p>
    <w:p w14:paraId="4CCEB06D" w14:textId="305322CF" w:rsidR="00B13236" w:rsidRDefault="00B13236" w:rsidP="00AA572F">
      <w:pPr>
        <w:pStyle w:val="ListParagraph"/>
        <w:numPr>
          <w:ilvl w:val="0"/>
          <w:numId w:val="4"/>
        </w:numPr>
        <w:rPr>
          <w:rFonts w:eastAsia="Times New Roman" w:cstheme="minorHAnsi"/>
          <w:b/>
        </w:rPr>
      </w:pPr>
      <w:r>
        <w:rPr>
          <w:rFonts w:eastAsia="Times New Roman" w:cstheme="minorHAnsi"/>
          <w:b/>
        </w:rPr>
        <w:t>Metformin data in mouse</w:t>
      </w:r>
    </w:p>
    <w:p w14:paraId="437AD06C" w14:textId="599A9361" w:rsidR="000B5E8C" w:rsidRPr="00B87DF7" w:rsidRDefault="000B5E8C" w:rsidP="00AA572F">
      <w:pPr>
        <w:pStyle w:val="ListParagraph"/>
        <w:numPr>
          <w:ilvl w:val="0"/>
          <w:numId w:val="4"/>
        </w:numPr>
        <w:rPr>
          <w:rFonts w:eastAsia="Times New Roman" w:cstheme="minorHAnsi"/>
          <w:b/>
        </w:rPr>
      </w:pPr>
      <w:r>
        <w:rPr>
          <w:rFonts w:eastAsia="Times New Roman" w:cstheme="minorHAnsi"/>
          <w:b/>
        </w:rPr>
        <w:t>ADDITIONAL DATA if you wish</w:t>
      </w:r>
    </w:p>
    <w:p w14:paraId="0C80D570" w14:textId="77777777" w:rsidR="00AA572F" w:rsidRPr="00312875" w:rsidRDefault="00AA572F" w:rsidP="00AA572F">
      <w:pPr>
        <w:rPr>
          <w:rFonts w:eastAsia="Times New Roman" w:cstheme="minorHAnsi"/>
          <w:sz w:val="20"/>
          <w:szCs w:val="20"/>
        </w:rPr>
      </w:pPr>
    </w:p>
    <w:p w14:paraId="3D4644D2" w14:textId="1A2BFF8E" w:rsidR="00BA78DF" w:rsidRPr="00F227C0" w:rsidRDefault="00AA572F" w:rsidP="00AA6614">
      <w:pPr>
        <w:rPr>
          <w:rFonts w:eastAsia="Times New Roman" w:cstheme="minorHAnsi"/>
          <w:sz w:val="20"/>
          <w:szCs w:val="20"/>
        </w:rPr>
      </w:pPr>
      <w:r w:rsidRPr="00312875">
        <w:rPr>
          <w:rFonts w:eastAsia="Times New Roman" w:cstheme="minorHAnsi"/>
          <w:sz w:val="20"/>
          <w:szCs w:val="20"/>
        </w:rPr>
        <w:t xml:space="preserve"> </w:t>
      </w:r>
    </w:p>
    <w:p w14:paraId="3838F0C9" w14:textId="77777777" w:rsidR="00637B42" w:rsidRDefault="00637B42" w:rsidP="00AA6614">
      <w:pPr>
        <w:rPr>
          <w:rFonts w:eastAsia="Times New Roman" w:cstheme="minorHAnsi"/>
          <w:bCs/>
          <w:sz w:val="20"/>
          <w:szCs w:val="20"/>
        </w:rPr>
      </w:pPr>
      <w:r>
        <w:rPr>
          <w:rFonts w:eastAsia="Times New Roman" w:cstheme="minorHAnsi"/>
          <w:bCs/>
          <w:sz w:val="20"/>
          <w:szCs w:val="20"/>
        </w:rPr>
        <w:t xml:space="preserve">Format of submission: Paper that includes Abstract, Intro, Results, Discussion, Methods, Supplement (code + analysis results). </w:t>
      </w:r>
    </w:p>
    <w:p w14:paraId="33D2DF4E" w14:textId="77777777" w:rsidR="00637B42" w:rsidRDefault="00637B42" w:rsidP="00AA6614">
      <w:pPr>
        <w:rPr>
          <w:rFonts w:eastAsia="Times New Roman" w:cstheme="minorHAnsi"/>
          <w:bCs/>
          <w:sz w:val="20"/>
          <w:szCs w:val="20"/>
        </w:rPr>
      </w:pPr>
    </w:p>
    <w:p w14:paraId="7B7A0FAE" w14:textId="57D458C5" w:rsidR="00637B42" w:rsidRDefault="00637B42" w:rsidP="00AA6614">
      <w:pPr>
        <w:rPr>
          <w:rFonts w:eastAsia="Times New Roman" w:cstheme="minorHAnsi"/>
          <w:bCs/>
          <w:sz w:val="20"/>
          <w:szCs w:val="20"/>
        </w:rPr>
      </w:pPr>
      <w:r>
        <w:rPr>
          <w:rFonts w:eastAsia="Times New Roman" w:cstheme="minorHAnsi"/>
          <w:bCs/>
          <w:sz w:val="20"/>
          <w:szCs w:val="20"/>
        </w:rPr>
        <w:t>All writing or graphs must be colored by a unique color that is associated</w:t>
      </w:r>
      <w:r w:rsidR="00F351DC">
        <w:rPr>
          <w:rFonts w:eastAsia="Times New Roman" w:cstheme="minorHAnsi"/>
          <w:bCs/>
          <w:sz w:val="20"/>
          <w:szCs w:val="20"/>
        </w:rPr>
        <w:t xml:space="preserve"> with one member of the team. </w:t>
      </w:r>
      <w:proofErr w:type="gramStart"/>
      <w:r w:rsidR="00F351DC">
        <w:rPr>
          <w:rFonts w:eastAsia="Times New Roman" w:cstheme="minorHAnsi"/>
          <w:bCs/>
          <w:sz w:val="20"/>
          <w:szCs w:val="20"/>
        </w:rPr>
        <w:t xml:space="preserve">Thus, </w:t>
      </w:r>
      <w:r>
        <w:rPr>
          <w:rFonts w:eastAsia="Times New Roman" w:cstheme="minorHAnsi"/>
          <w:bCs/>
          <w:sz w:val="20"/>
          <w:szCs w:val="20"/>
        </w:rPr>
        <w:t xml:space="preserve"> analysis</w:t>
      </w:r>
      <w:proofErr w:type="gramEnd"/>
      <w:r>
        <w:rPr>
          <w:rFonts w:eastAsia="Times New Roman" w:cstheme="minorHAnsi"/>
          <w:bCs/>
          <w:sz w:val="20"/>
          <w:szCs w:val="20"/>
        </w:rPr>
        <w:t xml:space="preserve"> and writing must be done separately (but in collaboration). </w:t>
      </w:r>
    </w:p>
    <w:p w14:paraId="3939CF24" w14:textId="77777777" w:rsidR="00AF622E" w:rsidRDefault="00AF622E" w:rsidP="00AA6614">
      <w:pPr>
        <w:rPr>
          <w:rFonts w:eastAsia="Times New Roman" w:cstheme="minorHAnsi"/>
          <w:bCs/>
          <w:sz w:val="20"/>
          <w:szCs w:val="20"/>
        </w:rPr>
      </w:pPr>
    </w:p>
    <w:p w14:paraId="79CC6CD2" w14:textId="393ADE05" w:rsidR="00AF622E" w:rsidRPr="00312875" w:rsidRDefault="00AF622E" w:rsidP="00AA6614">
      <w:pPr>
        <w:rPr>
          <w:rFonts w:eastAsia="Times New Roman" w:cstheme="minorHAnsi"/>
          <w:bCs/>
          <w:sz w:val="20"/>
          <w:szCs w:val="20"/>
        </w:rPr>
      </w:pPr>
      <w:r>
        <w:rPr>
          <w:rFonts w:eastAsia="Times New Roman" w:cstheme="minorHAnsi"/>
          <w:bCs/>
          <w:sz w:val="20"/>
          <w:szCs w:val="20"/>
        </w:rPr>
        <w:t>Discussion with Professor</w:t>
      </w:r>
      <w:r w:rsidR="00B81BE6">
        <w:rPr>
          <w:rFonts w:eastAsia="Times New Roman" w:cstheme="minorHAnsi"/>
          <w:bCs/>
          <w:sz w:val="20"/>
          <w:szCs w:val="20"/>
        </w:rPr>
        <w:t xml:space="preserve"> in class and Zoom office hours</w:t>
      </w:r>
      <w:r>
        <w:rPr>
          <w:rFonts w:eastAsia="Times New Roman" w:cstheme="minorHAnsi"/>
          <w:bCs/>
          <w:sz w:val="20"/>
          <w:szCs w:val="20"/>
        </w:rPr>
        <w:t xml:space="preserve"> is encouraged! </w:t>
      </w:r>
    </w:p>
    <w:p w14:paraId="6E1A2AE4" w14:textId="77777777" w:rsidR="002F0F54" w:rsidRPr="00312875" w:rsidRDefault="002F0F54" w:rsidP="00AA6614">
      <w:pPr>
        <w:rPr>
          <w:rFonts w:eastAsia="Times New Roman" w:cstheme="minorHAnsi"/>
          <w:sz w:val="20"/>
          <w:szCs w:val="20"/>
        </w:rPr>
      </w:pPr>
    </w:p>
    <w:p w14:paraId="24F7ADE0" w14:textId="77777777" w:rsidR="00F227C0" w:rsidRDefault="00F227C0" w:rsidP="00AA6614">
      <w:pPr>
        <w:rPr>
          <w:rFonts w:eastAsia="Times New Roman" w:cstheme="minorHAnsi"/>
          <w:b/>
          <w:sz w:val="20"/>
          <w:szCs w:val="20"/>
        </w:rPr>
      </w:pPr>
    </w:p>
    <w:p w14:paraId="506030D7" w14:textId="77777777" w:rsidR="002F0F54"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Project Guidelines </w:t>
      </w:r>
    </w:p>
    <w:p w14:paraId="47111058" w14:textId="77777777" w:rsidR="00293186" w:rsidRPr="00312875" w:rsidRDefault="00293186" w:rsidP="00AA6614">
      <w:pPr>
        <w:rPr>
          <w:rFonts w:eastAsia="Times New Roman" w:cstheme="minorHAnsi"/>
          <w:sz w:val="20"/>
          <w:szCs w:val="20"/>
        </w:rPr>
      </w:pPr>
    </w:p>
    <w:p w14:paraId="713B285A" w14:textId="0D23AD98" w:rsidR="002F0F54" w:rsidRDefault="00AA6614" w:rsidP="00AA6614">
      <w:pPr>
        <w:rPr>
          <w:rFonts w:eastAsia="Times New Roman" w:cstheme="minorHAnsi"/>
          <w:sz w:val="20"/>
          <w:szCs w:val="20"/>
        </w:rPr>
      </w:pPr>
      <w:r w:rsidRPr="00312875">
        <w:rPr>
          <w:rFonts w:eastAsia="Times New Roman" w:cstheme="minorHAnsi"/>
          <w:sz w:val="20"/>
          <w:szCs w:val="20"/>
        </w:rPr>
        <w:t>The following directions should serve as a guideline, but you shouldn’t hesitate to do additional analyses that you believe will provide useful insights. You will write a scientific report of publication quality in a typical Science or Nature style journal article (</w:t>
      </w:r>
      <w:r w:rsidR="00EB464D" w:rsidRPr="00312875">
        <w:rPr>
          <w:rFonts w:eastAsia="Times New Roman" w:cstheme="minorHAnsi"/>
          <w:sz w:val="20"/>
          <w:szCs w:val="20"/>
        </w:rPr>
        <w:t>i.e.</w:t>
      </w:r>
      <w:r w:rsidRPr="00312875">
        <w:rPr>
          <w:rFonts w:eastAsia="Times New Roman" w:cstheme="minorHAnsi"/>
          <w:sz w:val="20"/>
          <w:szCs w:val="20"/>
        </w:rPr>
        <w:t xml:space="preserve"> you should have a title, an abstract, introduction, methods, results, discussion, a</w:t>
      </w:r>
      <w:r w:rsidR="00D17E31">
        <w:rPr>
          <w:rFonts w:eastAsia="Times New Roman" w:cstheme="minorHAnsi"/>
          <w:sz w:val="20"/>
          <w:szCs w:val="20"/>
        </w:rPr>
        <w:t xml:space="preserve">nd references, and supplement). </w:t>
      </w:r>
      <w:r w:rsidRPr="00312875">
        <w:rPr>
          <w:rFonts w:eastAsia="Times New Roman" w:cstheme="minorHAnsi"/>
          <w:sz w:val="20"/>
          <w:szCs w:val="20"/>
        </w:rPr>
        <w:t xml:space="preserve"> If you have any questions, feel free to ask</w:t>
      </w:r>
      <w:r w:rsidR="00C55115">
        <w:rPr>
          <w:rFonts w:eastAsia="Times New Roman" w:cstheme="minorHAnsi"/>
          <w:sz w:val="20"/>
          <w:szCs w:val="20"/>
        </w:rPr>
        <w:t>.</w:t>
      </w:r>
    </w:p>
    <w:p w14:paraId="4C86A40C" w14:textId="77777777" w:rsidR="00C55115" w:rsidRPr="00312875" w:rsidRDefault="00C55115" w:rsidP="00AA6614">
      <w:pPr>
        <w:rPr>
          <w:rFonts w:eastAsia="Times New Roman" w:cstheme="minorHAnsi"/>
          <w:sz w:val="20"/>
          <w:szCs w:val="20"/>
        </w:rPr>
      </w:pPr>
    </w:p>
    <w:p w14:paraId="4CC762C6" w14:textId="590BCD5A" w:rsidR="00F44AD0"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Data Retrieval and Normalization </w:t>
      </w:r>
      <w:r w:rsidR="000341E1">
        <w:rPr>
          <w:rFonts w:eastAsia="Times New Roman" w:cstheme="minorHAnsi"/>
          <w:b/>
          <w:sz w:val="20"/>
          <w:szCs w:val="20"/>
        </w:rPr>
        <w:t xml:space="preserve">(probably not needed but for general reference) </w:t>
      </w:r>
    </w:p>
    <w:p w14:paraId="65E13BF9" w14:textId="77777777" w:rsidR="00F44AD0" w:rsidRPr="00312875" w:rsidRDefault="00F44AD0" w:rsidP="00AA6614">
      <w:pPr>
        <w:rPr>
          <w:rFonts w:eastAsia="Times New Roman" w:cstheme="minorHAnsi"/>
          <w:sz w:val="20"/>
          <w:szCs w:val="20"/>
        </w:rPr>
      </w:pPr>
    </w:p>
    <w:p w14:paraId="2FA3F2D2" w14:textId="68A13DDE" w:rsidR="002F0F54" w:rsidRDefault="00AA6614" w:rsidP="00AA6614">
      <w:pPr>
        <w:rPr>
          <w:rFonts w:eastAsia="Times New Roman" w:cstheme="minorHAnsi"/>
          <w:sz w:val="20"/>
          <w:szCs w:val="20"/>
        </w:rPr>
      </w:pPr>
      <w:r w:rsidRPr="00312875">
        <w:rPr>
          <w:rFonts w:eastAsia="Times New Roman" w:cstheme="minorHAnsi"/>
          <w:sz w:val="20"/>
          <w:szCs w:val="20"/>
        </w:rPr>
        <w:t>Th</w:t>
      </w:r>
      <w:r w:rsidR="00C3759D">
        <w:rPr>
          <w:rFonts w:eastAsia="Times New Roman" w:cstheme="minorHAnsi"/>
          <w:sz w:val="20"/>
          <w:szCs w:val="20"/>
        </w:rPr>
        <w:t xml:space="preserve">e first part of this project </w:t>
      </w:r>
      <w:r w:rsidRPr="00312875">
        <w:rPr>
          <w:rFonts w:eastAsia="Times New Roman" w:cstheme="minorHAnsi"/>
          <w:sz w:val="20"/>
          <w:szCs w:val="20"/>
        </w:rPr>
        <w:t>is to become familiar with retrieving data from a public repository (the Gene Expression Omnibus, or GEO) and properly normalizin</w:t>
      </w:r>
      <w:r w:rsidR="002F0F54" w:rsidRPr="00312875">
        <w:rPr>
          <w:rFonts w:eastAsia="Times New Roman" w:cstheme="minorHAnsi"/>
          <w:sz w:val="20"/>
          <w:szCs w:val="20"/>
        </w:rPr>
        <w:t>g it for additional analysis</w:t>
      </w:r>
      <w:r w:rsidR="00A478E8">
        <w:rPr>
          <w:rFonts w:eastAsia="Times New Roman" w:cstheme="minorHAnsi"/>
          <w:sz w:val="20"/>
          <w:szCs w:val="20"/>
        </w:rPr>
        <w:t xml:space="preserve"> (if not done already</w:t>
      </w:r>
      <w:r w:rsidR="00C3759D">
        <w:rPr>
          <w:rFonts w:eastAsia="Times New Roman" w:cstheme="minorHAnsi"/>
          <w:sz w:val="20"/>
          <w:szCs w:val="20"/>
        </w:rPr>
        <w:t>)</w:t>
      </w:r>
      <w:r w:rsidR="002F0F54" w:rsidRPr="00312875">
        <w:rPr>
          <w:rFonts w:eastAsia="Times New Roman" w:cstheme="minorHAnsi"/>
          <w:sz w:val="20"/>
          <w:szCs w:val="20"/>
        </w:rPr>
        <w:t>.</w:t>
      </w:r>
    </w:p>
    <w:p w14:paraId="0B3D86D0" w14:textId="77777777" w:rsidR="00A478E8" w:rsidRDefault="00A478E8" w:rsidP="00AA6614">
      <w:pPr>
        <w:rPr>
          <w:rFonts w:eastAsia="Times New Roman" w:cstheme="minorHAnsi"/>
          <w:sz w:val="20"/>
          <w:szCs w:val="20"/>
        </w:rPr>
      </w:pPr>
    </w:p>
    <w:p w14:paraId="52698F5C" w14:textId="4568C256" w:rsidR="00A478E8" w:rsidRPr="00312875" w:rsidRDefault="00A478E8" w:rsidP="00AA6614">
      <w:pPr>
        <w:rPr>
          <w:rFonts w:eastAsia="Times New Roman" w:cstheme="minorHAnsi"/>
          <w:sz w:val="20"/>
          <w:szCs w:val="20"/>
        </w:rPr>
      </w:pPr>
      <w:r>
        <w:rPr>
          <w:rFonts w:eastAsia="Times New Roman" w:cstheme="minorHAnsi"/>
          <w:sz w:val="20"/>
          <w:szCs w:val="20"/>
        </w:rPr>
        <w:t>Fee</w:t>
      </w:r>
      <w:r w:rsidR="00BA06DC">
        <w:rPr>
          <w:rFonts w:eastAsia="Times New Roman" w:cstheme="minorHAnsi"/>
          <w:sz w:val="20"/>
          <w:szCs w:val="20"/>
        </w:rPr>
        <w:t>l free to add any data you wish</w:t>
      </w:r>
      <w:r>
        <w:rPr>
          <w:rFonts w:eastAsia="Times New Roman" w:cstheme="minorHAnsi"/>
          <w:sz w:val="20"/>
          <w:szCs w:val="20"/>
        </w:rPr>
        <w:t>!</w:t>
      </w:r>
    </w:p>
    <w:p w14:paraId="0DBFC040" w14:textId="77777777" w:rsidR="002F0F54" w:rsidRPr="00312875" w:rsidRDefault="002F0F54" w:rsidP="00AA6614">
      <w:pPr>
        <w:rPr>
          <w:rFonts w:eastAsia="Times New Roman" w:cstheme="minorHAnsi"/>
          <w:sz w:val="20"/>
          <w:szCs w:val="20"/>
        </w:rPr>
      </w:pPr>
    </w:p>
    <w:p w14:paraId="04504B9F" w14:textId="2C598A71" w:rsidR="002F0F54" w:rsidRPr="00312875" w:rsidRDefault="00AA6614" w:rsidP="00AA6614">
      <w:pPr>
        <w:rPr>
          <w:rFonts w:eastAsia="Times New Roman" w:cstheme="minorHAnsi"/>
          <w:sz w:val="20"/>
          <w:szCs w:val="20"/>
        </w:rPr>
      </w:pPr>
      <w:r w:rsidRPr="00312875">
        <w:rPr>
          <w:rFonts w:eastAsia="Times New Roman" w:cstheme="minorHAnsi"/>
          <w:sz w:val="20"/>
          <w:szCs w:val="20"/>
        </w:rPr>
        <w:t>At this point, you can either 1) retrieve the raw data and proceed with normalization or 2) notice that these two studies already have the processed data available to you, thus you can just download the processed files and proceed to analysis. The processed data for all the samples in a study are</w:t>
      </w:r>
      <w:r w:rsidR="003A764D">
        <w:rPr>
          <w:rFonts w:eastAsia="Times New Roman" w:cstheme="minorHAnsi"/>
          <w:sz w:val="20"/>
          <w:szCs w:val="20"/>
        </w:rPr>
        <w:t xml:space="preserve"> usually</w:t>
      </w:r>
      <w:r w:rsidRPr="00312875">
        <w:rPr>
          <w:rFonts w:eastAsia="Times New Roman" w:cstheme="minorHAnsi"/>
          <w:sz w:val="20"/>
          <w:szCs w:val="20"/>
        </w:rPr>
        <w:t xml:space="preserve"> provided in 3 different formats: SOFT, </w:t>
      </w:r>
      <w:proofErr w:type="spellStart"/>
      <w:r w:rsidRPr="00312875">
        <w:rPr>
          <w:rFonts w:eastAsia="Times New Roman" w:cstheme="minorHAnsi"/>
          <w:sz w:val="20"/>
          <w:szCs w:val="20"/>
        </w:rPr>
        <w:t>MINiML</w:t>
      </w:r>
      <w:proofErr w:type="spellEnd"/>
      <w:r w:rsidRPr="00312875">
        <w:rPr>
          <w:rFonts w:eastAsia="Times New Roman" w:cstheme="minorHAnsi"/>
          <w:sz w:val="20"/>
          <w:szCs w:val="20"/>
        </w:rPr>
        <w:t xml:space="preserve">, and a Series Matrix File. Most of you will probably use the Series matrix file since it basically just a giant expression matrix with all the available phenotype data for every sample (e.g. BMI, age, gender, </w:t>
      </w:r>
      <w:r w:rsidR="00EB464D" w:rsidRPr="00312875">
        <w:rPr>
          <w:rFonts w:eastAsia="Times New Roman" w:cstheme="minorHAnsi"/>
          <w:sz w:val="20"/>
          <w:szCs w:val="20"/>
        </w:rPr>
        <w:t>etc.</w:t>
      </w:r>
      <w:r w:rsidR="00877E9A">
        <w:rPr>
          <w:rFonts w:eastAsia="Times New Roman" w:cstheme="minorHAnsi"/>
          <w:sz w:val="20"/>
          <w:szCs w:val="20"/>
        </w:rPr>
        <w:t>). Make sure</w:t>
      </w:r>
      <w:r w:rsidRPr="00312875">
        <w:rPr>
          <w:rFonts w:eastAsia="Times New Roman" w:cstheme="minorHAnsi"/>
          <w:sz w:val="20"/>
          <w:szCs w:val="20"/>
        </w:rPr>
        <w:t xml:space="preserve"> </w:t>
      </w:r>
      <w:r w:rsidR="00877E9A">
        <w:rPr>
          <w:rFonts w:eastAsia="Times New Roman" w:cstheme="minorHAnsi"/>
          <w:sz w:val="20"/>
          <w:szCs w:val="20"/>
        </w:rPr>
        <w:t>that the processed files are</w:t>
      </w:r>
      <w:r w:rsidRPr="00312875">
        <w:rPr>
          <w:rFonts w:eastAsia="Times New Roman" w:cstheme="minorHAnsi"/>
          <w:sz w:val="20"/>
          <w:szCs w:val="20"/>
        </w:rPr>
        <w:t xml:space="preserve"> log2-transformed, which is a common data transformation for microarray analysis that you should </w:t>
      </w:r>
      <w:r w:rsidR="002F0F54" w:rsidRPr="00312875">
        <w:rPr>
          <w:rFonts w:eastAsia="Times New Roman" w:cstheme="minorHAnsi"/>
          <w:sz w:val="20"/>
          <w:szCs w:val="20"/>
        </w:rPr>
        <w:t>do before additional analysis.</w:t>
      </w:r>
      <w:r w:rsidR="00013C72">
        <w:rPr>
          <w:rFonts w:eastAsia="Times New Roman" w:cstheme="minorHAnsi"/>
          <w:sz w:val="20"/>
          <w:szCs w:val="20"/>
        </w:rPr>
        <w:t xml:space="preserve"> </w:t>
      </w:r>
    </w:p>
    <w:p w14:paraId="0E52D96F" w14:textId="77777777" w:rsidR="003265C0" w:rsidRDefault="003265C0" w:rsidP="00AA6614">
      <w:pPr>
        <w:rPr>
          <w:rFonts w:eastAsia="Times New Roman" w:cstheme="minorHAnsi"/>
          <w:b/>
          <w:sz w:val="20"/>
          <w:szCs w:val="20"/>
        </w:rPr>
      </w:pPr>
    </w:p>
    <w:p w14:paraId="1B6C2BC7" w14:textId="77777777" w:rsidR="003265C0" w:rsidRDefault="003265C0" w:rsidP="00AA6614">
      <w:pPr>
        <w:rPr>
          <w:rFonts w:eastAsia="Times New Roman" w:cstheme="minorHAnsi"/>
          <w:b/>
          <w:sz w:val="20"/>
          <w:szCs w:val="20"/>
        </w:rPr>
      </w:pPr>
    </w:p>
    <w:p w14:paraId="1F31CF98" w14:textId="6E914C3D" w:rsidR="002F0F54" w:rsidRPr="00312875" w:rsidRDefault="00AA6614" w:rsidP="00AA6614">
      <w:pPr>
        <w:rPr>
          <w:rFonts w:eastAsia="Times New Roman" w:cstheme="minorHAnsi"/>
          <w:b/>
          <w:sz w:val="20"/>
          <w:szCs w:val="20"/>
        </w:rPr>
      </w:pPr>
      <w:r w:rsidRPr="00312875">
        <w:rPr>
          <w:rFonts w:eastAsia="Times New Roman" w:cstheme="minorHAnsi"/>
          <w:b/>
          <w:sz w:val="20"/>
          <w:szCs w:val="20"/>
        </w:rPr>
        <w:t>Correlating</w:t>
      </w:r>
      <w:r w:rsidR="003265C0">
        <w:rPr>
          <w:rFonts w:eastAsia="Times New Roman" w:cstheme="minorHAnsi"/>
          <w:b/>
          <w:sz w:val="20"/>
          <w:szCs w:val="20"/>
        </w:rPr>
        <w:t xml:space="preserve"> Gene Expression to Phenotypes</w:t>
      </w:r>
    </w:p>
    <w:p w14:paraId="70B09BDA" w14:textId="77777777" w:rsidR="002F0F54" w:rsidRPr="00312875" w:rsidRDefault="002F0F54" w:rsidP="00AA6614">
      <w:pPr>
        <w:rPr>
          <w:rFonts w:eastAsia="Times New Roman" w:cstheme="minorHAnsi"/>
          <w:sz w:val="20"/>
          <w:szCs w:val="20"/>
        </w:rPr>
      </w:pPr>
    </w:p>
    <w:p w14:paraId="6BE96B0D" w14:textId="701076B8" w:rsidR="00F44AD0" w:rsidRPr="00312875" w:rsidRDefault="00013C72" w:rsidP="00AA6614">
      <w:pPr>
        <w:rPr>
          <w:rFonts w:eastAsia="Times New Roman" w:cstheme="minorHAnsi"/>
          <w:sz w:val="20"/>
          <w:szCs w:val="20"/>
        </w:rPr>
      </w:pPr>
      <w:r>
        <w:rPr>
          <w:rFonts w:eastAsia="Times New Roman" w:cstheme="minorHAnsi"/>
          <w:sz w:val="20"/>
          <w:szCs w:val="20"/>
        </w:rPr>
        <w:lastRenderedPageBreak/>
        <w:t>I</w:t>
      </w:r>
      <w:r w:rsidR="00AA6614" w:rsidRPr="00312875">
        <w:rPr>
          <w:rFonts w:eastAsia="Times New Roman" w:cstheme="minorHAnsi"/>
          <w:sz w:val="20"/>
          <w:szCs w:val="20"/>
        </w:rPr>
        <w:t>n the human study, since we have a reasonably sized cohort and several phenotypic measurements, we can ask which genes are correlated to certain physiol</w:t>
      </w:r>
      <w:r w:rsidR="00BA06DC">
        <w:rPr>
          <w:rFonts w:eastAsia="Times New Roman" w:cstheme="minorHAnsi"/>
          <w:sz w:val="20"/>
          <w:szCs w:val="20"/>
        </w:rPr>
        <w:t xml:space="preserve">ogical characteristics (phenotypes). </w:t>
      </w:r>
      <w:r w:rsidR="000C159A">
        <w:rPr>
          <w:rFonts w:eastAsia="Times New Roman" w:cstheme="minorHAnsi"/>
          <w:sz w:val="20"/>
          <w:szCs w:val="20"/>
        </w:rPr>
        <w:t xml:space="preserve"> Or whether they are differentially expressed in high range vs low range of the phenotype. </w:t>
      </w:r>
    </w:p>
    <w:p w14:paraId="0ACE42D9" w14:textId="77777777" w:rsidR="00F44AD0" w:rsidRPr="00312875" w:rsidRDefault="00F44AD0" w:rsidP="00AA6614">
      <w:pPr>
        <w:rPr>
          <w:rFonts w:eastAsia="Times New Roman" w:cstheme="minorHAnsi"/>
          <w:sz w:val="20"/>
          <w:szCs w:val="20"/>
        </w:rPr>
      </w:pPr>
    </w:p>
    <w:p w14:paraId="5EB438A8" w14:textId="79292FC7" w:rsidR="002F0F54" w:rsidRPr="00312875" w:rsidRDefault="00AA6614" w:rsidP="00AA6614">
      <w:pPr>
        <w:rPr>
          <w:rFonts w:eastAsia="Times New Roman" w:cstheme="minorHAnsi"/>
          <w:sz w:val="20"/>
          <w:szCs w:val="20"/>
        </w:rPr>
      </w:pPr>
      <w:r w:rsidRPr="00312875">
        <w:rPr>
          <w:rFonts w:eastAsia="Times New Roman" w:cstheme="minorHAnsi"/>
          <w:sz w:val="20"/>
          <w:szCs w:val="20"/>
        </w:rPr>
        <w:t>Because of the nature of the study</w:t>
      </w:r>
      <w:r w:rsidR="00293186">
        <w:rPr>
          <w:rFonts w:eastAsia="Times New Roman" w:cstheme="minorHAnsi"/>
          <w:sz w:val="20"/>
          <w:szCs w:val="20"/>
        </w:rPr>
        <w:t xml:space="preserve"> (focus on aging / wellness), we recommend looking </w:t>
      </w:r>
      <w:r w:rsidRPr="00312875">
        <w:rPr>
          <w:rFonts w:eastAsia="Times New Roman" w:cstheme="minorHAnsi"/>
          <w:sz w:val="20"/>
          <w:szCs w:val="20"/>
        </w:rPr>
        <w:t>at the genes that are correlated with insulin resistance (</w:t>
      </w:r>
      <w:r w:rsidR="007822A4">
        <w:rPr>
          <w:rFonts w:eastAsia="Times New Roman" w:cstheme="minorHAnsi"/>
          <w:sz w:val="20"/>
          <w:szCs w:val="20"/>
        </w:rPr>
        <w:t xml:space="preserve">log </w:t>
      </w:r>
      <w:r w:rsidR="00DB464C">
        <w:rPr>
          <w:rFonts w:eastAsia="Times New Roman" w:cstheme="minorHAnsi"/>
          <w:sz w:val="20"/>
          <w:szCs w:val="20"/>
        </w:rPr>
        <w:t xml:space="preserve">SI, aging </w:t>
      </w:r>
      <w:r w:rsidR="00BA06DC">
        <w:rPr>
          <w:rFonts w:eastAsia="Times New Roman" w:cstheme="minorHAnsi"/>
          <w:sz w:val="20"/>
          <w:szCs w:val="20"/>
        </w:rPr>
        <w:t xml:space="preserve">or BMI). </w:t>
      </w:r>
      <w:r w:rsidR="000C159A">
        <w:rPr>
          <w:rFonts w:eastAsia="Times New Roman" w:cstheme="minorHAnsi"/>
          <w:sz w:val="20"/>
          <w:szCs w:val="20"/>
        </w:rPr>
        <w:t xml:space="preserve"> But feel free to choose other phenotypes. </w:t>
      </w:r>
    </w:p>
    <w:p w14:paraId="76103284" w14:textId="77777777" w:rsidR="002F0F54" w:rsidRDefault="002F0F54" w:rsidP="00AA6614">
      <w:pPr>
        <w:rPr>
          <w:rFonts w:eastAsia="Times New Roman" w:cstheme="minorHAnsi"/>
          <w:sz w:val="20"/>
          <w:szCs w:val="20"/>
        </w:rPr>
      </w:pPr>
    </w:p>
    <w:p w14:paraId="29CBAC03" w14:textId="77777777" w:rsidR="000C159A" w:rsidRPr="00312875" w:rsidRDefault="000C159A" w:rsidP="00AA6614">
      <w:pPr>
        <w:rPr>
          <w:rFonts w:eastAsia="Times New Roman" w:cstheme="minorHAnsi"/>
          <w:sz w:val="20"/>
          <w:szCs w:val="20"/>
        </w:rPr>
      </w:pPr>
    </w:p>
    <w:p w14:paraId="25E738E7" w14:textId="2F306DC4" w:rsidR="00F44AD0" w:rsidRPr="00312875" w:rsidRDefault="00F44AD0" w:rsidP="00AA6614">
      <w:pPr>
        <w:rPr>
          <w:rFonts w:eastAsia="Times New Roman" w:cstheme="minorHAnsi"/>
          <w:b/>
          <w:sz w:val="20"/>
          <w:szCs w:val="20"/>
        </w:rPr>
      </w:pPr>
      <w:r w:rsidRPr="00312875">
        <w:rPr>
          <w:rFonts w:eastAsia="Times New Roman" w:cstheme="minorHAnsi"/>
          <w:b/>
          <w:sz w:val="20"/>
          <w:szCs w:val="20"/>
        </w:rPr>
        <w:t>REQUIRED</w:t>
      </w:r>
      <w:r w:rsidR="00293186">
        <w:rPr>
          <w:rFonts w:eastAsia="Times New Roman" w:cstheme="minorHAnsi"/>
          <w:b/>
          <w:sz w:val="20"/>
          <w:szCs w:val="20"/>
        </w:rPr>
        <w:t>/RECOMMENDED</w:t>
      </w:r>
      <w:r w:rsidRPr="00312875">
        <w:rPr>
          <w:rFonts w:eastAsia="Times New Roman" w:cstheme="minorHAnsi"/>
          <w:b/>
          <w:sz w:val="20"/>
          <w:szCs w:val="20"/>
        </w:rPr>
        <w:t xml:space="preserve"> ANALYSIS: </w:t>
      </w:r>
    </w:p>
    <w:p w14:paraId="7A197952" w14:textId="77777777" w:rsidR="00F44AD0" w:rsidRPr="00312875" w:rsidRDefault="00F44AD0" w:rsidP="00AA6614">
      <w:pPr>
        <w:rPr>
          <w:rFonts w:eastAsia="Times New Roman" w:cstheme="minorHAnsi"/>
          <w:sz w:val="20"/>
          <w:szCs w:val="20"/>
        </w:rPr>
      </w:pPr>
    </w:p>
    <w:p w14:paraId="7BC557DF" w14:textId="3E681286" w:rsidR="006A18AA" w:rsidRDefault="006A18AA" w:rsidP="00293186">
      <w:pPr>
        <w:pStyle w:val="ListParagraph"/>
        <w:numPr>
          <w:ilvl w:val="0"/>
          <w:numId w:val="2"/>
        </w:numPr>
        <w:rPr>
          <w:rFonts w:eastAsia="Times New Roman" w:cstheme="minorHAnsi"/>
          <w:sz w:val="20"/>
          <w:szCs w:val="20"/>
        </w:rPr>
      </w:pPr>
      <w:r>
        <w:rPr>
          <w:rFonts w:eastAsia="Times New Roman" w:cstheme="minorHAnsi"/>
          <w:sz w:val="20"/>
          <w:szCs w:val="20"/>
        </w:rPr>
        <w:t>Perform PCA, t-SNE or UMAP on the human data.</w:t>
      </w:r>
    </w:p>
    <w:p w14:paraId="46615BE7" w14:textId="2264455A" w:rsidR="002F0F54" w:rsidRPr="00293186" w:rsidRDefault="00AA6614" w:rsidP="00293186">
      <w:pPr>
        <w:pStyle w:val="ListParagraph"/>
        <w:numPr>
          <w:ilvl w:val="0"/>
          <w:numId w:val="2"/>
        </w:numPr>
        <w:rPr>
          <w:rFonts w:eastAsia="Times New Roman" w:cstheme="minorHAnsi"/>
          <w:sz w:val="20"/>
          <w:szCs w:val="20"/>
        </w:rPr>
      </w:pPr>
      <w:r w:rsidRPr="00293186">
        <w:rPr>
          <w:rFonts w:eastAsia="Times New Roman" w:cstheme="minorHAnsi"/>
          <w:sz w:val="20"/>
          <w:szCs w:val="20"/>
        </w:rPr>
        <w:t xml:space="preserve">Plot </w:t>
      </w:r>
      <w:r w:rsidR="00B15C67">
        <w:rPr>
          <w:rFonts w:eastAsia="Times New Roman" w:cstheme="minorHAnsi"/>
          <w:sz w:val="20"/>
          <w:szCs w:val="20"/>
        </w:rPr>
        <w:t xml:space="preserve">a heatmap of the human data as informatively as you can. </w:t>
      </w:r>
    </w:p>
    <w:p w14:paraId="76D05FB8" w14:textId="02767A42" w:rsidR="00293186" w:rsidRPr="00293186" w:rsidRDefault="00293186" w:rsidP="00293186">
      <w:pPr>
        <w:pStyle w:val="ListParagraph"/>
        <w:numPr>
          <w:ilvl w:val="0"/>
          <w:numId w:val="2"/>
        </w:numPr>
        <w:rPr>
          <w:rFonts w:eastAsia="Times New Roman" w:cstheme="minorHAnsi"/>
          <w:sz w:val="20"/>
          <w:szCs w:val="20"/>
        </w:rPr>
      </w:pPr>
      <w:r w:rsidRPr="00293186">
        <w:rPr>
          <w:rFonts w:eastAsia="Times New Roman" w:cstheme="minorHAnsi"/>
          <w:sz w:val="20"/>
          <w:szCs w:val="20"/>
        </w:rPr>
        <w:t>Compute a correlation of genes in the human study to phenotypes</w:t>
      </w:r>
      <w:r w:rsidR="00877E9A">
        <w:rPr>
          <w:rFonts w:eastAsia="Times New Roman" w:cstheme="minorHAnsi"/>
          <w:sz w:val="20"/>
          <w:szCs w:val="20"/>
        </w:rPr>
        <w:t>. Identify the diagnostic genes.</w:t>
      </w:r>
    </w:p>
    <w:p w14:paraId="06359AEE" w14:textId="70396EEC" w:rsidR="00877E9A" w:rsidRDefault="00293186" w:rsidP="00293186">
      <w:pPr>
        <w:pStyle w:val="ListParagraph"/>
        <w:numPr>
          <w:ilvl w:val="0"/>
          <w:numId w:val="2"/>
        </w:numPr>
        <w:rPr>
          <w:rFonts w:eastAsia="Times New Roman" w:cstheme="minorHAnsi"/>
          <w:sz w:val="20"/>
          <w:szCs w:val="20"/>
        </w:rPr>
      </w:pPr>
      <w:r w:rsidRPr="00293186">
        <w:rPr>
          <w:rFonts w:eastAsia="Times New Roman" w:cstheme="minorHAnsi"/>
          <w:sz w:val="20"/>
          <w:szCs w:val="20"/>
        </w:rPr>
        <w:t>Identify the</w:t>
      </w:r>
      <w:r w:rsidR="00877E9A">
        <w:rPr>
          <w:rFonts w:eastAsia="Times New Roman" w:cstheme="minorHAnsi"/>
          <w:sz w:val="20"/>
          <w:szCs w:val="20"/>
        </w:rPr>
        <w:t xml:space="preserve"> differentially expressed genes for specific choices of phenotypes.</w:t>
      </w:r>
      <w:r w:rsidR="00B15C67">
        <w:rPr>
          <w:rFonts w:eastAsia="Times New Roman" w:cstheme="minorHAnsi"/>
          <w:sz w:val="20"/>
          <w:szCs w:val="20"/>
        </w:rPr>
        <w:t xml:space="preserve"> Are they significantly different. </w:t>
      </w:r>
    </w:p>
    <w:p w14:paraId="0F442B8E" w14:textId="51854C7D" w:rsidR="002F0F54" w:rsidRDefault="00293186" w:rsidP="00293186">
      <w:pPr>
        <w:pStyle w:val="ListParagraph"/>
        <w:numPr>
          <w:ilvl w:val="0"/>
          <w:numId w:val="2"/>
        </w:numPr>
        <w:rPr>
          <w:rFonts w:eastAsia="Times New Roman" w:cstheme="minorHAnsi"/>
          <w:sz w:val="20"/>
          <w:szCs w:val="20"/>
        </w:rPr>
      </w:pPr>
      <w:r>
        <w:rPr>
          <w:rFonts w:eastAsia="Times New Roman" w:cstheme="minorHAnsi"/>
          <w:sz w:val="20"/>
          <w:szCs w:val="20"/>
        </w:rPr>
        <w:t xml:space="preserve">ideally plot selected box plots to show these differences. </w:t>
      </w:r>
    </w:p>
    <w:p w14:paraId="17D6EFE8" w14:textId="2BBE60F0" w:rsidR="00137B60" w:rsidRPr="00293186" w:rsidRDefault="00137B60" w:rsidP="00293186">
      <w:pPr>
        <w:pStyle w:val="ListParagraph"/>
        <w:numPr>
          <w:ilvl w:val="0"/>
          <w:numId w:val="2"/>
        </w:numPr>
        <w:rPr>
          <w:rFonts w:eastAsia="Times New Roman" w:cstheme="minorHAnsi"/>
          <w:sz w:val="20"/>
          <w:szCs w:val="20"/>
        </w:rPr>
      </w:pPr>
      <w:r>
        <w:rPr>
          <w:rFonts w:eastAsia="Times New Roman" w:cstheme="minorHAnsi"/>
          <w:sz w:val="20"/>
          <w:szCs w:val="20"/>
        </w:rPr>
        <w:t xml:space="preserve">Conduct some causal analysis! </w:t>
      </w:r>
    </w:p>
    <w:p w14:paraId="69DC67BA" w14:textId="4E404351" w:rsidR="002F0F54" w:rsidRDefault="002F0F54" w:rsidP="00293186">
      <w:pPr>
        <w:pStyle w:val="ListParagraph"/>
        <w:numPr>
          <w:ilvl w:val="0"/>
          <w:numId w:val="2"/>
        </w:numPr>
        <w:rPr>
          <w:rFonts w:eastAsia="Times New Roman" w:cstheme="minorHAnsi"/>
          <w:sz w:val="20"/>
          <w:szCs w:val="20"/>
        </w:rPr>
      </w:pPr>
      <w:r w:rsidRPr="00293186">
        <w:rPr>
          <w:rFonts w:eastAsia="Times New Roman" w:cstheme="minorHAnsi"/>
          <w:sz w:val="20"/>
          <w:szCs w:val="20"/>
        </w:rPr>
        <w:t xml:space="preserve">Conduct </w:t>
      </w:r>
      <w:r w:rsidR="00AA6614" w:rsidRPr="00293186">
        <w:rPr>
          <w:rFonts w:eastAsia="Times New Roman" w:cstheme="minorHAnsi"/>
          <w:sz w:val="20"/>
          <w:szCs w:val="20"/>
        </w:rPr>
        <w:t>Gene set e</w:t>
      </w:r>
      <w:r w:rsidR="007822A4">
        <w:rPr>
          <w:rFonts w:eastAsia="Times New Roman" w:cstheme="minorHAnsi"/>
          <w:sz w:val="20"/>
          <w:szCs w:val="20"/>
        </w:rPr>
        <w:t>nrichment analysis via DAVID or</w:t>
      </w:r>
      <w:r w:rsidR="00AA6614" w:rsidRPr="00293186">
        <w:rPr>
          <w:rFonts w:eastAsia="Times New Roman" w:cstheme="minorHAnsi"/>
          <w:sz w:val="20"/>
          <w:szCs w:val="20"/>
        </w:rPr>
        <w:t xml:space="preserve"> GSEA</w:t>
      </w:r>
      <w:r w:rsidR="00013C72" w:rsidRPr="00293186">
        <w:rPr>
          <w:rFonts w:eastAsia="Times New Roman" w:cstheme="minorHAnsi"/>
          <w:sz w:val="20"/>
          <w:szCs w:val="20"/>
        </w:rPr>
        <w:t>.</w:t>
      </w:r>
    </w:p>
    <w:p w14:paraId="0ACA9135" w14:textId="166D85AB" w:rsidR="00293186" w:rsidRDefault="00293186" w:rsidP="00293186">
      <w:pPr>
        <w:pStyle w:val="ListParagraph"/>
        <w:numPr>
          <w:ilvl w:val="0"/>
          <w:numId w:val="2"/>
        </w:numPr>
        <w:rPr>
          <w:rFonts w:eastAsia="Times New Roman" w:cstheme="minorHAnsi"/>
          <w:sz w:val="20"/>
          <w:szCs w:val="20"/>
        </w:rPr>
      </w:pPr>
      <w:r>
        <w:rPr>
          <w:rFonts w:eastAsia="Times New Roman" w:cstheme="minorHAnsi"/>
          <w:sz w:val="20"/>
          <w:szCs w:val="20"/>
        </w:rPr>
        <w:t>Dimension reduction, PCA</w:t>
      </w:r>
      <w:r w:rsidR="00137B60">
        <w:rPr>
          <w:rFonts w:eastAsia="Times New Roman" w:cstheme="minorHAnsi"/>
          <w:sz w:val="20"/>
          <w:szCs w:val="20"/>
        </w:rPr>
        <w:t xml:space="preserve"> or others (e.g. deep methods such as </w:t>
      </w:r>
      <w:r w:rsidR="00877E9A">
        <w:rPr>
          <w:rFonts w:eastAsia="Times New Roman" w:cstheme="minorHAnsi"/>
          <w:sz w:val="20"/>
          <w:szCs w:val="20"/>
        </w:rPr>
        <w:t xml:space="preserve">T-SNE) or UMAP can </w:t>
      </w:r>
      <w:r w:rsidR="00637B42">
        <w:rPr>
          <w:rFonts w:eastAsia="Times New Roman" w:cstheme="minorHAnsi"/>
          <w:sz w:val="20"/>
          <w:szCs w:val="20"/>
        </w:rPr>
        <w:t xml:space="preserve">be used. </w:t>
      </w:r>
    </w:p>
    <w:p w14:paraId="183143B9" w14:textId="0F605657" w:rsidR="00293186" w:rsidRDefault="00293186" w:rsidP="00293186">
      <w:pPr>
        <w:pStyle w:val="ListParagraph"/>
        <w:numPr>
          <w:ilvl w:val="0"/>
          <w:numId w:val="2"/>
        </w:numPr>
        <w:rPr>
          <w:rFonts w:eastAsia="Times New Roman" w:cstheme="minorHAnsi"/>
          <w:sz w:val="20"/>
          <w:szCs w:val="20"/>
        </w:rPr>
      </w:pPr>
      <w:r>
        <w:rPr>
          <w:rFonts w:eastAsia="Times New Roman" w:cstheme="minorHAnsi"/>
          <w:sz w:val="20"/>
          <w:szCs w:val="20"/>
        </w:rPr>
        <w:t>Clustering of the human data.</w:t>
      </w:r>
    </w:p>
    <w:p w14:paraId="51FA6E25" w14:textId="47DDFBE6" w:rsidR="00293186" w:rsidRDefault="00293186" w:rsidP="00293186">
      <w:pPr>
        <w:pStyle w:val="ListParagraph"/>
        <w:numPr>
          <w:ilvl w:val="0"/>
          <w:numId w:val="2"/>
        </w:numPr>
        <w:rPr>
          <w:rFonts w:eastAsia="Times New Roman" w:cstheme="minorHAnsi"/>
          <w:sz w:val="20"/>
          <w:szCs w:val="20"/>
        </w:rPr>
      </w:pPr>
      <w:r>
        <w:rPr>
          <w:rFonts w:eastAsia="Times New Roman" w:cstheme="minorHAnsi"/>
          <w:sz w:val="20"/>
          <w:szCs w:val="20"/>
        </w:rPr>
        <w:t xml:space="preserve">Classification of phenotypes using classification methodologies, INCLUDING </w:t>
      </w:r>
      <w:r w:rsidRPr="000341E1">
        <w:rPr>
          <w:rFonts w:eastAsia="Times New Roman" w:cstheme="minorHAnsi"/>
          <w:b/>
          <w:sz w:val="20"/>
          <w:szCs w:val="20"/>
        </w:rPr>
        <w:t>neural networks</w:t>
      </w:r>
      <w:r>
        <w:rPr>
          <w:rFonts w:eastAsia="Times New Roman" w:cstheme="minorHAnsi"/>
          <w:sz w:val="20"/>
          <w:szCs w:val="20"/>
        </w:rPr>
        <w:t>,</w:t>
      </w:r>
      <w:r w:rsidR="000341E1">
        <w:rPr>
          <w:rFonts w:eastAsia="Times New Roman" w:cstheme="minorHAnsi"/>
          <w:sz w:val="20"/>
          <w:szCs w:val="20"/>
        </w:rPr>
        <w:t xml:space="preserve"> decision trees, Naïve </w:t>
      </w:r>
      <w:proofErr w:type="gramStart"/>
      <w:r w:rsidR="000341E1">
        <w:rPr>
          <w:rFonts w:eastAsia="Times New Roman" w:cstheme="minorHAnsi"/>
          <w:sz w:val="20"/>
          <w:szCs w:val="20"/>
        </w:rPr>
        <w:t xml:space="preserve">Bayes, </w:t>
      </w:r>
      <w:r>
        <w:rPr>
          <w:rFonts w:eastAsia="Times New Roman" w:cstheme="minorHAnsi"/>
          <w:sz w:val="20"/>
          <w:szCs w:val="20"/>
        </w:rPr>
        <w:t xml:space="preserve"> perceptron</w:t>
      </w:r>
      <w:proofErr w:type="gramEnd"/>
      <w:r>
        <w:rPr>
          <w:rFonts w:eastAsia="Times New Roman" w:cstheme="minorHAnsi"/>
          <w:sz w:val="20"/>
          <w:szCs w:val="20"/>
        </w:rPr>
        <w:t xml:space="preserve"> and comparison to other algorithms. </w:t>
      </w:r>
      <w:r w:rsidR="00A76A15">
        <w:rPr>
          <w:rFonts w:eastAsia="Times New Roman" w:cstheme="minorHAnsi"/>
          <w:sz w:val="20"/>
          <w:szCs w:val="20"/>
        </w:rPr>
        <w:t xml:space="preserve"> Produce comparison and analyze errors. </w:t>
      </w:r>
    </w:p>
    <w:p w14:paraId="06960A06" w14:textId="5D2A149D" w:rsidR="004B39F4" w:rsidRDefault="004B39F4" w:rsidP="00293186">
      <w:pPr>
        <w:pStyle w:val="ListParagraph"/>
        <w:numPr>
          <w:ilvl w:val="0"/>
          <w:numId w:val="2"/>
        </w:numPr>
        <w:rPr>
          <w:rFonts w:eastAsia="Times New Roman" w:cstheme="minorHAnsi"/>
          <w:sz w:val="20"/>
          <w:szCs w:val="20"/>
        </w:rPr>
      </w:pPr>
      <w:r>
        <w:rPr>
          <w:rFonts w:eastAsia="Times New Roman" w:cstheme="minorHAnsi"/>
          <w:sz w:val="20"/>
          <w:szCs w:val="20"/>
        </w:rPr>
        <w:t xml:space="preserve">Carefully analyze the Metformin data to identify genes responding to Metformin. </w:t>
      </w:r>
    </w:p>
    <w:p w14:paraId="450B4A31" w14:textId="533C3573" w:rsidR="004B39F4" w:rsidRDefault="004B39F4" w:rsidP="00293186">
      <w:pPr>
        <w:pStyle w:val="ListParagraph"/>
        <w:numPr>
          <w:ilvl w:val="0"/>
          <w:numId w:val="2"/>
        </w:numPr>
        <w:rPr>
          <w:rFonts w:eastAsia="Times New Roman" w:cstheme="minorHAnsi"/>
          <w:sz w:val="20"/>
          <w:szCs w:val="20"/>
        </w:rPr>
      </w:pPr>
      <w:r>
        <w:rPr>
          <w:rFonts w:eastAsia="Times New Roman" w:cstheme="minorHAnsi"/>
          <w:sz w:val="20"/>
          <w:szCs w:val="20"/>
        </w:rPr>
        <w:t>Are the</w:t>
      </w:r>
      <w:r w:rsidR="001677AB">
        <w:rPr>
          <w:rFonts w:eastAsia="Times New Roman" w:cstheme="minorHAnsi"/>
          <w:sz w:val="20"/>
          <w:szCs w:val="20"/>
        </w:rPr>
        <w:t xml:space="preserve"> </w:t>
      </w:r>
      <w:r w:rsidR="00D245AE">
        <w:rPr>
          <w:rFonts w:eastAsia="Times New Roman" w:cstheme="minorHAnsi"/>
          <w:sz w:val="20"/>
          <w:szCs w:val="20"/>
        </w:rPr>
        <w:t>biological</w:t>
      </w:r>
      <w:r>
        <w:rPr>
          <w:rFonts w:eastAsia="Times New Roman" w:cstheme="minorHAnsi"/>
          <w:sz w:val="20"/>
          <w:szCs w:val="20"/>
        </w:rPr>
        <w:t xml:space="preserve"> processes affected by the drug associated with aging pathways, etc. </w:t>
      </w:r>
      <w:r w:rsidR="00D245AE">
        <w:rPr>
          <w:rFonts w:eastAsia="Times New Roman" w:cstheme="minorHAnsi"/>
          <w:sz w:val="20"/>
          <w:szCs w:val="20"/>
        </w:rPr>
        <w:t xml:space="preserve"> (using David or GSEA). </w:t>
      </w:r>
    </w:p>
    <w:p w14:paraId="7B2D0E85" w14:textId="0A92FB02" w:rsidR="00EE5E28" w:rsidRPr="00293186" w:rsidRDefault="00EE5E28" w:rsidP="00293186">
      <w:pPr>
        <w:pStyle w:val="ListParagraph"/>
        <w:numPr>
          <w:ilvl w:val="0"/>
          <w:numId w:val="2"/>
        </w:numPr>
        <w:rPr>
          <w:rFonts w:eastAsia="Times New Roman" w:cstheme="minorHAnsi"/>
          <w:sz w:val="20"/>
          <w:szCs w:val="20"/>
        </w:rPr>
      </w:pPr>
      <w:r>
        <w:rPr>
          <w:rFonts w:eastAsia="Times New Roman" w:cstheme="minorHAnsi"/>
          <w:sz w:val="20"/>
          <w:szCs w:val="20"/>
        </w:rPr>
        <w:t xml:space="preserve">Do you see meaningful similarities or differences between studies of </w:t>
      </w:r>
      <w:proofErr w:type="gramStart"/>
      <w:r>
        <w:rPr>
          <w:rFonts w:eastAsia="Times New Roman" w:cstheme="minorHAnsi"/>
          <w:sz w:val="20"/>
          <w:szCs w:val="20"/>
        </w:rPr>
        <w:t>aging.</w:t>
      </w:r>
      <w:proofErr w:type="gramEnd"/>
      <w:r>
        <w:rPr>
          <w:rFonts w:eastAsia="Times New Roman" w:cstheme="minorHAnsi"/>
          <w:sz w:val="20"/>
          <w:szCs w:val="20"/>
        </w:rPr>
        <w:t xml:space="preserve"> </w:t>
      </w:r>
    </w:p>
    <w:p w14:paraId="38ED82D6" w14:textId="77777777" w:rsidR="002F0F54" w:rsidRPr="00312875" w:rsidRDefault="002F0F54" w:rsidP="00AA6614">
      <w:pPr>
        <w:rPr>
          <w:rFonts w:eastAsia="Times New Roman" w:cstheme="minorHAnsi"/>
          <w:sz w:val="20"/>
          <w:szCs w:val="20"/>
        </w:rPr>
      </w:pPr>
    </w:p>
    <w:p w14:paraId="2CEB8C66" w14:textId="08BE39B4" w:rsidR="002F0F54" w:rsidRPr="00312875" w:rsidRDefault="00293186" w:rsidP="00AA6614">
      <w:pPr>
        <w:rPr>
          <w:rFonts w:eastAsia="Times New Roman" w:cstheme="minorHAnsi"/>
          <w:sz w:val="20"/>
          <w:szCs w:val="20"/>
        </w:rPr>
      </w:pPr>
      <w:r>
        <w:rPr>
          <w:rFonts w:eastAsia="Times New Roman" w:cstheme="minorHAnsi"/>
          <w:sz w:val="20"/>
          <w:szCs w:val="20"/>
        </w:rPr>
        <w:t xml:space="preserve">Comments on GSEA/DAVID: </w:t>
      </w:r>
      <w:r w:rsidR="00AA6614" w:rsidRPr="00312875">
        <w:rPr>
          <w:rFonts w:eastAsia="Times New Roman" w:cstheme="minorHAnsi"/>
          <w:sz w:val="20"/>
          <w:szCs w:val="20"/>
        </w:rPr>
        <w:t xml:space="preserve">Now that we have several lists of differentially expressed genes, we can ask </w:t>
      </w:r>
      <w:r w:rsidR="00013C72">
        <w:rPr>
          <w:rFonts w:eastAsia="Times New Roman" w:cstheme="minorHAnsi"/>
          <w:sz w:val="20"/>
          <w:szCs w:val="20"/>
        </w:rPr>
        <w:t>which</w:t>
      </w:r>
      <w:r w:rsidR="00AA6614" w:rsidRPr="00312875">
        <w:rPr>
          <w:rFonts w:eastAsia="Times New Roman" w:cstheme="minorHAnsi"/>
          <w:sz w:val="20"/>
          <w:szCs w:val="20"/>
        </w:rPr>
        <w:t xml:space="preserve"> gene sets are</w:t>
      </w:r>
      <w:r w:rsidR="007822A4">
        <w:rPr>
          <w:rFonts w:eastAsia="Times New Roman" w:cstheme="minorHAnsi"/>
          <w:sz w:val="20"/>
          <w:szCs w:val="20"/>
        </w:rPr>
        <w:t xml:space="preserve"> overrepresented in these lists. </w:t>
      </w:r>
      <w:r w:rsidR="00AA6614" w:rsidRPr="00312875">
        <w:rPr>
          <w:rFonts w:eastAsia="Times New Roman" w:cstheme="minorHAnsi"/>
          <w:sz w:val="20"/>
          <w:szCs w:val="20"/>
        </w:rPr>
        <w:t xml:space="preserve"> Using your genes of interest, determine which gene sets they</w:t>
      </w:r>
      <w:r w:rsidR="002F0F54" w:rsidRPr="00312875">
        <w:rPr>
          <w:rFonts w:eastAsia="Times New Roman" w:cstheme="minorHAnsi"/>
          <w:sz w:val="20"/>
          <w:szCs w:val="20"/>
        </w:rPr>
        <w:t xml:space="preserve"> represent via DAVID and GSEA (DAVID ANALYSIS IS REQUIRED)</w:t>
      </w:r>
      <w:r w:rsidR="00013C72">
        <w:rPr>
          <w:rFonts w:eastAsia="Times New Roman" w:cstheme="minorHAnsi"/>
          <w:sz w:val="20"/>
          <w:szCs w:val="20"/>
        </w:rPr>
        <w:t>. Once again, if you are having trouble</w:t>
      </w:r>
      <w:r>
        <w:rPr>
          <w:rFonts w:eastAsia="Times New Roman" w:cstheme="minorHAnsi"/>
          <w:sz w:val="20"/>
          <w:szCs w:val="20"/>
        </w:rPr>
        <w:t xml:space="preserve"> contact the instructors. </w:t>
      </w:r>
    </w:p>
    <w:p w14:paraId="40560DA6" w14:textId="77777777" w:rsidR="002F0F54" w:rsidRPr="00312875" w:rsidRDefault="002F0F54" w:rsidP="00AA6614">
      <w:pPr>
        <w:rPr>
          <w:rFonts w:eastAsia="Times New Roman" w:cstheme="minorHAnsi"/>
          <w:sz w:val="20"/>
          <w:szCs w:val="20"/>
        </w:rPr>
      </w:pPr>
    </w:p>
    <w:p w14:paraId="0988588A" w14:textId="6FEFB62B" w:rsidR="00803BE5" w:rsidRDefault="00AA6614" w:rsidP="00AA6614">
      <w:pPr>
        <w:rPr>
          <w:rFonts w:eastAsia="Times New Roman" w:cstheme="minorHAnsi"/>
          <w:sz w:val="20"/>
          <w:szCs w:val="20"/>
        </w:rPr>
      </w:pPr>
      <w:r w:rsidRPr="00312875">
        <w:rPr>
          <w:rFonts w:eastAsia="Times New Roman" w:cstheme="minorHAnsi"/>
          <w:sz w:val="20"/>
          <w:szCs w:val="20"/>
        </w:rPr>
        <w:t>The gene sets you use should be the ones that you believe will be the most informative. We recommend looking at least at pathways (C2) and transcription factor targets (C3)</w:t>
      </w:r>
      <w:r w:rsidR="00013C72">
        <w:rPr>
          <w:rFonts w:eastAsia="Times New Roman" w:cstheme="minorHAnsi"/>
          <w:sz w:val="20"/>
          <w:szCs w:val="20"/>
        </w:rPr>
        <w:t>.</w:t>
      </w:r>
      <w:r w:rsidR="00293186">
        <w:rPr>
          <w:rFonts w:eastAsia="Times New Roman" w:cstheme="minorHAnsi"/>
          <w:sz w:val="20"/>
          <w:szCs w:val="20"/>
        </w:rPr>
        <w:t xml:space="preserve"> For DAVID analysis check out KEGG pathways and GO (Gene Ontology). </w:t>
      </w:r>
    </w:p>
    <w:p w14:paraId="4E0FBD90" w14:textId="77777777" w:rsidR="00E55193" w:rsidRDefault="00E55193" w:rsidP="00AA6614">
      <w:pPr>
        <w:rPr>
          <w:rFonts w:eastAsia="Times New Roman" w:cstheme="minorHAnsi"/>
          <w:sz w:val="20"/>
          <w:szCs w:val="20"/>
        </w:rPr>
      </w:pPr>
    </w:p>
    <w:p w14:paraId="3B1BD9D5" w14:textId="70663C61" w:rsidR="00A97BFE"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Data Exploration: Dimensionality Reduction and Principal Component Analysis </w:t>
      </w:r>
      <w:r w:rsidR="00F44AD0" w:rsidRPr="00312875">
        <w:rPr>
          <w:rFonts w:eastAsia="Times New Roman" w:cstheme="minorHAnsi"/>
          <w:b/>
          <w:sz w:val="20"/>
          <w:szCs w:val="20"/>
        </w:rPr>
        <w:t>AND MORE</w:t>
      </w:r>
      <w:r w:rsidR="00013C72">
        <w:rPr>
          <w:rFonts w:eastAsia="Times New Roman" w:cstheme="minorHAnsi"/>
          <w:b/>
          <w:sz w:val="20"/>
          <w:szCs w:val="20"/>
        </w:rPr>
        <w:t>!</w:t>
      </w:r>
    </w:p>
    <w:p w14:paraId="7C3C43F2" w14:textId="77777777" w:rsidR="00A97BFE" w:rsidRPr="00312875" w:rsidRDefault="00A97BFE" w:rsidP="00AA6614">
      <w:pPr>
        <w:rPr>
          <w:rFonts w:eastAsia="Times New Roman" w:cstheme="minorHAnsi"/>
          <w:sz w:val="20"/>
          <w:szCs w:val="20"/>
        </w:rPr>
      </w:pPr>
    </w:p>
    <w:p w14:paraId="2F07A276" w14:textId="795E84A9" w:rsidR="00A97BFE" w:rsidRPr="00312875" w:rsidRDefault="00293186" w:rsidP="00AA6614">
      <w:pPr>
        <w:rPr>
          <w:rFonts w:eastAsia="Times New Roman" w:cstheme="minorHAnsi"/>
          <w:sz w:val="20"/>
          <w:szCs w:val="20"/>
        </w:rPr>
      </w:pPr>
      <w:r>
        <w:rPr>
          <w:rFonts w:eastAsia="Times New Roman" w:cstheme="minorHAnsi"/>
          <w:sz w:val="20"/>
          <w:szCs w:val="20"/>
        </w:rPr>
        <w:t>Here, you</w:t>
      </w:r>
      <w:r w:rsidR="00AA6614" w:rsidRPr="00312875">
        <w:rPr>
          <w:rFonts w:eastAsia="Times New Roman" w:cstheme="minorHAnsi"/>
          <w:sz w:val="20"/>
          <w:szCs w:val="20"/>
        </w:rPr>
        <w:t xml:space="preserve"> will do some conventional </w:t>
      </w:r>
      <w:r>
        <w:rPr>
          <w:rFonts w:eastAsia="Times New Roman" w:cstheme="minorHAnsi"/>
          <w:sz w:val="20"/>
          <w:szCs w:val="20"/>
        </w:rPr>
        <w:t xml:space="preserve">or novel </w:t>
      </w:r>
      <w:r w:rsidR="00AA6614" w:rsidRPr="00312875">
        <w:rPr>
          <w:rFonts w:eastAsia="Times New Roman" w:cstheme="minorHAnsi"/>
          <w:sz w:val="20"/>
          <w:szCs w:val="20"/>
        </w:rPr>
        <w:t>explor</w:t>
      </w:r>
      <w:r w:rsidR="00F44AD0" w:rsidRPr="00312875">
        <w:rPr>
          <w:rFonts w:eastAsia="Times New Roman" w:cstheme="minorHAnsi"/>
          <w:sz w:val="20"/>
          <w:szCs w:val="20"/>
        </w:rPr>
        <w:t>atory analyses on these data.</w:t>
      </w:r>
      <w:r w:rsidR="00AA6614" w:rsidRPr="00312875">
        <w:rPr>
          <w:rFonts w:eastAsia="Times New Roman" w:cstheme="minorHAnsi"/>
          <w:sz w:val="20"/>
          <w:szCs w:val="20"/>
        </w:rPr>
        <w:t xml:space="preserve"> Using the gene expression profiles for these studies, project the data onto PCA space using the 1st </w:t>
      </w:r>
      <w:r w:rsidR="00F44AD0" w:rsidRPr="00312875">
        <w:rPr>
          <w:rFonts w:eastAsia="Times New Roman" w:cstheme="minorHAnsi"/>
          <w:sz w:val="20"/>
          <w:szCs w:val="20"/>
        </w:rPr>
        <w:t xml:space="preserve">and 2nd principal component. </w:t>
      </w:r>
      <w:r w:rsidR="00AA6614" w:rsidRPr="00312875">
        <w:rPr>
          <w:rFonts w:eastAsia="Times New Roman" w:cstheme="minorHAnsi"/>
          <w:sz w:val="20"/>
          <w:szCs w:val="20"/>
        </w:rPr>
        <w:t>PCA can be done in whatever programming language you</w:t>
      </w:r>
      <w:r w:rsidR="00A97BFE" w:rsidRPr="00312875">
        <w:rPr>
          <w:rFonts w:eastAsia="Times New Roman" w:cstheme="minorHAnsi"/>
          <w:sz w:val="20"/>
          <w:szCs w:val="20"/>
        </w:rPr>
        <w:t xml:space="preserve"> are most comfortable with. </w:t>
      </w:r>
      <w:r>
        <w:rPr>
          <w:rFonts w:eastAsia="Times New Roman" w:cstheme="minorHAnsi"/>
          <w:sz w:val="20"/>
          <w:szCs w:val="20"/>
        </w:rPr>
        <w:t xml:space="preserve"> </w:t>
      </w:r>
    </w:p>
    <w:p w14:paraId="68ABE695" w14:textId="77777777" w:rsidR="00A97BFE" w:rsidRPr="00312875" w:rsidRDefault="00A97BFE" w:rsidP="00AA6614">
      <w:pPr>
        <w:rPr>
          <w:rFonts w:eastAsia="Times New Roman" w:cstheme="minorHAnsi"/>
          <w:sz w:val="20"/>
          <w:szCs w:val="20"/>
        </w:rPr>
      </w:pPr>
    </w:p>
    <w:p w14:paraId="22B15942" w14:textId="4C7F2000" w:rsidR="00F44AD0" w:rsidRPr="00312875" w:rsidRDefault="00AA6614" w:rsidP="00AA6614">
      <w:pPr>
        <w:rPr>
          <w:rFonts w:eastAsia="Times New Roman" w:cstheme="minorHAnsi"/>
          <w:b/>
          <w:sz w:val="20"/>
          <w:szCs w:val="20"/>
        </w:rPr>
      </w:pPr>
      <w:r w:rsidRPr="00312875">
        <w:rPr>
          <w:rFonts w:eastAsia="Times New Roman" w:cstheme="minorHAnsi"/>
          <w:b/>
          <w:sz w:val="20"/>
          <w:szCs w:val="20"/>
        </w:rPr>
        <w:t>Systems Biology of Human Disease</w:t>
      </w:r>
      <w:r w:rsidR="00F44AD0" w:rsidRPr="00312875">
        <w:rPr>
          <w:rFonts w:eastAsia="Times New Roman" w:cstheme="minorHAnsi"/>
          <w:b/>
          <w:sz w:val="20"/>
          <w:szCs w:val="20"/>
        </w:rPr>
        <w:t xml:space="preserve"> Insights</w:t>
      </w:r>
      <w:r w:rsidRPr="00312875">
        <w:rPr>
          <w:rFonts w:eastAsia="Times New Roman" w:cstheme="minorHAnsi"/>
          <w:b/>
          <w:sz w:val="20"/>
          <w:szCs w:val="20"/>
        </w:rPr>
        <w:t xml:space="preserve">: </w:t>
      </w:r>
    </w:p>
    <w:p w14:paraId="2C692806" w14:textId="77777777" w:rsidR="00BA06DC" w:rsidRDefault="00BA06DC" w:rsidP="00AA6614">
      <w:pPr>
        <w:rPr>
          <w:rFonts w:eastAsia="Times New Roman" w:cstheme="minorHAnsi"/>
          <w:sz w:val="20"/>
          <w:szCs w:val="20"/>
        </w:rPr>
      </w:pPr>
    </w:p>
    <w:p w14:paraId="1AC24768" w14:textId="1BADB8D2" w:rsidR="00A97BFE" w:rsidRDefault="009C17EE" w:rsidP="00AA6614">
      <w:pPr>
        <w:rPr>
          <w:rFonts w:eastAsia="Times New Roman" w:cstheme="minorHAnsi"/>
          <w:sz w:val="20"/>
          <w:szCs w:val="20"/>
        </w:rPr>
      </w:pPr>
      <w:r w:rsidRPr="00312875">
        <w:rPr>
          <w:rFonts w:eastAsia="Times New Roman" w:cstheme="minorHAnsi"/>
          <w:sz w:val="20"/>
          <w:szCs w:val="20"/>
        </w:rPr>
        <w:t>Clustering, PCA, PCA projections, Set Intersections, Mapping to Networks</w:t>
      </w:r>
      <w:r w:rsidR="00F227C0">
        <w:rPr>
          <w:rFonts w:eastAsia="Times New Roman" w:cstheme="minorHAnsi"/>
          <w:sz w:val="20"/>
          <w:szCs w:val="20"/>
        </w:rPr>
        <w:t xml:space="preserve"> (we can discuss</w:t>
      </w:r>
      <w:r w:rsidRPr="00312875">
        <w:rPr>
          <w:rFonts w:eastAsia="Times New Roman" w:cstheme="minorHAnsi"/>
          <w:sz w:val="20"/>
          <w:szCs w:val="20"/>
        </w:rPr>
        <w:t>)</w:t>
      </w:r>
      <w:r w:rsidR="006A18AA">
        <w:rPr>
          <w:rFonts w:eastAsia="Times New Roman" w:cstheme="minorHAnsi"/>
          <w:sz w:val="20"/>
          <w:szCs w:val="20"/>
        </w:rPr>
        <w:t>, Network Diffusion</w:t>
      </w:r>
      <w:r w:rsidRPr="00312875">
        <w:rPr>
          <w:rFonts w:eastAsia="Times New Roman" w:cstheme="minorHAnsi"/>
          <w:sz w:val="20"/>
          <w:szCs w:val="20"/>
        </w:rPr>
        <w:t xml:space="preserve">. </w:t>
      </w:r>
      <w:r w:rsidR="00AA6614" w:rsidRPr="00312875">
        <w:rPr>
          <w:rFonts w:eastAsia="Times New Roman" w:cstheme="minorHAnsi"/>
          <w:sz w:val="20"/>
          <w:szCs w:val="20"/>
        </w:rPr>
        <w:t xml:space="preserve">Be sure to very clearly state </w:t>
      </w:r>
      <w:r w:rsidR="00EB464D" w:rsidRPr="00312875">
        <w:rPr>
          <w:rFonts w:eastAsia="Times New Roman" w:cstheme="minorHAnsi"/>
          <w:sz w:val="20"/>
          <w:szCs w:val="20"/>
        </w:rPr>
        <w:t>your</w:t>
      </w:r>
      <w:r w:rsidR="00AA6614" w:rsidRPr="00312875">
        <w:rPr>
          <w:rFonts w:eastAsia="Times New Roman" w:cstheme="minorHAnsi"/>
          <w:sz w:val="20"/>
          <w:szCs w:val="20"/>
        </w:rPr>
        <w:t xml:space="preserve"> hypotheses and your thought</w:t>
      </w:r>
      <w:r w:rsidRPr="00312875">
        <w:rPr>
          <w:rFonts w:eastAsia="Times New Roman" w:cstheme="minorHAnsi"/>
          <w:sz w:val="20"/>
          <w:szCs w:val="20"/>
        </w:rPr>
        <w:t>/design</w:t>
      </w:r>
      <w:r w:rsidR="00AA6614" w:rsidRPr="00312875">
        <w:rPr>
          <w:rFonts w:eastAsia="Times New Roman" w:cstheme="minorHAnsi"/>
          <w:sz w:val="20"/>
          <w:szCs w:val="20"/>
        </w:rPr>
        <w:t xml:space="preserve"> processes. For this part, y</w:t>
      </w:r>
      <w:r w:rsidR="00A97BFE" w:rsidRPr="00312875">
        <w:rPr>
          <w:rFonts w:eastAsia="Times New Roman" w:cstheme="minorHAnsi"/>
          <w:sz w:val="20"/>
          <w:szCs w:val="20"/>
        </w:rPr>
        <w:t xml:space="preserve">ou should use </w:t>
      </w:r>
      <w:r w:rsidR="009221B5">
        <w:rPr>
          <w:rFonts w:eastAsia="Times New Roman" w:cstheme="minorHAnsi"/>
          <w:sz w:val="20"/>
          <w:szCs w:val="20"/>
        </w:rPr>
        <w:t xml:space="preserve">more than one </w:t>
      </w:r>
      <w:r w:rsidR="00A97BFE" w:rsidRPr="00312875">
        <w:rPr>
          <w:rFonts w:eastAsia="Times New Roman" w:cstheme="minorHAnsi"/>
          <w:sz w:val="20"/>
          <w:szCs w:val="20"/>
        </w:rPr>
        <w:t>data</w:t>
      </w:r>
      <w:r w:rsidR="009221B5">
        <w:rPr>
          <w:rFonts w:eastAsia="Times New Roman" w:cstheme="minorHAnsi"/>
          <w:sz w:val="20"/>
          <w:szCs w:val="20"/>
        </w:rPr>
        <w:t>set</w:t>
      </w:r>
      <w:r w:rsidR="00A97BFE" w:rsidRPr="00312875">
        <w:rPr>
          <w:rFonts w:eastAsia="Times New Roman" w:cstheme="minorHAnsi"/>
          <w:sz w:val="20"/>
          <w:szCs w:val="20"/>
        </w:rPr>
        <w:t xml:space="preserve"> </w:t>
      </w:r>
      <w:r w:rsidRPr="00312875">
        <w:rPr>
          <w:rFonts w:eastAsia="Times New Roman" w:cstheme="minorHAnsi"/>
          <w:sz w:val="20"/>
          <w:szCs w:val="20"/>
        </w:rPr>
        <w:t>(required).</w:t>
      </w:r>
      <w:r w:rsidR="00BA06DC">
        <w:rPr>
          <w:rFonts w:eastAsia="Times New Roman" w:cstheme="minorHAnsi"/>
          <w:sz w:val="20"/>
          <w:szCs w:val="20"/>
        </w:rPr>
        <w:t xml:space="preserve"> </w:t>
      </w:r>
      <w:r w:rsidR="00293186">
        <w:rPr>
          <w:rFonts w:eastAsia="Times New Roman" w:cstheme="minorHAnsi"/>
          <w:sz w:val="20"/>
          <w:szCs w:val="20"/>
        </w:rPr>
        <w:t xml:space="preserve">We hope to discuss with teams their specific ideas and design. </w:t>
      </w:r>
    </w:p>
    <w:p w14:paraId="1AF59CF3" w14:textId="77777777" w:rsidR="00877E9A" w:rsidRDefault="00877E9A" w:rsidP="00AA6614">
      <w:pPr>
        <w:rPr>
          <w:rFonts w:eastAsia="Times New Roman" w:cstheme="minorHAnsi"/>
          <w:sz w:val="20"/>
          <w:szCs w:val="20"/>
        </w:rPr>
      </w:pPr>
    </w:p>
    <w:p w14:paraId="5A2B5F6F" w14:textId="067B9530" w:rsidR="00832BB8" w:rsidRPr="00DD1259" w:rsidRDefault="00AA6614">
      <w:pPr>
        <w:rPr>
          <w:rFonts w:eastAsia="Times New Roman" w:cstheme="minorHAnsi"/>
          <w:sz w:val="20"/>
          <w:szCs w:val="20"/>
        </w:rPr>
      </w:pPr>
      <w:r w:rsidRPr="00312875">
        <w:rPr>
          <w:rFonts w:eastAsia="Times New Roman" w:cstheme="minorHAnsi"/>
          <w:sz w:val="20"/>
          <w:szCs w:val="20"/>
        </w:rPr>
        <w:t>You need t</w:t>
      </w:r>
      <w:r w:rsidR="00293186">
        <w:rPr>
          <w:rFonts w:eastAsia="Times New Roman" w:cstheme="minorHAnsi"/>
          <w:sz w:val="20"/>
          <w:szCs w:val="20"/>
        </w:rPr>
        <w:t>o be very transparent</w:t>
      </w:r>
      <w:r w:rsidRPr="00312875">
        <w:rPr>
          <w:rFonts w:eastAsia="Times New Roman" w:cstheme="minorHAnsi"/>
          <w:sz w:val="20"/>
          <w:szCs w:val="20"/>
        </w:rPr>
        <w:t xml:space="preserve"> about wha</w:t>
      </w:r>
      <w:r w:rsidR="00A97BFE" w:rsidRPr="00312875">
        <w:rPr>
          <w:rFonts w:eastAsia="Times New Roman" w:cstheme="minorHAnsi"/>
          <w:sz w:val="20"/>
          <w:szCs w:val="20"/>
        </w:rPr>
        <w:t xml:space="preserve">t you </w:t>
      </w:r>
      <w:r w:rsidR="00EB464D">
        <w:rPr>
          <w:rFonts w:eastAsia="Times New Roman" w:cstheme="minorHAnsi"/>
          <w:sz w:val="20"/>
          <w:szCs w:val="20"/>
        </w:rPr>
        <w:t xml:space="preserve">are </w:t>
      </w:r>
      <w:r w:rsidR="00A97BFE" w:rsidRPr="00312875">
        <w:rPr>
          <w:rFonts w:eastAsia="Times New Roman" w:cstheme="minorHAnsi"/>
          <w:sz w:val="20"/>
          <w:szCs w:val="20"/>
        </w:rPr>
        <w:t>do</w:t>
      </w:r>
      <w:r w:rsidR="00EB464D">
        <w:rPr>
          <w:rFonts w:eastAsia="Times New Roman" w:cstheme="minorHAnsi"/>
          <w:sz w:val="20"/>
          <w:szCs w:val="20"/>
        </w:rPr>
        <w:t>ing</w:t>
      </w:r>
      <w:r w:rsidR="00A97BFE" w:rsidRPr="00312875">
        <w:rPr>
          <w:rFonts w:eastAsia="Times New Roman" w:cstheme="minorHAnsi"/>
          <w:sz w:val="20"/>
          <w:szCs w:val="20"/>
        </w:rPr>
        <w:t xml:space="preserve"> for </w:t>
      </w:r>
      <w:r w:rsidR="00877E9A">
        <w:rPr>
          <w:rFonts w:eastAsia="Times New Roman" w:cstheme="minorHAnsi"/>
          <w:sz w:val="20"/>
          <w:szCs w:val="20"/>
        </w:rPr>
        <w:t xml:space="preserve">your analysis.  </w:t>
      </w:r>
      <w:r w:rsidRPr="00312875">
        <w:rPr>
          <w:rFonts w:eastAsia="Times New Roman" w:cstheme="minorHAnsi"/>
          <w:sz w:val="20"/>
          <w:szCs w:val="20"/>
        </w:rPr>
        <w:t>Make s</w:t>
      </w:r>
      <w:r w:rsidR="00A97BFE" w:rsidRPr="00312875">
        <w:rPr>
          <w:rFonts w:eastAsia="Times New Roman" w:cstheme="minorHAnsi"/>
          <w:sz w:val="20"/>
          <w:szCs w:val="20"/>
        </w:rPr>
        <w:t xml:space="preserve">ure you specify how you do </w:t>
      </w:r>
      <w:r w:rsidR="00877E9A">
        <w:rPr>
          <w:rFonts w:eastAsia="Times New Roman" w:cstheme="minorHAnsi"/>
          <w:sz w:val="20"/>
          <w:szCs w:val="20"/>
        </w:rPr>
        <w:t xml:space="preserve">analysis in the methods sections or supplements. </w:t>
      </w:r>
    </w:p>
    <w:sectPr w:rsidR="00832BB8" w:rsidRPr="00DD1259" w:rsidSect="009036E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E518" w14:textId="77777777" w:rsidR="006616E8" w:rsidRDefault="006616E8" w:rsidP="006E49D4">
      <w:r>
        <w:separator/>
      </w:r>
    </w:p>
  </w:endnote>
  <w:endnote w:type="continuationSeparator" w:id="0">
    <w:p w14:paraId="2318F966" w14:textId="77777777" w:rsidR="006616E8" w:rsidRDefault="006616E8" w:rsidP="006E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1F5DE" w14:textId="77777777" w:rsidR="006616E8" w:rsidRDefault="006616E8" w:rsidP="006E49D4">
      <w:r>
        <w:separator/>
      </w:r>
    </w:p>
  </w:footnote>
  <w:footnote w:type="continuationSeparator" w:id="0">
    <w:p w14:paraId="0B6DE5FB" w14:textId="77777777" w:rsidR="006616E8" w:rsidRDefault="006616E8" w:rsidP="006E4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F0758" w14:textId="5236524C" w:rsidR="006E49D4" w:rsidRDefault="00D850C7">
    <w:pPr>
      <w:pStyle w:val="Header"/>
      <w:rPr>
        <w:rFonts w:cstheme="minorHAnsi"/>
        <w:b/>
        <w:bCs/>
        <w:sz w:val="20"/>
        <w:szCs w:val="20"/>
      </w:rPr>
    </w:pPr>
    <w:r>
      <w:rPr>
        <w:rFonts w:cstheme="minorHAnsi"/>
        <w:b/>
        <w:bCs/>
        <w:sz w:val="20"/>
        <w:szCs w:val="20"/>
      </w:rPr>
      <w:t>B</w:t>
    </w:r>
    <w:r w:rsidR="00BA06DC">
      <w:rPr>
        <w:rFonts w:cstheme="minorHAnsi"/>
        <w:b/>
        <w:bCs/>
        <w:sz w:val="20"/>
        <w:szCs w:val="20"/>
      </w:rPr>
      <w:t xml:space="preserve">E700 </w:t>
    </w:r>
    <w:r w:rsidR="006B783E">
      <w:rPr>
        <w:rFonts w:cstheme="minorHAnsi"/>
        <w:b/>
        <w:bCs/>
        <w:sz w:val="20"/>
        <w:szCs w:val="20"/>
      </w:rPr>
      <w:t>Fall</w:t>
    </w:r>
    <w:r w:rsidR="00BA06DC">
      <w:rPr>
        <w:rFonts w:cstheme="minorHAnsi"/>
        <w:b/>
        <w:bCs/>
        <w:sz w:val="20"/>
        <w:szCs w:val="20"/>
      </w:rPr>
      <w:t xml:space="preserve"> 20</w:t>
    </w:r>
    <w:r w:rsidR="006B783E">
      <w:rPr>
        <w:rFonts w:cstheme="minorHAnsi"/>
        <w:b/>
        <w:bCs/>
        <w:sz w:val="20"/>
        <w:szCs w:val="20"/>
      </w:rPr>
      <w:t>24</w:t>
    </w:r>
  </w:p>
  <w:p w14:paraId="51C9838F" w14:textId="77777777" w:rsidR="00BA06DC" w:rsidRDefault="00BA06DC">
    <w:pPr>
      <w:pStyle w:val="Header"/>
      <w:rPr>
        <w:rFonts w:cstheme="minorHAnsi"/>
        <w:b/>
        <w:bCs/>
        <w:sz w:val="20"/>
        <w:szCs w:val="20"/>
      </w:rPr>
    </w:pPr>
  </w:p>
  <w:p w14:paraId="3AC8ED66" w14:textId="77777777" w:rsidR="00BA06DC" w:rsidRPr="00312875" w:rsidRDefault="00BA06DC">
    <w:pPr>
      <w:pStyle w:val="Header"/>
      <w:rPr>
        <w:rFonts w:cstheme="minorHAnsi"/>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3BD"/>
    <w:multiLevelType w:val="hybridMultilevel"/>
    <w:tmpl w:val="FAB22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D3704"/>
    <w:multiLevelType w:val="hybridMultilevel"/>
    <w:tmpl w:val="8E3C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A298F"/>
    <w:multiLevelType w:val="hybridMultilevel"/>
    <w:tmpl w:val="08B6A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14F56"/>
    <w:multiLevelType w:val="hybridMultilevel"/>
    <w:tmpl w:val="92B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614"/>
    <w:rsid w:val="0001216D"/>
    <w:rsid w:val="00013C72"/>
    <w:rsid w:val="000341E1"/>
    <w:rsid w:val="000A4297"/>
    <w:rsid w:val="000B5E8C"/>
    <w:rsid w:val="000B7A30"/>
    <w:rsid w:val="000C159A"/>
    <w:rsid w:val="000C6F2D"/>
    <w:rsid w:val="00117AE9"/>
    <w:rsid w:val="00137B60"/>
    <w:rsid w:val="001677AB"/>
    <w:rsid w:val="00200CE1"/>
    <w:rsid w:val="00227609"/>
    <w:rsid w:val="002573C2"/>
    <w:rsid w:val="00292BD4"/>
    <w:rsid w:val="00293186"/>
    <w:rsid w:val="002E0FDD"/>
    <w:rsid w:val="002F0F54"/>
    <w:rsid w:val="00302BDA"/>
    <w:rsid w:val="0030426D"/>
    <w:rsid w:val="00312875"/>
    <w:rsid w:val="00314B48"/>
    <w:rsid w:val="003265C0"/>
    <w:rsid w:val="00392F40"/>
    <w:rsid w:val="003A764D"/>
    <w:rsid w:val="00424516"/>
    <w:rsid w:val="00470C99"/>
    <w:rsid w:val="004B39F4"/>
    <w:rsid w:val="004C7EBD"/>
    <w:rsid w:val="004D0D2D"/>
    <w:rsid w:val="004F2E9F"/>
    <w:rsid w:val="0050717A"/>
    <w:rsid w:val="0059780C"/>
    <w:rsid w:val="005B3D08"/>
    <w:rsid w:val="005C0638"/>
    <w:rsid w:val="005E4D1E"/>
    <w:rsid w:val="00600798"/>
    <w:rsid w:val="00620985"/>
    <w:rsid w:val="00637B42"/>
    <w:rsid w:val="006616E8"/>
    <w:rsid w:val="006A18AA"/>
    <w:rsid w:val="006B3282"/>
    <w:rsid w:val="006B783E"/>
    <w:rsid w:val="006E49D4"/>
    <w:rsid w:val="007822A4"/>
    <w:rsid w:val="00782CB1"/>
    <w:rsid w:val="00803BE5"/>
    <w:rsid w:val="00803DF7"/>
    <w:rsid w:val="00832BB8"/>
    <w:rsid w:val="00835026"/>
    <w:rsid w:val="00857324"/>
    <w:rsid w:val="00877E9A"/>
    <w:rsid w:val="008A7E81"/>
    <w:rsid w:val="009036E6"/>
    <w:rsid w:val="00910CBF"/>
    <w:rsid w:val="009221B5"/>
    <w:rsid w:val="0092657E"/>
    <w:rsid w:val="00956834"/>
    <w:rsid w:val="009C17EE"/>
    <w:rsid w:val="009D2EAE"/>
    <w:rsid w:val="00A478E8"/>
    <w:rsid w:val="00A52B56"/>
    <w:rsid w:val="00A70599"/>
    <w:rsid w:val="00A76A15"/>
    <w:rsid w:val="00A97BFE"/>
    <w:rsid w:val="00AA44A0"/>
    <w:rsid w:val="00AA572F"/>
    <w:rsid w:val="00AA6614"/>
    <w:rsid w:val="00AB0B4D"/>
    <w:rsid w:val="00AB0ECF"/>
    <w:rsid w:val="00AB29B2"/>
    <w:rsid w:val="00AF622E"/>
    <w:rsid w:val="00B13236"/>
    <w:rsid w:val="00B15C67"/>
    <w:rsid w:val="00B81BE6"/>
    <w:rsid w:val="00B87DF7"/>
    <w:rsid w:val="00B92A54"/>
    <w:rsid w:val="00BA06DC"/>
    <w:rsid w:val="00BA78DF"/>
    <w:rsid w:val="00BD2E53"/>
    <w:rsid w:val="00C243E1"/>
    <w:rsid w:val="00C33415"/>
    <w:rsid w:val="00C3759D"/>
    <w:rsid w:val="00C37BEC"/>
    <w:rsid w:val="00C5453B"/>
    <w:rsid w:val="00C55115"/>
    <w:rsid w:val="00CE0169"/>
    <w:rsid w:val="00D17E31"/>
    <w:rsid w:val="00D245AE"/>
    <w:rsid w:val="00D50E84"/>
    <w:rsid w:val="00D54A53"/>
    <w:rsid w:val="00D850C7"/>
    <w:rsid w:val="00D94202"/>
    <w:rsid w:val="00DB464C"/>
    <w:rsid w:val="00DD1259"/>
    <w:rsid w:val="00DE6586"/>
    <w:rsid w:val="00E35B61"/>
    <w:rsid w:val="00E55193"/>
    <w:rsid w:val="00E8134B"/>
    <w:rsid w:val="00E91139"/>
    <w:rsid w:val="00EB464D"/>
    <w:rsid w:val="00EE5E28"/>
    <w:rsid w:val="00EF30DB"/>
    <w:rsid w:val="00F227C0"/>
    <w:rsid w:val="00F351DC"/>
    <w:rsid w:val="00F44AD0"/>
    <w:rsid w:val="00F62A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9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F54"/>
    <w:rPr>
      <w:color w:val="0563C1" w:themeColor="hyperlink"/>
      <w:u w:val="single"/>
    </w:rPr>
  </w:style>
  <w:style w:type="paragraph" w:styleId="Header">
    <w:name w:val="header"/>
    <w:basedOn w:val="Normal"/>
    <w:link w:val="HeaderChar"/>
    <w:uiPriority w:val="99"/>
    <w:unhideWhenUsed/>
    <w:rsid w:val="006E49D4"/>
    <w:pPr>
      <w:tabs>
        <w:tab w:val="center" w:pos="4680"/>
        <w:tab w:val="right" w:pos="9360"/>
      </w:tabs>
    </w:pPr>
  </w:style>
  <w:style w:type="character" w:customStyle="1" w:styleId="HeaderChar">
    <w:name w:val="Header Char"/>
    <w:basedOn w:val="DefaultParagraphFont"/>
    <w:link w:val="Header"/>
    <w:uiPriority w:val="99"/>
    <w:rsid w:val="006E49D4"/>
  </w:style>
  <w:style w:type="paragraph" w:styleId="Footer">
    <w:name w:val="footer"/>
    <w:basedOn w:val="Normal"/>
    <w:link w:val="FooterChar"/>
    <w:uiPriority w:val="99"/>
    <w:unhideWhenUsed/>
    <w:rsid w:val="006E49D4"/>
    <w:pPr>
      <w:tabs>
        <w:tab w:val="center" w:pos="4680"/>
        <w:tab w:val="right" w:pos="9360"/>
      </w:tabs>
    </w:pPr>
  </w:style>
  <w:style w:type="character" w:customStyle="1" w:styleId="FooterChar">
    <w:name w:val="Footer Char"/>
    <w:basedOn w:val="DefaultParagraphFont"/>
    <w:link w:val="Footer"/>
    <w:uiPriority w:val="99"/>
    <w:rsid w:val="006E49D4"/>
  </w:style>
  <w:style w:type="paragraph" w:styleId="ListParagraph">
    <w:name w:val="List Paragraph"/>
    <w:basedOn w:val="Normal"/>
    <w:uiPriority w:val="34"/>
    <w:qFormat/>
    <w:rsid w:val="0029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8138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1393865" TargetMode="External"/><Relationship Id="rId13" Type="http://schemas.openxmlformats.org/officeDocument/2006/relationships/hyperlink" Target="https://www.ncbi.nlm.nih.gov/pmc/articles/PMC6520108/" TargetMode="External"/><Relationship Id="rId3" Type="http://schemas.openxmlformats.org/officeDocument/2006/relationships/settings" Target="settings.xml"/><Relationship Id="rId7" Type="http://schemas.openxmlformats.org/officeDocument/2006/relationships/hyperlink" Target="http://www.ncbi.nlm.nih.gov/pubmed/23900241" TargetMode="External"/><Relationship Id="rId12" Type="http://schemas.openxmlformats.org/officeDocument/2006/relationships/hyperlink" Target="http://www.ncbi.nlm.nih.gov/pubmed/221176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jm.org/doi/full/10.1056/NEJMcibr140979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cbi.nlm.nih.gov/pubmed/22211893" TargetMode="External"/><Relationship Id="rId4" Type="http://schemas.openxmlformats.org/officeDocument/2006/relationships/webSettings" Target="webSettings.xml"/><Relationship Id="rId9" Type="http://schemas.openxmlformats.org/officeDocument/2006/relationships/hyperlink" Target="http://www.ncbi.nlm.nih.gov/geo/query/acc.cgi?acc=GSE2546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2024-11-26T11:46:00Z</dcterms:created>
  <dcterms:modified xsi:type="dcterms:W3CDTF">2024-11-26T11:53:00Z</dcterms:modified>
</cp:coreProperties>
</file>