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8"/>
        </w:rPr>
        <w:t>S2 Little Makers Class ｜ 中二創科班</w:t>
      </w:r>
      <w:r>
        <w:rPr>
          <w:rFonts w:ascii="Calibri" w:hAnsi="Calibri" w:eastAsia="MingLiU"/>
          <w:b/>
          <w:sz w:val="20"/>
        </w:rPr>
        <w:br/>
        <w:t>S2 Little Makers Class</w:t>
      </w:r>
    </w:p>
    <w:p>
      <w:pPr>
        <w:jc w:val="center"/>
      </w:pPr>
      <w:r>
        <w:rPr>
          <w:rFonts w:ascii="Calibri" w:hAnsi="Calibri" w:eastAsia="MingLiU"/>
          <w:b/>
          <w:sz w:val="26"/>
        </w:rPr>
        <w:t>Unit 2 Lesson 5</w:t>
      </w:r>
      <w:r>
        <w:rPr>
          <w:rFonts w:ascii="Calibri" w:hAnsi="Calibri" w:eastAsia="MingLiU"/>
          <w:b/>
          <w:sz w:val="18"/>
        </w:rPr>
        <w:br/>
        <w:t>Unit 2: Advanced Hands-on STEAM</w:t>
      </w:r>
    </w:p>
    <w:p>
      <w:pPr>
        <w:jc w:val="center"/>
      </w:pPr>
      <w:r>
        <w:rPr>
          <w:rFonts w:ascii="Calibri" w:hAnsi="Calibri" w:eastAsia="MingLiU"/>
          <w:b/>
          <w:sz w:val="32"/>
        </w:rPr>
        <w:t>投石機</w:t>
      </w:r>
      <w:r>
        <w:rPr>
          <w:rFonts w:ascii="Calibri" w:hAnsi="Calibri" w:eastAsia="MingLiU"/>
          <w:b/>
          <w:sz w:val="24"/>
        </w:rPr>
        <w:br/>
        <w:t>Catapult</w:t>
      </w:r>
    </w:p>
    <w:p>
      <w:pPr>
        <w:jc w:val="center"/>
      </w:pPr>
      <w:r>
        <w:rPr>
          <w:rFonts w:ascii="Calibri" w:hAnsi="Calibri" w:eastAsia="MingLiU"/>
          <w:b/>
          <w:sz w:val="28"/>
        </w:rPr>
        <w:t>學生筆記 ｜ Student Notes</w:t>
      </w:r>
    </w:p>
    <w:p>
      <w:r>
        <w:rPr>
          <w:rFonts w:ascii="Calibri" w:hAnsi="Calibri" w:eastAsia="MingLiU"/>
          <w:b w:val="0"/>
          <w:sz w:val="24"/>
        </w:rPr>
        <w:t>姓名 Name：__________　　班別 Class：______　　學號 No.：______　　日期 Date：__________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以下為本堂分組活動所需物資（每組一份）。請在老師派發時核對。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雪條棍 Ice-cream sticks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15–20 支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斷裂的木刺小心處理。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橡筋 Rubber bands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10 條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不可彈射橡筋作嬉戲。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膠匙 Plastic spoons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2 把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膠紙、繩 Adhesive tape, string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 套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軟質小球（乒乓球／海綿球） Soft balls (table-tennis / sponge balls)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3 個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只准發射軟質小球；發射前確認發射方向無人。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捲尺／長尺 Measuring tape / long ruler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 個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數據記錄工作紙 Data record worksheet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r>
        <w:rPr>
          <w:rFonts w:ascii="Calibri" w:hAnsi="Calibri" w:eastAsia="MingLiU"/>
          <w:b/>
          <w:sz w:val="26"/>
        </w:rPr>
        <w:t>一、課堂目標</w:t>
      </w:r>
      <w:r>
        <w:rPr>
          <w:rFonts w:ascii="Calibri" w:hAnsi="Calibri" w:eastAsia="MingLiU"/>
          <w:b/>
          <w:sz w:val="22"/>
        </w:rPr>
        <w:t xml:space="preserve"> ｜ Lesson Objectives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指出投石機上支點、施力臂及受力臂的位置。 Identify the fulcrum, effort arm and load arm on the catapult.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製作一台可正常發射的投石機。 Build a catapult that launches properly.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量度並記錄最少五次發射的射程，及計算平均射程。 Measure and record at least five launches, and calculate the mean range.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透過改變單一變量（支點位置）進行公平測試，並根據數據提出一項改良建議。 Conduct a fair test by changing one variable (fulcrum position) and propose one improvement based on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31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05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1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/>
          <w:sz w:val="26"/>
        </w:rPr>
        <w:t>二、理論：槓桿三要素</w:t>
      </w:r>
      <w:r>
        <w:rPr>
          <w:rFonts w:ascii="Calibri" w:hAnsi="Calibri" w:eastAsia="MingLiU"/>
          <w:b/>
          <w:sz w:val="22"/>
        </w:rPr>
        <w:t xml:space="preserve"> ｜ Theory: Three Elements of a Lever</w:t>
      </w:r>
    </w:p>
    <w:p>
      <w:r>
        <w:rPr>
          <w:rFonts w:ascii="Calibri" w:hAnsi="Calibri" w:eastAsia="MingLiU"/>
          <w:b w:val="0"/>
          <w:sz w:val="24"/>
        </w:rPr>
        <w:t>槓桿（lever）由三個要素組成：支點（fulcrum，槓桿轉動的固定點）、施力點（effort point，施力的位置）、受力點（load point，承受負載的位置）。支點到施力點的距離叫施力臂（effort arm），支點到受力點的距離叫受力臂（load arm）。</w:t>
      </w:r>
    </w:p>
    <w:p>
      <w:r>
        <w:rPr>
          <w:rFonts w:ascii="Calibri" w:hAnsi="Calibri" w:eastAsia="MingLiU"/>
          <w:b w:val="0"/>
          <w:sz w:val="24"/>
        </w:rPr>
        <w:t>A lever has three elements: the fulcrum (the fixed pivot), the effort point (where force is applied) and the load point (where the load acts). The fulcrum-to-effort distance is the effort arm; the fulcrum-to-load distance is the load arm.</w:t>
      </w:r>
    </w:p>
    <w:p>
      <w:r>
        <w:rPr>
          <w:rFonts w:ascii="Calibri" w:hAnsi="Calibri" w:eastAsia="MingLiU"/>
          <w:b w:val="0"/>
          <w:sz w:val="24"/>
        </w:rPr>
        <w:t>在投石機上：支點是發射臂的轉軸；施力點是橡筋拉動發射臂的位置（靠近支點）；受力點是放置發射物的膠匙位置（發射臂末端）。轉動時，發射臂末端的線速度 ＝ 角速度 × 半徑，因此受力臂愈長，末端速度愈大，射程愈遠 —— 但方向也愈難控制。</w:t>
      </w:r>
    </w:p>
    <w:p>
      <w:r>
        <w:rPr>
          <w:rFonts w:ascii="Calibri" w:hAnsi="Calibri" w:eastAsia="MingLiU"/>
          <w:b w:val="0"/>
          <w:sz w:val="24"/>
        </w:rPr>
        <w:t>On the catapult: the fulcrum is the arm's axle; the effort point is where the rubber band pulls the arm (near the fulcrum); the load point is the spoon holding the projectile (arm tip). Tip speed = angular speed × radius, so a longer load arm gives greater tip speed and longer range — but poorer directional control.</w:t>
      </w:r>
    </w:p>
    <w:p>
      <w:r>
        <w:rPr>
          <w:rFonts w:ascii="Calibri" w:hAnsi="Calibri" w:eastAsia="MingLiU"/>
          <w:b/>
          <w:sz w:val="26"/>
        </w:rPr>
        <w:t>三、公平測試與數據分析</w:t>
      </w:r>
      <w:r>
        <w:rPr>
          <w:rFonts w:ascii="Calibri" w:hAnsi="Calibri" w:eastAsia="MingLiU"/>
          <w:b/>
          <w:sz w:val="22"/>
        </w:rPr>
        <w:t xml:space="preserve"> ｜ Fair Testing and Data Analysis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公平測試三步：定變量（每次只改變一個變量，其餘不變）、量多次（每組條件發射最少 5 次）、計平均（以平均數減少偶然誤差）。 Three steps: fix variables (change only one at a time), repeat measurements (at least 5 launches per setting), calculate the mean (to reduce random error).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本課改變的變量：支點位置；保持不變的：橡筋圈數、拉後位置（發射角度）、發射物。 Variable changed: fulcrum position; kept constant: rubber-band turns, pull-back position (launch angle), projectile.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支點位置 A 的五次射程：210、225、218、232、215 cm，平均 ＝ (210+225+218+232+215) ÷ 5 ＝ 220 cm。支點位置 B（支點較靠近發射物端）：260、272、255、268、265 cm，平均 ＝ 264 cm。結論：支點愈靠近發射物端，受力臂愈長，射程愈遠。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Numerical example: fulcrum position A ranges: 210, 225, 218, 232, 215 cm; mean = 220 cm. Position B (fulcrum nearer the projectile end): 260, 272, 255, 268, 265 cm; mean = 264 cm. Conclusion: the nearer the fulcrum is to the projectile end, the longer the load arm and the longer the range.</w:t>
      </w:r>
    </w:p>
    <w:p>
      <w:r>
        <w:rPr>
          <w:rFonts w:ascii="Calibri" w:hAnsi="Calibri" w:eastAsia="MingLiU"/>
          <w:b/>
          <w:sz w:val="26"/>
        </w:rPr>
        <w:t>四、簡單問答題</w:t>
      </w:r>
      <w:r>
        <w:rPr>
          <w:rFonts w:ascii="Calibri" w:hAnsi="Calibri" w:eastAsia="MingLiU"/>
          <w:b/>
          <w:sz w:val="22"/>
        </w:rPr>
        <w:t xml:space="preserve"> ｜ Short Questions</w:t>
      </w:r>
    </w:p>
    <w:p>
      <w:r>
        <w:rPr>
          <w:rFonts w:ascii="Calibri" w:hAnsi="Calibri" w:eastAsia="MingLiU"/>
          <w:b w:val="0"/>
          <w:sz w:val="24"/>
        </w:rPr>
        <w:t>1. 寫出槓桿的三要素，並指出它們在投石機上的位置。 State the three elements of a lever and identify each on the catapult.</w:t>
      </w:r>
    </w:p>
    <w:p>
      <w:r>
        <w:rPr>
          <w:rFonts w:ascii="Calibri" w:hAnsi="Calibri" w:eastAsia="MingLiU"/>
          <w:b w:val="0"/>
          <w:sz w:val="24"/>
        </w:rPr>
        <w:t>2. 甚麼是「公平測試」？本課中哪個是改變的變量？哪些須保持不變？ What is a "fair test"? In this lesson, which variable is changed and which must stay constant?</w:t>
      </w:r>
    </w:p>
    <w:p>
      <w:r>
        <w:rPr>
          <w:rFonts w:ascii="Calibri" w:hAnsi="Calibri" w:eastAsia="MingLiU"/>
          <w:b w:val="0"/>
          <w:sz w:val="24"/>
        </w:rPr>
        <w:t>3. 為甚麼計算平均射程比只看一次發射更可靠？ Why is the mean range more reliable than a single launch?</w:t>
      </w:r>
    </w:p>
    <w:p>
      <w:r>
        <w:rPr>
          <w:rFonts w:ascii="Calibri" w:hAnsi="Calibri" w:eastAsia="MingLiU"/>
          <w:b w:val="0"/>
          <w:sz w:val="24"/>
        </w:rPr>
        <w:t>4. 發射臂較長有甚麼好處和壞處？ What are the advantage and disadvantage of a longer launch arm?</w:t>
      </w:r>
    </w:p>
    <w:p>
      <w:r>
        <w:rPr>
          <w:rFonts w:ascii="Calibri" w:hAnsi="Calibri" w:eastAsia="MingLiU"/>
          <w:b/>
          <w:sz w:val="26"/>
        </w:rPr>
        <w:t>五、思考題</w:t>
      </w:r>
      <w:r>
        <w:rPr>
          <w:rFonts w:ascii="Calibri" w:hAnsi="Calibri" w:eastAsia="MingLiU"/>
          <w:b/>
          <w:sz w:val="22"/>
        </w:rPr>
        <w:t xml:space="preserve"> ｜ Thinking Questions</w:t>
      </w:r>
    </w:p>
    <w:p>
      <w:r>
        <w:rPr>
          <w:rFonts w:ascii="Calibri" w:hAnsi="Calibri" w:eastAsia="MingLiU"/>
          <w:b w:val="0"/>
          <w:sz w:val="24"/>
        </w:rPr>
        <w:t>1. 有同學說「拉得愈大力，射得愈遠」。根據本課所學，這說法有何不足？試以支點位置及發射角度解釋。 A classmate says "the harder you pull, the further it flies". What is missing in this claim? Explain using fulcrum position and launch angle.</w:t>
      </w:r>
    </w:p>
    <w:p>
      <w:r>
        <w:rPr>
          <w:rFonts w:ascii="Calibri" w:hAnsi="Calibri" w:eastAsia="MingLiU"/>
          <w:b w:val="0"/>
          <w:sz w:val="24"/>
        </w:rPr>
        <w:t>2. 若比賽改為「射中目標」而非「射得最遠」，你會如何調整投石機的設計？ If the competition were about hitting a target instead of maximum range, how would you adjust the design?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5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05-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/>
          <w:sz w:val="26"/>
        </w:rPr>
        <w:t>六、分組活動：製作與射程比賽</w:t>
      </w:r>
      <w:r>
        <w:rPr>
          <w:rFonts w:ascii="Calibri" w:hAnsi="Calibri" w:eastAsia="MingLiU"/>
          <w:b/>
          <w:sz w:val="22"/>
        </w:rPr>
        <w:t xml:space="preserve"> ｜ Group Activity: Building and Range Competition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按設計圖製作投石機，標示預計的支點位置；橡筋多圈綑緊以儲存扭力。 Build the catapult, marking the planned fulcrum position; wind rubber bands tightly over several turns.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每組發射 5 次並記錄射程；改變支點位置後再發射 5 次，記錄數據。 Launch 5 times and record ranges; change the fulcrum position, launch 5 more times and record.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比賽：每組以最佳成績參賽；賽後計算平均射程、繪畫棒形圖並分析。 Competition: each group enters its best result; afterwards calculate means, draw a bar chart and analyse.</w:t>
      </w:r>
    </w:p>
    <w:p>
      <w:r>
        <w:rPr>
          <w:rFonts w:ascii="Calibri" w:hAnsi="Calibri" w:eastAsia="MingLiU"/>
          <w:b/>
          <w:sz w:val="26"/>
        </w:rPr>
        <w:t>七、安全須知及物料</w:t>
      </w:r>
      <w:r>
        <w:rPr>
          <w:rFonts w:ascii="Calibri" w:hAnsi="Calibri" w:eastAsia="MingLiU"/>
          <w:b/>
          <w:sz w:val="22"/>
        </w:rPr>
        <w:t xml:space="preserve"> ｜ Safety Notes and Materials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只准發射軟質小球（乒乓球／海綿球）；發射前確認發射方向無人。 Launch only soft balls (table-tennis / sponge balls); check the launch direction is clear first.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不可把投石機或橡筋指向他人，不可彈射橡筋嬉戲。 Never aim the catapult or rubber bands at anyone.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斷裂的雪條棍木刺須小心處理。 Handle splintered sticks with care.</w:t>
      </w:r>
    </w:p>
    <w:p>
      <w:r>
        <w:rPr>
          <w:rFonts w:ascii="Calibri" w:hAnsi="Calibri" w:eastAsia="MingLiU"/>
          <w:b w:val="0"/>
          <w:sz w:val="24"/>
        </w:rPr>
        <w:t>物料（每組，大約成本，僅供參考）：雪條棍 15–20 支約 HK$5；橡筋 10 條約 HK$3；膠匙 2 把約 HK$4；膠紙、繩約 HK$5；軟質小球 3 個約 HK$9；捲尺約 HK$10（可重用）。</w:t>
      </w:r>
    </w:p>
    <w:p>
      <w:r>
        <w:rPr>
          <w:rFonts w:ascii="Calibri" w:hAnsi="Calibri" w:eastAsia="MingLiU"/>
          <w:b w:val="0"/>
          <w:sz w:val="24"/>
        </w:rPr>
        <w:t>Materials (per group, approximate costs for reference only): 15–20 ice-cream sticks ≈ HK$5; 10 rubber bands ≈ HK$3; 2 plastic spoons ≈ HK$4; tape and string ≈ HK$5; 3 soft balls ≈ HK$9; measuring tape ≈ HK$10 (reusable).</w:t>
      </w:r>
    </w:p>
    <w:p>
      <w:r>
        <w:rPr>
          <w:rFonts w:ascii="Calibri" w:hAnsi="Calibri" w:eastAsia="MingLiU"/>
          <w:b/>
          <w:sz w:val="26"/>
        </w:rPr>
        <w:t>八、總結</w:t>
      </w:r>
      <w:r>
        <w:rPr>
          <w:rFonts w:ascii="Calibri" w:hAnsi="Calibri" w:eastAsia="MingLiU"/>
          <w:b/>
          <w:sz w:val="22"/>
        </w:rPr>
        <w:t xml:space="preserve"> ｜ Summary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槓桿三要素：支點、施力點、受力點；施力臂與受力臂的長度關係決定速度與力量的取捨。 Three lever elements: fulcrum, effort and load points; arm lengths set the speed–force trade-off.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受力臂愈長，末端速度愈大、射程愈遠，但方向愈難控制。 A longer load arm means greater tip speed and range, but poorer control.</w:t>
      </w:r>
    </w:p>
    <w:p>
      <w:pPr>
        <w:pStyle w:val="ListBullet"/>
      </w:pPr>
      <w:r>
        <w:rPr>
          <w:rFonts w:ascii="Calibri" w:hAnsi="Calibri" w:eastAsia="MingLiU"/>
          <w:b w:val="0"/>
          <w:sz w:val="24"/>
        </w:rPr>
        <w:t>公平測試：每次只改變一個變量；以平均數減少偶然誤差，用數據支持改良決定。 Fair test: change one variable at a time; use the mean to reduce random error and support improvement decisions.</w:t>
      </w:r>
    </w:p>
    <w:p>
      <w:r>
        <w:rPr>
          <w:rFonts w:ascii="Calibri" w:hAnsi="Calibri" w:eastAsia="MingLiU"/>
          <w:b/>
          <w:sz w:val="26"/>
        </w:rPr>
        <w:t>九、小測驗</w:t>
      </w:r>
      <w:r>
        <w:rPr>
          <w:rFonts w:ascii="Calibri" w:hAnsi="Calibri" w:eastAsia="MingLiU"/>
          <w:b/>
          <w:sz w:val="22"/>
        </w:rPr>
        <w:t xml:space="preserve"> ｜ Mini Quiz</w:t>
      </w:r>
    </w:p>
    <w:p>
      <w:r>
        <w:rPr>
          <w:rFonts w:ascii="Calibri" w:hAnsi="Calibri" w:eastAsia="MingLiU"/>
          <w:b/>
          <w:sz w:val="24"/>
        </w:rPr>
        <w:t>（一）選擇題 Multiple choice（每題 2 分）</w:t>
      </w:r>
    </w:p>
    <w:p>
      <w:r>
        <w:rPr>
          <w:rFonts w:ascii="Calibri" w:hAnsi="Calibri" w:eastAsia="MingLiU"/>
          <w:b w:val="0"/>
          <w:sz w:val="24"/>
        </w:rPr>
        <w:t>1. 投石機的支點是指：(A) 橡筋綑綁的位置 (B) 發射臂的轉軸 (C) 放置發射物的膠匙 (D) 底座。 The fulcrum of the catapult is: (A) where the rubber band is tied (B) the axle of the launch arm (C) the spoon holding the projectile (D) the base.</w:t>
      </w:r>
    </w:p>
    <w:p>
      <w:r>
        <w:rPr>
          <w:rFonts w:ascii="Calibri" w:hAnsi="Calibri" w:eastAsia="MingLiU"/>
          <w:b w:val="0"/>
          <w:sz w:val="24"/>
        </w:rPr>
        <w:t>2. 把支點移向靠近發射物的一端，射程通常會：(A) 變短 (B) 不變 (C) 變長 (D) 無法預測。 Moving the fulcrum towards the projectile end usually makes the range: (A) shorter (B) unchanged (C) longer (D) unpredictable.</w:t>
      </w:r>
    </w:p>
    <w:p>
      <w:r>
        <w:rPr>
          <w:rFonts w:ascii="Calibri" w:hAnsi="Calibri" w:eastAsia="MingLiU"/>
          <w:b w:val="0"/>
          <w:sz w:val="24"/>
        </w:rPr>
        <w:t>3. 公平測試要求：(A) 每次改變所有變量 (B) 每次只改變一個變量，其餘不變 (C) 只發射一次 (D) 不用記錄數據。 A fair test requires: (A) changing all variables each time (B) changing only one variable at a time (C) launching only once (D) no data recording.</w:t>
      </w:r>
    </w:p>
    <w:p>
      <w:r>
        <w:rPr>
          <w:rFonts w:ascii="Calibri" w:hAnsi="Calibri" w:eastAsia="MingLiU"/>
          <w:b/>
          <w:sz w:val="24"/>
        </w:rPr>
        <w:t>（二）問答題 Short questions（每題 2 分）</w:t>
      </w:r>
    </w:p>
    <w:p>
      <w:r>
        <w:rPr>
          <w:rFonts w:ascii="Calibri" w:hAnsi="Calibri" w:eastAsia="MingLiU"/>
          <w:b w:val="0"/>
          <w:sz w:val="24"/>
        </w:rPr>
        <w:t>1. 某組五次射程為 240、252、236、248、244 cm，計算平均射程，並寫出計算步驟。 A group's five ranges are 240, 252, 236, 248, 244 cm. Calculate the mean range, showing the steps.</w:t>
      </w:r>
    </w:p>
    <w:p>
      <w:r>
        <w:rPr>
          <w:rFonts w:ascii="Calibri" w:hAnsi="Calibri" w:eastAsia="MingLiU"/>
          <w:b w:val="0"/>
          <w:sz w:val="24"/>
        </w:rPr>
        <w:t>2. 解釋為何「支點愈靠近發射物端，射程愈遠」。 Explain why "the nearer the fulcrum is to the projectile end, the longer the range".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