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MingLiU"/>
          <w:b/>
          <w:sz w:val="28"/>
        </w:rPr>
        <w:t>S2 Little Makers Class ｜ 中二創科班</w:t>
      </w:r>
      <w:r>
        <w:rPr>
          <w:rFonts w:ascii="Calibri" w:hAnsi="Calibri" w:eastAsia="MingLiU"/>
          <w:b/>
          <w:sz w:val="20"/>
        </w:rPr>
        <w:br/>
        <w:t>S2 Little Makers Class</w:t>
      </w:r>
    </w:p>
    <w:p>
      <w:pPr>
        <w:jc w:val="center"/>
      </w:pPr>
      <w:r>
        <w:rPr>
          <w:rFonts w:ascii="Calibri" w:hAnsi="Calibri" w:eastAsia="MingLiU"/>
          <w:b/>
          <w:sz w:val="26"/>
        </w:rPr>
        <w:t>Unit 2 Lesson 8</w:t>
      </w:r>
      <w:r>
        <w:rPr>
          <w:rFonts w:ascii="Calibri" w:hAnsi="Calibri" w:eastAsia="MingLiU"/>
          <w:b/>
          <w:sz w:val="18"/>
        </w:rPr>
        <w:br/>
        <w:t>Unit 2: Advanced Hands-on STEAM</w:t>
      </w:r>
    </w:p>
    <w:p>
      <w:pPr>
        <w:jc w:val="center"/>
      </w:pPr>
      <w:r>
        <w:rPr>
          <w:rFonts w:ascii="Calibri" w:hAnsi="Calibri" w:eastAsia="MingLiU"/>
          <w:b/>
          <w:sz w:val="32"/>
        </w:rPr>
        <w:t>進階電路：串聯並聯</w:t>
      </w:r>
      <w:r>
        <w:rPr>
          <w:rFonts w:ascii="Calibri" w:hAnsi="Calibri" w:eastAsia="MingLiU"/>
          <w:b/>
          <w:sz w:val="24"/>
        </w:rPr>
        <w:br/>
        <w:t>Series and Parallel Circuits</w:t>
      </w:r>
    </w:p>
    <w:p>
      <w:pPr>
        <w:jc w:val="center"/>
      </w:pPr>
      <w:r>
        <w:rPr>
          <w:rFonts w:ascii="Calibri" w:hAnsi="Calibri" w:eastAsia="MingLiU"/>
          <w:b/>
          <w:sz w:val="28"/>
        </w:rPr>
        <w:t>家課 ｜ Homework</w:t>
      </w:r>
    </w:p>
    <w:p>
      <w:r>
        <w:rPr>
          <w:rFonts w:ascii="Calibri" w:hAnsi="Calibri" w:eastAsia="MingLiU"/>
          <w:b w:val="0"/>
          <w:sz w:val="24"/>
        </w:rPr>
        <w:t>姓名 Name：__________　　班別 Class：______　　學號 No.：______　　日期 Date：__________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00000" cy="27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2-l08-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7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 w:eastAsia="MingLiU"/>
          <w:b/>
          <w:sz w:val="24"/>
        </w:rPr>
        <w:t>（一）選擇題 Multiple choice（每題 2 分，共 10 分）</w:t>
      </w:r>
    </w:p>
    <w:p>
      <w:r>
        <w:rPr>
          <w:rFonts w:ascii="Calibri" w:hAnsi="Calibri" w:eastAsia="MingLiU"/>
          <w:b w:val="0"/>
          <w:sz w:val="24"/>
        </w:rPr>
        <w:t>1. 下列哪項是串聯電路的特徵？(A) 有多條電流路徑 (B) 每個燈泡取得全電壓 (C) 只有一條電流路徑 (D) 一個燈泡損壞不影響其餘。 Which is a series feature? (A) multiple paths (B) full voltage per bulb (C) single current path (D) one failure does not affect others.</w:t>
      </w:r>
    </w:p>
    <w:p>
      <w:r>
        <w:rPr>
          <w:rFonts w:ascii="Calibri" w:hAnsi="Calibri" w:eastAsia="MingLiU"/>
          <w:b w:val="0"/>
          <w:sz w:val="24"/>
        </w:rPr>
        <w:t>2. 在串聯電路中，開關的作用是：(A) 只控制相鄰燈泡 (B) 控制整個電路 (C) 增加電壓 (D) 沒有作用。 In a series circuit, a switch: (A) controls only the adjacent bulb (B) controls the whole circuit (C) raises voltage (D) does nothing.</w:t>
      </w:r>
    </w:p>
    <w:p>
      <w:r>
        <w:rPr>
          <w:rFonts w:ascii="Calibri" w:hAnsi="Calibri" w:eastAsia="MingLiU"/>
          <w:b w:val="0"/>
          <w:sz w:val="24"/>
        </w:rPr>
        <w:t>3. 並聯電路中擰走一個燈泡，其餘燈泡會：(A) 全部熄滅 (B) 變暗 (C) 照常發光 (D) 變光。 In parallel, removing one bulb: the rest (A) all go out (B) dim (C) stay lit (D) brighten.</w:t>
      </w:r>
    </w:p>
    <w:p>
      <w:r>
        <w:rPr>
          <w:rFonts w:ascii="Calibri" w:hAnsi="Calibri" w:eastAsia="MingLiU"/>
          <w:b w:val="0"/>
          <w:sz w:val="24"/>
        </w:rPr>
        <w:t>4. 兩個相同的燈泡由串聯改為並聯（同一電池），會變得：(A) 更暗 (B) 較光 (C) 不變 (D) 熄滅。 Two identical bulbs rewired series→parallel (same battery) become: (A) dimmer (B) brighter (C) unchanged (D) off.</w:t>
      </w:r>
    </w:p>
    <w:p>
      <w:r>
        <w:rPr>
          <w:rFonts w:ascii="Calibri" w:hAnsi="Calibri" w:eastAsia="MingLiU"/>
          <w:b w:val="0"/>
          <w:sz w:val="24"/>
        </w:rPr>
        <w:t>5. 並聯燈泡不能無限增加，主要是因為：(A) 燈泡太貴 (B) 電線太短 (C) 開關不夠 (D) 電池電量有限，總電流大會更快耗盡。 Parallel bulbs cannot increase without limit mainly because: (A) cost (B) short wires (C) few switches (D) limited battery capacity — larger total current drains it faster.</w:t>
      </w:r>
    </w:p>
    <w:p>
      <w:r>
        <w:rPr>
          <w:rFonts w:ascii="Calibri" w:hAnsi="Calibri" w:eastAsia="MingLiU"/>
          <w:b/>
          <w:sz w:val="24"/>
        </w:rPr>
        <w:t>（二）問答題 Short questions</w:t>
      </w:r>
    </w:p>
    <w:p>
      <w:r>
        <w:rPr>
          <w:rFonts w:ascii="Calibri" w:hAnsi="Calibri" w:eastAsia="MingLiU"/>
          <w:b w:val="0"/>
          <w:sz w:val="24"/>
        </w:rPr>
        <w:t>1. 畫出串聯及並聯電路圖（兩個燈泡＋電池＋開關）。（2 分） Draw series and parallel circuit diagrams (two bulbs + battery + switch). (2 marks)</w:t>
      </w:r>
    </w:p>
    <w:p>
      <w:r>
        <w:rPr>
          <w:rFonts w:ascii="Calibri" w:hAnsi="Calibri" w:eastAsia="MingLiU"/>
          <w:b w:val="0"/>
          <w:sz w:val="24"/>
        </w:rPr>
        <w:t>2. 以表格比較串聯與並聯在「燈泡光暗」「開關控制」「個別燈泡損壞影響」三方面的分別。（3 分） Compare series and parallel in a table: bulb brightness, switch control, effect of one faulty bulb. (3 marks)</w:t>
      </w:r>
    </w:p>
    <w:p>
      <w:r>
        <w:rPr>
          <w:rFonts w:ascii="Calibri" w:hAnsi="Calibri" w:eastAsia="MingLiU"/>
          <w:b w:val="0"/>
          <w:sz w:val="24"/>
        </w:rPr>
        <w:t>3. 解釋為何課室照明宜用並聯。（2 分） Explain why classroom lighting should use parallel connection. (2 marks)</w:t>
      </w:r>
    </w:p>
    <w:p>
      <w:r>
        <w:rPr>
          <w:rFonts w:ascii="Calibri" w:hAnsi="Calibri" w:eastAsia="MingLiU"/>
          <w:b w:val="0"/>
          <w:sz w:val="24"/>
        </w:rPr>
        <w:t>4. 完善你的小夜燈設計圖，並以兩句話說明其節能之處。（2 分） Refine your night-light design and explain its energy-saving features in two sentences. (2 marks)</w:t>
      </w:r>
    </w:p>
    <w:p>
      <w:r>
        <w:rPr>
          <w:rFonts w:ascii="Calibri" w:hAnsi="Calibri" w:eastAsia="MingLiU"/>
          <w:b w:val="0"/>
          <w:sz w:val="24"/>
        </w:rPr>
        <w:t>5. 關愛反思：為需要夜晚上洗手間的長者設計夜燈時，應選用哪種接法？原因為何？（1 分） Caring reflection: which connection type for a night light for elderly people who use the toilet at night? Why? (1 mark)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ngLiU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