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388D52" w14:textId="34CA1A18" w:rsidR="00D04B4B" w:rsidRDefault="00D04B4B">
      <w:r>
        <w:rPr>
          <w:noProof/>
          <w:lang w:val="en-US"/>
        </w:rPr>
        <w:drawing>
          <wp:anchor distT="0" distB="0" distL="114300" distR="114300" simplePos="0" relativeHeight="251658240" behindDoc="1" locked="0" layoutInCell="1" allowOverlap="1" wp14:anchorId="160395DD" wp14:editId="4857DC2A">
            <wp:simplePos x="0" y="0"/>
            <wp:positionH relativeFrom="page">
              <wp:align>right</wp:align>
            </wp:positionH>
            <wp:positionV relativeFrom="paragraph">
              <wp:posOffset>-914400</wp:posOffset>
            </wp:positionV>
            <wp:extent cx="7772400" cy="10047514"/>
            <wp:effectExtent l="0" t="0" r="0" b="0"/>
            <wp:wrapNone/>
            <wp:docPr id="1650700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772400" cy="100475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400F6A" w14:textId="77777777" w:rsidR="00D04B4B" w:rsidRDefault="00D04B4B"/>
    <w:p w14:paraId="351589F0" w14:textId="77777777" w:rsidR="00D04B4B" w:rsidRDefault="00D04B4B"/>
    <w:p w14:paraId="02202749" w14:textId="77777777" w:rsidR="00D04B4B" w:rsidRDefault="00D04B4B"/>
    <w:p w14:paraId="74A34E37" w14:textId="77777777" w:rsidR="00D04B4B" w:rsidRDefault="00D04B4B"/>
    <w:p w14:paraId="6EA86E02" w14:textId="77777777" w:rsidR="00D04B4B" w:rsidRDefault="00D04B4B"/>
    <w:p w14:paraId="367C4DBA" w14:textId="77777777" w:rsidR="00D04B4B" w:rsidRDefault="00D04B4B"/>
    <w:p w14:paraId="03D7D76F" w14:textId="77777777" w:rsidR="00D04B4B" w:rsidRDefault="00D04B4B"/>
    <w:p w14:paraId="14B8B043" w14:textId="77777777" w:rsidR="00D04B4B" w:rsidRDefault="00D04B4B"/>
    <w:p w14:paraId="437D04EE" w14:textId="77777777" w:rsidR="00D04B4B" w:rsidRDefault="00D04B4B"/>
    <w:p w14:paraId="76523DC9" w14:textId="77777777" w:rsidR="00D04B4B" w:rsidRDefault="00D04B4B"/>
    <w:p w14:paraId="00002F87" w14:textId="77777777" w:rsidR="00D04B4B" w:rsidRDefault="00D04B4B"/>
    <w:p w14:paraId="0A495F44" w14:textId="77777777" w:rsidR="00D04B4B" w:rsidRDefault="00D04B4B"/>
    <w:p w14:paraId="76EA0DAA" w14:textId="77777777" w:rsidR="00D04B4B" w:rsidRDefault="00D04B4B"/>
    <w:p w14:paraId="0B9B6C64" w14:textId="77777777" w:rsidR="00D04B4B" w:rsidRDefault="00D04B4B"/>
    <w:p w14:paraId="7E574242" w14:textId="77777777" w:rsidR="00D04B4B" w:rsidRDefault="00D04B4B"/>
    <w:p w14:paraId="31F85939" w14:textId="77777777" w:rsidR="00D04B4B" w:rsidRDefault="00D04B4B"/>
    <w:p w14:paraId="1B218528" w14:textId="77777777" w:rsidR="00D04B4B" w:rsidRDefault="00D04B4B"/>
    <w:p w14:paraId="7EC075A7" w14:textId="77777777" w:rsidR="00D04B4B" w:rsidRDefault="00D04B4B"/>
    <w:p w14:paraId="048A3A50" w14:textId="77777777" w:rsidR="00D04B4B" w:rsidRDefault="00D04B4B"/>
    <w:p w14:paraId="009019F0" w14:textId="77777777" w:rsidR="00D04B4B" w:rsidRDefault="00D04B4B"/>
    <w:p w14:paraId="30358818" w14:textId="77777777" w:rsidR="00D04B4B" w:rsidRDefault="00D04B4B"/>
    <w:p w14:paraId="389B6001" w14:textId="77777777" w:rsidR="00D04B4B" w:rsidRDefault="00D04B4B"/>
    <w:p w14:paraId="258222E4" w14:textId="77777777" w:rsidR="00D04B4B" w:rsidRDefault="00D04B4B"/>
    <w:p w14:paraId="597E5EC6" w14:textId="77777777" w:rsidR="00D04B4B" w:rsidRDefault="00D04B4B"/>
    <w:p w14:paraId="7F81C1FD" w14:textId="77777777" w:rsidR="00D04B4B" w:rsidRDefault="00D04B4B"/>
    <w:p w14:paraId="704E1070" w14:textId="77777777" w:rsidR="00D04B4B" w:rsidRDefault="00D04B4B"/>
    <w:p w14:paraId="1E3BA67B" w14:textId="77777777" w:rsidR="00D04B4B" w:rsidRDefault="00D04B4B"/>
    <w:p w14:paraId="345EABBE" w14:textId="77777777" w:rsidR="00D04B4B" w:rsidRDefault="00D04B4B"/>
    <w:p w14:paraId="6A5E3CA6" w14:textId="77777777" w:rsidR="00D04B4B" w:rsidRDefault="00D04B4B" w:rsidP="00D04B4B"/>
    <w:p w14:paraId="3C49949B" w14:textId="77777777" w:rsidR="00D04B4B" w:rsidRDefault="00D04B4B" w:rsidP="00D04B4B"/>
    <w:p w14:paraId="6DD6D227" w14:textId="77777777" w:rsidR="00D04B4B" w:rsidRDefault="00D04B4B" w:rsidP="00D04B4B"/>
    <w:p w14:paraId="654905D2" w14:textId="77777777" w:rsidR="00D04B4B" w:rsidRDefault="00D04B4B" w:rsidP="00D04B4B"/>
    <w:p w14:paraId="3D71399B" w14:textId="77777777" w:rsidR="00D04B4B" w:rsidRDefault="00D04B4B" w:rsidP="00D04B4B"/>
    <w:p w14:paraId="3BBBD3DD" w14:textId="77777777" w:rsidR="00D04B4B" w:rsidRDefault="00D04B4B" w:rsidP="00D04B4B">
      <w:pPr>
        <w:jc w:val="right"/>
      </w:pPr>
    </w:p>
    <w:p w14:paraId="2FBB95FC" w14:textId="77777777" w:rsidR="00D04B4B" w:rsidRDefault="00D04B4B" w:rsidP="00D04B4B">
      <w:pPr>
        <w:jc w:val="right"/>
      </w:pPr>
    </w:p>
    <w:p w14:paraId="4A75B013" w14:textId="77777777" w:rsidR="00D04B4B" w:rsidRDefault="00D04B4B" w:rsidP="00D04B4B">
      <w:pPr>
        <w:jc w:val="right"/>
      </w:pPr>
    </w:p>
    <w:p w14:paraId="1FF0A657" w14:textId="77777777" w:rsidR="00D04B4B" w:rsidRDefault="00D04B4B" w:rsidP="00D04B4B">
      <w:pPr>
        <w:jc w:val="right"/>
      </w:pPr>
    </w:p>
    <w:p w14:paraId="6E2A1E7C" w14:textId="77777777" w:rsidR="00D04B4B" w:rsidRDefault="00D04B4B" w:rsidP="00D04B4B">
      <w:pPr>
        <w:jc w:val="right"/>
      </w:pPr>
    </w:p>
    <w:p w14:paraId="60E074CE" w14:textId="77777777" w:rsidR="00D04B4B" w:rsidRDefault="00D04B4B" w:rsidP="00D04B4B">
      <w:pPr>
        <w:jc w:val="right"/>
      </w:pPr>
    </w:p>
    <w:p w14:paraId="1DEDE31F" w14:textId="77777777" w:rsidR="00D04B4B" w:rsidRDefault="00D04B4B" w:rsidP="00D04B4B">
      <w:pPr>
        <w:jc w:val="right"/>
      </w:pPr>
      <w:proofErr w:type="spellStart"/>
      <w:r w:rsidRPr="775311A8">
        <w:rPr>
          <w:rFonts w:ascii="Arial" w:eastAsia="Arial" w:hAnsi="Arial" w:cs="Arial"/>
        </w:rPr>
        <w:t>Sancy</w:t>
      </w:r>
      <w:proofErr w:type="spellEnd"/>
      <w:r w:rsidRPr="775311A8">
        <w:rPr>
          <w:rFonts w:ascii="Arial" w:eastAsia="Arial" w:hAnsi="Arial" w:cs="Arial"/>
        </w:rPr>
        <w:t xml:space="preserve"> Suraj</w:t>
      </w:r>
    </w:p>
    <w:p w14:paraId="035DD5ED" w14:textId="0EF40EA6" w:rsidR="00D04B4B" w:rsidRPr="00D04B4B" w:rsidRDefault="00D04B4B" w:rsidP="00930619">
      <w:pPr>
        <w:jc w:val="right"/>
        <w:rPr>
          <w:rFonts w:ascii="Comic Sans MS" w:eastAsia="Comic Sans MS" w:hAnsi="Comic Sans MS" w:cs="Comic Sans MS"/>
          <w:sz w:val="40"/>
          <w:szCs w:val="40"/>
        </w:rPr>
      </w:pPr>
      <w:r>
        <w:rPr>
          <w:rFonts w:ascii="Comic Sans MS" w:eastAsia="Comic Sans MS" w:hAnsi="Comic Sans MS" w:cs="Comic Sans MS"/>
          <w:sz w:val="40"/>
          <w:szCs w:val="40"/>
        </w:rPr>
        <w:t>THE COLLEGE STUDENT’S GUIDE</w:t>
      </w:r>
    </w:p>
    <w:p w14:paraId="5A73A46A" w14:textId="60423AFF" w:rsidR="00D04B4B" w:rsidRPr="00930619" w:rsidRDefault="00D04B4B" w:rsidP="00D04B4B">
      <w:pPr>
        <w:jc w:val="right"/>
        <w:rPr>
          <w:rFonts w:ascii="Comic Sans MS" w:eastAsia="Arial" w:hAnsi="Comic Sans MS" w:cs="Arial"/>
          <w:sz w:val="40"/>
          <w:szCs w:val="40"/>
        </w:rPr>
      </w:pPr>
      <w:r w:rsidRPr="00930619">
        <w:rPr>
          <w:rFonts w:ascii="Comic Sans MS" w:eastAsia="Arial" w:hAnsi="Comic Sans MS" w:cs="Arial"/>
          <w:sz w:val="40"/>
          <w:szCs w:val="40"/>
        </w:rPr>
        <w:t>T</w:t>
      </w:r>
      <w:r w:rsidR="00930619">
        <w:rPr>
          <w:rFonts w:ascii="Comic Sans MS" w:eastAsia="Arial" w:hAnsi="Comic Sans MS" w:cs="Arial"/>
          <w:sz w:val="40"/>
          <w:szCs w:val="40"/>
        </w:rPr>
        <w:t>O</w:t>
      </w:r>
      <w:r w:rsidRPr="00930619">
        <w:rPr>
          <w:rFonts w:ascii="Comic Sans MS" w:eastAsia="Arial" w:hAnsi="Comic Sans MS" w:cs="Arial"/>
          <w:sz w:val="40"/>
          <w:szCs w:val="40"/>
        </w:rPr>
        <w:t xml:space="preserve"> M</w:t>
      </w:r>
      <w:r w:rsidR="00930619">
        <w:rPr>
          <w:rFonts w:ascii="Comic Sans MS" w:eastAsia="Arial" w:hAnsi="Comic Sans MS" w:cs="Arial"/>
          <w:sz w:val="40"/>
          <w:szCs w:val="40"/>
        </w:rPr>
        <w:t>EMORY</w:t>
      </w:r>
      <w:r w:rsidRPr="00930619">
        <w:rPr>
          <w:rFonts w:ascii="Comic Sans MS" w:eastAsia="Arial" w:hAnsi="Comic Sans MS" w:cs="Arial"/>
          <w:sz w:val="40"/>
          <w:szCs w:val="40"/>
        </w:rPr>
        <w:t xml:space="preserve"> I</w:t>
      </w:r>
      <w:r w:rsidR="00930619">
        <w:rPr>
          <w:rFonts w:ascii="Comic Sans MS" w:eastAsia="Arial" w:hAnsi="Comic Sans MS" w:cs="Arial"/>
          <w:sz w:val="40"/>
          <w:szCs w:val="40"/>
        </w:rPr>
        <w:t>MPROVEMENT</w:t>
      </w:r>
    </w:p>
    <w:p w14:paraId="21776CAD" w14:textId="77777777" w:rsidR="00D04B4B" w:rsidRDefault="00D04B4B" w:rsidP="00D04B4B">
      <w:pPr>
        <w:jc w:val="right"/>
      </w:pPr>
    </w:p>
    <w:p w14:paraId="7D90DE1E" w14:textId="77777777" w:rsidR="00D04B4B" w:rsidRDefault="00D04B4B" w:rsidP="00D04B4B">
      <w:pPr>
        <w:jc w:val="right"/>
      </w:pPr>
    </w:p>
    <w:p w14:paraId="4FF472F5" w14:textId="77777777" w:rsidR="00930619" w:rsidRDefault="00930619" w:rsidP="00D04B4B">
      <w:pPr>
        <w:jc w:val="right"/>
      </w:pPr>
    </w:p>
    <w:p w14:paraId="39A62AB9" w14:textId="77777777" w:rsidR="00D04B4B" w:rsidRDefault="00D04B4B" w:rsidP="00D04B4B">
      <w:pPr>
        <w:jc w:val="right"/>
      </w:pPr>
    </w:p>
    <w:p w14:paraId="36C1BE92" w14:textId="77777777" w:rsidR="00D04B4B" w:rsidRDefault="00D04B4B" w:rsidP="00D04B4B">
      <w:pPr>
        <w:jc w:val="right"/>
      </w:pPr>
    </w:p>
    <w:p w14:paraId="41B8A5D4" w14:textId="77777777" w:rsidR="00D04B4B" w:rsidRDefault="00D04B4B" w:rsidP="00D04B4B">
      <w:pPr>
        <w:jc w:val="right"/>
      </w:pPr>
    </w:p>
    <w:p w14:paraId="63BE9818" w14:textId="77777777" w:rsidR="00D04B4B" w:rsidRDefault="00D04B4B" w:rsidP="00D04B4B">
      <w:pPr>
        <w:jc w:val="right"/>
      </w:pPr>
      <w:r>
        <w:rPr>
          <w:noProof/>
          <w:lang w:val="en-US"/>
        </w:rPr>
        <w:drawing>
          <wp:inline distT="0" distB="0" distL="0" distR="0" wp14:anchorId="04796230" wp14:editId="1D8F7CB5">
            <wp:extent cx="1893094" cy="1893094"/>
            <wp:effectExtent l="0" t="0" r="0" b="0"/>
            <wp:docPr id="671365007" name="Picture 671365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93094" cy="1893094"/>
                    </a:xfrm>
                    <a:prstGeom prst="rect">
                      <a:avLst/>
                    </a:prstGeom>
                  </pic:spPr>
                </pic:pic>
              </a:graphicData>
            </a:graphic>
          </wp:inline>
        </w:drawing>
      </w:r>
    </w:p>
    <w:p w14:paraId="21DDC802" w14:textId="5007E275" w:rsidR="00D04B4B" w:rsidRDefault="00D04B4B" w:rsidP="00D04B4B">
      <w:pPr>
        <w:rPr>
          <w:rFonts w:ascii="Calibri" w:eastAsia="Calibri" w:hAnsi="Calibri" w:cs="Calibri"/>
          <w:color w:val="000000" w:themeColor="text1"/>
        </w:rPr>
      </w:pPr>
      <w:r w:rsidRPr="5FB7AAA7">
        <w:rPr>
          <w:rFonts w:ascii="Calibri" w:eastAsia="Calibri" w:hAnsi="Calibri" w:cs="Calibri"/>
          <w:color w:val="000000" w:themeColor="text1"/>
          <w:lang w:val="en-US"/>
        </w:rPr>
        <w:lastRenderedPageBreak/>
        <w:t xml:space="preserve">Book Title: </w:t>
      </w:r>
      <w:r>
        <w:rPr>
          <w:rFonts w:ascii="Calibri" w:eastAsia="Calibri" w:hAnsi="Calibri" w:cs="Calibri"/>
          <w:color w:val="000000" w:themeColor="text1"/>
          <w:lang w:val="en-US"/>
        </w:rPr>
        <w:t>The College Student’s Guide to Memory Improvement</w:t>
      </w:r>
    </w:p>
    <w:p w14:paraId="544EAECC" w14:textId="77777777" w:rsidR="00D04B4B" w:rsidRDefault="006E673F" w:rsidP="00D04B4B">
      <w:pPr>
        <w:rPr>
          <w:rFonts w:ascii="Calibri" w:eastAsia="Calibri" w:hAnsi="Calibri" w:cs="Calibri"/>
          <w:color w:val="000000" w:themeColor="text1"/>
        </w:rPr>
      </w:pPr>
      <w:hyperlink>
        <w:r w:rsidR="00D04B4B" w:rsidRPr="5FB7AAA7">
          <w:rPr>
            <w:rStyle w:val="Hyperlink"/>
            <w:rFonts w:ascii="Calibri" w:eastAsia="Calibri" w:hAnsi="Calibri" w:cs="Calibri"/>
            <w:lang w:val="en-US"/>
          </w:rPr>
          <w:t>www.Recallacademy.com</w:t>
        </w:r>
      </w:hyperlink>
    </w:p>
    <w:p w14:paraId="6994992E" w14:textId="77777777" w:rsidR="00D04B4B" w:rsidRDefault="00D04B4B" w:rsidP="00D04B4B">
      <w:pPr>
        <w:rPr>
          <w:rFonts w:ascii="Calibri" w:eastAsia="Calibri" w:hAnsi="Calibri" w:cs="Calibri"/>
          <w:color w:val="000000" w:themeColor="text1"/>
        </w:rPr>
      </w:pPr>
      <w:r w:rsidRPr="5FB7AAA7">
        <w:rPr>
          <w:rFonts w:ascii="Calibri" w:eastAsia="Calibri" w:hAnsi="Calibri" w:cs="Calibri"/>
          <w:color w:val="000000" w:themeColor="text1"/>
          <w:lang w:val="en-US"/>
        </w:rPr>
        <w:t>Request for information should be addressed to:</w:t>
      </w:r>
    </w:p>
    <w:p w14:paraId="04C56816" w14:textId="77777777" w:rsidR="00D04B4B" w:rsidRDefault="00D04B4B" w:rsidP="00D04B4B">
      <w:pPr>
        <w:rPr>
          <w:rFonts w:ascii="Calibri" w:eastAsia="Calibri" w:hAnsi="Calibri" w:cs="Calibri"/>
          <w:color w:val="000000" w:themeColor="text1"/>
        </w:rPr>
      </w:pPr>
      <w:r w:rsidRPr="5FB7AAA7">
        <w:rPr>
          <w:rFonts w:ascii="Calibri" w:eastAsia="Calibri" w:hAnsi="Calibri" w:cs="Calibri"/>
          <w:color w:val="000000" w:themeColor="text1"/>
          <w:lang w:val="en-US"/>
        </w:rPr>
        <w:t>Recall Academy</w:t>
      </w:r>
    </w:p>
    <w:p w14:paraId="2436B676" w14:textId="77777777" w:rsidR="00D04B4B" w:rsidRDefault="006E673F" w:rsidP="00D04B4B">
      <w:pPr>
        <w:rPr>
          <w:rFonts w:ascii="Calibri" w:eastAsia="Calibri" w:hAnsi="Calibri" w:cs="Calibri"/>
          <w:color w:val="000000" w:themeColor="text1"/>
        </w:rPr>
      </w:pPr>
      <w:hyperlink r:id="rId6">
        <w:r w:rsidR="00D04B4B" w:rsidRPr="5FB7AAA7">
          <w:rPr>
            <w:rStyle w:val="Hyperlink"/>
            <w:rFonts w:ascii="Calibri" w:eastAsia="Calibri" w:hAnsi="Calibri" w:cs="Calibri"/>
            <w:lang w:val="en-US"/>
          </w:rPr>
          <w:t>Contact@recallacademy.com</w:t>
        </w:r>
      </w:hyperlink>
    </w:p>
    <w:p w14:paraId="6202959F" w14:textId="77777777" w:rsidR="00D04B4B" w:rsidRDefault="00D04B4B" w:rsidP="00D04B4B">
      <w:pPr>
        <w:rPr>
          <w:rFonts w:ascii="Calibri" w:eastAsia="Calibri" w:hAnsi="Calibri" w:cs="Calibri"/>
          <w:color w:val="000000" w:themeColor="text1"/>
        </w:rPr>
      </w:pPr>
      <w:r w:rsidRPr="5FB7AAA7">
        <w:rPr>
          <w:rFonts w:ascii="Calibri" w:eastAsia="Calibri" w:hAnsi="Calibri" w:cs="Calibri"/>
          <w:color w:val="000000" w:themeColor="text1"/>
          <w:lang w:val="en-US"/>
        </w:rPr>
        <w:t>Recall Academy supports copyright. Copyright fuels creativity, encourages diverse voices, promotes free speech, and creates a vibrant culture. Thank you for buying an authorized edition of this book and for complying with copyright laws by not reproducing, scanning, or distributing any part of it in any form without permission. You are supporting writers and allowing Recall Academy to continue to publish books for every reader.</w:t>
      </w:r>
    </w:p>
    <w:p w14:paraId="1832DCEA" w14:textId="77777777" w:rsidR="00D04B4B" w:rsidRDefault="00D04B4B" w:rsidP="00D04B4B">
      <w:pPr>
        <w:rPr>
          <w:rFonts w:ascii="Calibri" w:eastAsia="Calibri" w:hAnsi="Calibri" w:cs="Calibri"/>
          <w:color w:val="000000" w:themeColor="text1"/>
        </w:rPr>
      </w:pPr>
      <w:r w:rsidRPr="5FB7AAA7">
        <w:rPr>
          <w:rFonts w:ascii="Calibri" w:eastAsia="Calibri" w:hAnsi="Calibri" w:cs="Calibri"/>
          <w:color w:val="000000" w:themeColor="text1"/>
          <w:lang w:val="en-US"/>
        </w:rPr>
        <w:t>This publication is designed to provide accurate and authoritative information regarding the subject matter covered. It is sold with the understanding that the publisher is not engaged in rendering legal, accounting, business, psychological, financial, or other professional services. If you require legal advice or other expert assistance, you should seek the services of a competent professional.</w:t>
      </w:r>
    </w:p>
    <w:p w14:paraId="7251C2EA" w14:textId="77777777" w:rsidR="00D04B4B" w:rsidRDefault="00D04B4B" w:rsidP="00D04B4B">
      <w:pPr>
        <w:rPr>
          <w:rFonts w:ascii="Calibri" w:eastAsia="Calibri" w:hAnsi="Calibri" w:cs="Calibri"/>
          <w:color w:val="000000" w:themeColor="text1"/>
        </w:rPr>
      </w:pPr>
      <w:r w:rsidRPr="5FB7AAA7">
        <w:rPr>
          <w:rFonts w:ascii="Calibri" w:eastAsia="Calibri" w:hAnsi="Calibri" w:cs="Calibri"/>
          <w:color w:val="000000" w:themeColor="text1"/>
          <w:lang w:val="en-US"/>
        </w:rPr>
        <w:t xml:space="preserve">All Recall Academy titles, imprints, and distributed lines are available at special quantity discounts for bulk purchases for sales promotions, premiums, fund raising, educational, or institutional use. Special book excerpts or customized printings can also be created to fit specific needs. For details, write or phone the office of Recall Academy sales manager or Author, </w:t>
      </w:r>
      <w:proofErr w:type="spellStart"/>
      <w:r w:rsidRPr="5FB7AAA7">
        <w:rPr>
          <w:rFonts w:ascii="Calibri" w:eastAsia="Calibri" w:hAnsi="Calibri" w:cs="Calibri"/>
          <w:color w:val="000000" w:themeColor="text1"/>
          <w:lang w:val="en-US"/>
        </w:rPr>
        <w:t>Sancy</w:t>
      </w:r>
      <w:proofErr w:type="spellEnd"/>
      <w:r w:rsidRPr="5FB7AAA7">
        <w:rPr>
          <w:rFonts w:ascii="Calibri" w:eastAsia="Calibri" w:hAnsi="Calibri" w:cs="Calibri"/>
          <w:color w:val="000000" w:themeColor="text1"/>
          <w:lang w:val="en-US"/>
        </w:rPr>
        <w:t xml:space="preserve"> Suraj: </w:t>
      </w:r>
      <w:hyperlink r:id="rId7">
        <w:r w:rsidRPr="5FB7AAA7">
          <w:rPr>
            <w:rStyle w:val="Hyperlink"/>
            <w:rFonts w:ascii="Calibri" w:eastAsia="Calibri" w:hAnsi="Calibri" w:cs="Calibri"/>
            <w:lang w:val="en-US"/>
          </w:rPr>
          <w:t>Contact@recallacademy.com</w:t>
        </w:r>
      </w:hyperlink>
    </w:p>
    <w:p w14:paraId="45AF76E8" w14:textId="77777777" w:rsidR="00D04B4B" w:rsidRDefault="00D04B4B" w:rsidP="00D04B4B">
      <w:pPr>
        <w:rPr>
          <w:rFonts w:ascii="Calibri" w:eastAsia="Calibri" w:hAnsi="Calibri" w:cs="Calibri"/>
          <w:color w:val="000000" w:themeColor="text1"/>
        </w:rPr>
      </w:pPr>
      <w:r w:rsidRPr="5FB7AAA7">
        <w:rPr>
          <w:rFonts w:ascii="Calibri" w:eastAsia="Calibri" w:hAnsi="Calibri" w:cs="Calibri"/>
          <w:color w:val="000000" w:themeColor="text1"/>
          <w:lang w:val="en-US"/>
        </w:rPr>
        <w:t>First edition/ June 2023</w:t>
      </w:r>
    </w:p>
    <w:p w14:paraId="77716B55" w14:textId="77777777" w:rsidR="00D04B4B" w:rsidRDefault="00D04B4B" w:rsidP="00D04B4B">
      <w:pPr>
        <w:rPr>
          <w:rFonts w:ascii="Calibri" w:eastAsia="Calibri" w:hAnsi="Calibri" w:cs="Calibri"/>
          <w:color w:val="000000" w:themeColor="text1"/>
        </w:rPr>
      </w:pPr>
      <w:r w:rsidRPr="5FB7AAA7">
        <w:rPr>
          <w:rFonts w:ascii="Calibri" w:eastAsia="Calibri" w:hAnsi="Calibri" w:cs="Calibri"/>
          <w:color w:val="000000" w:themeColor="text1"/>
          <w:lang w:val="en-US"/>
        </w:rPr>
        <w:t>This book is sold subject to the condition that is shall not, by way of trade or otherwise, be lent, resold, hired out, or otherwise circulated without the publisher’s prior consent in any form of binding or cover other than that in which it is published and without a similar condition including this condition being imposed on the subsequent purchaser.</w:t>
      </w:r>
    </w:p>
    <w:p w14:paraId="552F9FE7" w14:textId="77777777" w:rsidR="00D04B4B" w:rsidRDefault="00D04B4B" w:rsidP="00D04B4B">
      <w:pPr>
        <w:rPr>
          <w:rFonts w:ascii="Calibri" w:eastAsia="Calibri" w:hAnsi="Calibri" w:cs="Calibri"/>
          <w:color w:val="000000" w:themeColor="text1"/>
        </w:rPr>
      </w:pPr>
      <w:r w:rsidRPr="5FB7AAA7">
        <w:rPr>
          <w:rFonts w:ascii="Calibri" w:eastAsia="Calibri" w:hAnsi="Calibri" w:cs="Calibri"/>
          <w:color w:val="000000" w:themeColor="text1"/>
          <w:lang w:val="en-US"/>
        </w:rPr>
        <w:t>The information in this book has been carefully researched by the author and is intended to be a source of information only. While the methods contained herein can and do work, readers are urged to consult with their physicians or other professional advisors to address specific medical or other concerns that may be causing behavioral and other issues. The author and the publisher assume no responsibility for any injuries suffered or damages or losses incurred during or because of the use or application of the information contained herein.</w:t>
      </w:r>
    </w:p>
    <w:p w14:paraId="1F163CDB" w14:textId="77777777" w:rsidR="00D04B4B" w:rsidRDefault="00D04B4B" w:rsidP="00D04B4B">
      <w:pPr>
        <w:rPr>
          <w:rFonts w:ascii="Calibri" w:eastAsia="Calibri" w:hAnsi="Calibri" w:cs="Calibri"/>
          <w:color w:val="000000" w:themeColor="text1"/>
        </w:rPr>
      </w:pPr>
      <w:r w:rsidRPr="5FB7AAA7">
        <w:rPr>
          <w:rFonts w:ascii="Calibri" w:eastAsia="Calibri" w:hAnsi="Calibri" w:cs="Calibri"/>
          <w:color w:val="000000" w:themeColor="text1"/>
          <w:lang w:val="en-US"/>
        </w:rPr>
        <w:t>This is a work of fiction. Names, characters, places, and incidents either are products of the author’s imagination or are used factiously, and any resemblance to actual persons, living or dead, businesses, companies, events, or locales is entirely coincidental. While the author has made every effort to provide accurate telephone numbers, internet, addresses, and other contact information at the time of publication, neither the publisher nor the author assumes any responsibility for errors or for changes that occur after publication. Further, the publisher does not have any control over and does not assume any responsibility for author or third-party web sites or their content.</w:t>
      </w:r>
    </w:p>
    <w:p w14:paraId="33297287" w14:textId="77777777" w:rsidR="00D04B4B" w:rsidRDefault="00D04B4B" w:rsidP="00D04B4B"/>
    <w:p w14:paraId="581B7E22" w14:textId="77777777" w:rsidR="00D04B4B" w:rsidRDefault="00D04B4B" w:rsidP="00D04B4B">
      <w:bookmarkStart w:id="0" w:name="_Hlk135754632"/>
    </w:p>
    <w:p w14:paraId="31C2B711" w14:textId="77777777" w:rsidR="00D04B4B" w:rsidRDefault="00D04B4B" w:rsidP="00D04B4B"/>
    <w:p w14:paraId="15F5E36A" w14:textId="77777777" w:rsidR="00D04B4B" w:rsidRDefault="00D04B4B" w:rsidP="00D04B4B"/>
    <w:p w14:paraId="152223FD" w14:textId="77777777" w:rsidR="00D04B4B" w:rsidRDefault="00D04B4B" w:rsidP="00D04B4B"/>
    <w:p w14:paraId="59CB6984" w14:textId="77777777" w:rsidR="00D04B4B" w:rsidRDefault="00D04B4B" w:rsidP="00D04B4B"/>
    <w:p w14:paraId="6B9BC72A" w14:textId="77777777" w:rsidR="00D04B4B" w:rsidRDefault="00D04B4B" w:rsidP="00D04B4B"/>
    <w:p w14:paraId="52348AC5" w14:textId="77777777" w:rsidR="00D04B4B" w:rsidRDefault="00D04B4B" w:rsidP="00D04B4B">
      <w:pPr>
        <w:spacing w:after="20"/>
        <w:jc w:val="center"/>
        <w:rPr>
          <w:rFonts w:ascii="HGGothicE" w:eastAsia="HGGothicE" w:hAnsi="HGGothicE" w:cs="HGGothicE"/>
          <w:b/>
          <w:bCs/>
          <w:sz w:val="40"/>
          <w:szCs w:val="40"/>
        </w:rPr>
      </w:pPr>
      <w:r w:rsidRPr="7B0EA88E">
        <w:rPr>
          <w:rFonts w:ascii="HGGothicE" w:eastAsia="HGGothicE" w:hAnsi="HGGothicE" w:cs="HGGothicE"/>
          <w:b/>
          <w:bCs/>
          <w:sz w:val="40"/>
          <w:szCs w:val="40"/>
        </w:rPr>
        <w:t>A</w:t>
      </w:r>
      <w:r w:rsidRPr="7B0EA88E">
        <w:rPr>
          <w:rFonts w:ascii="HGGothicE" w:eastAsia="HGGothicE" w:hAnsi="HGGothicE" w:cs="HGGothicE"/>
          <w:b/>
          <w:bCs/>
          <w:sz w:val="20"/>
          <w:szCs w:val="20"/>
        </w:rPr>
        <w:t xml:space="preserve"> </w:t>
      </w:r>
      <w:r w:rsidRPr="7B0EA88E">
        <w:rPr>
          <w:rFonts w:ascii="HGGothicE" w:eastAsia="HGGothicE" w:hAnsi="HGGothicE" w:cs="HGGothicE"/>
          <w:b/>
          <w:bCs/>
          <w:sz w:val="40"/>
          <w:szCs w:val="40"/>
        </w:rPr>
        <w:t>B</w:t>
      </w:r>
      <w:r w:rsidRPr="7B0EA88E">
        <w:rPr>
          <w:rFonts w:ascii="HGGothicE" w:eastAsia="HGGothicE" w:hAnsi="HGGothicE" w:cs="HGGothicE"/>
          <w:b/>
          <w:bCs/>
          <w:sz w:val="20"/>
          <w:szCs w:val="20"/>
        </w:rPr>
        <w:t xml:space="preserve"> </w:t>
      </w:r>
      <w:r w:rsidRPr="7B0EA88E">
        <w:rPr>
          <w:rFonts w:ascii="HGGothicE" w:eastAsia="HGGothicE" w:hAnsi="HGGothicE" w:cs="HGGothicE"/>
          <w:b/>
          <w:bCs/>
          <w:sz w:val="40"/>
          <w:szCs w:val="40"/>
        </w:rPr>
        <w:t>O</w:t>
      </w:r>
      <w:r w:rsidRPr="7B0EA88E">
        <w:rPr>
          <w:rFonts w:ascii="HGGothicE" w:eastAsia="HGGothicE" w:hAnsi="HGGothicE" w:cs="HGGothicE"/>
          <w:b/>
          <w:bCs/>
          <w:sz w:val="20"/>
          <w:szCs w:val="20"/>
        </w:rPr>
        <w:t xml:space="preserve"> </w:t>
      </w:r>
      <w:r w:rsidRPr="7B0EA88E">
        <w:rPr>
          <w:rFonts w:ascii="HGGothicE" w:eastAsia="HGGothicE" w:hAnsi="HGGothicE" w:cs="HGGothicE"/>
          <w:b/>
          <w:bCs/>
          <w:sz w:val="40"/>
          <w:szCs w:val="40"/>
        </w:rPr>
        <w:t>U</w:t>
      </w:r>
      <w:r w:rsidRPr="7B0EA88E">
        <w:rPr>
          <w:rFonts w:ascii="HGGothicE" w:eastAsia="HGGothicE" w:hAnsi="HGGothicE" w:cs="HGGothicE"/>
          <w:b/>
          <w:bCs/>
          <w:sz w:val="20"/>
          <w:szCs w:val="20"/>
        </w:rPr>
        <w:t xml:space="preserve"> </w:t>
      </w:r>
      <w:proofErr w:type="gramStart"/>
      <w:r w:rsidRPr="7B0EA88E">
        <w:rPr>
          <w:rFonts w:ascii="HGGothicE" w:eastAsia="HGGothicE" w:hAnsi="HGGothicE" w:cs="HGGothicE"/>
          <w:b/>
          <w:bCs/>
          <w:sz w:val="40"/>
          <w:szCs w:val="40"/>
        </w:rPr>
        <w:t>T</w:t>
      </w:r>
      <w:r w:rsidRPr="7B0EA88E">
        <w:rPr>
          <w:rFonts w:ascii="HGGothicE" w:eastAsia="HGGothicE" w:hAnsi="HGGothicE" w:cs="HGGothicE"/>
          <w:b/>
          <w:bCs/>
          <w:sz w:val="20"/>
          <w:szCs w:val="20"/>
        </w:rPr>
        <w:t xml:space="preserve">  </w:t>
      </w:r>
      <w:proofErr w:type="spellStart"/>
      <w:r w:rsidRPr="7B0EA88E">
        <w:rPr>
          <w:rFonts w:ascii="HGGothicE" w:eastAsia="HGGothicE" w:hAnsi="HGGothicE" w:cs="HGGothicE"/>
          <w:b/>
          <w:bCs/>
          <w:sz w:val="40"/>
          <w:szCs w:val="40"/>
        </w:rPr>
        <w:t>T</w:t>
      </w:r>
      <w:proofErr w:type="spellEnd"/>
      <w:proofErr w:type="gramEnd"/>
      <w:r w:rsidRPr="7B0EA88E">
        <w:rPr>
          <w:rFonts w:ascii="HGGothicE" w:eastAsia="HGGothicE" w:hAnsi="HGGothicE" w:cs="HGGothicE"/>
          <w:b/>
          <w:bCs/>
          <w:sz w:val="20"/>
          <w:szCs w:val="20"/>
        </w:rPr>
        <w:t xml:space="preserve"> </w:t>
      </w:r>
      <w:r w:rsidRPr="7B0EA88E">
        <w:rPr>
          <w:rFonts w:ascii="HGGothicE" w:eastAsia="HGGothicE" w:hAnsi="HGGothicE" w:cs="HGGothicE"/>
          <w:b/>
          <w:bCs/>
          <w:sz w:val="40"/>
          <w:szCs w:val="40"/>
        </w:rPr>
        <w:t>H</w:t>
      </w:r>
      <w:r w:rsidRPr="7B0EA88E">
        <w:rPr>
          <w:rFonts w:ascii="HGGothicE" w:eastAsia="HGGothicE" w:hAnsi="HGGothicE" w:cs="HGGothicE"/>
          <w:b/>
          <w:bCs/>
          <w:sz w:val="20"/>
          <w:szCs w:val="20"/>
        </w:rPr>
        <w:t xml:space="preserve"> </w:t>
      </w:r>
      <w:r w:rsidRPr="7B0EA88E">
        <w:rPr>
          <w:rFonts w:ascii="HGGothicE" w:eastAsia="HGGothicE" w:hAnsi="HGGothicE" w:cs="HGGothicE"/>
          <w:b/>
          <w:bCs/>
          <w:sz w:val="40"/>
          <w:szCs w:val="40"/>
        </w:rPr>
        <w:t>E</w:t>
      </w:r>
      <w:r w:rsidRPr="7B0EA88E">
        <w:rPr>
          <w:rFonts w:ascii="HGGothicE" w:eastAsia="HGGothicE" w:hAnsi="HGGothicE" w:cs="HGGothicE"/>
          <w:b/>
          <w:bCs/>
          <w:sz w:val="20"/>
          <w:szCs w:val="20"/>
        </w:rPr>
        <w:t xml:space="preserve">  </w:t>
      </w:r>
      <w:r w:rsidRPr="7B0EA88E">
        <w:rPr>
          <w:rFonts w:ascii="HGGothicE" w:eastAsia="HGGothicE" w:hAnsi="HGGothicE" w:cs="HGGothicE"/>
          <w:b/>
          <w:bCs/>
          <w:sz w:val="40"/>
          <w:szCs w:val="40"/>
        </w:rPr>
        <w:t>A</w:t>
      </w:r>
      <w:r w:rsidRPr="7B0EA88E">
        <w:rPr>
          <w:rFonts w:ascii="HGGothicE" w:eastAsia="HGGothicE" w:hAnsi="HGGothicE" w:cs="HGGothicE"/>
          <w:b/>
          <w:bCs/>
          <w:sz w:val="20"/>
          <w:szCs w:val="20"/>
        </w:rPr>
        <w:t xml:space="preserve"> </w:t>
      </w:r>
      <w:r w:rsidRPr="7B0EA88E">
        <w:rPr>
          <w:rFonts w:ascii="HGGothicE" w:eastAsia="HGGothicE" w:hAnsi="HGGothicE" w:cs="HGGothicE"/>
          <w:b/>
          <w:bCs/>
          <w:sz w:val="40"/>
          <w:szCs w:val="40"/>
        </w:rPr>
        <w:t>U</w:t>
      </w:r>
      <w:r w:rsidRPr="7B0EA88E">
        <w:rPr>
          <w:rFonts w:ascii="HGGothicE" w:eastAsia="HGGothicE" w:hAnsi="HGGothicE" w:cs="HGGothicE"/>
          <w:b/>
          <w:bCs/>
          <w:sz w:val="20"/>
          <w:szCs w:val="20"/>
        </w:rPr>
        <w:t xml:space="preserve"> </w:t>
      </w:r>
      <w:r w:rsidRPr="7B0EA88E">
        <w:rPr>
          <w:rFonts w:ascii="HGGothicE" w:eastAsia="HGGothicE" w:hAnsi="HGGothicE" w:cs="HGGothicE"/>
          <w:b/>
          <w:bCs/>
          <w:sz w:val="40"/>
          <w:szCs w:val="40"/>
        </w:rPr>
        <w:t>T</w:t>
      </w:r>
      <w:r w:rsidRPr="7B0EA88E">
        <w:rPr>
          <w:rFonts w:ascii="HGGothicE" w:eastAsia="HGGothicE" w:hAnsi="HGGothicE" w:cs="HGGothicE"/>
          <w:b/>
          <w:bCs/>
          <w:sz w:val="20"/>
          <w:szCs w:val="20"/>
        </w:rPr>
        <w:t xml:space="preserve"> </w:t>
      </w:r>
      <w:r w:rsidRPr="7B0EA88E">
        <w:rPr>
          <w:rFonts w:ascii="HGGothicE" w:eastAsia="HGGothicE" w:hAnsi="HGGothicE" w:cs="HGGothicE"/>
          <w:b/>
          <w:bCs/>
          <w:sz w:val="40"/>
          <w:szCs w:val="40"/>
        </w:rPr>
        <w:t>H</w:t>
      </w:r>
      <w:r w:rsidRPr="7B0EA88E">
        <w:rPr>
          <w:rFonts w:ascii="HGGothicE" w:eastAsia="HGGothicE" w:hAnsi="HGGothicE" w:cs="HGGothicE"/>
          <w:b/>
          <w:bCs/>
          <w:sz w:val="20"/>
          <w:szCs w:val="20"/>
        </w:rPr>
        <w:t xml:space="preserve"> </w:t>
      </w:r>
      <w:r w:rsidRPr="7B0EA88E">
        <w:rPr>
          <w:rFonts w:ascii="HGGothicE" w:eastAsia="HGGothicE" w:hAnsi="HGGothicE" w:cs="HGGothicE"/>
          <w:b/>
          <w:bCs/>
          <w:sz w:val="40"/>
          <w:szCs w:val="40"/>
        </w:rPr>
        <w:t>O</w:t>
      </w:r>
      <w:r w:rsidRPr="7B0EA88E">
        <w:rPr>
          <w:rFonts w:ascii="HGGothicE" w:eastAsia="HGGothicE" w:hAnsi="HGGothicE" w:cs="HGGothicE"/>
          <w:b/>
          <w:bCs/>
          <w:sz w:val="20"/>
          <w:szCs w:val="20"/>
        </w:rPr>
        <w:t xml:space="preserve"> </w:t>
      </w:r>
      <w:r w:rsidRPr="7B0EA88E">
        <w:rPr>
          <w:rFonts w:ascii="HGGothicE" w:eastAsia="HGGothicE" w:hAnsi="HGGothicE" w:cs="HGGothicE"/>
          <w:b/>
          <w:bCs/>
          <w:sz w:val="40"/>
          <w:szCs w:val="40"/>
        </w:rPr>
        <w:t>R</w:t>
      </w:r>
    </w:p>
    <w:p w14:paraId="44BC92CA" w14:textId="77777777" w:rsidR="00D04B4B" w:rsidRPr="00005179" w:rsidRDefault="00D04B4B" w:rsidP="00D04B4B">
      <w:pPr>
        <w:spacing w:after="20"/>
        <w:jc w:val="center"/>
        <w:rPr>
          <w:rFonts w:ascii="HGGothicE" w:eastAsia="HGGothicE" w:hAnsi="HGGothicE" w:cs="HGGothicE"/>
          <w:b/>
          <w:bCs/>
          <w:sz w:val="24"/>
          <w:szCs w:val="24"/>
        </w:rPr>
      </w:pPr>
    </w:p>
    <w:p w14:paraId="11582674" w14:textId="77777777" w:rsidR="00D04B4B" w:rsidRPr="00005179" w:rsidRDefault="00D04B4B" w:rsidP="00D04B4B">
      <w:pPr>
        <w:spacing w:after="20"/>
        <w:jc w:val="center"/>
        <w:rPr>
          <w:rFonts w:ascii="HGGothicE" w:eastAsia="HGGothicE" w:hAnsi="HGGothicE" w:cs="HGGothicE"/>
          <w:b/>
          <w:bCs/>
          <w:sz w:val="24"/>
          <w:szCs w:val="24"/>
        </w:rPr>
      </w:pPr>
    </w:p>
    <w:p w14:paraId="7DC7E629" w14:textId="53718F33" w:rsidR="00D04B4B" w:rsidRDefault="00D04B4B" w:rsidP="00D04B4B">
      <w:pPr>
        <w:ind w:left="1440" w:right="1440"/>
        <w:jc w:val="both"/>
        <w:rPr>
          <w:rFonts w:ascii="Times New Roman" w:eastAsia="Times New Roman" w:hAnsi="Times New Roman" w:cs="Times New Roman"/>
          <w:sz w:val="24"/>
          <w:szCs w:val="24"/>
        </w:rPr>
      </w:pPr>
      <w:r w:rsidRPr="00B06683">
        <w:rPr>
          <w:rFonts w:ascii="HGGothicE" w:eastAsia="HGGothicE" w:hAnsi="HGGothicE" w:cs="HGGothicE"/>
          <w:b/>
          <w:bCs/>
          <w:sz w:val="24"/>
          <w:szCs w:val="24"/>
        </w:rPr>
        <w:t>SANCY SURAJ</w:t>
      </w:r>
      <w:r w:rsidRPr="7B0EA88E">
        <w:rPr>
          <w:rFonts w:ascii="Times New Roman" w:eastAsia="Times New Roman" w:hAnsi="Times New Roman" w:cs="Times New Roman"/>
          <w:sz w:val="24"/>
          <w:szCs w:val="24"/>
        </w:rPr>
        <w:t xml:space="preserve">, renowned as a luminary in the realm of memory training, hails from the vibrant city-state of Singapore. Recognized worldwide as an authority in memory improvement, </w:t>
      </w:r>
      <w:proofErr w:type="spellStart"/>
      <w:r w:rsidRPr="7B0EA88E">
        <w:rPr>
          <w:rFonts w:ascii="Times New Roman" w:eastAsia="Times New Roman" w:hAnsi="Times New Roman" w:cs="Times New Roman"/>
          <w:sz w:val="24"/>
          <w:szCs w:val="24"/>
        </w:rPr>
        <w:t>Sancy</w:t>
      </w:r>
      <w:proofErr w:type="spellEnd"/>
      <w:r w:rsidRPr="7B0EA88E">
        <w:rPr>
          <w:rFonts w:ascii="Times New Roman" w:eastAsia="Times New Roman" w:hAnsi="Times New Roman" w:cs="Times New Roman"/>
          <w:sz w:val="24"/>
          <w:szCs w:val="24"/>
        </w:rPr>
        <w:t xml:space="preserve"> carries the distinguished title of a seasoned memory trainer and expert. He has tirelessly dedicated his life to decoding the intricacies of the human mind, sculpting techniques that have successfully enhanced the memory capabilities of countless </w:t>
      </w:r>
      <w:r w:rsidR="00930619">
        <w:rPr>
          <w:rFonts w:ascii="Times New Roman" w:eastAsia="Times New Roman" w:hAnsi="Times New Roman" w:cs="Times New Roman"/>
          <w:sz w:val="24"/>
          <w:szCs w:val="24"/>
        </w:rPr>
        <w:t>I</w:t>
      </w:r>
      <w:r w:rsidRPr="7B0EA88E">
        <w:rPr>
          <w:rFonts w:ascii="Times New Roman" w:eastAsia="Times New Roman" w:hAnsi="Times New Roman" w:cs="Times New Roman"/>
          <w:sz w:val="24"/>
          <w:szCs w:val="24"/>
        </w:rPr>
        <w:t>ndividuals across the globe.</w:t>
      </w:r>
    </w:p>
    <w:p w14:paraId="78D5B1AC" w14:textId="0B4FCE8B" w:rsidR="00D04B4B" w:rsidRDefault="00D04B4B" w:rsidP="00D04B4B">
      <w:pPr>
        <w:ind w:left="1440" w:right="1440"/>
        <w:jc w:val="both"/>
        <w:rPr>
          <w:rFonts w:ascii="Times New Roman" w:eastAsia="Times New Roman" w:hAnsi="Times New Roman" w:cs="Times New Roman"/>
          <w:sz w:val="24"/>
          <w:szCs w:val="24"/>
        </w:rPr>
      </w:pPr>
      <w:r w:rsidRPr="7B0EA88E">
        <w:rPr>
          <w:rFonts w:ascii="Times New Roman" w:eastAsia="Times New Roman" w:hAnsi="Times New Roman" w:cs="Times New Roman"/>
          <w:sz w:val="24"/>
          <w:szCs w:val="24"/>
        </w:rPr>
        <w:t xml:space="preserve">Having penned over 100 seminal books on memory improvement, </w:t>
      </w:r>
      <w:proofErr w:type="spellStart"/>
      <w:r w:rsidRPr="7B0EA88E">
        <w:rPr>
          <w:rFonts w:ascii="Times New Roman" w:eastAsia="Times New Roman" w:hAnsi="Times New Roman" w:cs="Times New Roman"/>
          <w:sz w:val="24"/>
          <w:szCs w:val="24"/>
        </w:rPr>
        <w:t>Sancy</w:t>
      </w:r>
      <w:r w:rsidR="00930619">
        <w:rPr>
          <w:rFonts w:ascii="Times New Roman" w:eastAsia="Times New Roman" w:hAnsi="Times New Roman" w:cs="Times New Roman"/>
          <w:sz w:val="24"/>
          <w:szCs w:val="24"/>
        </w:rPr>
        <w:t>’</w:t>
      </w:r>
      <w:r w:rsidRPr="7B0EA88E">
        <w:rPr>
          <w:rFonts w:ascii="Times New Roman" w:eastAsia="Times New Roman" w:hAnsi="Times New Roman" w:cs="Times New Roman"/>
          <w:sz w:val="24"/>
          <w:szCs w:val="24"/>
        </w:rPr>
        <w:t>s</w:t>
      </w:r>
      <w:proofErr w:type="spellEnd"/>
      <w:r w:rsidRPr="7B0EA88E">
        <w:rPr>
          <w:rFonts w:ascii="Times New Roman" w:eastAsia="Times New Roman" w:hAnsi="Times New Roman" w:cs="Times New Roman"/>
          <w:sz w:val="24"/>
          <w:szCs w:val="24"/>
        </w:rPr>
        <w:t xml:space="preserve"> formidable expertise transcends the mere theoretical. His profound understanding of memory dynamics is lucidly manifested in his written works, propelling them to the pinnacle of authoritative resources in this field. His deep insights have empowered readers, transforming their cognitive capabilities and in many instances, their lives.</w:t>
      </w:r>
    </w:p>
    <w:p w14:paraId="390DFA36" w14:textId="5D16D73F" w:rsidR="00D04B4B" w:rsidRDefault="00D04B4B" w:rsidP="00D04B4B">
      <w:pPr>
        <w:ind w:left="1440" w:right="1440"/>
        <w:jc w:val="both"/>
      </w:pPr>
      <w:r w:rsidRPr="7B0EA88E">
        <w:rPr>
          <w:rFonts w:ascii="Times New Roman" w:eastAsia="Times New Roman" w:hAnsi="Times New Roman" w:cs="Times New Roman"/>
          <w:sz w:val="24"/>
          <w:szCs w:val="24"/>
        </w:rPr>
        <w:t xml:space="preserve">His teaching prowess </w:t>
      </w:r>
      <w:r w:rsidR="00930619">
        <w:rPr>
          <w:rFonts w:ascii="Times New Roman" w:eastAsia="Times New Roman" w:hAnsi="Times New Roman" w:cs="Times New Roman"/>
          <w:sz w:val="24"/>
          <w:szCs w:val="24"/>
        </w:rPr>
        <w:t>I</w:t>
      </w:r>
      <w:r w:rsidRPr="7B0EA88E">
        <w:rPr>
          <w:rFonts w:ascii="Times New Roman" w:eastAsia="Times New Roman" w:hAnsi="Times New Roman" w:cs="Times New Roman"/>
          <w:sz w:val="24"/>
          <w:szCs w:val="24"/>
        </w:rPr>
        <w:t>s undeniable</w:t>
      </w:r>
      <w:r w:rsidR="00930619">
        <w:rPr>
          <w:rFonts w:ascii="Times New Roman" w:eastAsia="Times New Roman" w:hAnsi="Times New Roman" w:cs="Times New Roman"/>
          <w:sz w:val="24"/>
          <w:szCs w:val="24"/>
        </w:rPr>
        <w:t>”</w:t>
      </w:r>
      <w:r w:rsidRPr="7B0EA88E">
        <w:rPr>
          <w:rFonts w:ascii="Times New Roman" w:eastAsia="Times New Roman" w:hAnsi="Times New Roman" w:cs="Times New Roman"/>
          <w:sz w:val="24"/>
          <w:szCs w:val="24"/>
        </w:rPr>
        <w:t xml:space="preserve"> Wit</w:t>
      </w:r>
      <w:r w:rsidR="00930619">
        <w:rPr>
          <w:rFonts w:ascii="Times New Roman" w:eastAsia="Times New Roman" w:hAnsi="Times New Roman" w:cs="Times New Roman"/>
          <w:sz w:val="24"/>
          <w:szCs w:val="24"/>
        </w:rPr>
        <w:t>’</w:t>
      </w:r>
      <w:r w:rsidRPr="7B0EA88E">
        <w:rPr>
          <w:rFonts w:ascii="Times New Roman" w:eastAsia="Times New Roman" w:hAnsi="Times New Roman" w:cs="Times New Roman"/>
          <w:sz w:val="24"/>
          <w:szCs w:val="24"/>
        </w:rPr>
        <w:t xml:space="preserve"> over 100,000 students worldwide, </w:t>
      </w:r>
      <w:proofErr w:type="spellStart"/>
      <w:r w:rsidRPr="7B0EA88E">
        <w:rPr>
          <w:rFonts w:ascii="Times New Roman" w:eastAsia="Times New Roman" w:hAnsi="Times New Roman" w:cs="Times New Roman"/>
          <w:sz w:val="24"/>
          <w:szCs w:val="24"/>
        </w:rPr>
        <w:t>Sancy</w:t>
      </w:r>
      <w:proofErr w:type="spellEnd"/>
      <w:r w:rsidRPr="7B0EA88E">
        <w:rPr>
          <w:rFonts w:ascii="Times New Roman" w:eastAsia="Times New Roman" w:hAnsi="Times New Roman" w:cs="Times New Roman"/>
          <w:sz w:val="24"/>
          <w:szCs w:val="24"/>
        </w:rPr>
        <w:t xml:space="preserve"> has taken the notion of sharing knowledge to an unprecedented scale. His uniquely crafted techniques and personalized methodologies have illuminated the path for these students, equipping them with powerful tools to navigate the labyrinth of memory improvement. Each individual tutored by </w:t>
      </w:r>
      <w:proofErr w:type="spellStart"/>
      <w:r w:rsidRPr="7B0EA88E">
        <w:rPr>
          <w:rFonts w:ascii="Times New Roman" w:eastAsia="Times New Roman" w:hAnsi="Times New Roman" w:cs="Times New Roman"/>
          <w:sz w:val="24"/>
          <w:szCs w:val="24"/>
        </w:rPr>
        <w:t>Sancy</w:t>
      </w:r>
      <w:proofErr w:type="spellEnd"/>
      <w:r w:rsidRPr="7B0EA88E">
        <w:rPr>
          <w:rFonts w:ascii="Times New Roman" w:eastAsia="Times New Roman" w:hAnsi="Times New Roman" w:cs="Times New Roman"/>
          <w:sz w:val="24"/>
          <w:szCs w:val="24"/>
        </w:rPr>
        <w:t xml:space="preserve"> is a testament to his remarkable instructional finesse, as they continue to implement and pass on the invaluable lessons learned.</w:t>
      </w:r>
    </w:p>
    <w:p w14:paraId="6844C4A7" w14:textId="77777777" w:rsidR="00D04B4B" w:rsidRDefault="00D04B4B" w:rsidP="00D04B4B">
      <w:pPr>
        <w:ind w:left="1440" w:right="1440"/>
        <w:jc w:val="both"/>
        <w:rPr>
          <w:rFonts w:ascii="Times New Roman" w:eastAsia="Times New Roman" w:hAnsi="Times New Roman" w:cs="Times New Roman"/>
          <w:sz w:val="24"/>
          <w:szCs w:val="24"/>
        </w:rPr>
      </w:pPr>
    </w:p>
    <w:p w14:paraId="31392F1C" w14:textId="77777777" w:rsidR="00D04B4B" w:rsidRDefault="00D04B4B" w:rsidP="00D04B4B">
      <w:pPr>
        <w:spacing w:after="20"/>
        <w:ind w:left="720"/>
        <w:jc w:val="right"/>
        <w:rPr>
          <w:rFonts w:ascii="HGGothicE" w:eastAsia="HGGothicE" w:hAnsi="HGGothicE" w:cs="HGGothicE"/>
          <w:b/>
          <w:bCs/>
          <w:sz w:val="16"/>
          <w:szCs w:val="16"/>
        </w:rPr>
      </w:pPr>
    </w:p>
    <w:p w14:paraId="79D102FC" w14:textId="77777777" w:rsidR="00D04B4B" w:rsidRDefault="00D04B4B" w:rsidP="00D04B4B">
      <w:pPr>
        <w:spacing w:after="20"/>
        <w:ind w:left="720"/>
        <w:jc w:val="right"/>
        <w:rPr>
          <w:rFonts w:ascii="HGGothicE" w:eastAsia="HGGothicE" w:hAnsi="HGGothicE" w:cs="HGGothicE"/>
          <w:b/>
          <w:bCs/>
          <w:sz w:val="16"/>
          <w:szCs w:val="16"/>
        </w:rPr>
      </w:pPr>
    </w:p>
    <w:p w14:paraId="626C7821" w14:textId="77777777" w:rsidR="00D04B4B" w:rsidRDefault="00D04B4B" w:rsidP="00D04B4B">
      <w:pPr>
        <w:spacing w:after="20"/>
        <w:ind w:left="720"/>
        <w:jc w:val="right"/>
        <w:rPr>
          <w:rFonts w:ascii="HGGothicE" w:eastAsia="HGGothicE" w:hAnsi="HGGothicE" w:cs="HGGothicE"/>
          <w:b/>
          <w:bCs/>
          <w:sz w:val="16"/>
          <w:szCs w:val="16"/>
        </w:rPr>
      </w:pPr>
    </w:p>
    <w:p w14:paraId="76496A1E" w14:textId="77777777" w:rsidR="00D04B4B" w:rsidRDefault="00D04B4B" w:rsidP="00D04B4B">
      <w:pPr>
        <w:spacing w:after="20"/>
        <w:ind w:left="720"/>
        <w:jc w:val="right"/>
        <w:rPr>
          <w:rFonts w:ascii="HGGothicE" w:eastAsia="HGGothicE" w:hAnsi="HGGothicE" w:cs="HGGothicE"/>
          <w:b/>
          <w:bCs/>
          <w:sz w:val="16"/>
          <w:szCs w:val="16"/>
        </w:rPr>
      </w:pPr>
    </w:p>
    <w:p w14:paraId="797902D2" w14:textId="77777777" w:rsidR="00D04B4B" w:rsidRDefault="00D04B4B" w:rsidP="00D04B4B">
      <w:pPr>
        <w:spacing w:after="20"/>
        <w:ind w:left="720"/>
        <w:jc w:val="right"/>
        <w:rPr>
          <w:rFonts w:ascii="HGGothicE" w:eastAsia="HGGothicE" w:hAnsi="HGGothicE" w:cs="HGGothicE"/>
          <w:b/>
          <w:bCs/>
          <w:sz w:val="16"/>
          <w:szCs w:val="16"/>
        </w:rPr>
      </w:pPr>
      <w:r w:rsidRPr="7B0EA88E">
        <w:rPr>
          <w:rFonts w:ascii="HGGothicE" w:eastAsia="HGGothicE" w:hAnsi="HGGothicE" w:cs="HGGothicE"/>
          <w:b/>
          <w:bCs/>
          <w:sz w:val="16"/>
          <w:szCs w:val="16"/>
        </w:rPr>
        <w:t>ABOUT THE AUTHOR</w:t>
      </w:r>
    </w:p>
    <w:p w14:paraId="326E314B" w14:textId="77777777" w:rsidR="00D04B4B" w:rsidRDefault="00D04B4B" w:rsidP="00D04B4B">
      <w:pPr>
        <w:jc w:val="center"/>
        <w:rPr>
          <w:b/>
          <w:bCs/>
          <w:sz w:val="24"/>
          <w:szCs w:val="24"/>
        </w:rPr>
      </w:pPr>
    </w:p>
    <w:p w14:paraId="4865DF97" w14:textId="77777777" w:rsidR="00D04B4B" w:rsidRDefault="00D04B4B" w:rsidP="00D04B4B">
      <w:pPr>
        <w:jc w:val="center"/>
        <w:rPr>
          <w:b/>
          <w:bCs/>
          <w:sz w:val="24"/>
          <w:szCs w:val="24"/>
        </w:rPr>
      </w:pPr>
    </w:p>
    <w:p w14:paraId="073F796D" w14:textId="77777777" w:rsidR="00D04B4B" w:rsidRDefault="00D04B4B" w:rsidP="00D04B4B">
      <w:pPr>
        <w:jc w:val="center"/>
        <w:rPr>
          <w:b/>
          <w:bCs/>
          <w:sz w:val="24"/>
          <w:szCs w:val="24"/>
        </w:rPr>
      </w:pPr>
    </w:p>
    <w:p w14:paraId="29220EB6" w14:textId="77777777" w:rsidR="00D04B4B" w:rsidRDefault="00D04B4B" w:rsidP="00D04B4B">
      <w:pPr>
        <w:jc w:val="center"/>
        <w:rPr>
          <w:b/>
          <w:bCs/>
          <w:sz w:val="24"/>
          <w:szCs w:val="24"/>
        </w:rPr>
      </w:pPr>
    </w:p>
    <w:p w14:paraId="1A9B13DE" w14:textId="77777777" w:rsidR="00D04B4B" w:rsidRDefault="00D04B4B" w:rsidP="00D04B4B">
      <w:pPr>
        <w:jc w:val="center"/>
        <w:rPr>
          <w:b/>
          <w:bCs/>
          <w:sz w:val="24"/>
          <w:szCs w:val="24"/>
        </w:rPr>
      </w:pPr>
    </w:p>
    <w:p w14:paraId="4A55E485" w14:textId="77777777" w:rsidR="00D04B4B" w:rsidRDefault="00D04B4B" w:rsidP="00D04B4B">
      <w:pPr>
        <w:jc w:val="center"/>
        <w:rPr>
          <w:b/>
          <w:bCs/>
          <w:sz w:val="24"/>
          <w:szCs w:val="24"/>
        </w:rPr>
      </w:pPr>
    </w:p>
    <w:p w14:paraId="5C2C96FC" w14:textId="1DC7C3AB" w:rsidR="00D04B4B" w:rsidRDefault="00D04B4B" w:rsidP="00D04B4B">
      <w:pPr>
        <w:ind w:left="1440" w:right="1440"/>
        <w:jc w:val="both"/>
        <w:rPr>
          <w:rFonts w:ascii="Times New Roman" w:eastAsia="Times New Roman" w:hAnsi="Times New Roman" w:cs="Times New Roman"/>
          <w:sz w:val="24"/>
          <w:szCs w:val="24"/>
        </w:rPr>
      </w:pPr>
      <w:proofErr w:type="spellStart"/>
      <w:r w:rsidRPr="7B0EA88E">
        <w:rPr>
          <w:rFonts w:ascii="Times New Roman" w:eastAsia="Times New Roman" w:hAnsi="Times New Roman" w:cs="Times New Roman"/>
          <w:sz w:val="24"/>
          <w:szCs w:val="24"/>
        </w:rPr>
        <w:t>Sancy</w:t>
      </w:r>
      <w:r w:rsidR="00930619">
        <w:rPr>
          <w:rFonts w:ascii="Times New Roman" w:eastAsia="Times New Roman" w:hAnsi="Times New Roman" w:cs="Times New Roman"/>
          <w:sz w:val="24"/>
          <w:szCs w:val="24"/>
        </w:rPr>
        <w:t>’</w:t>
      </w:r>
      <w:r w:rsidRPr="7B0EA88E">
        <w:rPr>
          <w:rFonts w:ascii="Times New Roman" w:eastAsia="Times New Roman" w:hAnsi="Times New Roman" w:cs="Times New Roman"/>
          <w:sz w:val="24"/>
          <w:szCs w:val="24"/>
        </w:rPr>
        <w:t>s</w:t>
      </w:r>
      <w:proofErr w:type="spellEnd"/>
      <w:r w:rsidRPr="7B0EA88E">
        <w:rPr>
          <w:rFonts w:ascii="Times New Roman" w:eastAsia="Times New Roman" w:hAnsi="Times New Roman" w:cs="Times New Roman"/>
          <w:sz w:val="24"/>
          <w:szCs w:val="24"/>
        </w:rPr>
        <w:t xml:space="preserve"> accolades in the field of memory improvement are myriad. He has set and currently holds multiple national memory records, his accomplishments painting a vivid picture of his unparalleled expertise. These records, a beacon of his exceptional cognitive prowess, are evidence of a career devoted to pushing the boundaries of what is conceivable in memory training.</w:t>
      </w:r>
    </w:p>
    <w:p w14:paraId="35A92521" w14:textId="10D1DA3C" w:rsidR="00D04B4B" w:rsidRDefault="00D04B4B" w:rsidP="00D04B4B">
      <w:pPr>
        <w:ind w:left="1440" w:right="1440"/>
        <w:jc w:val="both"/>
        <w:rPr>
          <w:rFonts w:ascii="Times New Roman" w:eastAsia="Times New Roman" w:hAnsi="Times New Roman" w:cs="Times New Roman"/>
          <w:sz w:val="24"/>
          <w:szCs w:val="24"/>
        </w:rPr>
      </w:pPr>
      <w:r w:rsidRPr="7B0EA88E">
        <w:rPr>
          <w:rFonts w:ascii="Times New Roman" w:eastAsia="Times New Roman" w:hAnsi="Times New Roman" w:cs="Times New Roman"/>
          <w:sz w:val="24"/>
          <w:szCs w:val="24"/>
        </w:rPr>
        <w:t xml:space="preserve">His journey </w:t>
      </w:r>
      <w:proofErr w:type="gramStart"/>
      <w:r w:rsidR="00930619">
        <w:rPr>
          <w:rFonts w:ascii="Times New Roman" w:eastAsia="Times New Roman" w:hAnsi="Times New Roman" w:cs="Times New Roman"/>
          <w:sz w:val="24"/>
          <w:szCs w:val="24"/>
        </w:rPr>
        <w:t>I</w:t>
      </w:r>
      <w:r w:rsidRPr="7B0EA88E">
        <w:rPr>
          <w:rFonts w:ascii="Times New Roman" w:eastAsia="Times New Roman" w:hAnsi="Times New Roman" w:cs="Times New Roman"/>
          <w:sz w:val="24"/>
          <w:szCs w:val="24"/>
        </w:rPr>
        <w:t>n</w:t>
      </w:r>
      <w:proofErr w:type="gramEnd"/>
      <w:r w:rsidRPr="7B0EA88E">
        <w:rPr>
          <w:rFonts w:ascii="Times New Roman" w:eastAsia="Times New Roman" w:hAnsi="Times New Roman" w:cs="Times New Roman"/>
          <w:sz w:val="24"/>
          <w:szCs w:val="24"/>
        </w:rPr>
        <w:t xml:space="preserve"> the realm of memory training, however, </w:t>
      </w:r>
      <w:r w:rsidR="00930619">
        <w:rPr>
          <w:rFonts w:ascii="Times New Roman" w:eastAsia="Times New Roman" w:hAnsi="Times New Roman" w:cs="Times New Roman"/>
          <w:sz w:val="24"/>
          <w:szCs w:val="24"/>
        </w:rPr>
        <w:t>I</w:t>
      </w:r>
      <w:r w:rsidRPr="7B0EA88E">
        <w:rPr>
          <w:rFonts w:ascii="Times New Roman" w:eastAsia="Times New Roman" w:hAnsi="Times New Roman" w:cs="Times New Roman"/>
          <w:sz w:val="24"/>
          <w:szCs w:val="24"/>
        </w:rPr>
        <w:t xml:space="preserve">s far from its zenith. </w:t>
      </w:r>
      <w:proofErr w:type="spellStart"/>
      <w:r w:rsidRPr="7B0EA88E">
        <w:rPr>
          <w:rFonts w:ascii="Times New Roman" w:eastAsia="Times New Roman" w:hAnsi="Times New Roman" w:cs="Times New Roman"/>
          <w:sz w:val="24"/>
          <w:szCs w:val="24"/>
        </w:rPr>
        <w:t>Sancy</w:t>
      </w:r>
      <w:proofErr w:type="spellEnd"/>
      <w:r w:rsidRPr="7B0EA88E">
        <w:rPr>
          <w:rFonts w:ascii="Times New Roman" w:eastAsia="Times New Roman" w:hAnsi="Times New Roman" w:cs="Times New Roman"/>
          <w:sz w:val="24"/>
          <w:szCs w:val="24"/>
        </w:rPr>
        <w:t xml:space="preserve"> Suraj remains committed to expanding the frontiers of knowledge in this domain, tirelessly endeavoring to reveal the hidden capacities of the human mind. Through his written work, his expansive tutelage, and his ongoing record-setting endeavors, he continues to inspire, educate, and lead by example, setting the gold standard in memory training. His name is synonymous with excellence in memory improvement, a testament to a career that truly embodies the art and science of cognitive enhancement.</w:t>
      </w:r>
    </w:p>
    <w:p w14:paraId="350225D3" w14:textId="77777777" w:rsidR="00D04B4B" w:rsidRDefault="00D04B4B" w:rsidP="00D04B4B">
      <w:pPr>
        <w:jc w:val="center"/>
        <w:rPr>
          <w:b/>
          <w:bCs/>
          <w:sz w:val="24"/>
          <w:szCs w:val="24"/>
        </w:rPr>
      </w:pPr>
    </w:p>
    <w:p w14:paraId="2E71EA64" w14:textId="77777777" w:rsidR="00D04B4B" w:rsidRDefault="00D04B4B" w:rsidP="00D04B4B">
      <w:pPr>
        <w:jc w:val="center"/>
        <w:rPr>
          <w:b/>
          <w:bCs/>
          <w:sz w:val="24"/>
          <w:szCs w:val="24"/>
        </w:rPr>
      </w:pPr>
    </w:p>
    <w:p w14:paraId="6339D6E4" w14:textId="77777777" w:rsidR="00D04B4B" w:rsidRDefault="00D04B4B" w:rsidP="00D04B4B">
      <w:pPr>
        <w:jc w:val="center"/>
        <w:rPr>
          <w:b/>
          <w:bCs/>
          <w:sz w:val="24"/>
          <w:szCs w:val="24"/>
        </w:rPr>
      </w:pPr>
    </w:p>
    <w:p w14:paraId="3CF5DD7E" w14:textId="77777777" w:rsidR="00D04B4B" w:rsidRDefault="00D04B4B" w:rsidP="00D04B4B">
      <w:pPr>
        <w:jc w:val="center"/>
        <w:rPr>
          <w:b/>
          <w:bCs/>
          <w:sz w:val="24"/>
          <w:szCs w:val="24"/>
        </w:rPr>
      </w:pPr>
    </w:p>
    <w:p w14:paraId="3F3EFD7F" w14:textId="77777777" w:rsidR="00D04B4B" w:rsidRDefault="00D04B4B" w:rsidP="00D04B4B">
      <w:pPr>
        <w:jc w:val="center"/>
        <w:rPr>
          <w:b/>
          <w:bCs/>
          <w:sz w:val="24"/>
          <w:szCs w:val="24"/>
        </w:rPr>
      </w:pPr>
    </w:p>
    <w:p w14:paraId="6E8FB8FE" w14:textId="77777777" w:rsidR="00D04B4B" w:rsidRDefault="00D04B4B" w:rsidP="00D04B4B">
      <w:pPr>
        <w:jc w:val="center"/>
        <w:rPr>
          <w:b/>
          <w:bCs/>
          <w:sz w:val="24"/>
          <w:szCs w:val="24"/>
        </w:rPr>
      </w:pPr>
    </w:p>
    <w:p w14:paraId="1AB8C988" w14:textId="77777777" w:rsidR="00D04B4B" w:rsidRDefault="00D04B4B" w:rsidP="00D04B4B">
      <w:pPr>
        <w:jc w:val="center"/>
        <w:rPr>
          <w:b/>
          <w:bCs/>
          <w:sz w:val="24"/>
          <w:szCs w:val="24"/>
        </w:rPr>
      </w:pPr>
    </w:p>
    <w:p w14:paraId="3E18378E" w14:textId="77777777" w:rsidR="00D04B4B" w:rsidRDefault="00D04B4B" w:rsidP="00D04B4B">
      <w:pPr>
        <w:jc w:val="center"/>
        <w:rPr>
          <w:b/>
          <w:bCs/>
          <w:sz w:val="24"/>
          <w:szCs w:val="24"/>
        </w:rPr>
      </w:pPr>
    </w:p>
    <w:p w14:paraId="42181190" w14:textId="77777777" w:rsidR="00D04B4B" w:rsidRDefault="00D04B4B" w:rsidP="00D04B4B">
      <w:pPr>
        <w:jc w:val="center"/>
        <w:rPr>
          <w:b/>
          <w:bCs/>
          <w:sz w:val="24"/>
          <w:szCs w:val="24"/>
        </w:rPr>
      </w:pPr>
    </w:p>
    <w:p w14:paraId="68305D4F" w14:textId="77777777" w:rsidR="00D04B4B" w:rsidRDefault="00D04B4B" w:rsidP="00640789">
      <w:pPr>
        <w:rPr>
          <w:rFonts w:ascii="HGGothicE" w:eastAsia="HGGothicE" w:hAnsi="HGGothicE" w:cs="HGGothicE"/>
          <w:b/>
          <w:bCs/>
          <w:sz w:val="16"/>
          <w:szCs w:val="16"/>
        </w:rPr>
      </w:pPr>
    </w:p>
    <w:p w14:paraId="76E205F4" w14:textId="22788454" w:rsidR="0015416E" w:rsidRDefault="00D04B4B" w:rsidP="00930619">
      <w:pPr>
        <w:jc w:val="right"/>
        <w:rPr>
          <w:rFonts w:ascii="HGGothicE" w:eastAsia="HGGothicE" w:hAnsi="HGGothicE" w:cs="HGGothicE"/>
          <w:b/>
          <w:bCs/>
          <w:sz w:val="16"/>
          <w:szCs w:val="16"/>
        </w:rPr>
      </w:pPr>
      <w:r w:rsidRPr="7B0EA88E">
        <w:rPr>
          <w:rFonts w:ascii="HGGothicE" w:eastAsia="HGGothicE" w:hAnsi="HGGothicE" w:cs="HGGothicE"/>
          <w:b/>
          <w:bCs/>
          <w:sz w:val="16"/>
          <w:szCs w:val="16"/>
        </w:rPr>
        <w:t>ABOUT THE AUTHOR</w:t>
      </w:r>
      <w:bookmarkEnd w:id="0"/>
    </w:p>
    <w:p w14:paraId="37564A75" w14:textId="77777777" w:rsidR="00640789" w:rsidRDefault="00640789" w:rsidP="00640789">
      <w:pPr>
        <w:spacing w:line="276" w:lineRule="auto"/>
        <w:jc w:val="center"/>
      </w:pPr>
      <w:bookmarkStart w:id="1" w:name="_Hlk136418964"/>
      <w:r>
        <w:rPr>
          <w:noProof/>
        </w:rPr>
        <w:lastRenderedPageBreak/>
        <mc:AlternateContent>
          <mc:Choice Requires="wps">
            <w:drawing>
              <wp:anchor distT="0" distB="0" distL="114300" distR="114300" simplePos="0" relativeHeight="251642880" behindDoc="1" locked="0" layoutInCell="1" allowOverlap="1" wp14:anchorId="18AEDD66" wp14:editId="07704BFA">
                <wp:simplePos x="0" y="0"/>
                <wp:positionH relativeFrom="margin">
                  <wp:align>right</wp:align>
                </wp:positionH>
                <wp:positionV relativeFrom="margin">
                  <wp:align>top</wp:align>
                </wp:positionV>
                <wp:extent cx="1798320" cy="7180446"/>
                <wp:effectExtent l="0" t="0" r="0" b="1905"/>
                <wp:wrapNone/>
                <wp:docPr id="47608294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320" cy="7180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D9E85" w14:textId="77777777" w:rsidR="00640789" w:rsidRDefault="00640789" w:rsidP="00640789">
                            <w:pPr>
                              <w:spacing w:before="122" w:line="276" w:lineRule="auto"/>
                              <w:jc w:val="center"/>
                              <w:rPr>
                                <w:rFonts w:ascii="Trebuchet MS"/>
                                <w:color w:val="FF1616"/>
                                <w:w w:val="105"/>
                                <w:sz w:val="144"/>
                                <w:szCs w:val="16"/>
                              </w:rPr>
                            </w:pPr>
                            <w:r>
                              <w:rPr>
                                <w:rFonts w:ascii="Trebuchet MS"/>
                                <w:color w:val="FF1616"/>
                                <w:w w:val="105"/>
                                <w:sz w:val="144"/>
                                <w:szCs w:val="16"/>
                              </w:rPr>
                              <w:t>3</w:t>
                            </w:r>
                          </w:p>
                          <w:p w14:paraId="13972B03" w14:textId="77777777" w:rsidR="00640789" w:rsidRDefault="00640789" w:rsidP="00640789">
                            <w:pPr>
                              <w:spacing w:before="305" w:line="276" w:lineRule="auto"/>
                              <w:ind w:right="69"/>
                              <w:jc w:val="center"/>
                              <w:rPr>
                                <w:rFonts w:ascii="Trebuchet MS"/>
                                <w:b/>
                                <w:bCs/>
                                <w:color w:val="FF1616"/>
                                <w:w w:val="105"/>
                                <w:sz w:val="24"/>
                                <w:szCs w:val="24"/>
                              </w:rPr>
                            </w:pPr>
                            <w:r w:rsidRPr="00D42CB0">
                              <w:rPr>
                                <w:rFonts w:ascii="Trebuchet MS"/>
                                <w:b/>
                                <w:bCs/>
                                <w:color w:val="FF1616"/>
                                <w:w w:val="105"/>
                                <w:sz w:val="24"/>
                                <w:szCs w:val="24"/>
                              </w:rPr>
                              <w:t>Supercharging Your Memory with Mnemonics</w:t>
                            </w:r>
                          </w:p>
                          <w:p w14:paraId="2959CBA3" w14:textId="77777777" w:rsidR="00640789" w:rsidRDefault="00640789" w:rsidP="00640789">
                            <w:pPr>
                              <w:spacing w:before="305" w:line="276" w:lineRule="auto"/>
                              <w:ind w:right="69"/>
                              <w:jc w:val="center"/>
                              <w:rPr>
                                <w:rFonts w:ascii="Trebuchet MS"/>
                                <w:color w:val="000000" w:themeColor="text1"/>
                                <w:szCs w:val="16"/>
                              </w:rPr>
                            </w:pPr>
                            <w:r w:rsidRPr="00D42CB0">
                              <w:rPr>
                                <w:rFonts w:ascii="Trebuchet MS"/>
                                <w:color w:val="000000" w:themeColor="text1"/>
                                <w:szCs w:val="16"/>
                              </w:rPr>
                              <w:t>Unlocking the Power of Mnemonics: An Introduction to Memory-Boosting Techniques</w:t>
                            </w:r>
                          </w:p>
                          <w:p w14:paraId="74E5F2DF" w14:textId="77777777" w:rsidR="00640789" w:rsidRDefault="00640789" w:rsidP="00640789">
                            <w:pPr>
                              <w:spacing w:before="305" w:line="276" w:lineRule="auto"/>
                              <w:ind w:right="69"/>
                              <w:jc w:val="center"/>
                              <w:rPr>
                                <w:rFonts w:ascii="Trebuchet MS"/>
                                <w:color w:val="000000" w:themeColor="text1"/>
                                <w:szCs w:val="16"/>
                              </w:rPr>
                            </w:pPr>
                            <w:r w:rsidRPr="00D42CB0">
                              <w:rPr>
                                <w:rFonts w:ascii="Trebuchet MS"/>
                                <w:color w:val="000000" w:themeColor="text1"/>
                                <w:szCs w:val="16"/>
                              </w:rPr>
                              <w:t>Get Creative: Using Visualization and Association to Enhance Memory Recall</w:t>
                            </w:r>
                          </w:p>
                          <w:p w14:paraId="34A339DE" w14:textId="77777777" w:rsidR="00640789" w:rsidRDefault="00640789" w:rsidP="00640789">
                            <w:pPr>
                              <w:spacing w:before="305" w:line="276" w:lineRule="auto"/>
                              <w:ind w:right="69"/>
                              <w:jc w:val="center"/>
                              <w:rPr>
                                <w:rFonts w:ascii="Trebuchet MS" w:hAnsi="Trebuchet MS"/>
                              </w:rPr>
                            </w:pPr>
                            <w:r w:rsidRPr="00D42CB0">
                              <w:rPr>
                                <w:rFonts w:ascii="Trebuchet MS" w:hAnsi="Trebuchet MS"/>
                              </w:rPr>
                              <w:t>Making Meaning: Using Acronyms, Rhymes, and Chunking for Effective Mnemonic</w:t>
                            </w:r>
                          </w:p>
                          <w:p w14:paraId="74EFC001" w14:textId="77777777" w:rsidR="00640789" w:rsidRDefault="00640789" w:rsidP="00640789">
                            <w:pPr>
                              <w:spacing w:before="305" w:line="276" w:lineRule="auto"/>
                              <w:ind w:right="69"/>
                              <w:jc w:val="center"/>
                              <w:rPr>
                                <w:rFonts w:ascii="Trebuchet MS" w:hAnsi="Trebuchet MS"/>
                              </w:rPr>
                            </w:pPr>
                            <w:r w:rsidRPr="00D42CB0">
                              <w:rPr>
                                <w:rFonts w:ascii="Trebuchet MS" w:hAnsi="Trebuchet MS"/>
                              </w:rPr>
                              <w:t>Staying Ahead of the Game: Applying Mnemonics to Improve Study Skills and Exam Performance</w:t>
                            </w:r>
                          </w:p>
                          <w:p w14:paraId="2CA5D5B5" w14:textId="77777777" w:rsidR="00640789" w:rsidRPr="00126B4F" w:rsidRDefault="00640789" w:rsidP="00640789">
                            <w:pPr>
                              <w:spacing w:before="305" w:line="276" w:lineRule="auto"/>
                              <w:ind w:right="69"/>
                              <w:jc w:val="center"/>
                              <w:rPr>
                                <w:rFonts w:ascii="Trebuchet MS" w:hAnsi="Trebuchet MS"/>
                              </w:rPr>
                            </w:pPr>
                            <w:r w:rsidRPr="00D42CB0">
                              <w:rPr>
                                <w:rFonts w:ascii="Trebuchet MS" w:hAnsi="Trebuchet MS"/>
                              </w:rPr>
                              <w:t>Taking Mnemonics to the Next Level: Advanced Techniques and Real-Life Applications</w:t>
                            </w:r>
                          </w:p>
                        </w:txbxContent>
                      </wps:txbx>
                      <wps:bodyPr rot="0" vertOverflow="clip" horzOverflow="clip"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8AEDD66" id="_x0000_t202" coordsize="21600,21600" o:spt="202" path="m,l,21600r21600,l21600,xe">
                <v:stroke joinstyle="miter"/>
                <v:path gradientshapeok="t" o:connecttype="rect"/>
              </v:shapetype>
              <v:shape id="Text Box 18" o:spid="_x0000_s1026" type="#_x0000_t202" style="position:absolute;left:0;text-align:left;margin-left:90.4pt;margin-top:0;width:141.6pt;height:565.4pt;z-index:-251673600;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" filled="f" stroked="f">
                <v:textbox>
                  <w:txbxContent>
                    <w:p w14:paraId="255D9E85" w14:textId="77777777" w:rsidR="00640789" w:rsidRDefault="00640789" w:rsidP="00640789">
                      <w:pPr>
                        <w:spacing w:before="122" w:line="276" w:lineRule="auto"/>
                        <w:jc w:val="center"/>
                        <w:rPr>
                          <w:rFonts w:ascii="Trebuchet MS"/>
                          <w:color w:val="FF1616"/>
                          <w:w w:val="105"/>
                          <w:sz w:val="144"/>
                          <w:szCs w:val="16"/>
                        </w:rPr>
                      </w:pPr>
                      <w:r>
                        <w:rPr>
                          <w:rFonts w:ascii="Trebuchet MS"/>
                          <w:color w:val="FF1616"/>
                          <w:w w:val="105"/>
                          <w:sz w:val="144"/>
                          <w:szCs w:val="16"/>
                        </w:rPr>
                        <w:t>3</w:t>
                      </w:r>
                    </w:p>
                    <w:p w14:paraId="13972B03" w14:textId="77777777" w:rsidR="00640789" w:rsidRDefault="00640789" w:rsidP="00640789">
                      <w:pPr>
                        <w:spacing w:before="305" w:line="276" w:lineRule="auto"/>
                        <w:ind w:right="69"/>
                        <w:jc w:val="center"/>
                        <w:rPr>
                          <w:rFonts w:ascii="Trebuchet MS"/>
                          <w:b/>
                          <w:bCs/>
                          <w:color w:val="FF1616"/>
                          <w:w w:val="105"/>
                          <w:sz w:val="24"/>
                          <w:szCs w:val="24"/>
                        </w:rPr>
                      </w:pPr>
                      <w:r w:rsidRPr="00D42CB0">
                        <w:rPr>
                          <w:rFonts w:ascii="Trebuchet MS"/>
                          <w:b/>
                          <w:bCs/>
                          <w:color w:val="FF1616"/>
                          <w:w w:val="105"/>
                          <w:sz w:val="24"/>
                          <w:szCs w:val="24"/>
                        </w:rPr>
                        <w:t>Supercharging Your Memory with Mnemonics</w:t>
                      </w:r>
                    </w:p>
                    <w:p w14:paraId="2959CBA3" w14:textId="77777777" w:rsidR="00640789" w:rsidRDefault="00640789" w:rsidP="00640789">
                      <w:pPr>
                        <w:spacing w:before="305" w:line="276" w:lineRule="auto"/>
                        <w:ind w:right="69"/>
                        <w:jc w:val="center"/>
                        <w:rPr>
                          <w:rFonts w:ascii="Trebuchet MS"/>
                          <w:color w:val="000000" w:themeColor="text1"/>
                          <w:szCs w:val="16"/>
                        </w:rPr>
                      </w:pPr>
                      <w:r w:rsidRPr="00D42CB0">
                        <w:rPr>
                          <w:rFonts w:ascii="Trebuchet MS"/>
                          <w:color w:val="000000" w:themeColor="text1"/>
                          <w:szCs w:val="16"/>
                        </w:rPr>
                        <w:t>Unlocking the Power of Mnemonics: An Introduction to Memory-Boosting Techniques</w:t>
                      </w:r>
                    </w:p>
                    <w:p w14:paraId="74E5F2DF" w14:textId="77777777" w:rsidR="00640789" w:rsidRDefault="00640789" w:rsidP="00640789">
                      <w:pPr>
                        <w:spacing w:before="305" w:line="276" w:lineRule="auto"/>
                        <w:ind w:right="69"/>
                        <w:jc w:val="center"/>
                        <w:rPr>
                          <w:rFonts w:ascii="Trebuchet MS"/>
                          <w:color w:val="000000" w:themeColor="text1"/>
                          <w:szCs w:val="16"/>
                        </w:rPr>
                      </w:pPr>
                      <w:r w:rsidRPr="00D42CB0">
                        <w:rPr>
                          <w:rFonts w:ascii="Trebuchet MS"/>
                          <w:color w:val="000000" w:themeColor="text1"/>
                          <w:szCs w:val="16"/>
                        </w:rPr>
                        <w:t>Get Creative: Using Visualization and Association to Enhance Memory Recall</w:t>
                      </w:r>
                    </w:p>
                    <w:p w14:paraId="34A339DE" w14:textId="77777777" w:rsidR="00640789" w:rsidRDefault="00640789" w:rsidP="00640789">
                      <w:pPr>
                        <w:spacing w:before="305" w:line="276" w:lineRule="auto"/>
                        <w:ind w:right="69"/>
                        <w:jc w:val="center"/>
                        <w:rPr>
                          <w:rFonts w:ascii="Trebuchet MS" w:hAnsi="Trebuchet MS"/>
                        </w:rPr>
                      </w:pPr>
                      <w:r w:rsidRPr="00D42CB0">
                        <w:rPr>
                          <w:rFonts w:ascii="Trebuchet MS" w:hAnsi="Trebuchet MS"/>
                        </w:rPr>
                        <w:t>Making Meaning: Using Acronyms, Rhymes, and Chunking for Effective Mnemonic</w:t>
                      </w:r>
                    </w:p>
                    <w:p w14:paraId="74EFC001" w14:textId="77777777" w:rsidR="00640789" w:rsidRDefault="00640789" w:rsidP="00640789">
                      <w:pPr>
                        <w:spacing w:before="305" w:line="276" w:lineRule="auto"/>
                        <w:ind w:right="69"/>
                        <w:jc w:val="center"/>
                        <w:rPr>
                          <w:rFonts w:ascii="Trebuchet MS" w:hAnsi="Trebuchet MS"/>
                        </w:rPr>
                      </w:pPr>
                      <w:r w:rsidRPr="00D42CB0">
                        <w:rPr>
                          <w:rFonts w:ascii="Trebuchet MS" w:hAnsi="Trebuchet MS"/>
                        </w:rPr>
                        <w:t>Staying Ahead of the Game: Applying Mnemonics to Improve Study Skills and Exam Performance</w:t>
                      </w:r>
                    </w:p>
                    <w:p w14:paraId="2CA5D5B5" w14:textId="77777777" w:rsidR="00640789" w:rsidRPr="00126B4F" w:rsidRDefault="00640789" w:rsidP="00640789">
                      <w:pPr>
                        <w:spacing w:before="305" w:line="276" w:lineRule="auto"/>
                        <w:ind w:right="69"/>
                        <w:jc w:val="center"/>
                        <w:rPr>
                          <w:rFonts w:ascii="Trebuchet MS" w:hAnsi="Trebuchet MS"/>
                        </w:rPr>
                      </w:pPr>
                      <w:r w:rsidRPr="00D42CB0">
                        <w:rPr>
                          <w:rFonts w:ascii="Trebuchet MS" w:hAnsi="Trebuchet MS"/>
                        </w:rPr>
                        <w:t>Taking Mnemonics to the Next Level: Advanced Techniques and Real-Life Applications</w:t>
                      </w:r>
                    </w:p>
                  </w:txbxContent>
                </v:textbox>
                <w10:wrap anchorx="margin" anchory="margin"/>
              </v:shape>
            </w:pict>
          </mc:Fallback>
        </mc:AlternateContent>
      </w:r>
      <w:r>
        <w:rPr>
          <w:noProof/>
        </w:rPr>
        <mc:AlternateContent>
          <mc:Choice Requires="wps">
            <w:drawing>
              <wp:anchor distT="0" distB="0" distL="114300" distR="114300" simplePos="0" relativeHeight="251638784" behindDoc="1" locked="0" layoutInCell="1" allowOverlap="1" wp14:anchorId="7A1F78F4" wp14:editId="24701F41">
                <wp:simplePos x="0" y="0"/>
                <wp:positionH relativeFrom="margin">
                  <wp:align>left</wp:align>
                </wp:positionH>
                <wp:positionV relativeFrom="margin">
                  <wp:align>top</wp:align>
                </wp:positionV>
                <wp:extent cx="1798320" cy="6030686"/>
                <wp:effectExtent l="0" t="0" r="0" b="8255"/>
                <wp:wrapNone/>
                <wp:docPr id="155053723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320" cy="60306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045798" w14:textId="77777777" w:rsidR="00640789" w:rsidRDefault="00640789" w:rsidP="00640789">
                            <w:pPr>
                              <w:spacing w:before="122" w:line="276" w:lineRule="auto"/>
                              <w:jc w:val="center"/>
                              <w:rPr>
                                <w:rFonts w:ascii="Trebuchet MS"/>
                                <w:sz w:val="144"/>
                                <w:szCs w:val="16"/>
                              </w:rPr>
                            </w:pPr>
                            <w:r>
                              <w:rPr>
                                <w:rFonts w:ascii="Trebuchet MS"/>
                                <w:color w:val="FF1616"/>
                                <w:w w:val="105"/>
                                <w:sz w:val="144"/>
                                <w:szCs w:val="16"/>
                              </w:rPr>
                              <w:t>1</w:t>
                            </w:r>
                          </w:p>
                          <w:p w14:paraId="4EA15010" w14:textId="77777777" w:rsidR="00640789" w:rsidRDefault="00640789" w:rsidP="00640789">
                            <w:pPr>
                              <w:spacing w:before="225" w:line="276" w:lineRule="auto"/>
                              <w:jc w:val="center"/>
                              <w:rPr>
                                <w:rFonts w:ascii="Trebuchet MS"/>
                                <w:b/>
                                <w:bCs/>
                                <w:color w:val="FF1616"/>
                                <w:w w:val="105"/>
                                <w:sz w:val="24"/>
                                <w:szCs w:val="18"/>
                              </w:rPr>
                            </w:pPr>
                            <w:r w:rsidRPr="00D42CB0">
                              <w:rPr>
                                <w:rFonts w:ascii="Trebuchet MS"/>
                                <w:b/>
                                <w:bCs/>
                                <w:color w:val="FF1616"/>
                                <w:w w:val="105"/>
                                <w:sz w:val="24"/>
                                <w:szCs w:val="18"/>
                              </w:rPr>
                              <w:t>Unlocking the Power of Mind Mapping</w:t>
                            </w:r>
                          </w:p>
                          <w:p w14:paraId="1D895ABE" w14:textId="77777777" w:rsidR="00640789" w:rsidRDefault="00640789" w:rsidP="00640789">
                            <w:pPr>
                              <w:spacing w:before="225" w:line="276" w:lineRule="auto"/>
                              <w:jc w:val="center"/>
                              <w:rPr>
                                <w:rFonts w:ascii="Trebuchet MS"/>
                                <w:color w:val="000000" w:themeColor="text1"/>
                                <w:szCs w:val="16"/>
                              </w:rPr>
                            </w:pPr>
                            <w:r w:rsidRPr="00D42CB0">
                              <w:rPr>
                                <w:rFonts w:ascii="Trebuchet MS"/>
                                <w:color w:val="000000" w:themeColor="text1"/>
                                <w:szCs w:val="16"/>
                              </w:rPr>
                              <w:t>The Art of Visualizing Ideas: Understanding the Concept of Mind Mapping</w:t>
                            </w:r>
                          </w:p>
                          <w:p w14:paraId="396AF833" w14:textId="77777777" w:rsidR="00640789" w:rsidRDefault="00640789" w:rsidP="00640789">
                            <w:pPr>
                              <w:spacing w:before="225" w:line="276" w:lineRule="auto"/>
                              <w:jc w:val="center"/>
                              <w:rPr>
                                <w:rFonts w:ascii="Trebuchet MS"/>
                                <w:color w:val="000000" w:themeColor="text1"/>
                                <w:szCs w:val="16"/>
                              </w:rPr>
                            </w:pPr>
                            <w:r w:rsidRPr="00D42CB0">
                              <w:rPr>
                                <w:rFonts w:ascii="Trebuchet MS"/>
                                <w:color w:val="000000" w:themeColor="text1"/>
                                <w:szCs w:val="16"/>
                              </w:rPr>
                              <w:t>Unleashing Your Creativity: How Mind Mapping Can Enhance Brainstorming</w:t>
                            </w:r>
                          </w:p>
                          <w:p w14:paraId="57C099D0" w14:textId="77777777" w:rsidR="00640789" w:rsidRDefault="00640789" w:rsidP="00640789">
                            <w:pPr>
                              <w:spacing w:before="225" w:line="276" w:lineRule="auto"/>
                              <w:jc w:val="center"/>
                              <w:rPr>
                                <w:rFonts w:ascii="Trebuchet MS"/>
                                <w:spacing w:val="-4"/>
                                <w:szCs w:val="16"/>
                              </w:rPr>
                            </w:pPr>
                            <w:r w:rsidRPr="00D42CB0">
                              <w:rPr>
                                <w:rFonts w:ascii="Trebuchet MS"/>
                                <w:spacing w:val="-4"/>
                                <w:szCs w:val="16"/>
                              </w:rPr>
                              <w:t>From Chaos to Clarity: Using Mind Maps to Organize Your Thoughts and Tasks</w:t>
                            </w:r>
                          </w:p>
                          <w:p w14:paraId="12D99FE0" w14:textId="77777777" w:rsidR="00640789" w:rsidRDefault="00640789" w:rsidP="00640789">
                            <w:pPr>
                              <w:spacing w:before="225" w:line="276" w:lineRule="auto"/>
                              <w:jc w:val="center"/>
                              <w:rPr>
                                <w:rFonts w:ascii="Trebuchet MS"/>
                                <w:spacing w:val="-4"/>
                                <w:szCs w:val="16"/>
                              </w:rPr>
                            </w:pPr>
                            <w:r w:rsidRPr="00D42CB0">
                              <w:rPr>
                                <w:rFonts w:ascii="Trebuchet MS"/>
                                <w:spacing w:val="-4"/>
                                <w:szCs w:val="16"/>
                              </w:rPr>
                              <w:t>The Power of Association: How Mind Mapping Can Boost Memory Retention</w:t>
                            </w:r>
                          </w:p>
                          <w:p w14:paraId="41D709A6" w14:textId="77777777" w:rsidR="00640789" w:rsidRPr="00C40BEF" w:rsidRDefault="00640789" w:rsidP="00640789">
                            <w:pPr>
                              <w:spacing w:line="276" w:lineRule="auto"/>
                              <w:jc w:val="center"/>
                              <w:rPr>
                                <w:rFonts w:ascii="Trebuchet MS"/>
                                <w:spacing w:val="-4"/>
                                <w:szCs w:val="16"/>
                              </w:rPr>
                            </w:pPr>
                            <w:r w:rsidRPr="00D42CB0">
                              <w:rPr>
                                <w:rFonts w:ascii="Trebuchet MS"/>
                                <w:spacing w:val="-4"/>
                                <w:szCs w:val="16"/>
                              </w:rPr>
                              <w:t>Taking Mind Mapping to the Next Level: Advanced Techniques and Real-Life Applications</w:t>
                            </w:r>
                          </w:p>
                        </w:txbxContent>
                      </wps:txbx>
                      <wps:bodyPr rot="0" vertOverflow="clip" horzOverflow="clip"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A1F78F4" id="Text Box 20" o:spid="_x0000_s1027" type="#_x0000_t202" style="position:absolute;left:0;text-align:left;margin-left:0;margin-top:0;width:141.6pt;height:474.85pt;z-index:-251677696;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" filled="f" stroked="f">
                <v:textbox>
                  <w:txbxContent>
                    <w:p w14:paraId="71045798" w14:textId="77777777" w:rsidR="00640789" w:rsidRDefault="00640789" w:rsidP="00640789">
                      <w:pPr>
                        <w:spacing w:before="122" w:line="276" w:lineRule="auto"/>
                        <w:jc w:val="center"/>
                        <w:rPr>
                          <w:rFonts w:ascii="Trebuchet MS"/>
                          <w:sz w:val="144"/>
                          <w:szCs w:val="16"/>
                        </w:rPr>
                      </w:pPr>
                      <w:r>
                        <w:rPr>
                          <w:rFonts w:ascii="Trebuchet MS"/>
                          <w:color w:val="FF1616"/>
                          <w:w w:val="105"/>
                          <w:sz w:val="144"/>
                          <w:szCs w:val="16"/>
                        </w:rPr>
                        <w:t>1</w:t>
                      </w:r>
                    </w:p>
                    <w:p w14:paraId="4EA15010" w14:textId="77777777" w:rsidR="00640789" w:rsidRDefault="00640789" w:rsidP="00640789">
                      <w:pPr>
                        <w:spacing w:before="225" w:line="276" w:lineRule="auto"/>
                        <w:jc w:val="center"/>
                        <w:rPr>
                          <w:rFonts w:ascii="Trebuchet MS"/>
                          <w:b/>
                          <w:bCs/>
                          <w:color w:val="FF1616"/>
                          <w:w w:val="105"/>
                          <w:sz w:val="24"/>
                          <w:szCs w:val="18"/>
                        </w:rPr>
                      </w:pPr>
                      <w:r w:rsidRPr="00D42CB0">
                        <w:rPr>
                          <w:rFonts w:ascii="Trebuchet MS"/>
                          <w:b/>
                          <w:bCs/>
                          <w:color w:val="FF1616"/>
                          <w:w w:val="105"/>
                          <w:sz w:val="24"/>
                          <w:szCs w:val="18"/>
                        </w:rPr>
                        <w:t>Unlocking the Power of Mind Mapping</w:t>
                      </w:r>
                    </w:p>
                    <w:p w14:paraId="1D895ABE" w14:textId="77777777" w:rsidR="00640789" w:rsidRDefault="00640789" w:rsidP="00640789">
                      <w:pPr>
                        <w:spacing w:before="225" w:line="276" w:lineRule="auto"/>
                        <w:jc w:val="center"/>
                        <w:rPr>
                          <w:rFonts w:ascii="Trebuchet MS"/>
                          <w:color w:val="000000" w:themeColor="text1"/>
                          <w:szCs w:val="16"/>
                        </w:rPr>
                      </w:pPr>
                      <w:r w:rsidRPr="00D42CB0">
                        <w:rPr>
                          <w:rFonts w:ascii="Trebuchet MS"/>
                          <w:color w:val="000000" w:themeColor="text1"/>
                          <w:szCs w:val="16"/>
                        </w:rPr>
                        <w:t>The Art of Visualizing Ideas: Understanding the Concept of Mind Mapping</w:t>
                      </w:r>
                    </w:p>
                    <w:p w14:paraId="396AF833" w14:textId="77777777" w:rsidR="00640789" w:rsidRDefault="00640789" w:rsidP="00640789">
                      <w:pPr>
                        <w:spacing w:before="225" w:line="276" w:lineRule="auto"/>
                        <w:jc w:val="center"/>
                        <w:rPr>
                          <w:rFonts w:ascii="Trebuchet MS"/>
                          <w:color w:val="000000" w:themeColor="text1"/>
                          <w:szCs w:val="16"/>
                        </w:rPr>
                      </w:pPr>
                      <w:r w:rsidRPr="00D42CB0">
                        <w:rPr>
                          <w:rFonts w:ascii="Trebuchet MS"/>
                          <w:color w:val="000000" w:themeColor="text1"/>
                          <w:szCs w:val="16"/>
                        </w:rPr>
                        <w:t>Unleashing Your Creativity: How Mind Mapping Can Enhance Brainstorming</w:t>
                      </w:r>
                    </w:p>
                    <w:p w14:paraId="57C099D0" w14:textId="77777777" w:rsidR="00640789" w:rsidRDefault="00640789" w:rsidP="00640789">
                      <w:pPr>
                        <w:spacing w:before="225" w:line="276" w:lineRule="auto"/>
                        <w:jc w:val="center"/>
                        <w:rPr>
                          <w:rFonts w:ascii="Trebuchet MS"/>
                          <w:spacing w:val="-4"/>
                          <w:szCs w:val="16"/>
                        </w:rPr>
                      </w:pPr>
                      <w:r w:rsidRPr="00D42CB0">
                        <w:rPr>
                          <w:rFonts w:ascii="Trebuchet MS"/>
                          <w:spacing w:val="-4"/>
                          <w:szCs w:val="16"/>
                        </w:rPr>
                        <w:t>From Chaos to Clarity: Using Mind Maps to Organize Your Thoughts and Tasks</w:t>
                      </w:r>
                    </w:p>
                    <w:p w14:paraId="12D99FE0" w14:textId="77777777" w:rsidR="00640789" w:rsidRDefault="00640789" w:rsidP="00640789">
                      <w:pPr>
                        <w:spacing w:before="225" w:line="276" w:lineRule="auto"/>
                        <w:jc w:val="center"/>
                        <w:rPr>
                          <w:rFonts w:ascii="Trebuchet MS"/>
                          <w:spacing w:val="-4"/>
                          <w:szCs w:val="16"/>
                        </w:rPr>
                      </w:pPr>
                      <w:r w:rsidRPr="00D42CB0">
                        <w:rPr>
                          <w:rFonts w:ascii="Trebuchet MS"/>
                          <w:spacing w:val="-4"/>
                          <w:szCs w:val="16"/>
                        </w:rPr>
                        <w:t>The Power of Association: How Mind Mapping Can Boost Memory Retention</w:t>
                      </w:r>
                    </w:p>
                    <w:p w14:paraId="41D709A6" w14:textId="77777777" w:rsidR="00640789" w:rsidRPr="00C40BEF" w:rsidRDefault="00640789" w:rsidP="00640789">
                      <w:pPr>
                        <w:spacing w:line="276" w:lineRule="auto"/>
                        <w:jc w:val="center"/>
                        <w:rPr>
                          <w:rFonts w:ascii="Trebuchet MS"/>
                          <w:spacing w:val="-4"/>
                          <w:szCs w:val="16"/>
                        </w:rPr>
                      </w:pPr>
                      <w:r w:rsidRPr="00D42CB0">
                        <w:rPr>
                          <w:rFonts w:ascii="Trebuchet MS"/>
                          <w:spacing w:val="-4"/>
                          <w:szCs w:val="16"/>
                        </w:rPr>
                        <w:t>Taking Mind Mapping to the Next Level: Advanced Techniques and Real-Life Applications</w:t>
                      </w:r>
                    </w:p>
                  </w:txbxContent>
                </v:textbox>
                <w10:wrap anchorx="margin" anchory="margin"/>
              </v:shape>
            </w:pict>
          </mc:Fallback>
        </mc:AlternateContent>
      </w:r>
    </w:p>
    <w:p w14:paraId="04733A88" w14:textId="77777777" w:rsidR="00640789" w:rsidRDefault="00640789" w:rsidP="00640789">
      <w:pPr>
        <w:spacing w:line="276" w:lineRule="auto"/>
        <w:jc w:val="center"/>
      </w:pPr>
    </w:p>
    <w:p w14:paraId="53992695" w14:textId="77777777" w:rsidR="00640789" w:rsidRDefault="00640789" w:rsidP="00640789">
      <w:pPr>
        <w:spacing w:line="276" w:lineRule="auto"/>
        <w:jc w:val="center"/>
      </w:pPr>
      <w:r>
        <w:rPr>
          <w:noProof/>
        </w:rPr>
        <mc:AlternateContent>
          <mc:Choice Requires="wps">
            <w:drawing>
              <wp:anchor distT="0" distB="0" distL="114300" distR="114300" simplePos="0" relativeHeight="251640832" behindDoc="1" locked="0" layoutInCell="1" allowOverlap="1" wp14:anchorId="7C6BC8C4" wp14:editId="4E020455">
                <wp:simplePos x="0" y="0"/>
                <wp:positionH relativeFrom="margin">
                  <wp:posOffset>2069432</wp:posOffset>
                </wp:positionH>
                <wp:positionV relativeFrom="margin">
                  <wp:align>bottom</wp:align>
                </wp:positionV>
                <wp:extent cx="1798320" cy="7315200"/>
                <wp:effectExtent l="0" t="0" r="0" b="0"/>
                <wp:wrapNone/>
                <wp:docPr id="86561998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320" cy="7315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A04C3" w14:textId="77777777" w:rsidR="00640789" w:rsidRDefault="00640789" w:rsidP="00640789">
                            <w:pPr>
                              <w:spacing w:before="122" w:line="276" w:lineRule="auto"/>
                              <w:jc w:val="center"/>
                              <w:rPr>
                                <w:rFonts w:ascii="Trebuchet MS"/>
                                <w:sz w:val="144"/>
                                <w:szCs w:val="16"/>
                              </w:rPr>
                            </w:pPr>
                            <w:r>
                              <w:rPr>
                                <w:rFonts w:ascii="Trebuchet MS"/>
                                <w:color w:val="FF1616"/>
                                <w:w w:val="105"/>
                                <w:sz w:val="144"/>
                                <w:szCs w:val="16"/>
                              </w:rPr>
                              <w:t>2</w:t>
                            </w:r>
                          </w:p>
                          <w:p w14:paraId="3CB5966A" w14:textId="77777777" w:rsidR="00640789" w:rsidRDefault="00640789" w:rsidP="00640789">
                            <w:pPr>
                              <w:spacing w:before="305" w:line="276" w:lineRule="auto"/>
                              <w:ind w:right="69"/>
                              <w:jc w:val="center"/>
                              <w:rPr>
                                <w:rFonts w:ascii="Trebuchet MS" w:hAnsi="Trebuchet MS"/>
                                <w:b/>
                                <w:bCs/>
                                <w:color w:val="FF1616"/>
                                <w:sz w:val="24"/>
                                <w:szCs w:val="18"/>
                              </w:rPr>
                            </w:pPr>
                            <w:r w:rsidRPr="00D42CB0">
                              <w:rPr>
                                <w:rFonts w:ascii="Trebuchet MS" w:hAnsi="Trebuchet MS"/>
                                <w:b/>
                                <w:bCs/>
                                <w:color w:val="FF1616"/>
                                <w:sz w:val="24"/>
                                <w:szCs w:val="18"/>
                              </w:rPr>
                              <w:t>The Art of Note-Taking for Long-Term Retention</w:t>
                            </w:r>
                          </w:p>
                          <w:p w14:paraId="1D5837CD" w14:textId="77777777" w:rsidR="00640789" w:rsidRPr="00026968" w:rsidRDefault="00640789" w:rsidP="00640789">
                            <w:pPr>
                              <w:spacing w:before="305" w:line="276" w:lineRule="auto"/>
                              <w:ind w:right="69"/>
                              <w:jc w:val="center"/>
                              <w:rPr>
                                <w:rFonts w:ascii="Trebuchet MS" w:hAnsi="Trebuchet MS"/>
                                <w:color w:val="000000" w:themeColor="text1"/>
                                <w:szCs w:val="16"/>
                              </w:rPr>
                            </w:pPr>
                            <w:r w:rsidRPr="00D42CB0">
                              <w:rPr>
                                <w:rFonts w:ascii="Trebuchet MS" w:hAnsi="Trebuchet MS"/>
                                <w:color w:val="000000" w:themeColor="text1"/>
                                <w:szCs w:val="16"/>
                              </w:rPr>
                              <w:t>Mastering the Fundamentals: Understanding the Importance of Effective Note-Taking</w:t>
                            </w:r>
                            <w:r w:rsidRPr="00026968">
                              <w:rPr>
                                <w:rFonts w:ascii="Trebuchet MS" w:hAnsi="Trebuchet MS"/>
                                <w:color w:val="000000" w:themeColor="text1"/>
                                <w:szCs w:val="16"/>
                              </w:rPr>
                              <w:br/>
                            </w:r>
                            <w:r w:rsidRPr="00026968">
                              <w:rPr>
                                <w:rFonts w:ascii="Trebuchet MS" w:hAnsi="Trebuchet MS"/>
                                <w:color w:val="000000" w:themeColor="text1"/>
                                <w:szCs w:val="16"/>
                              </w:rPr>
                              <w:br/>
                            </w:r>
                            <w:r w:rsidRPr="00D42CB0">
                              <w:rPr>
                                <w:rFonts w:ascii="Trebuchet MS" w:hAnsi="Trebuchet MS"/>
                                <w:color w:val="000000" w:themeColor="text1"/>
                                <w:szCs w:val="16"/>
                              </w:rPr>
                              <w:t>Think Outside the Box: Exploring Alternative Note-Taking Methods for Better Retention</w:t>
                            </w:r>
                          </w:p>
                          <w:p w14:paraId="5C617E66" w14:textId="77777777" w:rsidR="00640789" w:rsidRDefault="00640789" w:rsidP="00640789">
                            <w:pPr>
                              <w:spacing w:before="305" w:line="276" w:lineRule="auto"/>
                              <w:ind w:right="69"/>
                              <w:jc w:val="center"/>
                              <w:rPr>
                                <w:rFonts w:ascii="Trebuchet MS" w:hAnsi="Trebuchet MS"/>
                                <w:szCs w:val="16"/>
                              </w:rPr>
                            </w:pPr>
                            <w:r w:rsidRPr="00D42CB0">
                              <w:rPr>
                                <w:rFonts w:ascii="Trebuchet MS" w:hAnsi="Trebuchet MS"/>
                                <w:szCs w:val="16"/>
                              </w:rPr>
                              <w:t>Making Notes Stick: Techniques for Enhancing Memory and Recall</w:t>
                            </w:r>
                          </w:p>
                          <w:p w14:paraId="233B0179" w14:textId="77777777" w:rsidR="00640789" w:rsidRDefault="00640789" w:rsidP="00640789">
                            <w:pPr>
                              <w:spacing w:before="305" w:line="276" w:lineRule="auto"/>
                              <w:ind w:right="69"/>
                              <w:jc w:val="center"/>
                              <w:rPr>
                                <w:rFonts w:ascii="Trebuchet MS" w:hAnsi="Trebuchet MS"/>
                                <w:szCs w:val="16"/>
                              </w:rPr>
                            </w:pPr>
                            <w:r w:rsidRPr="00D42CB0">
                              <w:rPr>
                                <w:rFonts w:ascii="Trebuchet MS" w:hAnsi="Trebuchet MS"/>
                                <w:szCs w:val="16"/>
                              </w:rPr>
                              <w:t>From Scribbles to Structure: Organizing Your Notes for Optimal Study and Review</w:t>
                            </w:r>
                          </w:p>
                          <w:p w14:paraId="29B44072" w14:textId="77777777" w:rsidR="00640789" w:rsidRPr="00026968" w:rsidRDefault="00640789" w:rsidP="00640789">
                            <w:pPr>
                              <w:spacing w:before="305" w:line="276" w:lineRule="auto"/>
                              <w:ind w:right="69"/>
                              <w:jc w:val="center"/>
                              <w:rPr>
                                <w:rFonts w:ascii="Trebuchet MS" w:hAnsi="Trebuchet MS"/>
                                <w:szCs w:val="16"/>
                              </w:rPr>
                            </w:pPr>
                            <w:r w:rsidRPr="00D42CB0">
                              <w:rPr>
                                <w:rFonts w:ascii="Trebuchet MS" w:hAnsi="Trebuchet MS"/>
                                <w:szCs w:val="16"/>
                              </w:rPr>
                              <w:t>Bringing It All Together: Using Note-Taking to Boost Learning, Productivity, and Success</w:t>
                            </w:r>
                          </w:p>
                        </w:txbxContent>
                      </wps:txbx>
                      <wps:bodyPr rot="0" vertOverflow="clip" horzOverflow="clip"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C6BC8C4" id="Text Box 19" o:spid="_x0000_s1028" type="#_x0000_t202" style="position:absolute;left:0;text-align:left;margin-left:162.95pt;margin-top:0;width:141.6pt;height:8in;z-index:-251675648;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" filled="f" stroked="f">
                <v:textbox>
                  <w:txbxContent>
                    <w:p w14:paraId="719A04C3" w14:textId="77777777" w:rsidR="00640789" w:rsidRDefault="00640789" w:rsidP="00640789">
                      <w:pPr>
                        <w:spacing w:before="122" w:line="276" w:lineRule="auto"/>
                        <w:jc w:val="center"/>
                        <w:rPr>
                          <w:rFonts w:ascii="Trebuchet MS"/>
                          <w:sz w:val="144"/>
                          <w:szCs w:val="16"/>
                        </w:rPr>
                      </w:pPr>
                      <w:r>
                        <w:rPr>
                          <w:rFonts w:ascii="Trebuchet MS"/>
                          <w:color w:val="FF1616"/>
                          <w:w w:val="105"/>
                          <w:sz w:val="144"/>
                          <w:szCs w:val="16"/>
                        </w:rPr>
                        <w:t>2</w:t>
                      </w:r>
                    </w:p>
                    <w:p w14:paraId="3CB5966A" w14:textId="77777777" w:rsidR="00640789" w:rsidRDefault="00640789" w:rsidP="00640789">
                      <w:pPr>
                        <w:spacing w:before="305" w:line="276" w:lineRule="auto"/>
                        <w:ind w:right="69"/>
                        <w:jc w:val="center"/>
                        <w:rPr>
                          <w:rFonts w:ascii="Trebuchet MS" w:hAnsi="Trebuchet MS"/>
                          <w:b/>
                          <w:bCs/>
                          <w:color w:val="FF1616"/>
                          <w:sz w:val="24"/>
                          <w:szCs w:val="18"/>
                        </w:rPr>
                      </w:pPr>
                      <w:r w:rsidRPr="00D42CB0">
                        <w:rPr>
                          <w:rFonts w:ascii="Trebuchet MS" w:hAnsi="Trebuchet MS"/>
                          <w:b/>
                          <w:bCs/>
                          <w:color w:val="FF1616"/>
                          <w:sz w:val="24"/>
                          <w:szCs w:val="18"/>
                        </w:rPr>
                        <w:t>The Art of Note-Taking for Long-Term Retention</w:t>
                      </w:r>
                    </w:p>
                    <w:p w14:paraId="1D5837CD" w14:textId="77777777" w:rsidR="00640789" w:rsidRPr="00026968" w:rsidRDefault="00640789" w:rsidP="00640789">
                      <w:pPr>
                        <w:spacing w:before="305" w:line="276" w:lineRule="auto"/>
                        <w:ind w:right="69"/>
                        <w:jc w:val="center"/>
                        <w:rPr>
                          <w:rFonts w:ascii="Trebuchet MS" w:hAnsi="Trebuchet MS"/>
                          <w:color w:val="000000" w:themeColor="text1"/>
                          <w:szCs w:val="16"/>
                        </w:rPr>
                      </w:pPr>
                      <w:r w:rsidRPr="00D42CB0">
                        <w:rPr>
                          <w:rFonts w:ascii="Trebuchet MS" w:hAnsi="Trebuchet MS"/>
                          <w:color w:val="000000" w:themeColor="text1"/>
                          <w:szCs w:val="16"/>
                        </w:rPr>
                        <w:t>Mastering the Fundamentals: Understanding the Importance of Effective Note-Taking</w:t>
                      </w:r>
                      <w:r w:rsidRPr="00026968">
                        <w:rPr>
                          <w:rFonts w:ascii="Trebuchet MS" w:hAnsi="Trebuchet MS"/>
                          <w:color w:val="000000" w:themeColor="text1"/>
                          <w:szCs w:val="16"/>
                        </w:rPr>
                        <w:br/>
                      </w:r>
                      <w:r w:rsidRPr="00026968">
                        <w:rPr>
                          <w:rFonts w:ascii="Trebuchet MS" w:hAnsi="Trebuchet MS"/>
                          <w:color w:val="000000" w:themeColor="text1"/>
                          <w:szCs w:val="16"/>
                        </w:rPr>
                        <w:br/>
                      </w:r>
                      <w:r w:rsidRPr="00D42CB0">
                        <w:rPr>
                          <w:rFonts w:ascii="Trebuchet MS" w:hAnsi="Trebuchet MS"/>
                          <w:color w:val="000000" w:themeColor="text1"/>
                          <w:szCs w:val="16"/>
                        </w:rPr>
                        <w:t>Think Outside the Box: Exploring Alternative Note-Taking Methods for Better Retention</w:t>
                      </w:r>
                    </w:p>
                    <w:p w14:paraId="5C617E66" w14:textId="77777777" w:rsidR="00640789" w:rsidRDefault="00640789" w:rsidP="00640789">
                      <w:pPr>
                        <w:spacing w:before="305" w:line="276" w:lineRule="auto"/>
                        <w:ind w:right="69"/>
                        <w:jc w:val="center"/>
                        <w:rPr>
                          <w:rFonts w:ascii="Trebuchet MS" w:hAnsi="Trebuchet MS"/>
                          <w:szCs w:val="16"/>
                        </w:rPr>
                      </w:pPr>
                      <w:r w:rsidRPr="00D42CB0">
                        <w:rPr>
                          <w:rFonts w:ascii="Trebuchet MS" w:hAnsi="Trebuchet MS"/>
                          <w:szCs w:val="16"/>
                        </w:rPr>
                        <w:t>Making Notes Stick: Techniques for Enhancing Memory and Recall</w:t>
                      </w:r>
                    </w:p>
                    <w:p w14:paraId="233B0179" w14:textId="77777777" w:rsidR="00640789" w:rsidRDefault="00640789" w:rsidP="00640789">
                      <w:pPr>
                        <w:spacing w:before="305" w:line="276" w:lineRule="auto"/>
                        <w:ind w:right="69"/>
                        <w:jc w:val="center"/>
                        <w:rPr>
                          <w:rFonts w:ascii="Trebuchet MS" w:hAnsi="Trebuchet MS"/>
                          <w:szCs w:val="16"/>
                        </w:rPr>
                      </w:pPr>
                      <w:r w:rsidRPr="00D42CB0">
                        <w:rPr>
                          <w:rFonts w:ascii="Trebuchet MS" w:hAnsi="Trebuchet MS"/>
                          <w:szCs w:val="16"/>
                        </w:rPr>
                        <w:t>From Scribbles to Structure: Organizing Your Notes for Optimal Study and Review</w:t>
                      </w:r>
                    </w:p>
                    <w:p w14:paraId="29B44072" w14:textId="77777777" w:rsidR="00640789" w:rsidRPr="00026968" w:rsidRDefault="00640789" w:rsidP="00640789">
                      <w:pPr>
                        <w:spacing w:before="305" w:line="276" w:lineRule="auto"/>
                        <w:ind w:right="69"/>
                        <w:jc w:val="center"/>
                        <w:rPr>
                          <w:rFonts w:ascii="Trebuchet MS" w:hAnsi="Trebuchet MS"/>
                          <w:szCs w:val="16"/>
                        </w:rPr>
                      </w:pPr>
                      <w:r w:rsidRPr="00D42CB0">
                        <w:rPr>
                          <w:rFonts w:ascii="Trebuchet MS" w:hAnsi="Trebuchet MS"/>
                          <w:szCs w:val="16"/>
                        </w:rPr>
                        <w:t>Bringing It All Together: Using Note-Taking to Boost Learning, Productivity, and Success</w:t>
                      </w:r>
                    </w:p>
                  </w:txbxContent>
                </v:textbox>
                <w10:wrap anchorx="margin" anchory="margin"/>
              </v:shape>
            </w:pict>
          </mc:Fallback>
        </mc:AlternateContent>
      </w:r>
    </w:p>
    <w:p w14:paraId="3569FE4B" w14:textId="77777777" w:rsidR="00640789" w:rsidRDefault="00640789" w:rsidP="00640789">
      <w:pPr>
        <w:spacing w:line="276" w:lineRule="auto"/>
        <w:jc w:val="center"/>
      </w:pPr>
    </w:p>
    <w:p w14:paraId="3E4D46C2" w14:textId="77777777" w:rsidR="00640789" w:rsidRDefault="00640789" w:rsidP="00640789">
      <w:pPr>
        <w:spacing w:line="276" w:lineRule="auto"/>
        <w:jc w:val="center"/>
      </w:pPr>
    </w:p>
    <w:p w14:paraId="35A04D34" w14:textId="77777777" w:rsidR="00640789" w:rsidRDefault="00640789" w:rsidP="00640789">
      <w:pPr>
        <w:spacing w:line="276" w:lineRule="auto"/>
        <w:jc w:val="center"/>
      </w:pPr>
    </w:p>
    <w:p w14:paraId="61BE9DBA" w14:textId="77777777" w:rsidR="00640789" w:rsidRDefault="00640789" w:rsidP="00640789">
      <w:pPr>
        <w:tabs>
          <w:tab w:val="left" w:pos="2547"/>
        </w:tabs>
        <w:spacing w:line="276" w:lineRule="auto"/>
      </w:pPr>
      <w:r>
        <w:tab/>
      </w:r>
    </w:p>
    <w:p w14:paraId="68B5E09A" w14:textId="77777777" w:rsidR="00640789" w:rsidRDefault="00640789" w:rsidP="00640789">
      <w:pPr>
        <w:spacing w:line="276" w:lineRule="auto"/>
        <w:jc w:val="center"/>
      </w:pPr>
    </w:p>
    <w:p w14:paraId="247673B3" w14:textId="77777777" w:rsidR="00640789" w:rsidRDefault="00640789" w:rsidP="00640789">
      <w:pPr>
        <w:spacing w:line="276" w:lineRule="auto"/>
        <w:jc w:val="center"/>
      </w:pPr>
    </w:p>
    <w:p w14:paraId="6F416840" w14:textId="77777777" w:rsidR="00640789" w:rsidRDefault="00640789" w:rsidP="00640789">
      <w:pPr>
        <w:spacing w:line="276" w:lineRule="auto"/>
        <w:jc w:val="center"/>
      </w:pPr>
    </w:p>
    <w:p w14:paraId="3B49515E" w14:textId="77777777" w:rsidR="00640789" w:rsidRDefault="00640789" w:rsidP="00640789">
      <w:pPr>
        <w:spacing w:line="276" w:lineRule="auto"/>
        <w:jc w:val="center"/>
      </w:pPr>
    </w:p>
    <w:p w14:paraId="06C34F34" w14:textId="77777777" w:rsidR="00640789" w:rsidRDefault="00640789" w:rsidP="00640789">
      <w:pPr>
        <w:spacing w:line="276" w:lineRule="auto"/>
        <w:jc w:val="center"/>
      </w:pPr>
    </w:p>
    <w:p w14:paraId="0DC23F62" w14:textId="77777777" w:rsidR="00640789" w:rsidRDefault="00640789" w:rsidP="00640789">
      <w:pPr>
        <w:spacing w:line="276" w:lineRule="auto"/>
        <w:jc w:val="center"/>
      </w:pPr>
    </w:p>
    <w:p w14:paraId="70063CA2" w14:textId="77777777" w:rsidR="00640789" w:rsidRDefault="00640789" w:rsidP="00640789">
      <w:pPr>
        <w:spacing w:line="276" w:lineRule="auto"/>
        <w:jc w:val="center"/>
      </w:pPr>
    </w:p>
    <w:p w14:paraId="3A510F3C" w14:textId="77777777" w:rsidR="00640789" w:rsidRDefault="00640789" w:rsidP="00640789">
      <w:pPr>
        <w:spacing w:line="276" w:lineRule="auto"/>
        <w:jc w:val="center"/>
      </w:pPr>
    </w:p>
    <w:p w14:paraId="52C2385A" w14:textId="77777777" w:rsidR="00640789" w:rsidRDefault="00640789" w:rsidP="00640789">
      <w:pPr>
        <w:spacing w:line="276" w:lineRule="auto"/>
        <w:jc w:val="center"/>
      </w:pPr>
    </w:p>
    <w:p w14:paraId="7FF8C070" w14:textId="77777777" w:rsidR="00640789" w:rsidRDefault="00640789" w:rsidP="00640789">
      <w:pPr>
        <w:spacing w:line="276" w:lineRule="auto"/>
        <w:jc w:val="center"/>
      </w:pPr>
    </w:p>
    <w:p w14:paraId="04FB9089" w14:textId="77777777" w:rsidR="00640789" w:rsidRDefault="00640789" w:rsidP="00640789">
      <w:pPr>
        <w:spacing w:line="276" w:lineRule="auto"/>
        <w:jc w:val="center"/>
      </w:pPr>
    </w:p>
    <w:p w14:paraId="41E49762" w14:textId="77777777" w:rsidR="00640789" w:rsidRDefault="00640789" w:rsidP="00640789">
      <w:pPr>
        <w:spacing w:line="276" w:lineRule="auto"/>
        <w:jc w:val="center"/>
      </w:pPr>
    </w:p>
    <w:p w14:paraId="79906C9B" w14:textId="77777777" w:rsidR="00640789" w:rsidRDefault="00640789" w:rsidP="00640789">
      <w:pPr>
        <w:spacing w:line="276" w:lineRule="auto"/>
        <w:jc w:val="center"/>
      </w:pPr>
    </w:p>
    <w:p w14:paraId="34A366A1" w14:textId="77777777" w:rsidR="00640789" w:rsidRDefault="00640789" w:rsidP="00640789">
      <w:pPr>
        <w:spacing w:line="276" w:lineRule="auto"/>
        <w:jc w:val="center"/>
      </w:pPr>
    </w:p>
    <w:p w14:paraId="7BA4ECC0" w14:textId="77777777" w:rsidR="00640789" w:rsidRDefault="00640789" w:rsidP="00640789">
      <w:pPr>
        <w:spacing w:line="276" w:lineRule="auto"/>
        <w:jc w:val="center"/>
      </w:pPr>
    </w:p>
    <w:p w14:paraId="011B7FC9" w14:textId="77777777" w:rsidR="00640789" w:rsidRDefault="00640789" w:rsidP="00640789">
      <w:pPr>
        <w:spacing w:line="276" w:lineRule="auto"/>
        <w:jc w:val="center"/>
      </w:pPr>
    </w:p>
    <w:p w14:paraId="1701E337" w14:textId="77777777" w:rsidR="00640789" w:rsidRDefault="00640789" w:rsidP="00640789">
      <w:pPr>
        <w:spacing w:line="276" w:lineRule="auto"/>
        <w:jc w:val="center"/>
      </w:pPr>
    </w:p>
    <w:p w14:paraId="3E767A5E" w14:textId="77777777" w:rsidR="00640789" w:rsidRDefault="00640789" w:rsidP="00640789">
      <w:pPr>
        <w:spacing w:line="276" w:lineRule="auto"/>
        <w:jc w:val="center"/>
      </w:pPr>
    </w:p>
    <w:p w14:paraId="62412EC4" w14:textId="77777777" w:rsidR="00640789" w:rsidRDefault="00640789" w:rsidP="00640789">
      <w:pPr>
        <w:spacing w:line="276" w:lineRule="auto"/>
        <w:jc w:val="center"/>
      </w:pPr>
    </w:p>
    <w:p w14:paraId="79AC09CA" w14:textId="77777777" w:rsidR="00640789" w:rsidRDefault="00640789" w:rsidP="00640789">
      <w:pPr>
        <w:spacing w:line="276" w:lineRule="auto"/>
        <w:jc w:val="center"/>
      </w:pPr>
    </w:p>
    <w:p w14:paraId="58007C7F" w14:textId="77777777" w:rsidR="00640789" w:rsidRDefault="00640789" w:rsidP="00640789">
      <w:pPr>
        <w:spacing w:line="276" w:lineRule="auto"/>
        <w:jc w:val="center"/>
      </w:pPr>
    </w:p>
    <w:p w14:paraId="25B5068E" w14:textId="77777777" w:rsidR="00640789" w:rsidRDefault="00640789" w:rsidP="00640789">
      <w:pPr>
        <w:spacing w:line="276" w:lineRule="auto"/>
        <w:jc w:val="center"/>
      </w:pPr>
      <w:r>
        <w:rPr>
          <w:noProof/>
        </w:rPr>
        <w:lastRenderedPageBreak/>
        <mc:AlternateContent>
          <mc:Choice Requires="wps">
            <w:drawing>
              <wp:anchor distT="0" distB="0" distL="114300" distR="114300" simplePos="0" relativeHeight="251651072" behindDoc="1" locked="0" layoutInCell="1" allowOverlap="1" wp14:anchorId="3E6D17E8" wp14:editId="7A3AEFC0">
                <wp:simplePos x="0" y="0"/>
                <wp:positionH relativeFrom="margin">
                  <wp:posOffset>2069432</wp:posOffset>
                </wp:positionH>
                <wp:positionV relativeFrom="margin">
                  <wp:align>top</wp:align>
                </wp:positionV>
                <wp:extent cx="1798320" cy="7074568"/>
                <wp:effectExtent l="0" t="0" r="0" b="0"/>
                <wp:wrapNone/>
                <wp:docPr id="45180711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320" cy="7074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925D1" w14:textId="77777777" w:rsidR="00640789" w:rsidRDefault="00640789" w:rsidP="00640789">
                            <w:pPr>
                              <w:spacing w:before="122" w:line="276" w:lineRule="auto"/>
                              <w:jc w:val="center"/>
                              <w:rPr>
                                <w:rFonts w:ascii="Trebuchet MS"/>
                                <w:sz w:val="144"/>
                                <w:szCs w:val="16"/>
                              </w:rPr>
                            </w:pPr>
                            <w:r>
                              <w:rPr>
                                <w:rFonts w:ascii="Trebuchet MS"/>
                                <w:color w:val="FF1616"/>
                                <w:w w:val="105"/>
                                <w:sz w:val="144"/>
                                <w:szCs w:val="16"/>
                              </w:rPr>
                              <w:t>5</w:t>
                            </w:r>
                          </w:p>
                          <w:p w14:paraId="76CC7294" w14:textId="77777777" w:rsidR="00640789" w:rsidRDefault="00640789" w:rsidP="00640789">
                            <w:pPr>
                              <w:spacing w:before="305" w:line="276" w:lineRule="auto"/>
                              <w:ind w:right="69"/>
                              <w:jc w:val="center"/>
                              <w:rPr>
                                <w:rFonts w:ascii="Trebuchet MS" w:hAnsi="Trebuchet MS"/>
                                <w:b/>
                                <w:bCs/>
                                <w:color w:val="FF1616"/>
                                <w:sz w:val="24"/>
                                <w:szCs w:val="18"/>
                              </w:rPr>
                            </w:pPr>
                            <w:r w:rsidRPr="00C902E3">
                              <w:rPr>
                                <w:rFonts w:ascii="Trebuchet MS" w:hAnsi="Trebuchet MS"/>
                                <w:b/>
                                <w:bCs/>
                                <w:color w:val="FF1616"/>
                                <w:sz w:val="24"/>
                                <w:szCs w:val="18"/>
                              </w:rPr>
                              <w:t>Maximizing Your Focus and Concentration</w:t>
                            </w:r>
                          </w:p>
                          <w:p w14:paraId="1C5485B1" w14:textId="77777777" w:rsidR="00640789" w:rsidRDefault="00640789" w:rsidP="00640789">
                            <w:pPr>
                              <w:spacing w:before="305" w:line="276" w:lineRule="auto"/>
                              <w:ind w:right="69"/>
                              <w:jc w:val="center"/>
                              <w:rPr>
                                <w:rFonts w:ascii="Trebuchet MS"/>
                                <w:color w:val="000000" w:themeColor="text1"/>
                                <w:szCs w:val="16"/>
                              </w:rPr>
                            </w:pPr>
                            <w:r w:rsidRPr="00C902E3">
                              <w:rPr>
                                <w:rFonts w:ascii="Trebuchet MS"/>
                                <w:color w:val="000000" w:themeColor="text1"/>
                                <w:szCs w:val="16"/>
                              </w:rPr>
                              <w:t>Unlocking Your Brain's Potential: Understanding the Science of Focus and Concentration</w:t>
                            </w:r>
                          </w:p>
                          <w:p w14:paraId="71998D52" w14:textId="77777777" w:rsidR="00640789" w:rsidRDefault="00640789" w:rsidP="00640789">
                            <w:pPr>
                              <w:spacing w:before="305" w:line="276" w:lineRule="auto"/>
                              <w:ind w:right="69"/>
                              <w:jc w:val="center"/>
                              <w:rPr>
                                <w:rFonts w:ascii="Trebuchet MS"/>
                                <w:color w:val="000000" w:themeColor="text1"/>
                                <w:szCs w:val="16"/>
                              </w:rPr>
                            </w:pPr>
                            <w:r w:rsidRPr="00C902E3">
                              <w:rPr>
                                <w:rFonts w:ascii="Trebuchet MS"/>
                                <w:color w:val="000000" w:themeColor="text1"/>
                                <w:szCs w:val="16"/>
                              </w:rPr>
                              <w:t>Minimizing Distractions: Strategies for Improving Concentration in a Busy World</w:t>
                            </w:r>
                          </w:p>
                          <w:p w14:paraId="2ACF8192" w14:textId="77777777" w:rsidR="00640789" w:rsidRDefault="00640789" w:rsidP="00640789">
                            <w:pPr>
                              <w:spacing w:before="305" w:line="276" w:lineRule="auto"/>
                              <w:ind w:right="69"/>
                              <w:jc w:val="center"/>
                              <w:rPr>
                                <w:rFonts w:ascii="Trebuchet MS" w:hAnsi="Trebuchet MS"/>
                              </w:rPr>
                            </w:pPr>
                            <w:r w:rsidRPr="00C902E3">
                              <w:rPr>
                                <w:rFonts w:ascii="Trebuchet MS" w:hAnsi="Trebuchet MS"/>
                              </w:rPr>
                              <w:t>Train Your Brain: Techniques for Building Focus and Concentration Muscles</w:t>
                            </w:r>
                          </w:p>
                          <w:p w14:paraId="75AA7E66" w14:textId="77777777" w:rsidR="00640789" w:rsidRDefault="00640789" w:rsidP="00640789">
                            <w:pPr>
                              <w:spacing w:before="305" w:line="276" w:lineRule="auto"/>
                              <w:ind w:right="69"/>
                              <w:jc w:val="center"/>
                              <w:rPr>
                                <w:rFonts w:ascii="Trebuchet MS" w:hAnsi="Trebuchet MS"/>
                              </w:rPr>
                            </w:pPr>
                            <w:r w:rsidRPr="00C902E3">
                              <w:rPr>
                                <w:rFonts w:ascii="Trebuchet MS" w:hAnsi="Trebuchet MS"/>
                              </w:rPr>
                              <w:t>Maximizing Productivity: How Improving Focus and Concentration Can Boost Work Efficiency</w:t>
                            </w:r>
                          </w:p>
                          <w:p w14:paraId="28C01062" w14:textId="77777777" w:rsidR="00640789" w:rsidRPr="00026968" w:rsidRDefault="00640789" w:rsidP="00640789">
                            <w:pPr>
                              <w:spacing w:before="305" w:line="276" w:lineRule="auto"/>
                              <w:ind w:right="69"/>
                              <w:jc w:val="center"/>
                              <w:rPr>
                                <w:rFonts w:ascii="Trebuchet MS" w:hAnsi="Trebuchet MS"/>
                              </w:rPr>
                            </w:pPr>
                            <w:r w:rsidRPr="00C902E3">
                              <w:rPr>
                                <w:rFonts w:ascii="Trebuchet MS" w:hAnsi="Trebuchet MS"/>
                              </w:rPr>
                              <w:t>Balancing Focus and Relaxation: Maintaining a Healthy Attention Span in the Long-Term</w:t>
                            </w:r>
                          </w:p>
                        </w:txbxContent>
                      </wps:txbx>
                      <wps:bodyPr rot="0" vertOverflow="clip" horzOverflow="clip"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6D17E8" id="Text Box 14" o:spid="_x0000_s1029" type="#_x0000_t202" style="position:absolute;left:0;text-align:left;margin-left:162.95pt;margin-top:0;width:141.6pt;height:557.05pt;z-index:-251665408;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" filled="f" stroked="f">
                <v:textbox>
                  <w:txbxContent>
                    <w:p w14:paraId="031925D1" w14:textId="77777777" w:rsidR="00640789" w:rsidRDefault="00640789" w:rsidP="00640789">
                      <w:pPr>
                        <w:spacing w:before="122" w:line="276" w:lineRule="auto"/>
                        <w:jc w:val="center"/>
                        <w:rPr>
                          <w:rFonts w:ascii="Trebuchet MS"/>
                          <w:sz w:val="144"/>
                          <w:szCs w:val="16"/>
                        </w:rPr>
                      </w:pPr>
                      <w:r>
                        <w:rPr>
                          <w:rFonts w:ascii="Trebuchet MS"/>
                          <w:color w:val="FF1616"/>
                          <w:w w:val="105"/>
                          <w:sz w:val="144"/>
                          <w:szCs w:val="16"/>
                        </w:rPr>
                        <w:t>5</w:t>
                      </w:r>
                    </w:p>
                    <w:p w14:paraId="76CC7294" w14:textId="77777777" w:rsidR="00640789" w:rsidRDefault="00640789" w:rsidP="00640789">
                      <w:pPr>
                        <w:spacing w:before="305" w:line="276" w:lineRule="auto"/>
                        <w:ind w:right="69"/>
                        <w:jc w:val="center"/>
                        <w:rPr>
                          <w:rFonts w:ascii="Trebuchet MS" w:hAnsi="Trebuchet MS"/>
                          <w:b/>
                          <w:bCs/>
                          <w:color w:val="FF1616"/>
                          <w:sz w:val="24"/>
                          <w:szCs w:val="18"/>
                        </w:rPr>
                      </w:pPr>
                      <w:r w:rsidRPr="00C902E3">
                        <w:rPr>
                          <w:rFonts w:ascii="Trebuchet MS" w:hAnsi="Trebuchet MS"/>
                          <w:b/>
                          <w:bCs/>
                          <w:color w:val="FF1616"/>
                          <w:sz w:val="24"/>
                          <w:szCs w:val="18"/>
                        </w:rPr>
                        <w:t>Maximizing Your Focus and Concentration</w:t>
                      </w:r>
                    </w:p>
                    <w:p w14:paraId="1C5485B1" w14:textId="77777777" w:rsidR="00640789" w:rsidRDefault="00640789" w:rsidP="00640789">
                      <w:pPr>
                        <w:spacing w:before="305" w:line="276" w:lineRule="auto"/>
                        <w:ind w:right="69"/>
                        <w:jc w:val="center"/>
                        <w:rPr>
                          <w:rFonts w:ascii="Trebuchet MS"/>
                          <w:color w:val="000000" w:themeColor="text1"/>
                          <w:szCs w:val="16"/>
                        </w:rPr>
                      </w:pPr>
                      <w:r w:rsidRPr="00C902E3">
                        <w:rPr>
                          <w:rFonts w:ascii="Trebuchet MS"/>
                          <w:color w:val="000000" w:themeColor="text1"/>
                          <w:szCs w:val="16"/>
                        </w:rPr>
                        <w:t>Unlocking Your Brain's Potential: Understanding the Science of Focus and Concentration</w:t>
                      </w:r>
                    </w:p>
                    <w:p w14:paraId="71998D52" w14:textId="77777777" w:rsidR="00640789" w:rsidRDefault="00640789" w:rsidP="00640789">
                      <w:pPr>
                        <w:spacing w:before="305" w:line="276" w:lineRule="auto"/>
                        <w:ind w:right="69"/>
                        <w:jc w:val="center"/>
                        <w:rPr>
                          <w:rFonts w:ascii="Trebuchet MS"/>
                          <w:color w:val="000000" w:themeColor="text1"/>
                          <w:szCs w:val="16"/>
                        </w:rPr>
                      </w:pPr>
                      <w:r w:rsidRPr="00C902E3">
                        <w:rPr>
                          <w:rFonts w:ascii="Trebuchet MS"/>
                          <w:color w:val="000000" w:themeColor="text1"/>
                          <w:szCs w:val="16"/>
                        </w:rPr>
                        <w:t>Minimizing Distractions: Strategies for Improving Concentration in a Busy World</w:t>
                      </w:r>
                    </w:p>
                    <w:p w14:paraId="2ACF8192" w14:textId="77777777" w:rsidR="00640789" w:rsidRDefault="00640789" w:rsidP="00640789">
                      <w:pPr>
                        <w:spacing w:before="305" w:line="276" w:lineRule="auto"/>
                        <w:ind w:right="69"/>
                        <w:jc w:val="center"/>
                        <w:rPr>
                          <w:rFonts w:ascii="Trebuchet MS" w:hAnsi="Trebuchet MS"/>
                        </w:rPr>
                      </w:pPr>
                      <w:r w:rsidRPr="00C902E3">
                        <w:rPr>
                          <w:rFonts w:ascii="Trebuchet MS" w:hAnsi="Trebuchet MS"/>
                        </w:rPr>
                        <w:t>Train Your Brain: Techniques for Building Focus and Concentration Muscles</w:t>
                      </w:r>
                    </w:p>
                    <w:p w14:paraId="75AA7E66" w14:textId="77777777" w:rsidR="00640789" w:rsidRDefault="00640789" w:rsidP="00640789">
                      <w:pPr>
                        <w:spacing w:before="305" w:line="276" w:lineRule="auto"/>
                        <w:ind w:right="69"/>
                        <w:jc w:val="center"/>
                        <w:rPr>
                          <w:rFonts w:ascii="Trebuchet MS" w:hAnsi="Trebuchet MS"/>
                        </w:rPr>
                      </w:pPr>
                      <w:r w:rsidRPr="00C902E3">
                        <w:rPr>
                          <w:rFonts w:ascii="Trebuchet MS" w:hAnsi="Trebuchet MS"/>
                        </w:rPr>
                        <w:t>Maximizing Productivity: How Improving Focus and Concentration Can Boost Work Efficiency</w:t>
                      </w:r>
                    </w:p>
                    <w:p w14:paraId="28C01062" w14:textId="77777777" w:rsidR="00640789" w:rsidRPr="00026968" w:rsidRDefault="00640789" w:rsidP="00640789">
                      <w:pPr>
                        <w:spacing w:before="305" w:line="276" w:lineRule="auto"/>
                        <w:ind w:right="69"/>
                        <w:jc w:val="center"/>
                        <w:rPr>
                          <w:rFonts w:ascii="Trebuchet MS" w:hAnsi="Trebuchet MS"/>
                        </w:rPr>
                      </w:pPr>
                      <w:r w:rsidRPr="00C902E3">
                        <w:rPr>
                          <w:rFonts w:ascii="Trebuchet MS" w:hAnsi="Trebuchet MS"/>
                        </w:rPr>
                        <w:t>Balancing Focus and Relaxation: Maintaining a Healthy Attention Span in the Long-Term</w:t>
                      </w:r>
                    </w:p>
                  </w:txbxContent>
                </v:textbox>
                <w10:wrap anchorx="margin" anchory="margin"/>
              </v:shape>
            </w:pict>
          </mc:Fallback>
        </mc:AlternateContent>
      </w:r>
    </w:p>
    <w:p w14:paraId="2CC93713" w14:textId="77777777" w:rsidR="00640789" w:rsidRDefault="00640789" w:rsidP="00640789">
      <w:pPr>
        <w:spacing w:line="276" w:lineRule="auto"/>
        <w:jc w:val="center"/>
      </w:pPr>
    </w:p>
    <w:p w14:paraId="3E52A44D" w14:textId="77777777" w:rsidR="00640789" w:rsidRDefault="00640789" w:rsidP="00640789">
      <w:pPr>
        <w:spacing w:line="276" w:lineRule="auto"/>
        <w:jc w:val="center"/>
      </w:pPr>
      <w:r>
        <w:rPr>
          <w:noProof/>
        </w:rPr>
        <mc:AlternateContent>
          <mc:Choice Requires="wps">
            <w:drawing>
              <wp:anchor distT="0" distB="0" distL="114300" distR="114300" simplePos="0" relativeHeight="251646976" behindDoc="1" locked="0" layoutInCell="1" allowOverlap="1" wp14:anchorId="420C9C19" wp14:editId="78CD54F4">
                <wp:simplePos x="0" y="0"/>
                <wp:positionH relativeFrom="margin">
                  <wp:align>right</wp:align>
                </wp:positionH>
                <wp:positionV relativeFrom="page">
                  <wp:posOffset>1809549</wp:posOffset>
                </wp:positionV>
                <wp:extent cx="1798320" cy="6574055"/>
                <wp:effectExtent l="0" t="0" r="0" b="0"/>
                <wp:wrapNone/>
                <wp:docPr id="167303510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320" cy="6574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4146DB" w14:textId="77777777" w:rsidR="00640789" w:rsidRDefault="00640789" w:rsidP="00640789">
                            <w:pPr>
                              <w:spacing w:before="122" w:line="276" w:lineRule="auto"/>
                              <w:jc w:val="center"/>
                              <w:rPr>
                                <w:rFonts w:ascii="Trebuchet MS"/>
                                <w:sz w:val="144"/>
                                <w:szCs w:val="16"/>
                              </w:rPr>
                            </w:pPr>
                            <w:r>
                              <w:rPr>
                                <w:rFonts w:ascii="Trebuchet MS"/>
                                <w:color w:val="FF1616"/>
                                <w:w w:val="105"/>
                                <w:sz w:val="144"/>
                                <w:szCs w:val="16"/>
                              </w:rPr>
                              <w:t>6</w:t>
                            </w:r>
                          </w:p>
                          <w:p w14:paraId="424835CC" w14:textId="77777777" w:rsidR="00640789" w:rsidRDefault="00640789" w:rsidP="00640789">
                            <w:pPr>
                              <w:spacing w:before="305" w:line="276" w:lineRule="auto"/>
                              <w:ind w:right="69"/>
                              <w:jc w:val="center"/>
                              <w:rPr>
                                <w:rFonts w:ascii="Trebuchet MS"/>
                                <w:b/>
                                <w:bCs/>
                                <w:color w:val="FF1616"/>
                                <w:w w:val="105"/>
                                <w:sz w:val="24"/>
                                <w:szCs w:val="24"/>
                              </w:rPr>
                            </w:pPr>
                            <w:r w:rsidRPr="00C902E3">
                              <w:rPr>
                                <w:rFonts w:ascii="Trebuchet MS"/>
                                <w:b/>
                                <w:bCs/>
                                <w:color w:val="FF1616"/>
                                <w:w w:val="105"/>
                                <w:sz w:val="24"/>
                                <w:szCs w:val="24"/>
                              </w:rPr>
                              <w:t>Overcoming Distractions and Staying on Track</w:t>
                            </w:r>
                          </w:p>
                          <w:p w14:paraId="67449EDC" w14:textId="77777777" w:rsidR="00640789" w:rsidRDefault="00640789" w:rsidP="00640789">
                            <w:pPr>
                              <w:spacing w:before="305" w:line="276" w:lineRule="auto"/>
                              <w:ind w:right="69"/>
                              <w:jc w:val="center"/>
                              <w:rPr>
                                <w:rFonts w:ascii="Trebuchet MS"/>
                                <w:color w:val="000000" w:themeColor="text1"/>
                                <w:szCs w:val="16"/>
                              </w:rPr>
                            </w:pPr>
                            <w:r w:rsidRPr="00C902E3">
                              <w:rPr>
                                <w:rFonts w:ascii="Trebuchet MS"/>
                                <w:color w:val="000000" w:themeColor="text1"/>
                                <w:szCs w:val="16"/>
                              </w:rPr>
                              <w:t>Identifying the Problem: Understanding the Causes of Distractions and Their Impact</w:t>
                            </w:r>
                          </w:p>
                          <w:p w14:paraId="4E8F5043" w14:textId="77777777" w:rsidR="00640789" w:rsidRDefault="00640789" w:rsidP="00640789">
                            <w:pPr>
                              <w:spacing w:before="305" w:line="276" w:lineRule="auto"/>
                              <w:ind w:right="69"/>
                              <w:jc w:val="center"/>
                              <w:rPr>
                                <w:rFonts w:ascii="Trebuchet MS"/>
                                <w:color w:val="000000" w:themeColor="text1"/>
                                <w:szCs w:val="16"/>
                              </w:rPr>
                            </w:pPr>
                            <w:r w:rsidRPr="00C902E3">
                              <w:rPr>
                                <w:rFonts w:ascii="Trebuchet MS"/>
                                <w:color w:val="000000" w:themeColor="text1"/>
                                <w:szCs w:val="16"/>
                              </w:rPr>
                              <w:t>Making a Plan: Setting Goals and Priorities to Stay on Track</w:t>
                            </w:r>
                          </w:p>
                          <w:p w14:paraId="6B06FB38" w14:textId="77777777" w:rsidR="00640789" w:rsidRDefault="00640789" w:rsidP="00640789">
                            <w:pPr>
                              <w:spacing w:before="305" w:line="276" w:lineRule="auto"/>
                              <w:ind w:right="69"/>
                              <w:jc w:val="center"/>
                              <w:rPr>
                                <w:rFonts w:ascii="Trebuchet MS"/>
                                <w:color w:val="000000" w:themeColor="text1"/>
                                <w:szCs w:val="16"/>
                              </w:rPr>
                            </w:pPr>
                            <w:r w:rsidRPr="00C902E3">
                              <w:rPr>
                                <w:rFonts w:ascii="Trebuchet MS"/>
                                <w:color w:val="000000" w:themeColor="text1"/>
                                <w:szCs w:val="16"/>
                              </w:rPr>
                              <w:t>Battling Distractions: Techniques for Staying Focused and Productive</w:t>
                            </w:r>
                          </w:p>
                          <w:p w14:paraId="05E08E3B" w14:textId="77777777" w:rsidR="00640789" w:rsidRDefault="00640789" w:rsidP="00640789">
                            <w:pPr>
                              <w:spacing w:before="305" w:line="276" w:lineRule="auto"/>
                              <w:ind w:right="69"/>
                              <w:jc w:val="center"/>
                              <w:rPr>
                                <w:rFonts w:ascii="Trebuchet MS"/>
                                <w:color w:val="000000" w:themeColor="text1"/>
                                <w:szCs w:val="16"/>
                              </w:rPr>
                            </w:pPr>
                            <w:r w:rsidRPr="00C902E3">
                              <w:rPr>
                                <w:rFonts w:ascii="Trebuchet MS"/>
                                <w:color w:val="000000" w:themeColor="text1"/>
                                <w:szCs w:val="16"/>
                              </w:rPr>
                              <w:t>Staying in Control: Strategies for Managing Interruptions and Setbacks</w:t>
                            </w:r>
                          </w:p>
                          <w:p w14:paraId="12BD1CB7" w14:textId="77777777" w:rsidR="00640789" w:rsidRPr="0026011E" w:rsidRDefault="00640789" w:rsidP="00640789">
                            <w:pPr>
                              <w:spacing w:before="305" w:line="276" w:lineRule="auto"/>
                              <w:ind w:right="69"/>
                              <w:jc w:val="center"/>
                              <w:rPr>
                                <w:rFonts w:ascii="Trebuchet MS"/>
                                <w:color w:val="000000" w:themeColor="text1"/>
                                <w:szCs w:val="16"/>
                              </w:rPr>
                            </w:pPr>
                            <w:r w:rsidRPr="00C902E3">
                              <w:rPr>
                                <w:rFonts w:ascii="Trebuchet MS"/>
                                <w:color w:val="000000" w:themeColor="text1"/>
                                <w:szCs w:val="16"/>
                              </w:rPr>
                              <w:t>Building a Distraction-Free Mindset: Long-Term Habits for Improved Focus and Productivity</w:t>
                            </w:r>
                          </w:p>
                        </w:txbxContent>
                      </wps:txbx>
                      <wps:bodyPr rot="0" vertOverflow="clip" horzOverflow="clip"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20C9C19" id="Text Box 15" o:spid="_x0000_s1030" type="#_x0000_t202" style="position:absolute;left:0;text-align:left;margin-left:90.4pt;margin-top:142.5pt;width:141.6pt;height:517.6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" filled="f" stroked="f">
                <v:textbox>
                  <w:txbxContent>
                    <w:p w14:paraId="6B4146DB" w14:textId="77777777" w:rsidR="00640789" w:rsidRDefault="00640789" w:rsidP="00640789">
                      <w:pPr>
                        <w:spacing w:before="122" w:line="276" w:lineRule="auto"/>
                        <w:jc w:val="center"/>
                        <w:rPr>
                          <w:rFonts w:ascii="Trebuchet MS"/>
                          <w:sz w:val="144"/>
                          <w:szCs w:val="16"/>
                        </w:rPr>
                      </w:pPr>
                      <w:r>
                        <w:rPr>
                          <w:rFonts w:ascii="Trebuchet MS"/>
                          <w:color w:val="FF1616"/>
                          <w:w w:val="105"/>
                          <w:sz w:val="144"/>
                          <w:szCs w:val="16"/>
                        </w:rPr>
                        <w:t>6</w:t>
                      </w:r>
                    </w:p>
                    <w:p w14:paraId="424835CC" w14:textId="77777777" w:rsidR="00640789" w:rsidRDefault="00640789" w:rsidP="00640789">
                      <w:pPr>
                        <w:spacing w:before="305" w:line="276" w:lineRule="auto"/>
                        <w:ind w:right="69"/>
                        <w:jc w:val="center"/>
                        <w:rPr>
                          <w:rFonts w:ascii="Trebuchet MS"/>
                          <w:b/>
                          <w:bCs/>
                          <w:color w:val="FF1616"/>
                          <w:w w:val="105"/>
                          <w:sz w:val="24"/>
                          <w:szCs w:val="24"/>
                        </w:rPr>
                      </w:pPr>
                      <w:r w:rsidRPr="00C902E3">
                        <w:rPr>
                          <w:rFonts w:ascii="Trebuchet MS"/>
                          <w:b/>
                          <w:bCs/>
                          <w:color w:val="FF1616"/>
                          <w:w w:val="105"/>
                          <w:sz w:val="24"/>
                          <w:szCs w:val="24"/>
                        </w:rPr>
                        <w:t>Overcoming Distractions and Staying on Track</w:t>
                      </w:r>
                    </w:p>
                    <w:p w14:paraId="67449EDC" w14:textId="77777777" w:rsidR="00640789" w:rsidRDefault="00640789" w:rsidP="00640789">
                      <w:pPr>
                        <w:spacing w:before="305" w:line="276" w:lineRule="auto"/>
                        <w:ind w:right="69"/>
                        <w:jc w:val="center"/>
                        <w:rPr>
                          <w:rFonts w:ascii="Trebuchet MS"/>
                          <w:color w:val="000000" w:themeColor="text1"/>
                          <w:szCs w:val="16"/>
                        </w:rPr>
                      </w:pPr>
                      <w:r w:rsidRPr="00C902E3">
                        <w:rPr>
                          <w:rFonts w:ascii="Trebuchet MS"/>
                          <w:color w:val="000000" w:themeColor="text1"/>
                          <w:szCs w:val="16"/>
                        </w:rPr>
                        <w:t>Identifying the Problem: Understanding the Causes of Distractions and Their Impact</w:t>
                      </w:r>
                    </w:p>
                    <w:p w14:paraId="4E8F5043" w14:textId="77777777" w:rsidR="00640789" w:rsidRDefault="00640789" w:rsidP="00640789">
                      <w:pPr>
                        <w:spacing w:before="305" w:line="276" w:lineRule="auto"/>
                        <w:ind w:right="69"/>
                        <w:jc w:val="center"/>
                        <w:rPr>
                          <w:rFonts w:ascii="Trebuchet MS"/>
                          <w:color w:val="000000" w:themeColor="text1"/>
                          <w:szCs w:val="16"/>
                        </w:rPr>
                      </w:pPr>
                      <w:r w:rsidRPr="00C902E3">
                        <w:rPr>
                          <w:rFonts w:ascii="Trebuchet MS"/>
                          <w:color w:val="000000" w:themeColor="text1"/>
                          <w:szCs w:val="16"/>
                        </w:rPr>
                        <w:t>Making a Plan: Setting Goals and Priorities to Stay on Track</w:t>
                      </w:r>
                    </w:p>
                    <w:p w14:paraId="6B06FB38" w14:textId="77777777" w:rsidR="00640789" w:rsidRDefault="00640789" w:rsidP="00640789">
                      <w:pPr>
                        <w:spacing w:before="305" w:line="276" w:lineRule="auto"/>
                        <w:ind w:right="69"/>
                        <w:jc w:val="center"/>
                        <w:rPr>
                          <w:rFonts w:ascii="Trebuchet MS"/>
                          <w:color w:val="000000" w:themeColor="text1"/>
                          <w:szCs w:val="16"/>
                        </w:rPr>
                      </w:pPr>
                      <w:r w:rsidRPr="00C902E3">
                        <w:rPr>
                          <w:rFonts w:ascii="Trebuchet MS"/>
                          <w:color w:val="000000" w:themeColor="text1"/>
                          <w:szCs w:val="16"/>
                        </w:rPr>
                        <w:t>Battling Distractions: Techniques for Staying Focused and Productive</w:t>
                      </w:r>
                    </w:p>
                    <w:p w14:paraId="05E08E3B" w14:textId="77777777" w:rsidR="00640789" w:rsidRDefault="00640789" w:rsidP="00640789">
                      <w:pPr>
                        <w:spacing w:before="305" w:line="276" w:lineRule="auto"/>
                        <w:ind w:right="69"/>
                        <w:jc w:val="center"/>
                        <w:rPr>
                          <w:rFonts w:ascii="Trebuchet MS"/>
                          <w:color w:val="000000" w:themeColor="text1"/>
                          <w:szCs w:val="16"/>
                        </w:rPr>
                      </w:pPr>
                      <w:r w:rsidRPr="00C902E3">
                        <w:rPr>
                          <w:rFonts w:ascii="Trebuchet MS"/>
                          <w:color w:val="000000" w:themeColor="text1"/>
                          <w:szCs w:val="16"/>
                        </w:rPr>
                        <w:t>Staying in Control: Strategies for Managing Interruptions and Setbacks</w:t>
                      </w:r>
                    </w:p>
                    <w:p w14:paraId="12BD1CB7" w14:textId="77777777" w:rsidR="00640789" w:rsidRPr="0026011E" w:rsidRDefault="00640789" w:rsidP="00640789">
                      <w:pPr>
                        <w:spacing w:before="305" w:line="276" w:lineRule="auto"/>
                        <w:ind w:right="69"/>
                        <w:jc w:val="center"/>
                        <w:rPr>
                          <w:rFonts w:ascii="Trebuchet MS"/>
                          <w:color w:val="000000" w:themeColor="text1"/>
                          <w:szCs w:val="16"/>
                        </w:rPr>
                      </w:pPr>
                      <w:r w:rsidRPr="00C902E3">
                        <w:rPr>
                          <w:rFonts w:ascii="Trebuchet MS"/>
                          <w:color w:val="000000" w:themeColor="text1"/>
                          <w:szCs w:val="16"/>
                        </w:rPr>
                        <w:t>Building a Distraction-Free Mindset: Long-Term Habits for Improved Focus and Productivity</w:t>
                      </w:r>
                    </w:p>
                  </w:txbxContent>
                </v:textbox>
                <w10:wrap anchorx="margin" anchory="page"/>
              </v:shape>
            </w:pict>
          </mc:Fallback>
        </mc:AlternateContent>
      </w:r>
    </w:p>
    <w:p w14:paraId="0375F3FF" w14:textId="77777777" w:rsidR="00640789" w:rsidRDefault="00640789" w:rsidP="00640789">
      <w:pPr>
        <w:spacing w:line="276" w:lineRule="auto"/>
        <w:jc w:val="center"/>
      </w:pPr>
      <w:r>
        <w:rPr>
          <w:noProof/>
        </w:rPr>
        <mc:AlternateContent>
          <mc:Choice Requires="wps">
            <w:drawing>
              <wp:anchor distT="0" distB="0" distL="114300" distR="114300" simplePos="0" relativeHeight="251644928" behindDoc="1" locked="0" layoutInCell="1" allowOverlap="1" wp14:anchorId="784107BA" wp14:editId="71D26AC5">
                <wp:simplePos x="0" y="0"/>
                <wp:positionH relativeFrom="margin">
                  <wp:align>left</wp:align>
                </wp:positionH>
                <wp:positionV relativeFrom="margin">
                  <wp:posOffset>933650</wp:posOffset>
                </wp:positionV>
                <wp:extent cx="1798320" cy="6853187"/>
                <wp:effectExtent l="0" t="0" r="0" b="5080"/>
                <wp:wrapNone/>
                <wp:docPr id="137859696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320" cy="6853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3638E" w14:textId="77777777" w:rsidR="00640789" w:rsidRDefault="00640789" w:rsidP="00640789">
                            <w:pPr>
                              <w:spacing w:before="122" w:line="276" w:lineRule="auto"/>
                              <w:jc w:val="center"/>
                              <w:rPr>
                                <w:rFonts w:ascii="Trebuchet MS"/>
                                <w:sz w:val="144"/>
                                <w:szCs w:val="16"/>
                              </w:rPr>
                            </w:pPr>
                            <w:r>
                              <w:rPr>
                                <w:rFonts w:ascii="Trebuchet MS"/>
                                <w:color w:val="FF1616"/>
                                <w:w w:val="105"/>
                                <w:sz w:val="144"/>
                                <w:szCs w:val="16"/>
                              </w:rPr>
                              <w:t>4</w:t>
                            </w:r>
                          </w:p>
                          <w:p w14:paraId="290F3EF1" w14:textId="77777777" w:rsidR="00640789" w:rsidRDefault="00640789" w:rsidP="00640789">
                            <w:pPr>
                              <w:spacing w:line="276" w:lineRule="auto"/>
                              <w:jc w:val="center"/>
                              <w:rPr>
                                <w:rFonts w:ascii="Trebuchet MS" w:hAnsi="Trebuchet MS"/>
                                <w:b/>
                                <w:bCs/>
                                <w:color w:val="FF1616"/>
                                <w:sz w:val="24"/>
                                <w:szCs w:val="18"/>
                              </w:rPr>
                            </w:pPr>
                            <w:r w:rsidRPr="00C902E3">
                              <w:rPr>
                                <w:rFonts w:ascii="Trebuchet MS" w:hAnsi="Trebuchet MS"/>
                                <w:b/>
                                <w:bCs/>
                                <w:color w:val="FF1616"/>
                                <w:sz w:val="24"/>
                                <w:szCs w:val="18"/>
                              </w:rPr>
                              <w:t>Building a Strong Foundation with Spaced Repetition</w:t>
                            </w:r>
                          </w:p>
                          <w:p w14:paraId="48EE5CDF" w14:textId="77777777" w:rsidR="00640789" w:rsidRDefault="00640789" w:rsidP="00640789">
                            <w:pPr>
                              <w:spacing w:line="276" w:lineRule="auto"/>
                              <w:jc w:val="center"/>
                              <w:rPr>
                                <w:rFonts w:ascii="Trebuchet MS" w:hAnsi="Trebuchet MS"/>
                              </w:rPr>
                            </w:pPr>
                            <w:r w:rsidRPr="00C902E3">
                              <w:rPr>
                                <w:rFonts w:ascii="Trebuchet MS" w:hAnsi="Trebuchet MS"/>
                              </w:rPr>
                              <w:t>Making the Most of Your Memory: Understanding the Science of Spaced Repetition</w:t>
                            </w:r>
                          </w:p>
                          <w:p w14:paraId="7B6DAF20" w14:textId="77777777" w:rsidR="00640789" w:rsidRDefault="00640789" w:rsidP="00640789">
                            <w:pPr>
                              <w:spacing w:line="276" w:lineRule="auto"/>
                              <w:jc w:val="center"/>
                              <w:rPr>
                                <w:rFonts w:ascii="Trebuchet MS" w:hAnsi="Trebuchet MS"/>
                              </w:rPr>
                            </w:pPr>
                            <w:r w:rsidRPr="00C902E3">
                              <w:rPr>
                                <w:rFonts w:ascii="Trebuchet MS" w:hAnsi="Trebuchet MS"/>
                              </w:rPr>
                              <w:t>Effortless Learning: How Spaced Repetition Can Help You Retain Information with Less Effort</w:t>
                            </w:r>
                          </w:p>
                          <w:p w14:paraId="39E44FD8" w14:textId="77777777" w:rsidR="00640789" w:rsidRDefault="00640789" w:rsidP="00640789">
                            <w:pPr>
                              <w:spacing w:line="276" w:lineRule="auto"/>
                              <w:jc w:val="center"/>
                              <w:rPr>
                                <w:rFonts w:ascii="Trebuchet MS" w:hAnsi="Trebuchet MS"/>
                              </w:rPr>
                            </w:pPr>
                            <w:r w:rsidRPr="00C902E3">
                              <w:rPr>
                                <w:rFonts w:ascii="Trebuchet MS" w:hAnsi="Trebuchet MS"/>
                              </w:rPr>
                              <w:t>Building Strong Neural Pathways: Using Spaced Repetition to Improve Long-Term Memory</w:t>
                            </w:r>
                          </w:p>
                          <w:p w14:paraId="06D7D6A2" w14:textId="77777777" w:rsidR="00640789" w:rsidRDefault="00640789" w:rsidP="00640789">
                            <w:pPr>
                              <w:spacing w:line="276" w:lineRule="auto"/>
                              <w:jc w:val="center"/>
                              <w:rPr>
                                <w:rFonts w:ascii="Trebuchet MS" w:hAnsi="Trebuchet MS"/>
                              </w:rPr>
                            </w:pPr>
                            <w:r w:rsidRPr="00C902E3">
                              <w:rPr>
                                <w:rFonts w:ascii="Trebuchet MS" w:hAnsi="Trebuchet MS"/>
                              </w:rPr>
                              <w:t>From Cramming to Mastery: Transforming Your Study Habits with Spaced Repetition</w:t>
                            </w:r>
                          </w:p>
                          <w:p w14:paraId="2151AB11" w14:textId="77777777" w:rsidR="00640789" w:rsidRPr="00171D07" w:rsidRDefault="00640789" w:rsidP="00640789">
                            <w:pPr>
                              <w:spacing w:line="276" w:lineRule="auto"/>
                              <w:jc w:val="center"/>
                              <w:rPr>
                                <w:rFonts w:ascii="Trebuchet MS" w:hAnsi="Trebuchet MS"/>
                              </w:rPr>
                            </w:pPr>
                            <w:r w:rsidRPr="00C902E3">
                              <w:rPr>
                                <w:rFonts w:ascii="Trebuchet MS" w:hAnsi="Trebuchet MS"/>
                              </w:rPr>
                              <w:t>Staying Ahead of the Game: Applying Spaced Repetition to Boost Learning, Productivity, and Success</w:t>
                            </w:r>
                          </w:p>
                        </w:txbxContent>
                      </wps:txbx>
                      <wps:bodyPr rot="0" vertOverflow="clip" horzOverflow="clip"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84107BA" id="Text Box 17" o:spid="_x0000_s1031" type="#_x0000_t202" style="position:absolute;left:0;text-align:left;margin-left:0;margin-top:73.5pt;width:141.6pt;height:539.6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" filled="f" stroked="f">
                <v:textbox>
                  <w:txbxContent>
                    <w:p w14:paraId="7C03638E" w14:textId="77777777" w:rsidR="00640789" w:rsidRDefault="00640789" w:rsidP="00640789">
                      <w:pPr>
                        <w:spacing w:before="122" w:line="276" w:lineRule="auto"/>
                        <w:jc w:val="center"/>
                        <w:rPr>
                          <w:rFonts w:ascii="Trebuchet MS"/>
                          <w:sz w:val="144"/>
                          <w:szCs w:val="16"/>
                        </w:rPr>
                      </w:pPr>
                      <w:r>
                        <w:rPr>
                          <w:rFonts w:ascii="Trebuchet MS"/>
                          <w:color w:val="FF1616"/>
                          <w:w w:val="105"/>
                          <w:sz w:val="144"/>
                          <w:szCs w:val="16"/>
                        </w:rPr>
                        <w:t>4</w:t>
                      </w:r>
                    </w:p>
                    <w:p w14:paraId="290F3EF1" w14:textId="77777777" w:rsidR="00640789" w:rsidRDefault="00640789" w:rsidP="00640789">
                      <w:pPr>
                        <w:spacing w:line="276" w:lineRule="auto"/>
                        <w:jc w:val="center"/>
                        <w:rPr>
                          <w:rFonts w:ascii="Trebuchet MS" w:hAnsi="Trebuchet MS"/>
                          <w:b/>
                          <w:bCs/>
                          <w:color w:val="FF1616"/>
                          <w:sz w:val="24"/>
                          <w:szCs w:val="18"/>
                        </w:rPr>
                      </w:pPr>
                      <w:r w:rsidRPr="00C902E3">
                        <w:rPr>
                          <w:rFonts w:ascii="Trebuchet MS" w:hAnsi="Trebuchet MS"/>
                          <w:b/>
                          <w:bCs/>
                          <w:color w:val="FF1616"/>
                          <w:sz w:val="24"/>
                          <w:szCs w:val="18"/>
                        </w:rPr>
                        <w:t>Building a Strong Foundation with Spaced Repetition</w:t>
                      </w:r>
                    </w:p>
                    <w:p w14:paraId="48EE5CDF" w14:textId="77777777" w:rsidR="00640789" w:rsidRDefault="00640789" w:rsidP="00640789">
                      <w:pPr>
                        <w:spacing w:line="276" w:lineRule="auto"/>
                        <w:jc w:val="center"/>
                        <w:rPr>
                          <w:rFonts w:ascii="Trebuchet MS" w:hAnsi="Trebuchet MS"/>
                        </w:rPr>
                      </w:pPr>
                      <w:r w:rsidRPr="00C902E3">
                        <w:rPr>
                          <w:rFonts w:ascii="Trebuchet MS" w:hAnsi="Trebuchet MS"/>
                        </w:rPr>
                        <w:t>Making the Most of Your Memory: Understanding the Science of Spaced Repetition</w:t>
                      </w:r>
                    </w:p>
                    <w:p w14:paraId="7B6DAF20" w14:textId="77777777" w:rsidR="00640789" w:rsidRDefault="00640789" w:rsidP="00640789">
                      <w:pPr>
                        <w:spacing w:line="276" w:lineRule="auto"/>
                        <w:jc w:val="center"/>
                        <w:rPr>
                          <w:rFonts w:ascii="Trebuchet MS" w:hAnsi="Trebuchet MS"/>
                        </w:rPr>
                      </w:pPr>
                      <w:r w:rsidRPr="00C902E3">
                        <w:rPr>
                          <w:rFonts w:ascii="Trebuchet MS" w:hAnsi="Trebuchet MS"/>
                        </w:rPr>
                        <w:t>Effortless Learning: How Spaced Repetition Can Help You Retain Information with Less Effort</w:t>
                      </w:r>
                    </w:p>
                    <w:p w14:paraId="39E44FD8" w14:textId="77777777" w:rsidR="00640789" w:rsidRDefault="00640789" w:rsidP="00640789">
                      <w:pPr>
                        <w:spacing w:line="276" w:lineRule="auto"/>
                        <w:jc w:val="center"/>
                        <w:rPr>
                          <w:rFonts w:ascii="Trebuchet MS" w:hAnsi="Trebuchet MS"/>
                        </w:rPr>
                      </w:pPr>
                      <w:r w:rsidRPr="00C902E3">
                        <w:rPr>
                          <w:rFonts w:ascii="Trebuchet MS" w:hAnsi="Trebuchet MS"/>
                        </w:rPr>
                        <w:t>Building Strong Neural Pathways: Using Spaced Repetition to Improve Long-Term Memory</w:t>
                      </w:r>
                    </w:p>
                    <w:p w14:paraId="06D7D6A2" w14:textId="77777777" w:rsidR="00640789" w:rsidRDefault="00640789" w:rsidP="00640789">
                      <w:pPr>
                        <w:spacing w:line="276" w:lineRule="auto"/>
                        <w:jc w:val="center"/>
                        <w:rPr>
                          <w:rFonts w:ascii="Trebuchet MS" w:hAnsi="Trebuchet MS"/>
                        </w:rPr>
                      </w:pPr>
                      <w:r w:rsidRPr="00C902E3">
                        <w:rPr>
                          <w:rFonts w:ascii="Trebuchet MS" w:hAnsi="Trebuchet MS"/>
                        </w:rPr>
                        <w:t>From Cramming to Mastery: Transforming Your Study Habits with Spaced Repetition</w:t>
                      </w:r>
                    </w:p>
                    <w:p w14:paraId="2151AB11" w14:textId="77777777" w:rsidR="00640789" w:rsidRPr="00171D07" w:rsidRDefault="00640789" w:rsidP="00640789">
                      <w:pPr>
                        <w:spacing w:line="276" w:lineRule="auto"/>
                        <w:jc w:val="center"/>
                        <w:rPr>
                          <w:rFonts w:ascii="Trebuchet MS" w:hAnsi="Trebuchet MS"/>
                        </w:rPr>
                      </w:pPr>
                      <w:r w:rsidRPr="00C902E3">
                        <w:rPr>
                          <w:rFonts w:ascii="Trebuchet MS" w:hAnsi="Trebuchet MS"/>
                        </w:rPr>
                        <w:t>Staying Ahead of the Game: Applying Spaced Repetition to Boost Learning, Productivity, and Success</w:t>
                      </w:r>
                    </w:p>
                  </w:txbxContent>
                </v:textbox>
                <w10:wrap anchorx="margin" anchory="margin"/>
              </v:shape>
            </w:pict>
          </mc:Fallback>
        </mc:AlternateContent>
      </w:r>
    </w:p>
    <w:p w14:paraId="5F1E1ED4" w14:textId="77777777" w:rsidR="00640789" w:rsidRDefault="00640789" w:rsidP="00640789">
      <w:pPr>
        <w:spacing w:line="276" w:lineRule="auto"/>
        <w:jc w:val="center"/>
      </w:pPr>
    </w:p>
    <w:p w14:paraId="219196C4" w14:textId="77777777" w:rsidR="00640789" w:rsidRDefault="00640789" w:rsidP="00640789">
      <w:pPr>
        <w:spacing w:line="276" w:lineRule="auto"/>
        <w:jc w:val="center"/>
      </w:pPr>
    </w:p>
    <w:p w14:paraId="69519852" w14:textId="77777777" w:rsidR="00640789" w:rsidRDefault="00640789" w:rsidP="00640789">
      <w:pPr>
        <w:spacing w:line="276" w:lineRule="auto"/>
        <w:jc w:val="center"/>
      </w:pPr>
    </w:p>
    <w:p w14:paraId="7A4D67B0" w14:textId="77777777" w:rsidR="00640789" w:rsidRDefault="00640789" w:rsidP="00640789">
      <w:pPr>
        <w:spacing w:line="276" w:lineRule="auto"/>
        <w:jc w:val="center"/>
      </w:pPr>
    </w:p>
    <w:p w14:paraId="068FCC58" w14:textId="77777777" w:rsidR="00640789" w:rsidRDefault="00640789" w:rsidP="00640789">
      <w:pPr>
        <w:spacing w:line="276" w:lineRule="auto"/>
        <w:jc w:val="center"/>
      </w:pPr>
    </w:p>
    <w:p w14:paraId="559EF3C1" w14:textId="77777777" w:rsidR="00640789" w:rsidRDefault="00640789" w:rsidP="00640789">
      <w:pPr>
        <w:spacing w:line="276" w:lineRule="auto"/>
        <w:jc w:val="center"/>
      </w:pPr>
    </w:p>
    <w:p w14:paraId="4DFA1E43" w14:textId="77777777" w:rsidR="00640789" w:rsidRDefault="00640789" w:rsidP="00640789">
      <w:pPr>
        <w:spacing w:line="276" w:lineRule="auto"/>
        <w:jc w:val="center"/>
      </w:pPr>
    </w:p>
    <w:p w14:paraId="0F67C071" w14:textId="77777777" w:rsidR="00640789" w:rsidRDefault="00640789" w:rsidP="00640789">
      <w:pPr>
        <w:spacing w:line="276" w:lineRule="auto"/>
        <w:jc w:val="center"/>
      </w:pPr>
    </w:p>
    <w:p w14:paraId="1A4E6933" w14:textId="77777777" w:rsidR="00640789" w:rsidRDefault="00640789" w:rsidP="00640789">
      <w:pPr>
        <w:spacing w:line="276" w:lineRule="auto"/>
        <w:jc w:val="center"/>
      </w:pPr>
    </w:p>
    <w:p w14:paraId="4D267B34" w14:textId="77777777" w:rsidR="00640789" w:rsidRDefault="00640789" w:rsidP="00640789">
      <w:pPr>
        <w:spacing w:line="276" w:lineRule="auto"/>
        <w:jc w:val="center"/>
      </w:pPr>
    </w:p>
    <w:p w14:paraId="58516423" w14:textId="77777777" w:rsidR="00640789" w:rsidRDefault="00640789" w:rsidP="00640789">
      <w:pPr>
        <w:spacing w:line="276" w:lineRule="auto"/>
        <w:jc w:val="center"/>
      </w:pPr>
    </w:p>
    <w:p w14:paraId="457B8248" w14:textId="77777777" w:rsidR="00640789" w:rsidRDefault="00640789" w:rsidP="00640789">
      <w:pPr>
        <w:spacing w:line="276" w:lineRule="auto"/>
        <w:jc w:val="center"/>
      </w:pPr>
    </w:p>
    <w:p w14:paraId="2E41EFC1" w14:textId="77777777" w:rsidR="00640789" w:rsidRDefault="00640789" w:rsidP="00640789">
      <w:pPr>
        <w:spacing w:line="276" w:lineRule="auto"/>
        <w:jc w:val="center"/>
      </w:pPr>
    </w:p>
    <w:p w14:paraId="329792A9" w14:textId="77777777" w:rsidR="00640789" w:rsidRDefault="00640789" w:rsidP="00640789">
      <w:pPr>
        <w:spacing w:line="276" w:lineRule="auto"/>
        <w:jc w:val="center"/>
      </w:pPr>
    </w:p>
    <w:p w14:paraId="7BE2252C" w14:textId="77777777" w:rsidR="00640789" w:rsidRDefault="00640789" w:rsidP="00640789">
      <w:pPr>
        <w:spacing w:line="276" w:lineRule="auto"/>
        <w:jc w:val="center"/>
      </w:pPr>
    </w:p>
    <w:p w14:paraId="2DB909A3" w14:textId="77777777" w:rsidR="00640789" w:rsidRDefault="00640789" w:rsidP="00640789">
      <w:pPr>
        <w:spacing w:line="276" w:lineRule="auto"/>
        <w:jc w:val="center"/>
      </w:pPr>
    </w:p>
    <w:p w14:paraId="2EB38769" w14:textId="77777777" w:rsidR="00640789" w:rsidRDefault="00640789" w:rsidP="00640789">
      <w:pPr>
        <w:spacing w:line="276" w:lineRule="auto"/>
        <w:jc w:val="center"/>
      </w:pPr>
    </w:p>
    <w:p w14:paraId="385E8EC7" w14:textId="77777777" w:rsidR="00640789" w:rsidRDefault="00640789" w:rsidP="00640789">
      <w:pPr>
        <w:spacing w:line="276" w:lineRule="auto"/>
        <w:jc w:val="center"/>
      </w:pPr>
    </w:p>
    <w:p w14:paraId="1E9834A6" w14:textId="77777777" w:rsidR="00640789" w:rsidRDefault="00640789" w:rsidP="00640789">
      <w:pPr>
        <w:spacing w:line="276" w:lineRule="auto"/>
        <w:jc w:val="center"/>
      </w:pPr>
    </w:p>
    <w:p w14:paraId="50287B4D" w14:textId="77777777" w:rsidR="00640789" w:rsidRDefault="00640789" w:rsidP="00640789">
      <w:pPr>
        <w:spacing w:line="276" w:lineRule="auto"/>
        <w:jc w:val="center"/>
      </w:pPr>
    </w:p>
    <w:p w14:paraId="3C0F1F40" w14:textId="77777777" w:rsidR="00640789" w:rsidRDefault="00640789" w:rsidP="00640789">
      <w:pPr>
        <w:spacing w:line="276" w:lineRule="auto"/>
        <w:jc w:val="center"/>
      </w:pPr>
    </w:p>
    <w:p w14:paraId="2B2EB1C5" w14:textId="77777777" w:rsidR="00640789" w:rsidRDefault="00640789" w:rsidP="00640789">
      <w:pPr>
        <w:spacing w:line="276" w:lineRule="auto"/>
        <w:jc w:val="center"/>
      </w:pPr>
    </w:p>
    <w:p w14:paraId="39668C0A" w14:textId="77777777" w:rsidR="00640789" w:rsidRDefault="00640789" w:rsidP="00640789">
      <w:pPr>
        <w:spacing w:line="276" w:lineRule="auto"/>
        <w:jc w:val="center"/>
      </w:pPr>
    </w:p>
    <w:p w14:paraId="2E171B53" w14:textId="77777777" w:rsidR="00640789" w:rsidRDefault="00640789" w:rsidP="00640789">
      <w:pPr>
        <w:spacing w:line="276" w:lineRule="auto"/>
        <w:jc w:val="center"/>
      </w:pPr>
    </w:p>
    <w:p w14:paraId="478001C3" w14:textId="77777777" w:rsidR="00640789" w:rsidRDefault="00640789" w:rsidP="00640789">
      <w:pPr>
        <w:spacing w:line="276" w:lineRule="auto"/>
      </w:pPr>
      <w:r>
        <w:rPr>
          <w:noProof/>
        </w:rPr>
        <w:lastRenderedPageBreak/>
        <mc:AlternateContent>
          <mc:Choice Requires="wps">
            <w:drawing>
              <wp:anchor distT="0" distB="0" distL="114300" distR="114300" simplePos="0" relativeHeight="251655168" behindDoc="1" locked="0" layoutInCell="1" allowOverlap="1" wp14:anchorId="3056FFAE" wp14:editId="149B7049">
                <wp:simplePos x="0" y="0"/>
                <wp:positionH relativeFrom="margin">
                  <wp:align>right</wp:align>
                </wp:positionH>
                <wp:positionV relativeFrom="margin">
                  <wp:align>top</wp:align>
                </wp:positionV>
                <wp:extent cx="1798320" cy="7546206"/>
                <wp:effectExtent l="0" t="0" r="0" b="0"/>
                <wp:wrapNone/>
                <wp:docPr id="7156982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320" cy="7546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C7714" w14:textId="77777777" w:rsidR="00640789" w:rsidRDefault="00640789" w:rsidP="00640789">
                            <w:pPr>
                              <w:spacing w:before="122" w:line="276" w:lineRule="auto"/>
                              <w:jc w:val="center"/>
                              <w:rPr>
                                <w:rFonts w:ascii="Trebuchet MS"/>
                                <w:sz w:val="144"/>
                                <w:szCs w:val="16"/>
                              </w:rPr>
                            </w:pPr>
                            <w:r>
                              <w:rPr>
                                <w:rFonts w:ascii="Trebuchet MS"/>
                                <w:color w:val="FF1616"/>
                                <w:w w:val="105"/>
                                <w:sz w:val="144"/>
                                <w:szCs w:val="16"/>
                              </w:rPr>
                              <w:t>9</w:t>
                            </w:r>
                          </w:p>
                          <w:p w14:paraId="4011142E" w14:textId="77777777" w:rsidR="00640789" w:rsidRPr="0086604B" w:rsidRDefault="00640789" w:rsidP="00640789">
                            <w:pPr>
                              <w:spacing w:before="305" w:line="276" w:lineRule="auto"/>
                              <w:ind w:right="69"/>
                              <w:jc w:val="center"/>
                              <w:rPr>
                                <w:rFonts w:ascii="Trebuchet MS" w:hAnsi="Trebuchet MS"/>
                                <w:b/>
                                <w:bCs/>
                                <w:color w:val="FF1616"/>
                                <w:szCs w:val="16"/>
                              </w:rPr>
                            </w:pPr>
                            <w:r w:rsidRPr="00B42E83">
                              <w:rPr>
                                <w:rFonts w:ascii="Trebuchet MS" w:hAnsi="Trebuchet MS"/>
                                <w:b/>
                                <w:bCs/>
                                <w:color w:val="FF1616"/>
                                <w:sz w:val="24"/>
                                <w:szCs w:val="18"/>
                              </w:rPr>
                              <w:t>Eating for a Sharp Mind: The Right Foods for Memory</w:t>
                            </w:r>
                            <w:r>
                              <w:rPr>
                                <w:rFonts w:ascii="Trebuchet MS" w:hAnsi="Trebuchet MS"/>
                                <w:b/>
                                <w:bCs/>
                                <w:color w:val="FF1616"/>
                                <w:szCs w:val="16"/>
                              </w:rPr>
                              <w:br/>
                            </w:r>
                          </w:p>
                          <w:p w14:paraId="6A400159" w14:textId="77777777" w:rsidR="00640789" w:rsidRDefault="00640789" w:rsidP="00640789">
                            <w:pPr>
                              <w:spacing w:before="305" w:line="276" w:lineRule="auto"/>
                              <w:ind w:right="69"/>
                              <w:jc w:val="center"/>
                              <w:rPr>
                                <w:rFonts w:ascii="Trebuchet MS"/>
                                <w:color w:val="000000" w:themeColor="text1"/>
                                <w:szCs w:val="16"/>
                              </w:rPr>
                            </w:pPr>
                            <w:r w:rsidRPr="00B42E83">
                              <w:rPr>
                                <w:rFonts w:ascii="Trebuchet MS"/>
                                <w:color w:val="000000" w:themeColor="text1"/>
                                <w:szCs w:val="16"/>
                              </w:rPr>
                              <w:t>Fueling Your Brain: Understanding the Connection between Diet and Memory</w:t>
                            </w:r>
                          </w:p>
                          <w:p w14:paraId="3480AEF7" w14:textId="77777777" w:rsidR="00640789" w:rsidRDefault="00640789" w:rsidP="00640789">
                            <w:pPr>
                              <w:spacing w:before="305" w:line="276" w:lineRule="auto"/>
                              <w:ind w:right="69"/>
                              <w:jc w:val="center"/>
                              <w:rPr>
                                <w:rFonts w:ascii="Trebuchet MS"/>
                                <w:color w:val="000000" w:themeColor="text1"/>
                                <w:szCs w:val="16"/>
                              </w:rPr>
                            </w:pPr>
                            <w:r w:rsidRPr="00B42E83">
                              <w:rPr>
                                <w:rFonts w:ascii="Trebuchet MS"/>
                                <w:color w:val="000000" w:themeColor="text1"/>
                                <w:szCs w:val="16"/>
                              </w:rPr>
                              <w:t>Mindful Eating: The Best Foods for Optimal Brain Health and Function</w:t>
                            </w:r>
                          </w:p>
                          <w:p w14:paraId="47C50855" w14:textId="77777777" w:rsidR="00640789" w:rsidRDefault="00640789" w:rsidP="00640789">
                            <w:pPr>
                              <w:spacing w:before="305" w:line="276" w:lineRule="auto"/>
                              <w:ind w:right="69"/>
                              <w:jc w:val="center"/>
                              <w:rPr>
                                <w:rFonts w:ascii="Trebuchet MS"/>
                                <w:color w:val="000000" w:themeColor="text1"/>
                                <w:szCs w:val="16"/>
                              </w:rPr>
                            </w:pPr>
                            <w:r w:rsidRPr="00B42E83">
                              <w:rPr>
                                <w:rFonts w:ascii="Trebuchet MS"/>
                                <w:color w:val="000000" w:themeColor="text1"/>
                                <w:szCs w:val="16"/>
                              </w:rPr>
                              <w:t>Brain-Boosting Nutrients: Incorporating Vitamins and Minerals for Memory Improvement</w:t>
                            </w:r>
                          </w:p>
                          <w:p w14:paraId="6CDD6D1B" w14:textId="77777777" w:rsidR="00640789" w:rsidRDefault="00640789" w:rsidP="00640789">
                            <w:pPr>
                              <w:spacing w:before="305" w:line="276" w:lineRule="auto"/>
                              <w:ind w:right="69"/>
                              <w:jc w:val="center"/>
                              <w:rPr>
                                <w:rFonts w:ascii="Trebuchet MS"/>
                                <w:color w:val="000000" w:themeColor="text1"/>
                                <w:szCs w:val="16"/>
                              </w:rPr>
                            </w:pPr>
                            <w:r w:rsidRPr="001B39DF">
                              <w:rPr>
                                <w:rFonts w:ascii="Trebuchet MS"/>
                                <w:color w:val="000000" w:themeColor="text1"/>
                                <w:szCs w:val="16"/>
                              </w:rPr>
                              <w:t>The Importance of Hydration: Staying Properly Hydrated for Better Mental Performance</w:t>
                            </w:r>
                          </w:p>
                          <w:p w14:paraId="05AFA8E9" w14:textId="77777777" w:rsidR="00640789" w:rsidRPr="0026011E" w:rsidRDefault="00640789" w:rsidP="00640789">
                            <w:pPr>
                              <w:spacing w:before="305" w:line="276" w:lineRule="auto"/>
                              <w:ind w:right="69"/>
                              <w:jc w:val="center"/>
                              <w:rPr>
                                <w:rFonts w:ascii="Trebuchet MS"/>
                                <w:color w:val="000000" w:themeColor="text1"/>
                                <w:szCs w:val="16"/>
                              </w:rPr>
                            </w:pPr>
                            <w:r w:rsidRPr="001B39DF">
                              <w:rPr>
                                <w:rFonts w:ascii="Trebuchet MS"/>
                                <w:color w:val="000000" w:themeColor="text1"/>
                                <w:szCs w:val="16"/>
                              </w:rPr>
                              <w:t>Lifestyle and Diet: Building a Healthy Habits for Long-Term Memory and Brain Health</w:t>
                            </w:r>
                          </w:p>
                        </w:txbxContent>
                      </wps:txbx>
                      <wps:bodyPr rot="0" vertOverflow="clip" horzOverflow="clip"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056FFAE" id="Text Box 12" o:spid="_x0000_s1032" type="#_x0000_t202" style="position:absolute;margin-left:90.4pt;margin-top:0;width:141.6pt;height:594.2pt;z-index:-251661312;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" filled="f" stroked="f">
                <v:textbox>
                  <w:txbxContent>
                    <w:p w14:paraId="551C7714" w14:textId="77777777" w:rsidR="00640789" w:rsidRDefault="00640789" w:rsidP="00640789">
                      <w:pPr>
                        <w:spacing w:before="122" w:line="276" w:lineRule="auto"/>
                        <w:jc w:val="center"/>
                        <w:rPr>
                          <w:rFonts w:ascii="Trebuchet MS"/>
                          <w:sz w:val="144"/>
                          <w:szCs w:val="16"/>
                        </w:rPr>
                      </w:pPr>
                      <w:r>
                        <w:rPr>
                          <w:rFonts w:ascii="Trebuchet MS"/>
                          <w:color w:val="FF1616"/>
                          <w:w w:val="105"/>
                          <w:sz w:val="144"/>
                          <w:szCs w:val="16"/>
                        </w:rPr>
                        <w:t>9</w:t>
                      </w:r>
                    </w:p>
                    <w:p w14:paraId="4011142E" w14:textId="77777777" w:rsidR="00640789" w:rsidRPr="0086604B" w:rsidRDefault="00640789" w:rsidP="00640789">
                      <w:pPr>
                        <w:spacing w:before="305" w:line="276" w:lineRule="auto"/>
                        <w:ind w:right="69"/>
                        <w:jc w:val="center"/>
                        <w:rPr>
                          <w:rFonts w:ascii="Trebuchet MS" w:hAnsi="Trebuchet MS"/>
                          <w:b/>
                          <w:bCs/>
                          <w:color w:val="FF1616"/>
                          <w:szCs w:val="16"/>
                        </w:rPr>
                      </w:pPr>
                      <w:r w:rsidRPr="00B42E83">
                        <w:rPr>
                          <w:rFonts w:ascii="Trebuchet MS" w:hAnsi="Trebuchet MS"/>
                          <w:b/>
                          <w:bCs/>
                          <w:color w:val="FF1616"/>
                          <w:sz w:val="24"/>
                          <w:szCs w:val="18"/>
                        </w:rPr>
                        <w:t>Eating for a Sharp Mind: The Right Foods for Memory</w:t>
                      </w:r>
                      <w:r>
                        <w:rPr>
                          <w:rFonts w:ascii="Trebuchet MS" w:hAnsi="Trebuchet MS"/>
                          <w:b/>
                          <w:bCs/>
                          <w:color w:val="FF1616"/>
                          <w:szCs w:val="16"/>
                        </w:rPr>
                        <w:br/>
                      </w:r>
                    </w:p>
                    <w:p w14:paraId="6A400159" w14:textId="77777777" w:rsidR="00640789" w:rsidRDefault="00640789" w:rsidP="00640789">
                      <w:pPr>
                        <w:spacing w:before="305" w:line="276" w:lineRule="auto"/>
                        <w:ind w:right="69"/>
                        <w:jc w:val="center"/>
                        <w:rPr>
                          <w:rFonts w:ascii="Trebuchet MS"/>
                          <w:color w:val="000000" w:themeColor="text1"/>
                          <w:szCs w:val="16"/>
                        </w:rPr>
                      </w:pPr>
                      <w:r w:rsidRPr="00B42E83">
                        <w:rPr>
                          <w:rFonts w:ascii="Trebuchet MS"/>
                          <w:color w:val="000000" w:themeColor="text1"/>
                          <w:szCs w:val="16"/>
                        </w:rPr>
                        <w:t>Fueling Your Brain: Understanding the Connection between Diet and Memory</w:t>
                      </w:r>
                    </w:p>
                    <w:p w14:paraId="3480AEF7" w14:textId="77777777" w:rsidR="00640789" w:rsidRDefault="00640789" w:rsidP="00640789">
                      <w:pPr>
                        <w:spacing w:before="305" w:line="276" w:lineRule="auto"/>
                        <w:ind w:right="69"/>
                        <w:jc w:val="center"/>
                        <w:rPr>
                          <w:rFonts w:ascii="Trebuchet MS"/>
                          <w:color w:val="000000" w:themeColor="text1"/>
                          <w:szCs w:val="16"/>
                        </w:rPr>
                      </w:pPr>
                      <w:r w:rsidRPr="00B42E83">
                        <w:rPr>
                          <w:rFonts w:ascii="Trebuchet MS"/>
                          <w:color w:val="000000" w:themeColor="text1"/>
                          <w:szCs w:val="16"/>
                        </w:rPr>
                        <w:t>Mindful Eating: The Best Foods for Optimal Brain Health and Function</w:t>
                      </w:r>
                    </w:p>
                    <w:p w14:paraId="47C50855" w14:textId="77777777" w:rsidR="00640789" w:rsidRDefault="00640789" w:rsidP="00640789">
                      <w:pPr>
                        <w:spacing w:before="305" w:line="276" w:lineRule="auto"/>
                        <w:ind w:right="69"/>
                        <w:jc w:val="center"/>
                        <w:rPr>
                          <w:rFonts w:ascii="Trebuchet MS"/>
                          <w:color w:val="000000" w:themeColor="text1"/>
                          <w:szCs w:val="16"/>
                        </w:rPr>
                      </w:pPr>
                      <w:r w:rsidRPr="00B42E83">
                        <w:rPr>
                          <w:rFonts w:ascii="Trebuchet MS"/>
                          <w:color w:val="000000" w:themeColor="text1"/>
                          <w:szCs w:val="16"/>
                        </w:rPr>
                        <w:t>Brain-Boosting Nutrients: Incorporating Vitamins and Minerals for Memory Improvement</w:t>
                      </w:r>
                    </w:p>
                    <w:p w14:paraId="6CDD6D1B" w14:textId="77777777" w:rsidR="00640789" w:rsidRDefault="00640789" w:rsidP="00640789">
                      <w:pPr>
                        <w:spacing w:before="305" w:line="276" w:lineRule="auto"/>
                        <w:ind w:right="69"/>
                        <w:jc w:val="center"/>
                        <w:rPr>
                          <w:rFonts w:ascii="Trebuchet MS"/>
                          <w:color w:val="000000" w:themeColor="text1"/>
                          <w:szCs w:val="16"/>
                        </w:rPr>
                      </w:pPr>
                      <w:r w:rsidRPr="001B39DF">
                        <w:rPr>
                          <w:rFonts w:ascii="Trebuchet MS"/>
                          <w:color w:val="000000" w:themeColor="text1"/>
                          <w:szCs w:val="16"/>
                        </w:rPr>
                        <w:t>The Importance of Hydration: Staying Properly Hydrated for Better Mental Performance</w:t>
                      </w:r>
                    </w:p>
                    <w:p w14:paraId="05AFA8E9" w14:textId="77777777" w:rsidR="00640789" w:rsidRPr="0026011E" w:rsidRDefault="00640789" w:rsidP="00640789">
                      <w:pPr>
                        <w:spacing w:before="305" w:line="276" w:lineRule="auto"/>
                        <w:ind w:right="69"/>
                        <w:jc w:val="center"/>
                        <w:rPr>
                          <w:rFonts w:ascii="Trebuchet MS"/>
                          <w:color w:val="000000" w:themeColor="text1"/>
                          <w:szCs w:val="16"/>
                        </w:rPr>
                      </w:pPr>
                      <w:r w:rsidRPr="001B39DF">
                        <w:rPr>
                          <w:rFonts w:ascii="Trebuchet MS"/>
                          <w:color w:val="000000" w:themeColor="text1"/>
                          <w:szCs w:val="16"/>
                        </w:rPr>
                        <w:t>Lifestyle and Diet: Building a Healthy Habits for Long-Term Memory and Brain Health</w:t>
                      </w:r>
                    </w:p>
                  </w:txbxContent>
                </v:textbox>
                <w10:wrap anchorx="margin" anchory="margin"/>
              </v:shape>
            </w:pict>
          </mc:Fallback>
        </mc:AlternateContent>
      </w:r>
      <w:r>
        <w:rPr>
          <w:noProof/>
        </w:rPr>
        <mc:AlternateContent>
          <mc:Choice Requires="wps">
            <w:drawing>
              <wp:anchor distT="0" distB="0" distL="114300" distR="114300" simplePos="0" relativeHeight="251649024" behindDoc="1" locked="0" layoutInCell="1" allowOverlap="1" wp14:anchorId="2A2F4B3B" wp14:editId="7365DE70">
                <wp:simplePos x="0" y="0"/>
                <wp:positionH relativeFrom="margin">
                  <wp:align>left</wp:align>
                </wp:positionH>
                <wp:positionV relativeFrom="margin">
                  <wp:align>top</wp:align>
                </wp:positionV>
                <wp:extent cx="1798320" cy="6766560"/>
                <wp:effectExtent l="0" t="0" r="0" b="0"/>
                <wp:wrapNone/>
                <wp:docPr id="121192875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320" cy="6766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FAF1D" w14:textId="77777777" w:rsidR="00640789" w:rsidRDefault="00640789" w:rsidP="00640789">
                            <w:pPr>
                              <w:spacing w:before="122" w:line="276" w:lineRule="auto"/>
                              <w:jc w:val="center"/>
                              <w:rPr>
                                <w:rFonts w:ascii="Trebuchet MS"/>
                                <w:sz w:val="144"/>
                                <w:szCs w:val="16"/>
                              </w:rPr>
                            </w:pPr>
                            <w:r>
                              <w:rPr>
                                <w:rFonts w:ascii="Trebuchet MS"/>
                                <w:color w:val="FF1616"/>
                                <w:w w:val="105"/>
                                <w:sz w:val="144"/>
                                <w:szCs w:val="16"/>
                              </w:rPr>
                              <w:t>7</w:t>
                            </w:r>
                          </w:p>
                          <w:p w14:paraId="0C1DB56B" w14:textId="77777777" w:rsidR="00640789" w:rsidRDefault="00640789" w:rsidP="00640789">
                            <w:pPr>
                              <w:spacing w:before="305" w:line="276" w:lineRule="auto"/>
                              <w:ind w:right="69"/>
                              <w:jc w:val="center"/>
                              <w:rPr>
                                <w:rFonts w:ascii="Trebuchet MS" w:hAnsi="Trebuchet MS"/>
                                <w:b/>
                                <w:bCs/>
                                <w:color w:val="FF1616"/>
                                <w:sz w:val="24"/>
                                <w:szCs w:val="18"/>
                              </w:rPr>
                            </w:pPr>
                            <w:r w:rsidRPr="00C902E3">
                              <w:rPr>
                                <w:rFonts w:ascii="Trebuchet MS" w:hAnsi="Trebuchet MS"/>
                                <w:b/>
                                <w:bCs/>
                                <w:color w:val="FF1616"/>
                                <w:sz w:val="24"/>
                                <w:szCs w:val="18"/>
                              </w:rPr>
                              <w:t>Staying Motivated and Achieving Your Goals</w:t>
                            </w:r>
                          </w:p>
                          <w:p w14:paraId="6AC58117" w14:textId="77777777" w:rsidR="00640789" w:rsidRDefault="00640789" w:rsidP="00640789">
                            <w:pPr>
                              <w:spacing w:before="305" w:line="276" w:lineRule="auto"/>
                              <w:ind w:right="69"/>
                              <w:jc w:val="center"/>
                              <w:rPr>
                                <w:rFonts w:ascii="Trebuchet MS"/>
                                <w:color w:val="000000" w:themeColor="text1"/>
                                <w:szCs w:val="16"/>
                              </w:rPr>
                            </w:pPr>
                            <w:r w:rsidRPr="00C902E3">
                              <w:rPr>
                                <w:rFonts w:ascii="Trebuchet MS"/>
                                <w:color w:val="000000" w:themeColor="text1"/>
                                <w:szCs w:val="16"/>
                              </w:rPr>
                              <w:t>Defining Your Dreams: Understanding Your Values, Passions, and Goals</w:t>
                            </w:r>
                          </w:p>
                          <w:p w14:paraId="35F64A8A" w14:textId="77777777" w:rsidR="00640789" w:rsidRDefault="00640789" w:rsidP="00640789">
                            <w:pPr>
                              <w:spacing w:before="305" w:line="276" w:lineRule="auto"/>
                              <w:ind w:right="69"/>
                              <w:jc w:val="center"/>
                              <w:rPr>
                                <w:rFonts w:ascii="Trebuchet MS"/>
                                <w:color w:val="000000" w:themeColor="text1"/>
                                <w:szCs w:val="16"/>
                              </w:rPr>
                            </w:pPr>
                            <w:r w:rsidRPr="00C902E3">
                              <w:rPr>
                                <w:rFonts w:ascii="Trebuchet MS"/>
                                <w:color w:val="000000" w:themeColor="text1"/>
                                <w:szCs w:val="16"/>
                              </w:rPr>
                              <w:t>Overcoming Obstacles: Strategies for Staying Motivated and Focused on Success</w:t>
                            </w:r>
                          </w:p>
                          <w:p w14:paraId="44965B49" w14:textId="77777777" w:rsidR="00640789" w:rsidRDefault="00640789" w:rsidP="00640789">
                            <w:pPr>
                              <w:spacing w:before="305" w:line="276" w:lineRule="auto"/>
                              <w:ind w:right="69"/>
                              <w:jc w:val="center"/>
                              <w:rPr>
                                <w:rFonts w:ascii="Trebuchet MS"/>
                                <w:color w:val="000000" w:themeColor="text1"/>
                                <w:szCs w:val="16"/>
                              </w:rPr>
                            </w:pPr>
                            <w:r w:rsidRPr="00C902E3">
                              <w:rPr>
                                <w:rFonts w:ascii="Trebuchet MS"/>
                                <w:color w:val="000000" w:themeColor="text1"/>
                                <w:szCs w:val="16"/>
                              </w:rPr>
                              <w:t>Building Momentum: Techniques for Making Progress and Achieving Small Wins</w:t>
                            </w:r>
                          </w:p>
                          <w:p w14:paraId="5738E07A" w14:textId="77777777" w:rsidR="00640789" w:rsidRDefault="00640789" w:rsidP="00640789">
                            <w:pPr>
                              <w:spacing w:before="305" w:line="276" w:lineRule="auto"/>
                              <w:ind w:right="69"/>
                              <w:jc w:val="center"/>
                              <w:rPr>
                                <w:rFonts w:ascii="Trebuchet MS"/>
                                <w:color w:val="000000" w:themeColor="text1"/>
                                <w:szCs w:val="16"/>
                              </w:rPr>
                            </w:pPr>
                            <w:r w:rsidRPr="00C902E3">
                              <w:rPr>
                                <w:rFonts w:ascii="Trebuchet MS"/>
                                <w:color w:val="000000" w:themeColor="text1"/>
                                <w:szCs w:val="16"/>
                              </w:rPr>
                              <w:t>Staying Accountable: The Importance of Tracking Progress and Celebrating Success</w:t>
                            </w:r>
                          </w:p>
                          <w:p w14:paraId="3C0883CF" w14:textId="77777777" w:rsidR="00640789" w:rsidRPr="0026011E" w:rsidRDefault="00640789" w:rsidP="00640789">
                            <w:pPr>
                              <w:spacing w:before="305" w:line="276" w:lineRule="auto"/>
                              <w:ind w:right="69"/>
                              <w:jc w:val="center"/>
                              <w:rPr>
                                <w:rFonts w:ascii="Trebuchet MS"/>
                                <w:color w:val="000000" w:themeColor="text1"/>
                                <w:szCs w:val="16"/>
                              </w:rPr>
                            </w:pPr>
                            <w:r w:rsidRPr="00C902E3">
                              <w:rPr>
                                <w:rFonts w:ascii="Trebuchet MS"/>
                                <w:color w:val="000000" w:themeColor="text1"/>
                                <w:szCs w:val="16"/>
                              </w:rPr>
                              <w:t>Creating a Growth Mindset: Embracing Failure and Empowering Your Journey to Success</w:t>
                            </w:r>
                          </w:p>
                        </w:txbxContent>
                      </wps:txbx>
                      <wps:bodyPr rot="0" vertOverflow="clip" horzOverflow="clip"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A2F4B3B" id="Text Box 16" o:spid="_x0000_s1033" type="#_x0000_t202" style="position:absolute;margin-left:0;margin-top:0;width:141.6pt;height:532.8pt;z-index:-251667456;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" filled="f" stroked="f">
                <v:textbox>
                  <w:txbxContent>
                    <w:p w14:paraId="3EEFAF1D" w14:textId="77777777" w:rsidR="00640789" w:rsidRDefault="00640789" w:rsidP="00640789">
                      <w:pPr>
                        <w:spacing w:before="122" w:line="276" w:lineRule="auto"/>
                        <w:jc w:val="center"/>
                        <w:rPr>
                          <w:rFonts w:ascii="Trebuchet MS"/>
                          <w:sz w:val="144"/>
                          <w:szCs w:val="16"/>
                        </w:rPr>
                      </w:pPr>
                      <w:r>
                        <w:rPr>
                          <w:rFonts w:ascii="Trebuchet MS"/>
                          <w:color w:val="FF1616"/>
                          <w:w w:val="105"/>
                          <w:sz w:val="144"/>
                          <w:szCs w:val="16"/>
                        </w:rPr>
                        <w:t>7</w:t>
                      </w:r>
                    </w:p>
                    <w:p w14:paraId="0C1DB56B" w14:textId="77777777" w:rsidR="00640789" w:rsidRDefault="00640789" w:rsidP="00640789">
                      <w:pPr>
                        <w:spacing w:before="305" w:line="276" w:lineRule="auto"/>
                        <w:ind w:right="69"/>
                        <w:jc w:val="center"/>
                        <w:rPr>
                          <w:rFonts w:ascii="Trebuchet MS" w:hAnsi="Trebuchet MS"/>
                          <w:b/>
                          <w:bCs/>
                          <w:color w:val="FF1616"/>
                          <w:sz w:val="24"/>
                          <w:szCs w:val="18"/>
                        </w:rPr>
                      </w:pPr>
                      <w:r w:rsidRPr="00C902E3">
                        <w:rPr>
                          <w:rFonts w:ascii="Trebuchet MS" w:hAnsi="Trebuchet MS"/>
                          <w:b/>
                          <w:bCs/>
                          <w:color w:val="FF1616"/>
                          <w:sz w:val="24"/>
                          <w:szCs w:val="18"/>
                        </w:rPr>
                        <w:t>Staying Motivated and Achieving Your Goals</w:t>
                      </w:r>
                    </w:p>
                    <w:p w14:paraId="6AC58117" w14:textId="77777777" w:rsidR="00640789" w:rsidRDefault="00640789" w:rsidP="00640789">
                      <w:pPr>
                        <w:spacing w:before="305" w:line="276" w:lineRule="auto"/>
                        <w:ind w:right="69"/>
                        <w:jc w:val="center"/>
                        <w:rPr>
                          <w:rFonts w:ascii="Trebuchet MS"/>
                          <w:color w:val="000000" w:themeColor="text1"/>
                          <w:szCs w:val="16"/>
                        </w:rPr>
                      </w:pPr>
                      <w:r w:rsidRPr="00C902E3">
                        <w:rPr>
                          <w:rFonts w:ascii="Trebuchet MS"/>
                          <w:color w:val="000000" w:themeColor="text1"/>
                          <w:szCs w:val="16"/>
                        </w:rPr>
                        <w:t>Defining Your Dreams: Understanding Your Values, Passions, and Goals</w:t>
                      </w:r>
                    </w:p>
                    <w:p w14:paraId="35F64A8A" w14:textId="77777777" w:rsidR="00640789" w:rsidRDefault="00640789" w:rsidP="00640789">
                      <w:pPr>
                        <w:spacing w:before="305" w:line="276" w:lineRule="auto"/>
                        <w:ind w:right="69"/>
                        <w:jc w:val="center"/>
                        <w:rPr>
                          <w:rFonts w:ascii="Trebuchet MS"/>
                          <w:color w:val="000000" w:themeColor="text1"/>
                          <w:szCs w:val="16"/>
                        </w:rPr>
                      </w:pPr>
                      <w:r w:rsidRPr="00C902E3">
                        <w:rPr>
                          <w:rFonts w:ascii="Trebuchet MS"/>
                          <w:color w:val="000000" w:themeColor="text1"/>
                          <w:szCs w:val="16"/>
                        </w:rPr>
                        <w:t>Overcoming Obstacles: Strategies for Staying Motivated and Focused on Success</w:t>
                      </w:r>
                    </w:p>
                    <w:p w14:paraId="44965B49" w14:textId="77777777" w:rsidR="00640789" w:rsidRDefault="00640789" w:rsidP="00640789">
                      <w:pPr>
                        <w:spacing w:before="305" w:line="276" w:lineRule="auto"/>
                        <w:ind w:right="69"/>
                        <w:jc w:val="center"/>
                        <w:rPr>
                          <w:rFonts w:ascii="Trebuchet MS"/>
                          <w:color w:val="000000" w:themeColor="text1"/>
                          <w:szCs w:val="16"/>
                        </w:rPr>
                      </w:pPr>
                      <w:r w:rsidRPr="00C902E3">
                        <w:rPr>
                          <w:rFonts w:ascii="Trebuchet MS"/>
                          <w:color w:val="000000" w:themeColor="text1"/>
                          <w:szCs w:val="16"/>
                        </w:rPr>
                        <w:t>Building Momentum: Techniques for Making Progress and Achieving Small Wins</w:t>
                      </w:r>
                    </w:p>
                    <w:p w14:paraId="5738E07A" w14:textId="77777777" w:rsidR="00640789" w:rsidRDefault="00640789" w:rsidP="00640789">
                      <w:pPr>
                        <w:spacing w:before="305" w:line="276" w:lineRule="auto"/>
                        <w:ind w:right="69"/>
                        <w:jc w:val="center"/>
                        <w:rPr>
                          <w:rFonts w:ascii="Trebuchet MS"/>
                          <w:color w:val="000000" w:themeColor="text1"/>
                          <w:szCs w:val="16"/>
                        </w:rPr>
                      </w:pPr>
                      <w:r w:rsidRPr="00C902E3">
                        <w:rPr>
                          <w:rFonts w:ascii="Trebuchet MS"/>
                          <w:color w:val="000000" w:themeColor="text1"/>
                          <w:szCs w:val="16"/>
                        </w:rPr>
                        <w:t>Staying Accountable: The Importance of Tracking Progress and Celebrating Success</w:t>
                      </w:r>
                    </w:p>
                    <w:p w14:paraId="3C0883CF" w14:textId="77777777" w:rsidR="00640789" w:rsidRPr="0026011E" w:rsidRDefault="00640789" w:rsidP="00640789">
                      <w:pPr>
                        <w:spacing w:before="305" w:line="276" w:lineRule="auto"/>
                        <w:ind w:right="69"/>
                        <w:jc w:val="center"/>
                        <w:rPr>
                          <w:rFonts w:ascii="Trebuchet MS"/>
                          <w:color w:val="000000" w:themeColor="text1"/>
                          <w:szCs w:val="16"/>
                        </w:rPr>
                      </w:pPr>
                      <w:r w:rsidRPr="00C902E3">
                        <w:rPr>
                          <w:rFonts w:ascii="Trebuchet MS"/>
                          <w:color w:val="000000" w:themeColor="text1"/>
                          <w:szCs w:val="16"/>
                        </w:rPr>
                        <w:t>Creating a Growth Mindset: Embracing Failure and Empowering Your Journey to Success</w:t>
                      </w:r>
                    </w:p>
                  </w:txbxContent>
                </v:textbox>
                <w10:wrap anchorx="margin" anchory="margin"/>
              </v:shape>
            </w:pict>
          </mc:Fallback>
        </mc:AlternateContent>
      </w:r>
    </w:p>
    <w:p w14:paraId="14D0820A" w14:textId="77777777" w:rsidR="00640789" w:rsidRDefault="00640789" w:rsidP="00640789">
      <w:pPr>
        <w:spacing w:line="276" w:lineRule="auto"/>
      </w:pPr>
    </w:p>
    <w:p w14:paraId="1E197833" w14:textId="77777777" w:rsidR="00640789" w:rsidRDefault="00640789" w:rsidP="00640789">
      <w:pPr>
        <w:spacing w:line="276" w:lineRule="auto"/>
      </w:pPr>
      <w:r>
        <w:rPr>
          <w:noProof/>
        </w:rPr>
        <mc:AlternateContent>
          <mc:Choice Requires="wps">
            <w:drawing>
              <wp:anchor distT="0" distB="0" distL="114300" distR="114300" simplePos="0" relativeHeight="251653120" behindDoc="1" locked="0" layoutInCell="1" allowOverlap="1" wp14:anchorId="26135DE2" wp14:editId="50056FDB">
                <wp:simplePos x="0" y="0"/>
                <wp:positionH relativeFrom="margin">
                  <wp:posOffset>2069432</wp:posOffset>
                </wp:positionH>
                <wp:positionV relativeFrom="margin">
                  <wp:align>bottom</wp:align>
                </wp:positionV>
                <wp:extent cx="1798320" cy="7315200"/>
                <wp:effectExtent l="0" t="0" r="0" b="0"/>
                <wp:wrapNone/>
                <wp:docPr id="96890281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320" cy="7315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B56DB9" w14:textId="77777777" w:rsidR="00640789" w:rsidRDefault="00640789" w:rsidP="00640789">
                            <w:pPr>
                              <w:spacing w:before="122" w:line="276" w:lineRule="auto"/>
                              <w:jc w:val="center"/>
                              <w:rPr>
                                <w:rFonts w:ascii="Trebuchet MS"/>
                                <w:sz w:val="144"/>
                                <w:szCs w:val="16"/>
                              </w:rPr>
                            </w:pPr>
                            <w:r>
                              <w:rPr>
                                <w:rFonts w:ascii="Trebuchet MS"/>
                                <w:color w:val="FF1616"/>
                                <w:w w:val="105"/>
                                <w:sz w:val="144"/>
                                <w:szCs w:val="16"/>
                              </w:rPr>
                              <w:t>8</w:t>
                            </w:r>
                          </w:p>
                          <w:p w14:paraId="243F1DA9" w14:textId="77777777" w:rsidR="00640789" w:rsidRDefault="00640789" w:rsidP="00640789">
                            <w:pPr>
                              <w:spacing w:before="305" w:line="276" w:lineRule="auto"/>
                              <w:ind w:right="69"/>
                              <w:jc w:val="center"/>
                              <w:rPr>
                                <w:rFonts w:ascii="Trebuchet MS"/>
                                <w:b/>
                                <w:bCs/>
                                <w:color w:val="FF1616"/>
                                <w:w w:val="105"/>
                                <w:sz w:val="24"/>
                                <w:szCs w:val="18"/>
                              </w:rPr>
                            </w:pPr>
                            <w:r w:rsidRPr="00B42E83">
                              <w:rPr>
                                <w:rFonts w:ascii="Trebuchet MS"/>
                                <w:b/>
                                <w:bCs/>
                                <w:color w:val="FF1616"/>
                                <w:w w:val="105"/>
                                <w:sz w:val="24"/>
                                <w:szCs w:val="18"/>
                              </w:rPr>
                              <w:t>The Power of Sleep and Rest for Memory Improvement</w:t>
                            </w:r>
                          </w:p>
                          <w:p w14:paraId="2461B2DD" w14:textId="77777777" w:rsidR="00640789" w:rsidRDefault="00640789" w:rsidP="00640789">
                            <w:pPr>
                              <w:spacing w:before="305" w:line="276" w:lineRule="auto"/>
                              <w:ind w:right="69"/>
                              <w:jc w:val="center"/>
                              <w:rPr>
                                <w:rFonts w:ascii="Trebuchet MS"/>
                                <w:color w:val="000000" w:themeColor="text1"/>
                                <w:szCs w:val="16"/>
                              </w:rPr>
                            </w:pPr>
                            <w:r w:rsidRPr="00B42E83">
                              <w:rPr>
                                <w:rFonts w:ascii="Trebuchet MS"/>
                                <w:color w:val="000000" w:themeColor="text1"/>
                                <w:szCs w:val="16"/>
                              </w:rPr>
                              <w:t>The Sleeping Brain: Understanding How Sleep Impacts Memory and Learning</w:t>
                            </w:r>
                          </w:p>
                          <w:p w14:paraId="5317934A" w14:textId="77777777" w:rsidR="00640789" w:rsidRDefault="00640789" w:rsidP="00640789">
                            <w:pPr>
                              <w:spacing w:before="305" w:line="276" w:lineRule="auto"/>
                              <w:ind w:right="69"/>
                              <w:jc w:val="center"/>
                              <w:rPr>
                                <w:rFonts w:ascii="Trebuchet MS"/>
                                <w:color w:val="000000" w:themeColor="text1"/>
                                <w:szCs w:val="16"/>
                              </w:rPr>
                            </w:pPr>
                            <w:r w:rsidRPr="00B42E83">
                              <w:rPr>
                                <w:rFonts w:ascii="Trebuchet MS"/>
                                <w:color w:val="000000" w:themeColor="text1"/>
                                <w:szCs w:val="16"/>
                              </w:rPr>
                              <w:t>Getting Your Z's: Tips for Improving Sleep Quality and Quantity</w:t>
                            </w:r>
                          </w:p>
                          <w:p w14:paraId="4A7A50E7" w14:textId="77777777" w:rsidR="00640789" w:rsidRDefault="00640789" w:rsidP="00640789">
                            <w:pPr>
                              <w:spacing w:before="305" w:line="276" w:lineRule="auto"/>
                              <w:ind w:right="69"/>
                              <w:jc w:val="center"/>
                              <w:rPr>
                                <w:rFonts w:ascii="Trebuchet MS"/>
                                <w:color w:val="000000" w:themeColor="text1"/>
                                <w:szCs w:val="16"/>
                              </w:rPr>
                            </w:pPr>
                            <w:r w:rsidRPr="00B42E83">
                              <w:rPr>
                                <w:rFonts w:ascii="Trebuchet MS"/>
                                <w:color w:val="000000" w:themeColor="text1"/>
                                <w:szCs w:val="16"/>
                              </w:rPr>
                              <w:t>Taking Breaks: The Benefits of Regular Rest for Enhancing Concentration and Productivity</w:t>
                            </w:r>
                          </w:p>
                          <w:p w14:paraId="517E91A6" w14:textId="77777777" w:rsidR="00640789" w:rsidRDefault="00640789" w:rsidP="00640789">
                            <w:pPr>
                              <w:spacing w:before="305" w:line="276" w:lineRule="auto"/>
                              <w:ind w:right="69"/>
                              <w:jc w:val="center"/>
                              <w:rPr>
                                <w:rFonts w:ascii="Trebuchet MS"/>
                                <w:color w:val="000000" w:themeColor="text1"/>
                                <w:szCs w:val="16"/>
                              </w:rPr>
                            </w:pPr>
                            <w:r w:rsidRPr="00B42E83">
                              <w:rPr>
                                <w:rFonts w:ascii="Trebuchet MS"/>
                                <w:color w:val="000000" w:themeColor="text1"/>
                                <w:szCs w:val="16"/>
                              </w:rPr>
                              <w:t>Rethinking Napping: Strategies for Incorporating Power Naps into Your Daily Routine</w:t>
                            </w:r>
                          </w:p>
                          <w:p w14:paraId="7FA65E13" w14:textId="77777777" w:rsidR="00640789" w:rsidRPr="0026011E" w:rsidRDefault="00640789" w:rsidP="00640789">
                            <w:pPr>
                              <w:spacing w:before="305" w:line="276" w:lineRule="auto"/>
                              <w:ind w:right="69"/>
                              <w:jc w:val="center"/>
                              <w:rPr>
                                <w:rFonts w:ascii="Trebuchet MS"/>
                                <w:color w:val="000000" w:themeColor="text1"/>
                                <w:szCs w:val="16"/>
                              </w:rPr>
                            </w:pPr>
                            <w:r w:rsidRPr="00B42E83">
                              <w:rPr>
                                <w:rFonts w:ascii="Trebuchet MS"/>
                                <w:color w:val="000000" w:themeColor="text1"/>
                                <w:szCs w:val="16"/>
                              </w:rPr>
                              <w:t>The Big Picture: The Importance of Sleep and Rest in Maintaining Overall Health and Well-being</w:t>
                            </w:r>
                          </w:p>
                        </w:txbxContent>
                      </wps:txbx>
                      <wps:bodyPr rot="0" vertOverflow="clip" horzOverflow="clip"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135DE2" id="Text Box 13" o:spid="_x0000_s1034" type="#_x0000_t202" style="position:absolute;margin-left:162.95pt;margin-top:0;width:141.6pt;height:8in;z-index:-251663360;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" filled="f" stroked="f">
                <v:textbox>
                  <w:txbxContent>
                    <w:p w14:paraId="2DB56DB9" w14:textId="77777777" w:rsidR="00640789" w:rsidRDefault="00640789" w:rsidP="00640789">
                      <w:pPr>
                        <w:spacing w:before="122" w:line="276" w:lineRule="auto"/>
                        <w:jc w:val="center"/>
                        <w:rPr>
                          <w:rFonts w:ascii="Trebuchet MS"/>
                          <w:sz w:val="144"/>
                          <w:szCs w:val="16"/>
                        </w:rPr>
                      </w:pPr>
                      <w:r>
                        <w:rPr>
                          <w:rFonts w:ascii="Trebuchet MS"/>
                          <w:color w:val="FF1616"/>
                          <w:w w:val="105"/>
                          <w:sz w:val="144"/>
                          <w:szCs w:val="16"/>
                        </w:rPr>
                        <w:t>8</w:t>
                      </w:r>
                    </w:p>
                    <w:p w14:paraId="243F1DA9" w14:textId="77777777" w:rsidR="00640789" w:rsidRDefault="00640789" w:rsidP="00640789">
                      <w:pPr>
                        <w:spacing w:before="305" w:line="276" w:lineRule="auto"/>
                        <w:ind w:right="69"/>
                        <w:jc w:val="center"/>
                        <w:rPr>
                          <w:rFonts w:ascii="Trebuchet MS"/>
                          <w:b/>
                          <w:bCs/>
                          <w:color w:val="FF1616"/>
                          <w:w w:val="105"/>
                          <w:sz w:val="24"/>
                          <w:szCs w:val="18"/>
                        </w:rPr>
                      </w:pPr>
                      <w:r w:rsidRPr="00B42E83">
                        <w:rPr>
                          <w:rFonts w:ascii="Trebuchet MS"/>
                          <w:b/>
                          <w:bCs/>
                          <w:color w:val="FF1616"/>
                          <w:w w:val="105"/>
                          <w:sz w:val="24"/>
                          <w:szCs w:val="18"/>
                        </w:rPr>
                        <w:t>The Power of Sleep and Rest for Memory Improvement</w:t>
                      </w:r>
                    </w:p>
                    <w:p w14:paraId="2461B2DD" w14:textId="77777777" w:rsidR="00640789" w:rsidRDefault="00640789" w:rsidP="00640789">
                      <w:pPr>
                        <w:spacing w:before="305" w:line="276" w:lineRule="auto"/>
                        <w:ind w:right="69"/>
                        <w:jc w:val="center"/>
                        <w:rPr>
                          <w:rFonts w:ascii="Trebuchet MS"/>
                          <w:color w:val="000000" w:themeColor="text1"/>
                          <w:szCs w:val="16"/>
                        </w:rPr>
                      </w:pPr>
                      <w:r w:rsidRPr="00B42E83">
                        <w:rPr>
                          <w:rFonts w:ascii="Trebuchet MS"/>
                          <w:color w:val="000000" w:themeColor="text1"/>
                          <w:szCs w:val="16"/>
                        </w:rPr>
                        <w:t>The Sleeping Brain: Understanding How Sleep Impacts Memory and Learning</w:t>
                      </w:r>
                    </w:p>
                    <w:p w14:paraId="5317934A" w14:textId="77777777" w:rsidR="00640789" w:rsidRDefault="00640789" w:rsidP="00640789">
                      <w:pPr>
                        <w:spacing w:before="305" w:line="276" w:lineRule="auto"/>
                        <w:ind w:right="69"/>
                        <w:jc w:val="center"/>
                        <w:rPr>
                          <w:rFonts w:ascii="Trebuchet MS"/>
                          <w:color w:val="000000" w:themeColor="text1"/>
                          <w:szCs w:val="16"/>
                        </w:rPr>
                      </w:pPr>
                      <w:r w:rsidRPr="00B42E83">
                        <w:rPr>
                          <w:rFonts w:ascii="Trebuchet MS"/>
                          <w:color w:val="000000" w:themeColor="text1"/>
                          <w:szCs w:val="16"/>
                        </w:rPr>
                        <w:t>Getting Your Z's: Tips for Improving Sleep Quality and Quantity</w:t>
                      </w:r>
                    </w:p>
                    <w:p w14:paraId="4A7A50E7" w14:textId="77777777" w:rsidR="00640789" w:rsidRDefault="00640789" w:rsidP="00640789">
                      <w:pPr>
                        <w:spacing w:before="305" w:line="276" w:lineRule="auto"/>
                        <w:ind w:right="69"/>
                        <w:jc w:val="center"/>
                        <w:rPr>
                          <w:rFonts w:ascii="Trebuchet MS"/>
                          <w:color w:val="000000" w:themeColor="text1"/>
                          <w:szCs w:val="16"/>
                        </w:rPr>
                      </w:pPr>
                      <w:r w:rsidRPr="00B42E83">
                        <w:rPr>
                          <w:rFonts w:ascii="Trebuchet MS"/>
                          <w:color w:val="000000" w:themeColor="text1"/>
                          <w:szCs w:val="16"/>
                        </w:rPr>
                        <w:t>Taking Breaks: The Benefits of Regular Rest for Enhancing Concentration and Productivity</w:t>
                      </w:r>
                    </w:p>
                    <w:p w14:paraId="517E91A6" w14:textId="77777777" w:rsidR="00640789" w:rsidRDefault="00640789" w:rsidP="00640789">
                      <w:pPr>
                        <w:spacing w:before="305" w:line="276" w:lineRule="auto"/>
                        <w:ind w:right="69"/>
                        <w:jc w:val="center"/>
                        <w:rPr>
                          <w:rFonts w:ascii="Trebuchet MS"/>
                          <w:color w:val="000000" w:themeColor="text1"/>
                          <w:szCs w:val="16"/>
                        </w:rPr>
                      </w:pPr>
                      <w:r w:rsidRPr="00B42E83">
                        <w:rPr>
                          <w:rFonts w:ascii="Trebuchet MS"/>
                          <w:color w:val="000000" w:themeColor="text1"/>
                          <w:szCs w:val="16"/>
                        </w:rPr>
                        <w:t>Rethinking Napping: Strategies for Incorporating Power Naps into Your Daily Routine</w:t>
                      </w:r>
                    </w:p>
                    <w:p w14:paraId="7FA65E13" w14:textId="77777777" w:rsidR="00640789" w:rsidRPr="0026011E" w:rsidRDefault="00640789" w:rsidP="00640789">
                      <w:pPr>
                        <w:spacing w:before="305" w:line="276" w:lineRule="auto"/>
                        <w:ind w:right="69"/>
                        <w:jc w:val="center"/>
                        <w:rPr>
                          <w:rFonts w:ascii="Trebuchet MS"/>
                          <w:color w:val="000000" w:themeColor="text1"/>
                          <w:szCs w:val="16"/>
                        </w:rPr>
                      </w:pPr>
                      <w:r w:rsidRPr="00B42E83">
                        <w:rPr>
                          <w:rFonts w:ascii="Trebuchet MS"/>
                          <w:color w:val="000000" w:themeColor="text1"/>
                          <w:szCs w:val="16"/>
                        </w:rPr>
                        <w:t>The Big Picture: The Importance of Sleep and Rest in Maintaining Overall Health and Well-being</w:t>
                      </w:r>
                    </w:p>
                  </w:txbxContent>
                </v:textbox>
                <w10:wrap anchorx="margin" anchory="margin"/>
              </v:shape>
            </w:pict>
          </mc:Fallback>
        </mc:AlternateContent>
      </w:r>
    </w:p>
    <w:p w14:paraId="522509B4" w14:textId="77777777" w:rsidR="00640789" w:rsidRDefault="00640789" w:rsidP="00640789">
      <w:pPr>
        <w:spacing w:line="276" w:lineRule="auto"/>
      </w:pPr>
    </w:p>
    <w:p w14:paraId="71F21BAC" w14:textId="77777777" w:rsidR="00640789" w:rsidRDefault="00640789" w:rsidP="00640789">
      <w:pPr>
        <w:spacing w:line="276" w:lineRule="auto"/>
      </w:pPr>
    </w:p>
    <w:p w14:paraId="701C9B27" w14:textId="77777777" w:rsidR="00640789" w:rsidRDefault="00640789" w:rsidP="00640789">
      <w:pPr>
        <w:spacing w:line="276" w:lineRule="auto"/>
      </w:pPr>
    </w:p>
    <w:p w14:paraId="1479292C" w14:textId="77777777" w:rsidR="00640789" w:rsidRDefault="00640789" w:rsidP="00640789">
      <w:pPr>
        <w:spacing w:line="276" w:lineRule="auto"/>
        <w:jc w:val="center"/>
      </w:pPr>
    </w:p>
    <w:p w14:paraId="072D3629" w14:textId="77777777" w:rsidR="00640789" w:rsidRDefault="00640789" w:rsidP="00640789">
      <w:pPr>
        <w:spacing w:line="276" w:lineRule="auto"/>
        <w:jc w:val="center"/>
      </w:pPr>
    </w:p>
    <w:p w14:paraId="6C8366B5" w14:textId="77777777" w:rsidR="00640789" w:rsidRDefault="00640789" w:rsidP="00640789">
      <w:pPr>
        <w:spacing w:line="276" w:lineRule="auto"/>
        <w:jc w:val="center"/>
      </w:pPr>
    </w:p>
    <w:p w14:paraId="08082737" w14:textId="77777777" w:rsidR="00640789" w:rsidRDefault="00640789" w:rsidP="00640789">
      <w:pPr>
        <w:spacing w:line="276" w:lineRule="auto"/>
        <w:jc w:val="center"/>
      </w:pPr>
    </w:p>
    <w:p w14:paraId="3BD52D64" w14:textId="77777777" w:rsidR="00640789" w:rsidRDefault="00640789" w:rsidP="00640789">
      <w:pPr>
        <w:spacing w:line="276" w:lineRule="auto"/>
        <w:jc w:val="center"/>
      </w:pPr>
    </w:p>
    <w:p w14:paraId="7C3B28F2" w14:textId="77777777" w:rsidR="00640789" w:rsidRDefault="00640789" w:rsidP="00640789">
      <w:pPr>
        <w:spacing w:line="276" w:lineRule="auto"/>
        <w:jc w:val="center"/>
      </w:pPr>
    </w:p>
    <w:p w14:paraId="049EC108" w14:textId="77777777" w:rsidR="00640789" w:rsidRDefault="00640789" w:rsidP="00640789">
      <w:pPr>
        <w:spacing w:line="276" w:lineRule="auto"/>
        <w:jc w:val="center"/>
      </w:pPr>
    </w:p>
    <w:p w14:paraId="595FFFC9" w14:textId="77777777" w:rsidR="00640789" w:rsidRDefault="00640789" w:rsidP="00640789">
      <w:pPr>
        <w:spacing w:line="276" w:lineRule="auto"/>
        <w:jc w:val="center"/>
      </w:pPr>
    </w:p>
    <w:p w14:paraId="52E49E7B" w14:textId="77777777" w:rsidR="00640789" w:rsidRDefault="00640789" w:rsidP="00640789">
      <w:pPr>
        <w:spacing w:line="276" w:lineRule="auto"/>
        <w:jc w:val="center"/>
      </w:pPr>
    </w:p>
    <w:p w14:paraId="27A0B412" w14:textId="77777777" w:rsidR="00640789" w:rsidRDefault="00640789" w:rsidP="00640789">
      <w:pPr>
        <w:spacing w:line="276" w:lineRule="auto"/>
        <w:jc w:val="center"/>
      </w:pPr>
    </w:p>
    <w:p w14:paraId="5B28D2C8" w14:textId="77777777" w:rsidR="00640789" w:rsidRDefault="00640789" w:rsidP="00640789">
      <w:pPr>
        <w:spacing w:line="276" w:lineRule="auto"/>
        <w:jc w:val="center"/>
      </w:pPr>
    </w:p>
    <w:p w14:paraId="482B1DFE" w14:textId="77777777" w:rsidR="00640789" w:rsidRDefault="00640789" w:rsidP="00640789">
      <w:pPr>
        <w:spacing w:line="276" w:lineRule="auto"/>
        <w:jc w:val="center"/>
      </w:pPr>
    </w:p>
    <w:p w14:paraId="392A8339" w14:textId="77777777" w:rsidR="00640789" w:rsidRDefault="00640789" w:rsidP="00640789">
      <w:pPr>
        <w:spacing w:line="276" w:lineRule="auto"/>
        <w:jc w:val="center"/>
      </w:pPr>
    </w:p>
    <w:p w14:paraId="2EF8F567" w14:textId="77777777" w:rsidR="00640789" w:rsidRDefault="00640789" w:rsidP="00640789">
      <w:pPr>
        <w:spacing w:line="276" w:lineRule="auto"/>
        <w:jc w:val="center"/>
      </w:pPr>
    </w:p>
    <w:p w14:paraId="1FEB4623" w14:textId="77777777" w:rsidR="00640789" w:rsidRDefault="00640789" w:rsidP="00640789">
      <w:pPr>
        <w:spacing w:line="276" w:lineRule="auto"/>
        <w:jc w:val="center"/>
      </w:pPr>
    </w:p>
    <w:p w14:paraId="1FEE7EC3" w14:textId="77777777" w:rsidR="00640789" w:rsidRDefault="00640789" w:rsidP="00640789">
      <w:pPr>
        <w:spacing w:line="276" w:lineRule="auto"/>
        <w:jc w:val="center"/>
      </w:pPr>
    </w:p>
    <w:p w14:paraId="1B81D4B6" w14:textId="77777777" w:rsidR="00640789" w:rsidRDefault="00640789" w:rsidP="00640789">
      <w:pPr>
        <w:spacing w:line="276" w:lineRule="auto"/>
        <w:jc w:val="center"/>
      </w:pPr>
    </w:p>
    <w:p w14:paraId="5ECA03BC" w14:textId="77777777" w:rsidR="00640789" w:rsidRDefault="00640789" w:rsidP="00640789">
      <w:pPr>
        <w:spacing w:line="276" w:lineRule="auto"/>
        <w:jc w:val="center"/>
      </w:pPr>
    </w:p>
    <w:p w14:paraId="06FE374A" w14:textId="77777777" w:rsidR="00640789" w:rsidRDefault="00640789" w:rsidP="00640789">
      <w:pPr>
        <w:spacing w:line="276" w:lineRule="auto"/>
        <w:jc w:val="center"/>
      </w:pPr>
    </w:p>
    <w:p w14:paraId="619BCC40" w14:textId="77777777" w:rsidR="00640789" w:rsidRDefault="00640789" w:rsidP="00640789">
      <w:pPr>
        <w:spacing w:line="276" w:lineRule="auto"/>
        <w:jc w:val="center"/>
      </w:pPr>
    </w:p>
    <w:p w14:paraId="30F7A032" w14:textId="77777777" w:rsidR="00640789" w:rsidRDefault="00640789" w:rsidP="00640789">
      <w:pPr>
        <w:spacing w:line="276" w:lineRule="auto"/>
        <w:jc w:val="center"/>
      </w:pPr>
    </w:p>
    <w:p w14:paraId="26C97C0D" w14:textId="77777777" w:rsidR="00640789" w:rsidRDefault="00640789" w:rsidP="00640789">
      <w:pPr>
        <w:spacing w:line="276" w:lineRule="auto"/>
        <w:jc w:val="center"/>
      </w:pPr>
    </w:p>
    <w:p w14:paraId="1AA8C90E" w14:textId="77777777" w:rsidR="00640789" w:rsidRDefault="00640789" w:rsidP="00640789">
      <w:pPr>
        <w:spacing w:line="276" w:lineRule="auto"/>
        <w:jc w:val="center"/>
      </w:pPr>
      <w:r>
        <w:rPr>
          <w:noProof/>
        </w:rPr>
        <w:lastRenderedPageBreak/>
        <mc:AlternateContent>
          <mc:Choice Requires="wps">
            <w:drawing>
              <wp:anchor distT="0" distB="0" distL="114300" distR="114300" simplePos="0" relativeHeight="251659264" behindDoc="1" locked="0" layoutInCell="1" allowOverlap="1" wp14:anchorId="7BA10CB5" wp14:editId="6C716806">
                <wp:simplePos x="0" y="0"/>
                <wp:positionH relativeFrom="margin">
                  <wp:align>center</wp:align>
                </wp:positionH>
                <wp:positionV relativeFrom="margin">
                  <wp:align>top</wp:align>
                </wp:positionV>
                <wp:extent cx="1798320" cy="7555832"/>
                <wp:effectExtent l="0" t="0" r="0" b="7620"/>
                <wp:wrapNone/>
                <wp:docPr id="1119106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320" cy="7555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73F7C3" w14:textId="77777777" w:rsidR="00640789" w:rsidRDefault="00640789" w:rsidP="00640789">
                            <w:pPr>
                              <w:spacing w:before="122"/>
                              <w:jc w:val="center"/>
                              <w:rPr>
                                <w:rFonts w:ascii="Trebuchet MS"/>
                                <w:sz w:val="144"/>
                                <w:szCs w:val="16"/>
                              </w:rPr>
                            </w:pPr>
                            <w:r>
                              <w:rPr>
                                <w:rFonts w:ascii="Trebuchet MS"/>
                                <w:color w:val="FF1616"/>
                                <w:w w:val="105"/>
                                <w:sz w:val="144"/>
                                <w:szCs w:val="16"/>
                              </w:rPr>
                              <w:t>11</w:t>
                            </w:r>
                          </w:p>
                          <w:p w14:paraId="77F4CD3A" w14:textId="77777777" w:rsidR="00640789" w:rsidRDefault="00640789" w:rsidP="00640789">
                            <w:pPr>
                              <w:spacing w:before="305" w:line="288" w:lineRule="auto"/>
                              <w:ind w:right="69"/>
                              <w:jc w:val="center"/>
                              <w:rPr>
                                <w:rFonts w:ascii="Trebuchet MS" w:hAnsi="Trebuchet MS"/>
                                <w:b/>
                                <w:bCs/>
                                <w:color w:val="FF1616"/>
                                <w:szCs w:val="16"/>
                              </w:rPr>
                            </w:pPr>
                            <w:r w:rsidRPr="001B39DF">
                              <w:rPr>
                                <w:rFonts w:ascii="Trebuchet MS" w:hAnsi="Trebuchet MS"/>
                                <w:b/>
                                <w:bCs/>
                                <w:color w:val="FF1616"/>
                                <w:szCs w:val="16"/>
                              </w:rPr>
                              <w:t>Unleashing the Power of Visualization for Memory</w:t>
                            </w:r>
                          </w:p>
                          <w:p w14:paraId="05721EAA" w14:textId="77777777" w:rsidR="00640789" w:rsidRDefault="00640789" w:rsidP="00640789">
                            <w:pPr>
                              <w:spacing w:before="305" w:line="288" w:lineRule="auto"/>
                              <w:ind w:right="69"/>
                              <w:jc w:val="center"/>
                              <w:rPr>
                                <w:rFonts w:ascii="Trebuchet MS"/>
                                <w:color w:val="000000" w:themeColor="text1"/>
                                <w:szCs w:val="16"/>
                              </w:rPr>
                            </w:pPr>
                            <w:r w:rsidRPr="001B39DF">
                              <w:rPr>
                                <w:rFonts w:ascii="Trebuchet MS"/>
                                <w:color w:val="000000" w:themeColor="text1"/>
                                <w:szCs w:val="16"/>
                              </w:rPr>
                              <w:t>The Power of the Mind's Eye: Understanding the Science of Visualization and Memory</w:t>
                            </w:r>
                          </w:p>
                          <w:p w14:paraId="060F0527" w14:textId="77777777" w:rsidR="00640789" w:rsidRDefault="00640789" w:rsidP="00640789">
                            <w:pPr>
                              <w:spacing w:before="305" w:line="288" w:lineRule="auto"/>
                              <w:ind w:right="69"/>
                              <w:jc w:val="center"/>
                              <w:rPr>
                                <w:rFonts w:ascii="Trebuchet MS"/>
                                <w:color w:val="000000" w:themeColor="text1"/>
                                <w:szCs w:val="16"/>
                              </w:rPr>
                            </w:pPr>
                            <w:r w:rsidRPr="001B39DF">
                              <w:rPr>
                                <w:rFonts w:ascii="Trebuchet MS"/>
                                <w:color w:val="000000" w:themeColor="text1"/>
                                <w:szCs w:val="16"/>
                              </w:rPr>
                              <w:t>Creating a Visual Memory: Techniques for Enhancing Your Imagination and Recall</w:t>
                            </w:r>
                          </w:p>
                          <w:p w14:paraId="09454EC9" w14:textId="77777777" w:rsidR="00640789" w:rsidRDefault="00640789" w:rsidP="00640789">
                            <w:pPr>
                              <w:spacing w:before="305" w:line="288" w:lineRule="auto"/>
                              <w:ind w:right="69"/>
                              <w:jc w:val="center"/>
                              <w:rPr>
                                <w:rFonts w:ascii="Trebuchet MS"/>
                                <w:color w:val="000000" w:themeColor="text1"/>
                                <w:szCs w:val="16"/>
                              </w:rPr>
                            </w:pPr>
                            <w:r w:rsidRPr="001B39DF">
                              <w:rPr>
                                <w:rFonts w:ascii="Trebuchet MS"/>
                                <w:color w:val="000000" w:themeColor="text1"/>
                                <w:szCs w:val="16"/>
                              </w:rPr>
                              <w:t>The Art of Association: Connecting Images and Ideas for Improved Retention</w:t>
                            </w:r>
                          </w:p>
                          <w:p w14:paraId="42EC2F8A" w14:textId="77777777" w:rsidR="00640789" w:rsidRDefault="00640789" w:rsidP="00640789">
                            <w:pPr>
                              <w:spacing w:before="305" w:line="288" w:lineRule="auto"/>
                              <w:ind w:right="69"/>
                              <w:jc w:val="center"/>
                              <w:rPr>
                                <w:rFonts w:ascii="Trebuchet MS"/>
                                <w:color w:val="000000" w:themeColor="text1"/>
                                <w:szCs w:val="16"/>
                              </w:rPr>
                            </w:pPr>
                            <w:r w:rsidRPr="001B39DF">
                              <w:rPr>
                                <w:rFonts w:ascii="Trebuchet MS"/>
                                <w:color w:val="000000" w:themeColor="text1"/>
                                <w:szCs w:val="16"/>
                              </w:rPr>
                              <w:t>Maximizing Visualization: Strategies for Incorporating Visualization into Daily Life</w:t>
                            </w:r>
                          </w:p>
                          <w:p w14:paraId="79E895A6" w14:textId="77777777" w:rsidR="00640789" w:rsidRPr="00302EDF" w:rsidRDefault="00640789" w:rsidP="00640789">
                            <w:pPr>
                              <w:spacing w:before="305" w:line="288" w:lineRule="auto"/>
                              <w:ind w:right="69"/>
                              <w:jc w:val="center"/>
                              <w:rPr>
                                <w:rFonts w:ascii="Trebuchet MS"/>
                                <w:color w:val="000000" w:themeColor="text1"/>
                                <w:szCs w:val="16"/>
                              </w:rPr>
                            </w:pPr>
                            <w:r w:rsidRPr="001B39DF">
                              <w:rPr>
                                <w:rFonts w:ascii="Trebuchet MS"/>
                                <w:color w:val="000000" w:themeColor="text1"/>
                                <w:szCs w:val="16"/>
                              </w:rPr>
                              <w:t>The Future of Memory: Exploring the Potential of Visualization and Mind-Mapping for Long-Term Retention</w:t>
                            </w:r>
                          </w:p>
                        </w:txbxContent>
                      </wps:txbx>
                      <wps:bodyPr rot="0" vertOverflow="clip" horzOverflow="clip"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BA10CB5" id="Text Box 10" o:spid="_x0000_s1035" type="#_x0000_t202" style="position:absolute;left:0;text-align:left;margin-left:0;margin-top:0;width:141.6pt;height:594.95pt;z-index:-251657216;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" filled="f" stroked="f">
                <v:textbox>
                  <w:txbxContent>
                    <w:p w14:paraId="2C73F7C3" w14:textId="77777777" w:rsidR="00640789" w:rsidRDefault="00640789" w:rsidP="00640789">
                      <w:pPr>
                        <w:spacing w:before="122"/>
                        <w:jc w:val="center"/>
                        <w:rPr>
                          <w:rFonts w:ascii="Trebuchet MS"/>
                          <w:sz w:val="144"/>
                          <w:szCs w:val="16"/>
                        </w:rPr>
                      </w:pPr>
                      <w:r>
                        <w:rPr>
                          <w:rFonts w:ascii="Trebuchet MS"/>
                          <w:color w:val="FF1616"/>
                          <w:w w:val="105"/>
                          <w:sz w:val="144"/>
                          <w:szCs w:val="16"/>
                        </w:rPr>
                        <w:t>11</w:t>
                      </w:r>
                    </w:p>
                    <w:p w14:paraId="77F4CD3A" w14:textId="77777777" w:rsidR="00640789" w:rsidRDefault="00640789" w:rsidP="00640789">
                      <w:pPr>
                        <w:spacing w:before="305" w:line="288" w:lineRule="auto"/>
                        <w:ind w:right="69"/>
                        <w:jc w:val="center"/>
                        <w:rPr>
                          <w:rFonts w:ascii="Trebuchet MS" w:hAnsi="Trebuchet MS"/>
                          <w:b/>
                          <w:bCs/>
                          <w:color w:val="FF1616"/>
                          <w:szCs w:val="16"/>
                        </w:rPr>
                      </w:pPr>
                      <w:r w:rsidRPr="001B39DF">
                        <w:rPr>
                          <w:rFonts w:ascii="Trebuchet MS" w:hAnsi="Trebuchet MS"/>
                          <w:b/>
                          <w:bCs/>
                          <w:color w:val="FF1616"/>
                          <w:szCs w:val="16"/>
                        </w:rPr>
                        <w:t>Unleashing the Power of Visualization for Memory</w:t>
                      </w:r>
                    </w:p>
                    <w:p w14:paraId="05721EAA" w14:textId="77777777" w:rsidR="00640789" w:rsidRDefault="00640789" w:rsidP="00640789">
                      <w:pPr>
                        <w:spacing w:before="305" w:line="288" w:lineRule="auto"/>
                        <w:ind w:right="69"/>
                        <w:jc w:val="center"/>
                        <w:rPr>
                          <w:rFonts w:ascii="Trebuchet MS"/>
                          <w:color w:val="000000" w:themeColor="text1"/>
                          <w:szCs w:val="16"/>
                        </w:rPr>
                      </w:pPr>
                      <w:r w:rsidRPr="001B39DF">
                        <w:rPr>
                          <w:rFonts w:ascii="Trebuchet MS"/>
                          <w:color w:val="000000" w:themeColor="text1"/>
                          <w:szCs w:val="16"/>
                        </w:rPr>
                        <w:t>The Power of the Mind's Eye: Understanding the Science of Visualization and Memory</w:t>
                      </w:r>
                    </w:p>
                    <w:p w14:paraId="060F0527" w14:textId="77777777" w:rsidR="00640789" w:rsidRDefault="00640789" w:rsidP="00640789">
                      <w:pPr>
                        <w:spacing w:before="305" w:line="288" w:lineRule="auto"/>
                        <w:ind w:right="69"/>
                        <w:jc w:val="center"/>
                        <w:rPr>
                          <w:rFonts w:ascii="Trebuchet MS"/>
                          <w:color w:val="000000" w:themeColor="text1"/>
                          <w:szCs w:val="16"/>
                        </w:rPr>
                      </w:pPr>
                      <w:r w:rsidRPr="001B39DF">
                        <w:rPr>
                          <w:rFonts w:ascii="Trebuchet MS"/>
                          <w:color w:val="000000" w:themeColor="text1"/>
                          <w:szCs w:val="16"/>
                        </w:rPr>
                        <w:t>Creating a Visual Memory: Techniques for Enhancing Your Imagination and Recall</w:t>
                      </w:r>
                    </w:p>
                    <w:p w14:paraId="09454EC9" w14:textId="77777777" w:rsidR="00640789" w:rsidRDefault="00640789" w:rsidP="00640789">
                      <w:pPr>
                        <w:spacing w:before="305" w:line="288" w:lineRule="auto"/>
                        <w:ind w:right="69"/>
                        <w:jc w:val="center"/>
                        <w:rPr>
                          <w:rFonts w:ascii="Trebuchet MS"/>
                          <w:color w:val="000000" w:themeColor="text1"/>
                          <w:szCs w:val="16"/>
                        </w:rPr>
                      </w:pPr>
                      <w:r w:rsidRPr="001B39DF">
                        <w:rPr>
                          <w:rFonts w:ascii="Trebuchet MS"/>
                          <w:color w:val="000000" w:themeColor="text1"/>
                          <w:szCs w:val="16"/>
                        </w:rPr>
                        <w:t>The Art of Association: Connecting Images and Ideas for Improved Retention</w:t>
                      </w:r>
                    </w:p>
                    <w:p w14:paraId="42EC2F8A" w14:textId="77777777" w:rsidR="00640789" w:rsidRDefault="00640789" w:rsidP="00640789">
                      <w:pPr>
                        <w:spacing w:before="305" w:line="288" w:lineRule="auto"/>
                        <w:ind w:right="69"/>
                        <w:jc w:val="center"/>
                        <w:rPr>
                          <w:rFonts w:ascii="Trebuchet MS"/>
                          <w:color w:val="000000" w:themeColor="text1"/>
                          <w:szCs w:val="16"/>
                        </w:rPr>
                      </w:pPr>
                      <w:r w:rsidRPr="001B39DF">
                        <w:rPr>
                          <w:rFonts w:ascii="Trebuchet MS"/>
                          <w:color w:val="000000" w:themeColor="text1"/>
                          <w:szCs w:val="16"/>
                        </w:rPr>
                        <w:t>Maximizing Visualization: Strategies for Incorporating Visualization into Daily Life</w:t>
                      </w:r>
                    </w:p>
                    <w:p w14:paraId="79E895A6" w14:textId="77777777" w:rsidR="00640789" w:rsidRPr="00302EDF" w:rsidRDefault="00640789" w:rsidP="00640789">
                      <w:pPr>
                        <w:spacing w:before="305" w:line="288" w:lineRule="auto"/>
                        <w:ind w:right="69"/>
                        <w:jc w:val="center"/>
                        <w:rPr>
                          <w:rFonts w:ascii="Trebuchet MS"/>
                          <w:color w:val="000000" w:themeColor="text1"/>
                          <w:szCs w:val="16"/>
                        </w:rPr>
                      </w:pPr>
                      <w:r w:rsidRPr="001B39DF">
                        <w:rPr>
                          <w:rFonts w:ascii="Trebuchet MS"/>
                          <w:color w:val="000000" w:themeColor="text1"/>
                          <w:szCs w:val="16"/>
                        </w:rPr>
                        <w:t>The Future of Memory: Exploring the Potential of Visualization and Mind-Mapping for Long-Term Retention</w:t>
                      </w:r>
                    </w:p>
                  </w:txbxContent>
                </v:textbox>
                <w10:wrap anchorx="margin" anchory="margin"/>
              </v:shape>
            </w:pict>
          </mc:Fallback>
        </mc:AlternateContent>
      </w:r>
    </w:p>
    <w:p w14:paraId="5835D8C1" w14:textId="77777777" w:rsidR="00640789" w:rsidRDefault="00640789" w:rsidP="00640789">
      <w:pPr>
        <w:spacing w:line="276" w:lineRule="auto"/>
        <w:jc w:val="center"/>
      </w:pPr>
    </w:p>
    <w:p w14:paraId="24C94692" w14:textId="77777777" w:rsidR="00640789" w:rsidRDefault="00640789" w:rsidP="00640789">
      <w:pPr>
        <w:spacing w:line="276" w:lineRule="auto"/>
        <w:jc w:val="center"/>
      </w:pPr>
      <w:r>
        <w:rPr>
          <w:noProof/>
        </w:rPr>
        <mc:AlternateContent>
          <mc:Choice Requires="wps">
            <w:drawing>
              <wp:anchor distT="0" distB="0" distL="114300" distR="114300" simplePos="0" relativeHeight="251673600" behindDoc="1" locked="0" layoutInCell="1" allowOverlap="1" wp14:anchorId="55B09A26" wp14:editId="73169A43">
                <wp:simplePos x="0" y="0"/>
                <wp:positionH relativeFrom="margin">
                  <wp:posOffset>4129238</wp:posOffset>
                </wp:positionH>
                <wp:positionV relativeFrom="margin">
                  <wp:posOffset>606392</wp:posOffset>
                </wp:positionV>
                <wp:extent cx="1798320" cy="7921591"/>
                <wp:effectExtent l="0" t="0" r="0" b="3810"/>
                <wp:wrapNone/>
                <wp:docPr id="63743211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320" cy="7921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1FD4F" w14:textId="77777777" w:rsidR="00640789" w:rsidRDefault="00640789" w:rsidP="00640789">
                            <w:pPr>
                              <w:spacing w:before="122"/>
                              <w:jc w:val="center"/>
                              <w:rPr>
                                <w:rFonts w:ascii="Trebuchet MS"/>
                                <w:sz w:val="144"/>
                                <w:szCs w:val="16"/>
                              </w:rPr>
                            </w:pPr>
                            <w:r>
                              <w:rPr>
                                <w:rFonts w:ascii="Trebuchet MS"/>
                                <w:color w:val="FF1616"/>
                                <w:w w:val="105"/>
                                <w:sz w:val="144"/>
                                <w:szCs w:val="16"/>
                              </w:rPr>
                              <w:t>12</w:t>
                            </w:r>
                          </w:p>
                          <w:p w14:paraId="2F1FB138" w14:textId="77777777" w:rsidR="00640789" w:rsidRPr="00C67A58" w:rsidRDefault="00640789" w:rsidP="00640789">
                            <w:pPr>
                              <w:spacing w:before="246"/>
                              <w:jc w:val="center"/>
                              <w:rPr>
                                <w:rFonts w:ascii="Arial"/>
                                <w:b/>
                                <w:bCs/>
                                <w:szCs w:val="16"/>
                              </w:rPr>
                            </w:pPr>
                            <w:r w:rsidRPr="001B39DF">
                              <w:rPr>
                                <w:rFonts w:ascii="Trebuchet MS"/>
                                <w:b/>
                                <w:bCs/>
                                <w:color w:val="FF1616"/>
                                <w:w w:val="105"/>
                                <w:szCs w:val="16"/>
                              </w:rPr>
                              <w:t>Using Affirmations to Boost Your Confidence and Memory</w:t>
                            </w:r>
                            <w:r>
                              <w:rPr>
                                <w:rFonts w:ascii="Trebuchet MS"/>
                                <w:b/>
                                <w:bCs/>
                                <w:color w:val="FF1616"/>
                                <w:w w:val="105"/>
                                <w:szCs w:val="16"/>
                              </w:rPr>
                              <w:br/>
                            </w:r>
                          </w:p>
                          <w:p w14:paraId="6DDE6BEF" w14:textId="77777777" w:rsidR="00640789" w:rsidRDefault="00640789" w:rsidP="00640789">
                            <w:pPr>
                              <w:spacing w:before="305" w:line="288" w:lineRule="auto"/>
                              <w:ind w:right="69"/>
                              <w:jc w:val="center"/>
                              <w:rPr>
                                <w:rFonts w:ascii="Trebuchet MS"/>
                                <w:color w:val="000000" w:themeColor="text1"/>
                                <w:szCs w:val="16"/>
                              </w:rPr>
                            </w:pPr>
                            <w:r w:rsidRPr="001B39DF">
                              <w:rPr>
                                <w:rFonts w:ascii="Trebuchet MS"/>
                                <w:color w:val="000000" w:themeColor="text1"/>
                                <w:szCs w:val="16"/>
                              </w:rPr>
                              <w:t>The Power of Positive Thinking: Understanding the Science of Affirmations and Confidence</w:t>
                            </w:r>
                          </w:p>
                          <w:p w14:paraId="08DFB1AE" w14:textId="77777777" w:rsidR="00640789" w:rsidRDefault="00640789" w:rsidP="00640789">
                            <w:pPr>
                              <w:spacing w:before="305" w:line="288" w:lineRule="auto"/>
                              <w:ind w:right="69"/>
                              <w:jc w:val="center"/>
                              <w:rPr>
                                <w:rFonts w:ascii="Trebuchet MS"/>
                                <w:color w:val="000000" w:themeColor="text1"/>
                                <w:szCs w:val="16"/>
                              </w:rPr>
                            </w:pPr>
                            <w:r w:rsidRPr="001B39DF">
                              <w:rPr>
                                <w:rFonts w:ascii="Trebuchet MS"/>
                                <w:color w:val="000000" w:themeColor="text1"/>
                                <w:szCs w:val="16"/>
                              </w:rPr>
                              <w:t>Creating Your Affirmations: Designing Personal Statements for Maximum Impact</w:t>
                            </w:r>
                          </w:p>
                          <w:p w14:paraId="08B00B73" w14:textId="77777777" w:rsidR="00640789" w:rsidRDefault="00640789" w:rsidP="00640789">
                            <w:pPr>
                              <w:spacing w:before="305" w:line="288" w:lineRule="auto"/>
                              <w:ind w:right="69"/>
                              <w:jc w:val="center"/>
                              <w:rPr>
                                <w:rFonts w:ascii="Trebuchet MS"/>
                                <w:color w:val="000000" w:themeColor="text1"/>
                                <w:szCs w:val="16"/>
                              </w:rPr>
                            </w:pPr>
                            <w:r w:rsidRPr="001B39DF">
                              <w:rPr>
                                <w:rFonts w:ascii="Trebuchet MS"/>
                                <w:color w:val="000000" w:themeColor="text1"/>
                                <w:szCs w:val="16"/>
                              </w:rPr>
                              <w:t>The Art of Repeat: Using Affirmations to Reinforce Positive Thoughts and Beliefs</w:t>
                            </w:r>
                          </w:p>
                          <w:p w14:paraId="64B3E6D5" w14:textId="77777777" w:rsidR="00640789" w:rsidRDefault="00640789" w:rsidP="00640789">
                            <w:pPr>
                              <w:spacing w:before="305" w:line="288" w:lineRule="auto"/>
                              <w:ind w:right="69"/>
                              <w:jc w:val="center"/>
                              <w:rPr>
                                <w:rFonts w:ascii="Trebuchet MS"/>
                                <w:color w:val="000000" w:themeColor="text1"/>
                                <w:szCs w:val="16"/>
                              </w:rPr>
                            </w:pPr>
                            <w:r w:rsidRPr="001B39DF">
                              <w:rPr>
                                <w:rFonts w:ascii="Trebuchet MS"/>
                                <w:color w:val="000000" w:themeColor="text1"/>
                                <w:szCs w:val="16"/>
                              </w:rPr>
                              <w:t>Incorporating Affirmations into Daily Life: Practical Strategies for Boosting Confidence and Memory</w:t>
                            </w:r>
                          </w:p>
                          <w:p w14:paraId="64AB7216" w14:textId="77777777" w:rsidR="00640789" w:rsidRDefault="00640789" w:rsidP="00640789">
                            <w:pPr>
                              <w:spacing w:before="305" w:line="288" w:lineRule="auto"/>
                              <w:ind w:right="69"/>
                              <w:jc w:val="center"/>
                            </w:pPr>
                            <w:r w:rsidRPr="001B39DF">
                              <w:rPr>
                                <w:rFonts w:ascii="Trebuchet MS"/>
                                <w:color w:val="000000" w:themeColor="text1"/>
                                <w:szCs w:val="16"/>
                              </w:rPr>
                              <w:t>The Future of Self-Empowerment: Exploring the Potential of Affirmations for Long-Term Growth and Success</w:t>
                            </w:r>
                          </w:p>
                        </w:txbxContent>
                      </wps:txbx>
                      <wps:bodyPr rot="0" vertOverflow="clip" horzOverflow="clip"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B09A26" id="Text Box 7" o:spid="_x0000_s1036" type="#_x0000_t202" style="position:absolute;left:0;text-align:left;margin-left:325.15pt;margin-top:47.75pt;width:141.6pt;height:623.7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" filled="f" stroked="f">
                <v:textbox>
                  <w:txbxContent>
                    <w:p w14:paraId="6AC1FD4F" w14:textId="77777777" w:rsidR="00640789" w:rsidRDefault="00640789" w:rsidP="00640789">
                      <w:pPr>
                        <w:spacing w:before="122"/>
                        <w:jc w:val="center"/>
                        <w:rPr>
                          <w:rFonts w:ascii="Trebuchet MS"/>
                          <w:sz w:val="144"/>
                          <w:szCs w:val="16"/>
                        </w:rPr>
                      </w:pPr>
                      <w:r>
                        <w:rPr>
                          <w:rFonts w:ascii="Trebuchet MS"/>
                          <w:color w:val="FF1616"/>
                          <w:w w:val="105"/>
                          <w:sz w:val="144"/>
                          <w:szCs w:val="16"/>
                        </w:rPr>
                        <w:t>12</w:t>
                      </w:r>
                    </w:p>
                    <w:p w14:paraId="2F1FB138" w14:textId="77777777" w:rsidR="00640789" w:rsidRPr="00C67A58" w:rsidRDefault="00640789" w:rsidP="00640789">
                      <w:pPr>
                        <w:spacing w:before="246"/>
                        <w:jc w:val="center"/>
                        <w:rPr>
                          <w:rFonts w:ascii="Arial"/>
                          <w:b/>
                          <w:bCs/>
                          <w:szCs w:val="16"/>
                        </w:rPr>
                      </w:pPr>
                      <w:r w:rsidRPr="001B39DF">
                        <w:rPr>
                          <w:rFonts w:ascii="Trebuchet MS"/>
                          <w:b/>
                          <w:bCs/>
                          <w:color w:val="FF1616"/>
                          <w:w w:val="105"/>
                          <w:szCs w:val="16"/>
                        </w:rPr>
                        <w:t>Using Affirmations to Boost Your Confidence and Memory</w:t>
                      </w:r>
                      <w:r>
                        <w:rPr>
                          <w:rFonts w:ascii="Trebuchet MS"/>
                          <w:b/>
                          <w:bCs/>
                          <w:color w:val="FF1616"/>
                          <w:w w:val="105"/>
                          <w:szCs w:val="16"/>
                        </w:rPr>
                        <w:br/>
                      </w:r>
                    </w:p>
                    <w:p w14:paraId="6DDE6BEF" w14:textId="77777777" w:rsidR="00640789" w:rsidRDefault="00640789" w:rsidP="00640789">
                      <w:pPr>
                        <w:spacing w:before="305" w:line="288" w:lineRule="auto"/>
                        <w:ind w:right="69"/>
                        <w:jc w:val="center"/>
                        <w:rPr>
                          <w:rFonts w:ascii="Trebuchet MS"/>
                          <w:color w:val="000000" w:themeColor="text1"/>
                          <w:szCs w:val="16"/>
                        </w:rPr>
                      </w:pPr>
                      <w:r w:rsidRPr="001B39DF">
                        <w:rPr>
                          <w:rFonts w:ascii="Trebuchet MS"/>
                          <w:color w:val="000000" w:themeColor="text1"/>
                          <w:szCs w:val="16"/>
                        </w:rPr>
                        <w:t>The Power of Positive Thinking: Understanding the Science of Affirmations and Confidence</w:t>
                      </w:r>
                    </w:p>
                    <w:p w14:paraId="08DFB1AE" w14:textId="77777777" w:rsidR="00640789" w:rsidRDefault="00640789" w:rsidP="00640789">
                      <w:pPr>
                        <w:spacing w:before="305" w:line="288" w:lineRule="auto"/>
                        <w:ind w:right="69"/>
                        <w:jc w:val="center"/>
                        <w:rPr>
                          <w:rFonts w:ascii="Trebuchet MS"/>
                          <w:color w:val="000000" w:themeColor="text1"/>
                          <w:szCs w:val="16"/>
                        </w:rPr>
                      </w:pPr>
                      <w:r w:rsidRPr="001B39DF">
                        <w:rPr>
                          <w:rFonts w:ascii="Trebuchet MS"/>
                          <w:color w:val="000000" w:themeColor="text1"/>
                          <w:szCs w:val="16"/>
                        </w:rPr>
                        <w:t>Creating Your Affirmations: Designing Personal Statements for Maximum Impact</w:t>
                      </w:r>
                    </w:p>
                    <w:p w14:paraId="08B00B73" w14:textId="77777777" w:rsidR="00640789" w:rsidRDefault="00640789" w:rsidP="00640789">
                      <w:pPr>
                        <w:spacing w:before="305" w:line="288" w:lineRule="auto"/>
                        <w:ind w:right="69"/>
                        <w:jc w:val="center"/>
                        <w:rPr>
                          <w:rFonts w:ascii="Trebuchet MS"/>
                          <w:color w:val="000000" w:themeColor="text1"/>
                          <w:szCs w:val="16"/>
                        </w:rPr>
                      </w:pPr>
                      <w:r w:rsidRPr="001B39DF">
                        <w:rPr>
                          <w:rFonts w:ascii="Trebuchet MS"/>
                          <w:color w:val="000000" w:themeColor="text1"/>
                          <w:szCs w:val="16"/>
                        </w:rPr>
                        <w:t>The Art of Repeat: Using Affirmations to Reinforce Positive Thoughts and Beliefs</w:t>
                      </w:r>
                    </w:p>
                    <w:p w14:paraId="64B3E6D5" w14:textId="77777777" w:rsidR="00640789" w:rsidRDefault="00640789" w:rsidP="00640789">
                      <w:pPr>
                        <w:spacing w:before="305" w:line="288" w:lineRule="auto"/>
                        <w:ind w:right="69"/>
                        <w:jc w:val="center"/>
                        <w:rPr>
                          <w:rFonts w:ascii="Trebuchet MS"/>
                          <w:color w:val="000000" w:themeColor="text1"/>
                          <w:szCs w:val="16"/>
                        </w:rPr>
                      </w:pPr>
                      <w:r w:rsidRPr="001B39DF">
                        <w:rPr>
                          <w:rFonts w:ascii="Trebuchet MS"/>
                          <w:color w:val="000000" w:themeColor="text1"/>
                          <w:szCs w:val="16"/>
                        </w:rPr>
                        <w:t>Incorporating Affirmations into Daily Life: Practical Strategies for Boosting Confidence and Memory</w:t>
                      </w:r>
                    </w:p>
                    <w:p w14:paraId="64AB7216" w14:textId="77777777" w:rsidR="00640789" w:rsidRDefault="00640789" w:rsidP="00640789">
                      <w:pPr>
                        <w:spacing w:before="305" w:line="288" w:lineRule="auto"/>
                        <w:ind w:right="69"/>
                        <w:jc w:val="center"/>
                      </w:pPr>
                      <w:r w:rsidRPr="001B39DF">
                        <w:rPr>
                          <w:rFonts w:ascii="Trebuchet MS"/>
                          <w:color w:val="000000" w:themeColor="text1"/>
                          <w:szCs w:val="16"/>
                        </w:rPr>
                        <w:t>The Future of Self-Empowerment: Exploring the Potential of Affirmations for Long-Term Growth and Success</w:t>
                      </w:r>
                    </w:p>
                  </w:txbxContent>
                </v:textbox>
                <w10:wrap anchorx="margin" anchory="margin"/>
              </v:shape>
            </w:pict>
          </mc:Fallback>
        </mc:AlternateContent>
      </w:r>
      <w:r>
        <w:rPr>
          <w:noProof/>
        </w:rPr>
        <mc:AlternateContent>
          <mc:Choice Requires="wps">
            <w:drawing>
              <wp:anchor distT="0" distB="0" distL="114300" distR="114300" simplePos="0" relativeHeight="251657216" behindDoc="1" locked="0" layoutInCell="1" allowOverlap="1" wp14:anchorId="45290336" wp14:editId="516D06A8">
                <wp:simplePos x="0" y="0"/>
                <wp:positionH relativeFrom="margin">
                  <wp:posOffset>0</wp:posOffset>
                </wp:positionH>
                <wp:positionV relativeFrom="margin">
                  <wp:posOffset>720191</wp:posOffset>
                </wp:positionV>
                <wp:extent cx="1798320" cy="6263236"/>
                <wp:effectExtent l="0" t="0" r="0" b="4445"/>
                <wp:wrapNone/>
                <wp:docPr id="149381725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320" cy="6263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4A7BC" w14:textId="77777777" w:rsidR="00640789" w:rsidRDefault="00640789" w:rsidP="00640789">
                            <w:pPr>
                              <w:spacing w:before="122"/>
                              <w:jc w:val="center"/>
                              <w:rPr>
                                <w:rFonts w:ascii="Trebuchet MS"/>
                                <w:sz w:val="144"/>
                                <w:szCs w:val="16"/>
                              </w:rPr>
                            </w:pPr>
                            <w:r>
                              <w:rPr>
                                <w:rFonts w:ascii="Trebuchet MS"/>
                                <w:color w:val="FF1616"/>
                                <w:w w:val="105"/>
                                <w:sz w:val="144"/>
                                <w:szCs w:val="16"/>
                              </w:rPr>
                              <w:t>10</w:t>
                            </w:r>
                          </w:p>
                          <w:p w14:paraId="04E3A6CD" w14:textId="77777777" w:rsidR="00640789" w:rsidRDefault="00640789" w:rsidP="00640789">
                            <w:pPr>
                              <w:spacing w:before="246"/>
                              <w:jc w:val="center"/>
                              <w:rPr>
                                <w:rFonts w:ascii="Trebuchet MS"/>
                                <w:b/>
                                <w:bCs/>
                                <w:color w:val="FF1616"/>
                                <w:w w:val="105"/>
                                <w:sz w:val="24"/>
                                <w:szCs w:val="24"/>
                              </w:rPr>
                            </w:pPr>
                            <w:r w:rsidRPr="001B39DF">
                              <w:rPr>
                                <w:rFonts w:ascii="Trebuchet MS"/>
                                <w:b/>
                                <w:bCs/>
                                <w:color w:val="FF1616"/>
                                <w:w w:val="105"/>
                                <w:sz w:val="24"/>
                                <w:szCs w:val="24"/>
                              </w:rPr>
                              <w:t>Exercising Your Brain with Mental Workouts</w:t>
                            </w:r>
                          </w:p>
                          <w:p w14:paraId="2C82AF3C" w14:textId="77777777" w:rsidR="00640789" w:rsidRDefault="00640789" w:rsidP="00640789">
                            <w:pPr>
                              <w:spacing w:before="246"/>
                              <w:jc w:val="center"/>
                              <w:rPr>
                                <w:rFonts w:ascii="Trebuchet MS"/>
                                <w:color w:val="000000" w:themeColor="text1"/>
                              </w:rPr>
                            </w:pPr>
                            <w:r w:rsidRPr="001B39DF">
                              <w:rPr>
                                <w:rFonts w:ascii="Trebuchet MS"/>
                                <w:color w:val="000000" w:themeColor="text1"/>
                              </w:rPr>
                              <w:t>Building a Brain-Fit Lifestyle: The Benefits of Regular Mental Exercise</w:t>
                            </w:r>
                          </w:p>
                          <w:p w14:paraId="2C896372" w14:textId="77777777" w:rsidR="00640789" w:rsidRDefault="00640789" w:rsidP="00640789">
                            <w:pPr>
                              <w:spacing w:before="246"/>
                              <w:jc w:val="center"/>
                              <w:rPr>
                                <w:rFonts w:ascii="Trebuchet MS"/>
                                <w:color w:val="000000" w:themeColor="text1"/>
                              </w:rPr>
                            </w:pPr>
                            <w:r w:rsidRPr="001B39DF">
                              <w:rPr>
                                <w:rFonts w:ascii="Trebuchet MS"/>
                                <w:color w:val="000000" w:themeColor="text1"/>
                              </w:rPr>
                              <w:t>Finding Your Mental Edge: Evaluating and Improving Cognitive Skills</w:t>
                            </w:r>
                          </w:p>
                          <w:p w14:paraId="2DB8CD4E" w14:textId="77777777" w:rsidR="00640789" w:rsidRDefault="00640789" w:rsidP="00640789">
                            <w:pPr>
                              <w:spacing w:before="246"/>
                              <w:jc w:val="center"/>
                              <w:rPr>
                                <w:rFonts w:ascii="Trebuchet MS"/>
                                <w:color w:val="000000" w:themeColor="text1"/>
                              </w:rPr>
                            </w:pPr>
                            <w:r w:rsidRPr="001B39DF">
                              <w:rPr>
                                <w:rFonts w:ascii="Trebuchet MS"/>
                                <w:color w:val="000000" w:themeColor="text1"/>
                              </w:rPr>
                              <w:t>Challenging Your Brain: A Guide to Mental Workouts and Brain-Boosting Games</w:t>
                            </w:r>
                          </w:p>
                          <w:p w14:paraId="25A8E85A" w14:textId="77777777" w:rsidR="00640789" w:rsidRDefault="00640789" w:rsidP="00640789">
                            <w:pPr>
                              <w:spacing w:before="246"/>
                              <w:jc w:val="center"/>
                              <w:rPr>
                                <w:rFonts w:ascii="Trebuchet MS"/>
                                <w:color w:val="000000" w:themeColor="text1"/>
                              </w:rPr>
                            </w:pPr>
                            <w:r w:rsidRPr="001B39DF">
                              <w:rPr>
                                <w:rFonts w:ascii="Trebuchet MS"/>
                                <w:color w:val="000000" w:themeColor="text1"/>
                              </w:rPr>
                              <w:t>Building Strong Connections: The Science of Neural Plasticity and How it Impacts Memory</w:t>
                            </w:r>
                          </w:p>
                          <w:p w14:paraId="5BE69551" w14:textId="77777777" w:rsidR="00640789" w:rsidRPr="00100750" w:rsidRDefault="00640789" w:rsidP="00640789">
                            <w:pPr>
                              <w:spacing w:before="246"/>
                              <w:jc w:val="center"/>
                              <w:rPr>
                                <w:rFonts w:ascii="Trebuchet MS"/>
                                <w:color w:val="000000" w:themeColor="text1"/>
                              </w:rPr>
                            </w:pPr>
                            <w:r w:rsidRPr="001B39DF">
                              <w:rPr>
                                <w:rFonts w:ascii="Trebuchet MS"/>
                                <w:color w:val="000000" w:themeColor="text1"/>
                              </w:rPr>
                              <w:t>Incorporating Mental Exercise into Your Daily Routine: Practical Strategies for Long-Term Brain Health</w:t>
                            </w:r>
                          </w:p>
                        </w:txbxContent>
                      </wps:txbx>
                      <wps:bodyPr rot="0" vertOverflow="clip" horzOverflow="clip"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290336" id="Text Box 11" o:spid="_x0000_s1037" type="#_x0000_t202" style="position:absolute;left:0;text-align:left;margin-left:0;margin-top:56.7pt;width:141.6pt;height:493.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" filled="f" stroked="f">
                <v:textbox>
                  <w:txbxContent>
                    <w:p w14:paraId="2044A7BC" w14:textId="77777777" w:rsidR="00640789" w:rsidRDefault="00640789" w:rsidP="00640789">
                      <w:pPr>
                        <w:spacing w:before="122"/>
                        <w:jc w:val="center"/>
                        <w:rPr>
                          <w:rFonts w:ascii="Trebuchet MS"/>
                          <w:sz w:val="144"/>
                          <w:szCs w:val="16"/>
                        </w:rPr>
                      </w:pPr>
                      <w:r>
                        <w:rPr>
                          <w:rFonts w:ascii="Trebuchet MS"/>
                          <w:color w:val="FF1616"/>
                          <w:w w:val="105"/>
                          <w:sz w:val="144"/>
                          <w:szCs w:val="16"/>
                        </w:rPr>
                        <w:t>10</w:t>
                      </w:r>
                    </w:p>
                    <w:p w14:paraId="04E3A6CD" w14:textId="77777777" w:rsidR="00640789" w:rsidRDefault="00640789" w:rsidP="00640789">
                      <w:pPr>
                        <w:spacing w:before="246"/>
                        <w:jc w:val="center"/>
                        <w:rPr>
                          <w:rFonts w:ascii="Trebuchet MS"/>
                          <w:b/>
                          <w:bCs/>
                          <w:color w:val="FF1616"/>
                          <w:w w:val="105"/>
                          <w:sz w:val="24"/>
                          <w:szCs w:val="24"/>
                        </w:rPr>
                      </w:pPr>
                      <w:r w:rsidRPr="001B39DF">
                        <w:rPr>
                          <w:rFonts w:ascii="Trebuchet MS"/>
                          <w:b/>
                          <w:bCs/>
                          <w:color w:val="FF1616"/>
                          <w:w w:val="105"/>
                          <w:sz w:val="24"/>
                          <w:szCs w:val="24"/>
                        </w:rPr>
                        <w:t>Exercising Your Brain with Mental Workouts</w:t>
                      </w:r>
                    </w:p>
                    <w:p w14:paraId="2C82AF3C" w14:textId="77777777" w:rsidR="00640789" w:rsidRDefault="00640789" w:rsidP="00640789">
                      <w:pPr>
                        <w:spacing w:before="246"/>
                        <w:jc w:val="center"/>
                        <w:rPr>
                          <w:rFonts w:ascii="Trebuchet MS"/>
                          <w:color w:val="000000" w:themeColor="text1"/>
                        </w:rPr>
                      </w:pPr>
                      <w:r w:rsidRPr="001B39DF">
                        <w:rPr>
                          <w:rFonts w:ascii="Trebuchet MS"/>
                          <w:color w:val="000000" w:themeColor="text1"/>
                        </w:rPr>
                        <w:t>Building a Brain-Fit Lifestyle: The Benefits of Regular Mental Exercise</w:t>
                      </w:r>
                    </w:p>
                    <w:p w14:paraId="2C896372" w14:textId="77777777" w:rsidR="00640789" w:rsidRDefault="00640789" w:rsidP="00640789">
                      <w:pPr>
                        <w:spacing w:before="246"/>
                        <w:jc w:val="center"/>
                        <w:rPr>
                          <w:rFonts w:ascii="Trebuchet MS"/>
                          <w:color w:val="000000" w:themeColor="text1"/>
                        </w:rPr>
                      </w:pPr>
                      <w:r w:rsidRPr="001B39DF">
                        <w:rPr>
                          <w:rFonts w:ascii="Trebuchet MS"/>
                          <w:color w:val="000000" w:themeColor="text1"/>
                        </w:rPr>
                        <w:t>Finding Your Mental Edge: Evaluating and Improving Cognitive Skills</w:t>
                      </w:r>
                    </w:p>
                    <w:p w14:paraId="2DB8CD4E" w14:textId="77777777" w:rsidR="00640789" w:rsidRDefault="00640789" w:rsidP="00640789">
                      <w:pPr>
                        <w:spacing w:before="246"/>
                        <w:jc w:val="center"/>
                        <w:rPr>
                          <w:rFonts w:ascii="Trebuchet MS"/>
                          <w:color w:val="000000" w:themeColor="text1"/>
                        </w:rPr>
                      </w:pPr>
                      <w:r w:rsidRPr="001B39DF">
                        <w:rPr>
                          <w:rFonts w:ascii="Trebuchet MS"/>
                          <w:color w:val="000000" w:themeColor="text1"/>
                        </w:rPr>
                        <w:t>Challenging Your Brain: A Guide to Mental Workouts and Brain-Boosting Games</w:t>
                      </w:r>
                    </w:p>
                    <w:p w14:paraId="25A8E85A" w14:textId="77777777" w:rsidR="00640789" w:rsidRDefault="00640789" w:rsidP="00640789">
                      <w:pPr>
                        <w:spacing w:before="246"/>
                        <w:jc w:val="center"/>
                        <w:rPr>
                          <w:rFonts w:ascii="Trebuchet MS"/>
                          <w:color w:val="000000" w:themeColor="text1"/>
                        </w:rPr>
                      </w:pPr>
                      <w:r w:rsidRPr="001B39DF">
                        <w:rPr>
                          <w:rFonts w:ascii="Trebuchet MS"/>
                          <w:color w:val="000000" w:themeColor="text1"/>
                        </w:rPr>
                        <w:t>Building Strong Connections: The Science of Neural Plasticity and How it Impacts Memory</w:t>
                      </w:r>
                    </w:p>
                    <w:p w14:paraId="5BE69551" w14:textId="77777777" w:rsidR="00640789" w:rsidRPr="00100750" w:rsidRDefault="00640789" w:rsidP="00640789">
                      <w:pPr>
                        <w:spacing w:before="246"/>
                        <w:jc w:val="center"/>
                        <w:rPr>
                          <w:rFonts w:ascii="Trebuchet MS"/>
                          <w:color w:val="000000" w:themeColor="text1"/>
                        </w:rPr>
                      </w:pPr>
                      <w:r w:rsidRPr="001B39DF">
                        <w:rPr>
                          <w:rFonts w:ascii="Trebuchet MS"/>
                          <w:color w:val="000000" w:themeColor="text1"/>
                        </w:rPr>
                        <w:t>Incorporating Mental Exercise into Your Daily Routine: Practical Strategies for Long-Term Brain Health</w:t>
                      </w:r>
                    </w:p>
                  </w:txbxContent>
                </v:textbox>
                <w10:wrap anchorx="margin" anchory="margin"/>
              </v:shape>
            </w:pict>
          </mc:Fallback>
        </mc:AlternateContent>
      </w:r>
    </w:p>
    <w:p w14:paraId="58A51C70" w14:textId="77777777" w:rsidR="00640789" w:rsidRDefault="00640789" w:rsidP="00640789">
      <w:pPr>
        <w:spacing w:line="276" w:lineRule="auto"/>
        <w:jc w:val="center"/>
      </w:pPr>
    </w:p>
    <w:p w14:paraId="5140E6E1" w14:textId="77777777" w:rsidR="00640789" w:rsidRDefault="00640789" w:rsidP="00640789">
      <w:pPr>
        <w:spacing w:line="276" w:lineRule="auto"/>
        <w:jc w:val="center"/>
      </w:pPr>
    </w:p>
    <w:p w14:paraId="41E618AF" w14:textId="77777777" w:rsidR="00640789" w:rsidRDefault="00640789" w:rsidP="00640789">
      <w:pPr>
        <w:spacing w:line="276" w:lineRule="auto"/>
        <w:jc w:val="center"/>
      </w:pPr>
    </w:p>
    <w:p w14:paraId="334DCE56" w14:textId="77777777" w:rsidR="00640789" w:rsidRDefault="00640789" w:rsidP="00640789">
      <w:pPr>
        <w:spacing w:line="276" w:lineRule="auto"/>
        <w:jc w:val="center"/>
      </w:pPr>
    </w:p>
    <w:p w14:paraId="4AF18E23" w14:textId="77777777" w:rsidR="00640789" w:rsidRDefault="00640789" w:rsidP="00640789">
      <w:pPr>
        <w:spacing w:line="276" w:lineRule="auto"/>
        <w:jc w:val="center"/>
      </w:pPr>
    </w:p>
    <w:p w14:paraId="2FE6A6D6" w14:textId="77777777" w:rsidR="00640789" w:rsidRDefault="00640789" w:rsidP="00640789">
      <w:pPr>
        <w:spacing w:line="276" w:lineRule="auto"/>
        <w:jc w:val="center"/>
      </w:pPr>
    </w:p>
    <w:p w14:paraId="3E9B3C94" w14:textId="77777777" w:rsidR="00640789" w:rsidRDefault="00640789" w:rsidP="00640789">
      <w:pPr>
        <w:spacing w:line="276" w:lineRule="auto"/>
        <w:jc w:val="center"/>
      </w:pPr>
    </w:p>
    <w:p w14:paraId="646FD5A0" w14:textId="77777777" w:rsidR="00640789" w:rsidRDefault="00640789" w:rsidP="00640789">
      <w:pPr>
        <w:spacing w:line="276" w:lineRule="auto"/>
        <w:jc w:val="center"/>
      </w:pPr>
    </w:p>
    <w:p w14:paraId="31634F7D" w14:textId="77777777" w:rsidR="00640789" w:rsidRDefault="00640789" w:rsidP="00640789">
      <w:pPr>
        <w:spacing w:line="276" w:lineRule="auto"/>
        <w:jc w:val="center"/>
      </w:pPr>
    </w:p>
    <w:p w14:paraId="49ED4B9F" w14:textId="77777777" w:rsidR="00640789" w:rsidRDefault="00640789" w:rsidP="00640789">
      <w:pPr>
        <w:spacing w:line="276" w:lineRule="auto"/>
        <w:jc w:val="center"/>
      </w:pPr>
    </w:p>
    <w:p w14:paraId="2F7AEB1A" w14:textId="77777777" w:rsidR="00640789" w:rsidRDefault="00640789" w:rsidP="00640789">
      <w:pPr>
        <w:spacing w:line="276" w:lineRule="auto"/>
        <w:jc w:val="center"/>
      </w:pPr>
    </w:p>
    <w:p w14:paraId="199A2435" w14:textId="77777777" w:rsidR="00640789" w:rsidRDefault="00640789" w:rsidP="00640789">
      <w:pPr>
        <w:spacing w:line="276" w:lineRule="auto"/>
        <w:jc w:val="center"/>
      </w:pPr>
    </w:p>
    <w:p w14:paraId="496BBDF9" w14:textId="77777777" w:rsidR="00640789" w:rsidRDefault="00640789" w:rsidP="00640789">
      <w:pPr>
        <w:spacing w:line="276" w:lineRule="auto"/>
        <w:jc w:val="center"/>
      </w:pPr>
    </w:p>
    <w:p w14:paraId="4563E68D" w14:textId="77777777" w:rsidR="00640789" w:rsidRDefault="00640789" w:rsidP="00640789">
      <w:pPr>
        <w:spacing w:line="276" w:lineRule="auto"/>
        <w:jc w:val="center"/>
      </w:pPr>
    </w:p>
    <w:p w14:paraId="24909B0C" w14:textId="77777777" w:rsidR="00640789" w:rsidRDefault="00640789" w:rsidP="00640789">
      <w:pPr>
        <w:spacing w:line="276" w:lineRule="auto"/>
        <w:jc w:val="center"/>
      </w:pPr>
    </w:p>
    <w:p w14:paraId="5A98DD72" w14:textId="77777777" w:rsidR="00640789" w:rsidRDefault="00640789" w:rsidP="00640789">
      <w:pPr>
        <w:spacing w:line="276" w:lineRule="auto"/>
        <w:jc w:val="center"/>
      </w:pPr>
    </w:p>
    <w:p w14:paraId="35744032" w14:textId="77777777" w:rsidR="00640789" w:rsidRDefault="00640789" w:rsidP="00640789">
      <w:pPr>
        <w:spacing w:line="276" w:lineRule="auto"/>
        <w:jc w:val="center"/>
      </w:pPr>
    </w:p>
    <w:p w14:paraId="47CF9994" w14:textId="77777777" w:rsidR="00640789" w:rsidRDefault="00640789" w:rsidP="00640789">
      <w:pPr>
        <w:spacing w:line="276" w:lineRule="auto"/>
        <w:jc w:val="center"/>
      </w:pPr>
    </w:p>
    <w:p w14:paraId="02438D53" w14:textId="77777777" w:rsidR="00640789" w:rsidRDefault="00640789" w:rsidP="00640789">
      <w:pPr>
        <w:spacing w:line="276" w:lineRule="auto"/>
        <w:jc w:val="center"/>
      </w:pPr>
    </w:p>
    <w:p w14:paraId="7491525C" w14:textId="77777777" w:rsidR="00640789" w:rsidRDefault="00640789" w:rsidP="00640789">
      <w:pPr>
        <w:spacing w:line="276" w:lineRule="auto"/>
        <w:jc w:val="center"/>
      </w:pPr>
    </w:p>
    <w:p w14:paraId="06118FE2" w14:textId="77777777" w:rsidR="00640789" w:rsidRDefault="00640789" w:rsidP="00640789">
      <w:pPr>
        <w:spacing w:line="276" w:lineRule="auto"/>
        <w:jc w:val="center"/>
      </w:pPr>
    </w:p>
    <w:p w14:paraId="6AC99044" w14:textId="77777777" w:rsidR="00640789" w:rsidRDefault="00640789" w:rsidP="00640789">
      <w:pPr>
        <w:spacing w:line="276" w:lineRule="auto"/>
        <w:jc w:val="center"/>
      </w:pPr>
    </w:p>
    <w:p w14:paraId="51B05F43" w14:textId="77777777" w:rsidR="00640789" w:rsidRDefault="00640789" w:rsidP="00640789">
      <w:pPr>
        <w:spacing w:line="276" w:lineRule="auto"/>
        <w:jc w:val="center"/>
      </w:pPr>
    </w:p>
    <w:p w14:paraId="7643702B" w14:textId="77777777" w:rsidR="00640789" w:rsidRDefault="00640789" w:rsidP="00640789">
      <w:pPr>
        <w:spacing w:line="276" w:lineRule="auto"/>
        <w:jc w:val="center"/>
      </w:pPr>
    </w:p>
    <w:p w14:paraId="143311DE" w14:textId="77777777" w:rsidR="00640789" w:rsidRDefault="00640789" w:rsidP="00640789">
      <w:pPr>
        <w:spacing w:line="276" w:lineRule="auto"/>
        <w:jc w:val="center"/>
      </w:pPr>
    </w:p>
    <w:p w14:paraId="06412906" w14:textId="77777777" w:rsidR="00640789" w:rsidRDefault="00640789" w:rsidP="00640789">
      <w:pPr>
        <w:spacing w:line="276" w:lineRule="auto"/>
        <w:jc w:val="center"/>
      </w:pPr>
      <w:r>
        <w:rPr>
          <w:noProof/>
        </w:rPr>
        <w:lastRenderedPageBreak/>
        <mc:AlternateContent>
          <mc:Choice Requires="wps">
            <w:drawing>
              <wp:anchor distT="0" distB="0" distL="114300" distR="114300" simplePos="0" relativeHeight="251661312" behindDoc="1" locked="0" layoutInCell="1" allowOverlap="1" wp14:anchorId="5EA54547" wp14:editId="055FA45D">
                <wp:simplePos x="0" y="0"/>
                <wp:positionH relativeFrom="margin">
                  <wp:align>right</wp:align>
                </wp:positionH>
                <wp:positionV relativeFrom="margin">
                  <wp:align>top</wp:align>
                </wp:positionV>
                <wp:extent cx="1798320" cy="7565457"/>
                <wp:effectExtent l="0" t="0" r="0" b="0"/>
                <wp:wrapNone/>
                <wp:docPr id="73010436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320" cy="7565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B2F59" w14:textId="77777777" w:rsidR="00640789" w:rsidRDefault="00640789" w:rsidP="00640789">
                            <w:pPr>
                              <w:spacing w:before="122" w:line="276" w:lineRule="auto"/>
                              <w:jc w:val="center"/>
                              <w:rPr>
                                <w:rFonts w:ascii="Trebuchet MS"/>
                                <w:sz w:val="144"/>
                                <w:szCs w:val="16"/>
                              </w:rPr>
                            </w:pPr>
                            <w:r>
                              <w:rPr>
                                <w:rFonts w:ascii="Trebuchet MS"/>
                                <w:color w:val="FF1616"/>
                                <w:w w:val="105"/>
                                <w:sz w:val="144"/>
                                <w:szCs w:val="16"/>
                              </w:rPr>
                              <w:t>15</w:t>
                            </w:r>
                          </w:p>
                          <w:p w14:paraId="3A544AE4" w14:textId="77777777" w:rsidR="00640789" w:rsidRDefault="00640789" w:rsidP="00640789">
                            <w:pPr>
                              <w:spacing w:before="305" w:line="276" w:lineRule="auto"/>
                              <w:ind w:right="69"/>
                              <w:jc w:val="center"/>
                              <w:rPr>
                                <w:rFonts w:ascii="Trebuchet MS"/>
                                <w:b/>
                                <w:bCs/>
                                <w:color w:val="FF1616"/>
                                <w:w w:val="105"/>
                                <w:szCs w:val="16"/>
                              </w:rPr>
                            </w:pPr>
                            <w:r w:rsidRPr="001B39DF">
                              <w:rPr>
                                <w:rFonts w:ascii="Trebuchet MS"/>
                                <w:b/>
                                <w:bCs/>
                                <w:color w:val="FF1616"/>
                                <w:w w:val="105"/>
                                <w:szCs w:val="16"/>
                              </w:rPr>
                              <w:t>Creating a Positive Mindset for Better Memory</w:t>
                            </w:r>
                          </w:p>
                          <w:p w14:paraId="4EC9D356" w14:textId="77777777" w:rsidR="00640789" w:rsidRDefault="00640789" w:rsidP="00640789">
                            <w:pPr>
                              <w:spacing w:before="305" w:line="276" w:lineRule="auto"/>
                              <w:ind w:right="69"/>
                              <w:jc w:val="center"/>
                              <w:rPr>
                                <w:rFonts w:ascii="Trebuchet MS"/>
                                <w:color w:val="000000" w:themeColor="text1"/>
                                <w:szCs w:val="16"/>
                              </w:rPr>
                            </w:pPr>
                            <w:r w:rsidRPr="001B39DF">
                              <w:rPr>
                                <w:rFonts w:ascii="Trebuchet MS"/>
                                <w:color w:val="000000" w:themeColor="text1"/>
                                <w:szCs w:val="16"/>
                              </w:rPr>
                              <w:t>The Power of Perception: Understanding the Link Between Thoughts and Memory</w:t>
                            </w:r>
                          </w:p>
                          <w:p w14:paraId="2FBD6129" w14:textId="77777777" w:rsidR="00640789" w:rsidRDefault="00640789" w:rsidP="00640789">
                            <w:pPr>
                              <w:spacing w:before="305" w:line="276" w:lineRule="auto"/>
                              <w:ind w:right="69"/>
                              <w:jc w:val="center"/>
                              <w:rPr>
                                <w:rFonts w:ascii="Trebuchet MS"/>
                                <w:color w:val="000000" w:themeColor="text1"/>
                                <w:szCs w:val="16"/>
                              </w:rPr>
                            </w:pPr>
                            <w:r w:rsidRPr="001B39DF">
                              <w:rPr>
                                <w:rFonts w:ascii="Trebuchet MS"/>
                                <w:color w:val="000000" w:themeColor="text1"/>
                                <w:szCs w:val="16"/>
                              </w:rPr>
                              <w:t>Building a Foundation: Cultivating a Positive Mindset and Improving Emotional Well-Being</w:t>
                            </w:r>
                          </w:p>
                          <w:p w14:paraId="0F453059" w14:textId="77777777" w:rsidR="00640789" w:rsidRDefault="00640789" w:rsidP="00640789">
                            <w:pPr>
                              <w:spacing w:before="305" w:line="276" w:lineRule="auto"/>
                              <w:ind w:right="69"/>
                              <w:jc w:val="center"/>
                              <w:rPr>
                                <w:rFonts w:ascii="Trebuchet MS"/>
                                <w:color w:val="000000" w:themeColor="text1"/>
                                <w:szCs w:val="16"/>
                              </w:rPr>
                            </w:pPr>
                            <w:r w:rsidRPr="001B39DF">
                              <w:rPr>
                                <w:rFonts w:ascii="Trebuchet MS"/>
                                <w:color w:val="000000" w:themeColor="text1"/>
                                <w:szCs w:val="16"/>
                              </w:rPr>
                              <w:t>Finding the Right Focus: Harnessing the Power of Attention and Concentration for Memory Enhancement</w:t>
                            </w:r>
                          </w:p>
                          <w:p w14:paraId="6C5C80A0" w14:textId="77777777" w:rsidR="00640789" w:rsidRDefault="00640789" w:rsidP="00640789">
                            <w:pPr>
                              <w:spacing w:before="305" w:line="276" w:lineRule="auto"/>
                              <w:ind w:right="69"/>
                              <w:jc w:val="center"/>
                              <w:rPr>
                                <w:rFonts w:ascii="Trebuchet MS"/>
                                <w:color w:val="000000" w:themeColor="text1"/>
                                <w:szCs w:val="16"/>
                              </w:rPr>
                            </w:pPr>
                            <w:r w:rsidRPr="001B39DF">
                              <w:rPr>
                                <w:rFonts w:ascii="Trebuchet MS"/>
                                <w:color w:val="000000" w:themeColor="text1"/>
                                <w:szCs w:val="16"/>
                              </w:rPr>
                              <w:t>Overcoming Negative Thinking: Practical Strategies for Shifting Your Perspective and Improving Memory</w:t>
                            </w:r>
                          </w:p>
                          <w:p w14:paraId="33BF601A" w14:textId="77777777" w:rsidR="00640789" w:rsidRPr="00B47A4F" w:rsidRDefault="00640789" w:rsidP="00640789">
                            <w:pPr>
                              <w:spacing w:before="305" w:line="276" w:lineRule="auto"/>
                              <w:ind w:right="69"/>
                              <w:jc w:val="center"/>
                              <w:rPr>
                                <w:rFonts w:ascii="Trebuchet MS"/>
                                <w:color w:val="000000" w:themeColor="text1"/>
                                <w:szCs w:val="16"/>
                              </w:rPr>
                            </w:pPr>
                            <w:r w:rsidRPr="001B39DF">
                              <w:rPr>
                                <w:rFonts w:ascii="Trebuchet MS"/>
                                <w:color w:val="000000" w:themeColor="text1"/>
                                <w:szCs w:val="16"/>
                              </w:rPr>
                              <w:t>Living Mindfully: The Art of Being Present and Cultivating a Positive Mindset for Better Memory</w:t>
                            </w:r>
                          </w:p>
                        </w:txbxContent>
                      </wps:txbx>
                      <wps:bodyPr rot="0" vertOverflow="clip" horzOverflow="clip"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A54547" id="Text Box 6" o:spid="_x0000_s1038" type="#_x0000_t202" style="position:absolute;left:0;text-align:left;margin-left:90.4pt;margin-top:0;width:141.6pt;height:595.7pt;z-index:-251655168;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" filled="f" stroked="f">
                <v:textbox>
                  <w:txbxContent>
                    <w:p w14:paraId="37FB2F59" w14:textId="77777777" w:rsidR="00640789" w:rsidRDefault="00640789" w:rsidP="00640789">
                      <w:pPr>
                        <w:spacing w:before="122" w:line="276" w:lineRule="auto"/>
                        <w:jc w:val="center"/>
                        <w:rPr>
                          <w:rFonts w:ascii="Trebuchet MS"/>
                          <w:sz w:val="144"/>
                          <w:szCs w:val="16"/>
                        </w:rPr>
                      </w:pPr>
                      <w:r>
                        <w:rPr>
                          <w:rFonts w:ascii="Trebuchet MS"/>
                          <w:color w:val="FF1616"/>
                          <w:w w:val="105"/>
                          <w:sz w:val="144"/>
                          <w:szCs w:val="16"/>
                        </w:rPr>
                        <w:t>15</w:t>
                      </w:r>
                    </w:p>
                    <w:p w14:paraId="3A544AE4" w14:textId="77777777" w:rsidR="00640789" w:rsidRDefault="00640789" w:rsidP="00640789">
                      <w:pPr>
                        <w:spacing w:before="305" w:line="276" w:lineRule="auto"/>
                        <w:ind w:right="69"/>
                        <w:jc w:val="center"/>
                        <w:rPr>
                          <w:rFonts w:ascii="Trebuchet MS"/>
                          <w:b/>
                          <w:bCs/>
                          <w:color w:val="FF1616"/>
                          <w:w w:val="105"/>
                          <w:szCs w:val="16"/>
                        </w:rPr>
                      </w:pPr>
                      <w:r w:rsidRPr="001B39DF">
                        <w:rPr>
                          <w:rFonts w:ascii="Trebuchet MS"/>
                          <w:b/>
                          <w:bCs/>
                          <w:color w:val="FF1616"/>
                          <w:w w:val="105"/>
                          <w:szCs w:val="16"/>
                        </w:rPr>
                        <w:t>Creating a Positive Mindset for Better Memory</w:t>
                      </w:r>
                    </w:p>
                    <w:p w14:paraId="4EC9D356" w14:textId="77777777" w:rsidR="00640789" w:rsidRDefault="00640789" w:rsidP="00640789">
                      <w:pPr>
                        <w:spacing w:before="305" w:line="276" w:lineRule="auto"/>
                        <w:ind w:right="69"/>
                        <w:jc w:val="center"/>
                        <w:rPr>
                          <w:rFonts w:ascii="Trebuchet MS"/>
                          <w:color w:val="000000" w:themeColor="text1"/>
                          <w:szCs w:val="16"/>
                        </w:rPr>
                      </w:pPr>
                      <w:r w:rsidRPr="001B39DF">
                        <w:rPr>
                          <w:rFonts w:ascii="Trebuchet MS"/>
                          <w:color w:val="000000" w:themeColor="text1"/>
                          <w:szCs w:val="16"/>
                        </w:rPr>
                        <w:t>The Power of Perception: Understanding the Link Between Thoughts and Memory</w:t>
                      </w:r>
                    </w:p>
                    <w:p w14:paraId="2FBD6129" w14:textId="77777777" w:rsidR="00640789" w:rsidRDefault="00640789" w:rsidP="00640789">
                      <w:pPr>
                        <w:spacing w:before="305" w:line="276" w:lineRule="auto"/>
                        <w:ind w:right="69"/>
                        <w:jc w:val="center"/>
                        <w:rPr>
                          <w:rFonts w:ascii="Trebuchet MS"/>
                          <w:color w:val="000000" w:themeColor="text1"/>
                          <w:szCs w:val="16"/>
                        </w:rPr>
                      </w:pPr>
                      <w:r w:rsidRPr="001B39DF">
                        <w:rPr>
                          <w:rFonts w:ascii="Trebuchet MS"/>
                          <w:color w:val="000000" w:themeColor="text1"/>
                          <w:szCs w:val="16"/>
                        </w:rPr>
                        <w:t>Building a Foundation: Cultivating a Positive Mindset and Improving Emotional Well-Being</w:t>
                      </w:r>
                    </w:p>
                    <w:p w14:paraId="0F453059" w14:textId="77777777" w:rsidR="00640789" w:rsidRDefault="00640789" w:rsidP="00640789">
                      <w:pPr>
                        <w:spacing w:before="305" w:line="276" w:lineRule="auto"/>
                        <w:ind w:right="69"/>
                        <w:jc w:val="center"/>
                        <w:rPr>
                          <w:rFonts w:ascii="Trebuchet MS"/>
                          <w:color w:val="000000" w:themeColor="text1"/>
                          <w:szCs w:val="16"/>
                        </w:rPr>
                      </w:pPr>
                      <w:r w:rsidRPr="001B39DF">
                        <w:rPr>
                          <w:rFonts w:ascii="Trebuchet MS"/>
                          <w:color w:val="000000" w:themeColor="text1"/>
                          <w:szCs w:val="16"/>
                        </w:rPr>
                        <w:t>Finding the Right Focus: Harnessing the Power of Attention and Concentration for Memory Enhancement</w:t>
                      </w:r>
                    </w:p>
                    <w:p w14:paraId="6C5C80A0" w14:textId="77777777" w:rsidR="00640789" w:rsidRDefault="00640789" w:rsidP="00640789">
                      <w:pPr>
                        <w:spacing w:before="305" w:line="276" w:lineRule="auto"/>
                        <w:ind w:right="69"/>
                        <w:jc w:val="center"/>
                        <w:rPr>
                          <w:rFonts w:ascii="Trebuchet MS"/>
                          <w:color w:val="000000" w:themeColor="text1"/>
                          <w:szCs w:val="16"/>
                        </w:rPr>
                      </w:pPr>
                      <w:r w:rsidRPr="001B39DF">
                        <w:rPr>
                          <w:rFonts w:ascii="Trebuchet MS"/>
                          <w:color w:val="000000" w:themeColor="text1"/>
                          <w:szCs w:val="16"/>
                        </w:rPr>
                        <w:t>Overcoming Negative Thinking: Practical Strategies for Shifting Your Perspective and Improving Memory</w:t>
                      </w:r>
                    </w:p>
                    <w:p w14:paraId="33BF601A" w14:textId="77777777" w:rsidR="00640789" w:rsidRPr="00B47A4F" w:rsidRDefault="00640789" w:rsidP="00640789">
                      <w:pPr>
                        <w:spacing w:before="305" w:line="276" w:lineRule="auto"/>
                        <w:ind w:right="69"/>
                        <w:jc w:val="center"/>
                        <w:rPr>
                          <w:rFonts w:ascii="Trebuchet MS"/>
                          <w:color w:val="000000" w:themeColor="text1"/>
                          <w:szCs w:val="16"/>
                        </w:rPr>
                      </w:pPr>
                      <w:r w:rsidRPr="001B39DF">
                        <w:rPr>
                          <w:rFonts w:ascii="Trebuchet MS"/>
                          <w:color w:val="000000" w:themeColor="text1"/>
                          <w:szCs w:val="16"/>
                        </w:rPr>
                        <w:t>Living Mindfully: The Art of Being Present and Cultivating a Positive Mindset for Better Memory</w:t>
                      </w:r>
                    </w:p>
                  </w:txbxContent>
                </v:textbox>
                <w10:wrap anchorx="margin" anchory="margin"/>
              </v:shape>
            </w:pict>
          </mc:Fallback>
        </mc:AlternateContent>
      </w:r>
      <w:r>
        <w:rPr>
          <w:noProof/>
        </w:rPr>
        <mc:AlternateContent>
          <mc:Choice Requires="wps">
            <w:drawing>
              <wp:anchor distT="0" distB="0" distL="114300" distR="114300" simplePos="0" relativeHeight="251669504" behindDoc="1" locked="0" layoutInCell="1" allowOverlap="1" wp14:anchorId="41314905" wp14:editId="1ACB185D">
                <wp:simplePos x="0" y="0"/>
                <wp:positionH relativeFrom="margin">
                  <wp:align>left</wp:align>
                </wp:positionH>
                <wp:positionV relativeFrom="margin">
                  <wp:align>top</wp:align>
                </wp:positionV>
                <wp:extent cx="1798320" cy="6939815"/>
                <wp:effectExtent l="0" t="0" r="0" b="0"/>
                <wp:wrapNone/>
                <wp:docPr id="3163651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320" cy="6939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6A787" w14:textId="77777777" w:rsidR="00640789" w:rsidRDefault="00640789" w:rsidP="00640789">
                            <w:pPr>
                              <w:spacing w:before="122" w:after="270" w:line="276" w:lineRule="auto"/>
                              <w:jc w:val="center"/>
                              <w:rPr>
                                <w:rFonts w:ascii="Trebuchet MS"/>
                                <w:sz w:val="144"/>
                                <w:szCs w:val="16"/>
                              </w:rPr>
                            </w:pPr>
                            <w:r>
                              <w:rPr>
                                <w:rFonts w:ascii="Trebuchet MS"/>
                                <w:color w:val="FF1616"/>
                                <w:w w:val="105"/>
                                <w:sz w:val="144"/>
                                <w:szCs w:val="16"/>
                              </w:rPr>
                              <w:t>13</w:t>
                            </w:r>
                          </w:p>
                          <w:p w14:paraId="78E5B6F6" w14:textId="77777777" w:rsidR="00640789" w:rsidRDefault="00640789" w:rsidP="00640789">
                            <w:pPr>
                              <w:spacing w:before="305" w:line="276" w:lineRule="auto"/>
                              <w:ind w:right="69"/>
                              <w:jc w:val="center"/>
                              <w:rPr>
                                <w:rFonts w:ascii="Trebuchet MS"/>
                                <w:b/>
                                <w:bCs/>
                                <w:color w:val="FF1616"/>
                                <w:w w:val="105"/>
                                <w:szCs w:val="16"/>
                              </w:rPr>
                            </w:pPr>
                            <w:r w:rsidRPr="001B39DF">
                              <w:rPr>
                                <w:rFonts w:ascii="Trebuchet MS"/>
                                <w:b/>
                                <w:bCs/>
                                <w:color w:val="FF1616"/>
                                <w:w w:val="105"/>
                                <w:szCs w:val="16"/>
                              </w:rPr>
                              <w:t>Exploring the Science of Memory: How Your Brain Works</w:t>
                            </w:r>
                          </w:p>
                          <w:p w14:paraId="1FA9022A" w14:textId="77777777" w:rsidR="00640789" w:rsidRDefault="00640789" w:rsidP="00640789">
                            <w:pPr>
                              <w:spacing w:before="305" w:line="276" w:lineRule="auto"/>
                              <w:ind w:right="69"/>
                              <w:jc w:val="center"/>
                              <w:rPr>
                                <w:rFonts w:ascii="Trebuchet MS"/>
                                <w:color w:val="000000" w:themeColor="text1"/>
                                <w:szCs w:val="16"/>
                              </w:rPr>
                            </w:pPr>
                            <w:r w:rsidRPr="001B39DF">
                              <w:rPr>
                                <w:rFonts w:ascii="Trebuchet MS"/>
                                <w:color w:val="000000" w:themeColor="text1"/>
                                <w:szCs w:val="16"/>
                              </w:rPr>
                              <w:t>The Brain Basics: Understanding the Structure and Function of Your Memory System</w:t>
                            </w:r>
                          </w:p>
                          <w:p w14:paraId="31C4D668" w14:textId="77777777" w:rsidR="00640789" w:rsidRDefault="00640789" w:rsidP="00640789">
                            <w:pPr>
                              <w:spacing w:before="305" w:line="276" w:lineRule="auto"/>
                              <w:ind w:right="69"/>
                              <w:jc w:val="center"/>
                              <w:rPr>
                                <w:rFonts w:ascii="Trebuchet MS"/>
                                <w:color w:val="000000" w:themeColor="text1"/>
                                <w:szCs w:val="16"/>
                              </w:rPr>
                            </w:pPr>
                            <w:r w:rsidRPr="001B39DF">
                              <w:rPr>
                                <w:rFonts w:ascii="Trebuchet MS"/>
                                <w:color w:val="000000" w:themeColor="text1"/>
                                <w:szCs w:val="16"/>
                              </w:rPr>
                              <w:t>Making Connections: The Science of Neural Networks and Long-Term Memory</w:t>
                            </w:r>
                          </w:p>
                          <w:p w14:paraId="676222C1" w14:textId="77777777" w:rsidR="00640789" w:rsidRDefault="00640789" w:rsidP="00640789">
                            <w:pPr>
                              <w:spacing w:before="305" w:line="276" w:lineRule="auto"/>
                              <w:ind w:right="69"/>
                              <w:jc w:val="center"/>
                              <w:rPr>
                                <w:rFonts w:ascii="Trebuchet MS"/>
                                <w:color w:val="000000" w:themeColor="text1"/>
                                <w:szCs w:val="16"/>
                              </w:rPr>
                            </w:pPr>
                            <w:r w:rsidRPr="001B39DF">
                              <w:rPr>
                                <w:rFonts w:ascii="Trebuchet MS"/>
                                <w:color w:val="000000" w:themeColor="text1"/>
                                <w:szCs w:val="16"/>
                              </w:rPr>
                              <w:t>Encoding, Storage, and Retrieval: The Three Key Stages of Memory Formation</w:t>
                            </w:r>
                          </w:p>
                          <w:p w14:paraId="3ADC3130" w14:textId="77777777" w:rsidR="00640789" w:rsidRDefault="00640789" w:rsidP="00640789">
                            <w:pPr>
                              <w:spacing w:before="305" w:line="276" w:lineRule="auto"/>
                              <w:ind w:right="69"/>
                              <w:jc w:val="center"/>
                              <w:rPr>
                                <w:rFonts w:ascii="Trebuchet MS"/>
                                <w:color w:val="000000" w:themeColor="text1"/>
                                <w:szCs w:val="16"/>
                              </w:rPr>
                            </w:pPr>
                            <w:r w:rsidRPr="001B39DF">
                              <w:rPr>
                                <w:rFonts w:ascii="Trebuchet MS"/>
                                <w:color w:val="000000" w:themeColor="text1"/>
                                <w:szCs w:val="16"/>
                              </w:rPr>
                              <w:t>Breaking Down Barriers: Overcoming Common Memory Issues and Improving Recall</w:t>
                            </w:r>
                          </w:p>
                          <w:p w14:paraId="2C57C792" w14:textId="77777777" w:rsidR="00640789" w:rsidRDefault="00640789" w:rsidP="00640789">
                            <w:pPr>
                              <w:spacing w:before="305" w:line="276" w:lineRule="auto"/>
                              <w:ind w:right="69"/>
                              <w:jc w:val="center"/>
                            </w:pPr>
                            <w:r w:rsidRPr="001B39DF">
                              <w:rPr>
                                <w:rFonts w:ascii="Trebuchet MS"/>
                                <w:color w:val="000000" w:themeColor="text1"/>
                                <w:szCs w:val="16"/>
                              </w:rPr>
                              <w:t>The Future of Memory: Emerging Research and Advances in Understanding the Brain</w:t>
                            </w:r>
                          </w:p>
                        </w:txbxContent>
                      </wps:txbx>
                      <wps:bodyPr rot="0" vertOverflow="clip" horzOverflow="clip"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1314905" id="Text Box 8" o:spid="_x0000_s1039" type="#_x0000_t202" style="position:absolute;left:0;text-align:left;margin-left:0;margin-top:0;width:141.6pt;height:546.45pt;z-index:-251646976;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" filled="f" stroked="f">
                <v:textbox>
                  <w:txbxContent>
                    <w:p w14:paraId="4FD6A787" w14:textId="77777777" w:rsidR="00640789" w:rsidRDefault="00640789" w:rsidP="00640789">
                      <w:pPr>
                        <w:spacing w:before="122" w:after="270" w:line="276" w:lineRule="auto"/>
                        <w:jc w:val="center"/>
                        <w:rPr>
                          <w:rFonts w:ascii="Trebuchet MS"/>
                          <w:sz w:val="144"/>
                          <w:szCs w:val="16"/>
                        </w:rPr>
                      </w:pPr>
                      <w:r>
                        <w:rPr>
                          <w:rFonts w:ascii="Trebuchet MS"/>
                          <w:color w:val="FF1616"/>
                          <w:w w:val="105"/>
                          <w:sz w:val="144"/>
                          <w:szCs w:val="16"/>
                        </w:rPr>
                        <w:t>13</w:t>
                      </w:r>
                    </w:p>
                    <w:p w14:paraId="78E5B6F6" w14:textId="77777777" w:rsidR="00640789" w:rsidRDefault="00640789" w:rsidP="00640789">
                      <w:pPr>
                        <w:spacing w:before="305" w:line="276" w:lineRule="auto"/>
                        <w:ind w:right="69"/>
                        <w:jc w:val="center"/>
                        <w:rPr>
                          <w:rFonts w:ascii="Trebuchet MS"/>
                          <w:b/>
                          <w:bCs/>
                          <w:color w:val="FF1616"/>
                          <w:w w:val="105"/>
                          <w:szCs w:val="16"/>
                        </w:rPr>
                      </w:pPr>
                      <w:r w:rsidRPr="001B39DF">
                        <w:rPr>
                          <w:rFonts w:ascii="Trebuchet MS"/>
                          <w:b/>
                          <w:bCs/>
                          <w:color w:val="FF1616"/>
                          <w:w w:val="105"/>
                          <w:szCs w:val="16"/>
                        </w:rPr>
                        <w:t>Exploring the Science of Memory: How Your Brain Works</w:t>
                      </w:r>
                    </w:p>
                    <w:p w14:paraId="1FA9022A" w14:textId="77777777" w:rsidR="00640789" w:rsidRDefault="00640789" w:rsidP="00640789">
                      <w:pPr>
                        <w:spacing w:before="305" w:line="276" w:lineRule="auto"/>
                        <w:ind w:right="69"/>
                        <w:jc w:val="center"/>
                        <w:rPr>
                          <w:rFonts w:ascii="Trebuchet MS"/>
                          <w:color w:val="000000" w:themeColor="text1"/>
                          <w:szCs w:val="16"/>
                        </w:rPr>
                      </w:pPr>
                      <w:r w:rsidRPr="001B39DF">
                        <w:rPr>
                          <w:rFonts w:ascii="Trebuchet MS"/>
                          <w:color w:val="000000" w:themeColor="text1"/>
                          <w:szCs w:val="16"/>
                        </w:rPr>
                        <w:t>The Brain Basics: Understanding the Structure and Function of Your Memory System</w:t>
                      </w:r>
                    </w:p>
                    <w:p w14:paraId="31C4D668" w14:textId="77777777" w:rsidR="00640789" w:rsidRDefault="00640789" w:rsidP="00640789">
                      <w:pPr>
                        <w:spacing w:before="305" w:line="276" w:lineRule="auto"/>
                        <w:ind w:right="69"/>
                        <w:jc w:val="center"/>
                        <w:rPr>
                          <w:rFonts w:ascii="Trebuchet MS"/>
                          <w:color w:val="000000" w:themeColor="text1"/>
                          <w:szCs w:val="16"/>
                        </w:rPr>
                      </w:pPr>
                      <w:r w:rsidRPr="001B39DF">
                        <w:rPr>
                          <w:rFonts w:ascii="Trebuchet MS"/>
                          <w:color w:val="000000" w:themeColor="text1"/>
                          <w:szCs w:val="16"/>
                        </w:rPr>
                        <w:t>Making Connections: The Science of Neural Networks and Long-Term Memory</w:t>
                      </w:r>
                    </w:p>
                    <w:p w14:paraId="676222C1" w14:textId="77777777" w:rsidR="00640789" w:rsidRDefault="00640789" w:rsidP="00640789">
                      <w:pPr>
                        <w:spacing w:before="305" w:line="276" w:lineRule="auto"/>
                        <w:ind w:right="69"/>
                        <w:jc w:val="center"/>
                        <w:rPr>
                          <w:rFonts w:ascii="Trebuchet MS"/>
                          <w:color w:val="000000" w:themeColor="text1"/>
                          <w:szCs w:val="16"/>
                        </w:rPr>
                      </w:pPr>
                      <w:r w:rsidRPr="001B39DF">
                        <w:rPr>
                          <w:rFonts w:ascii="Trebuchet MS"/>
                          <w:color w:val="000000" w:themeColor="text1"/>
                          <w:szCs w:val="16"/>
                        </w:rPr>
                        <w:t>Encoding, Storage, and Retrieval: The Three Key Stages of Memory Formation</w:t>
                      </w:r>
                    </w:p>
                    <w:p w14:paraId="3ADC3130" w14:textId="77777777" w:rsidR="00640789" w:rsidRDefault="00640789" w:rsidP="00640789">
                      <w:pPr>
                        <w:spacing w:before="305" w:line="276" w:lineRule="auto"/>
                        <w:ind w:right="69"/>
                        <w:jc w:val="center"/>
                        <w:rPr>
                          <w:rFonts w:ascii="Trebuchet MS"/>
                          <w:color w:val="000000" w:themeColor="text1"/>
                          <w:szCs w:val="16"/>
                        </w:rPr>
                      </w:pPr>
                      <w:r w:rsidRPr="001B39DF">
                        <w:rPr>
                          <w:rFonts w:ascii="Trebuchet MS"/>
                          <w:color w:val="000000" w:themeColor="text1"/>
                          <w:szCs w:val="16"/>
                        </w:rPr>
                        <w:t>Breaking Down Barriers: Overcoming Common Memory Issues and Improving Recall</w:t>
                      </w:r>
                    </w:p>
                    <w:p w14:paraId="2C57C792" w14:textId="77777777" w:rsidR="00640789" w:rsidRDefault="00640789" w:rsidP="00640789">
                      <w:pPr>
                        <w:spacing w:before="305" w:line="276" w:lineRule="auto"/>
                        <w:ind w:right="69"/>
                        <w:jc w:val="center"/>
                      </w:pPr>
                      <w:r w:rsidRPr="001B39DF">
                        <w:rPr>
                          <w:rFonts w:ascii="Trebuchet MS"/>
                          <w:color w:val="000000" w:themeColor="text1"/>
                          <w:szCs w:val="16"/>
                        </w:rPr>
                        <w:t>The Future of Memory: Emerging Research and Advances in Understanding the Brain</w:t>
                      </w:r>
                    </w:p>
                  </w:txbxContent>
                </v:textbox>
                <w10:wrap anchorx="margin" anchory="margin"/>
              </v:shape>
            </w:pict>
          </mc:Fallback>
        </mc:AlternateContent>
      </w:r>
    </w:p>
    <w:p w14:paraId="0CCF8793" w14:textId="77777777" w:rsidR="00640789" w:rsidRDefault="00640789" w:rsidP="00640789">
      <w:pPr>
        <w:spacing w:line="276" w:lineRule="auto"/>
        <w:jc w:val="center"/>
      </w:pPr>
    </w:p>
    <w:p w14:paraId="1090D551" w14:textId="77777777" w:rsidR="00640789" w:rsidRDefault="00640789" w:rsidP="00640789">
      <w:pPr>
        <w:spacing w:line="276" w:lineRule="auto"/>
        <w:jc w:val="center"/>
      </w:pPr>
      <w:r>
        <w:rPr>
          <w:noProof/>
        </w:rPr>
        <mc:AlternateContent>
          <mc:Choice Requires="wps">
            <w:drawing>
              <wp:anchor distT="0" distB="0" distL="114300" distR="114300" simplePos="0" relativeHeight="251671552" behindDoc="1" locked="0" layoutInCell="1" allowOverlap="1" wp14:anchorId="7C726F90" wp14:editId="4D2EE7F7">
                <wp:simplePos x="0" y="0"/>
                <wp:positionH relativeFrom="margin">
                  <wp:posOffset>2069432</wp:posOffset>
                </wp:positionH>
                <wp:positionV relativeFrom="margin">
                  <wp:posOffset>875899</wp:posOffset>
                </wp:positionV>
                <wp:extent cx="1798320" cy="7883090"/>
                <wp:effectExtent l="0" t="0" r="0" b="3810"/>
                <wp:wrapNone/>
                <wp:docPr id="135236311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320" cy="7883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8FEA4E" w14:textId="77777777" w:rsidR="00640789" w:rsidRDefault="00640789" w:rsidP="00640789">
                            <w:pPr>
                              <w:spacing w:before="122" w:line="276" w:lineRule="auto"/>
                              <w:jc w:val="center"/>
                              <w:rPr>
                                <w:rFonts w:ascii="Trebuchet MS"/>
                                <w:sz w:val="144"/>
                                <w:szCs w:val="16"/>
                              </w:rPr>
                            </w:pPr>
                            <w:r>
                              <w:rPr>
                                <w:rFonts w:ascii="Trebuchet MS"/>
                                <w:color w:val="FF1616"/>
                                <w:w w:val="105"/>
                                <w:sz w:val="144"/>
                                <w:szCs w:val="16"/>
                              </w:rPr>
                              <w:t>14</w:t>
                            </w:r>
                          </w:p>
                          <w:p w14:paraId="321C8A01" w14:textId="77777777" w:rsidR="00640789" w:rsidRDefault="00640789" w:rsidP="00640789">
                            <w:pPr>
                              <w:spacing w:before="305" w:line="276" w:lineRule="auto"/>
                              <w:ind w:right="69"/>
                              <w:jc w:val="center"/>
                              <w:rPr>
                                <w:rFonts w:ascii="Trebuchet MS" w:hAnsi="Trebuchet MS"/>
                                <w:b/>
                                <w:bCs/>
                                <w:color w:val="FF1616"/>
                                <w:szCs w:val="16"/>
                              </w:rPr>
                            </w:pPr>
                            <w:r w:rsidRPr="001B39DF">
                              <w:rPr>
                                <w:rFonts w:ascii="Trebuchet MS" w:hAnsi="Trebuchet MS"/>
                                <w:b/>
                                <w:bCs/>
                                <w:color w:val="FF1616"/>
                                <w:szCs w:val="16"/>
                              </w:rPr>
                              <w:t>Strategies for Stress Management and Memory Improvement</w:t>
                            </w:r>
                          </w:p>
                          <w:p w14:paraId="0BE70FC6" w14:textId="77777777" w:rsidR="00640789" w:rsidRDefault="00640789" w:rsidP="00640789">
                            <w:pPr>
                              <w:spacing w:before="305" w:line="276" w:lineRule="auto"/>
                              <w:ind w:right="69"/>
                              <w:jc w:val="center"/>
                              <w:rPr>
                                <w:rFonts w:ascii="Trebuchet MS"/>
                                <w:color w:val="000000" w:themeColor="text1"/>
                                <w:szCs w:val="16"/>
                              </w:rPr>
                            </w:pPr>
                            <w:r w:rsidRPr="001B39DF">
                              <w:rPr>
                                <w:rFonts w:ascii="Trebuchet MS"/>
                                <w:color w:val="000000" w:themeColor="text1"/>
                                <w:szCs w:val="16"/>
                              </w:rPr>
                              <w:t>The Mind-Body Connection: Understanding the Impact of Stress on Memory and Brain Function</w:t>
                            </w:r>
                          </w:p>
                          <w:p w14:paraId="3A54D661" w14:textId="77777777" w:rsidR="00640789" w:rsidRDefault="00640789" w:rsidP="00640789">
                            <w:pPr>
                              <w:spacing w:before="305" w:line="276" w:lineRule="auto"/>
                              <w:ind w:right="69"/>
                              <w:jc w:val="center"/>
                              <w:rPr>
                                <w:rFonts w:ascii="Trebuchet MS"/>
                                <w:color w:val="000000" w:themeColor="text1"/>
                                <w:szCs w:val="16"/>
                              </w:rPr>
                            </w:pPr>
                            <w:r w:rsidRPr="001B39DF">
                              <w:rPr>
                                <w:rFonts w:ascii="Trebuchet MS"/>
                                <w:color w:val="000000" w:themeColor="text1"/>
                                <w:szCs w:val="16"/>
                              </w:rPr>
                              <w:t>Finding Balance: Techniques for Reducing Stress and Improving Well-Being</w:t>
                            </w:r>
                          </w:p>
                          <w:p w14:paraId="63B10A99" w14:textId="77777777" w:rsidR="00640789" w:rsidRDefault="00640789" w:rsidP="00640789">
                            <w:pPr>
                              <w:spacing w:before="305" w:line="276" w:lineRule="auto"/>
                              <w:ind w:right="69"/>
                              <w:jc w:val="center"/>
                              <w:rPr>
                                <w:rFonts w:ascii="Trebuchet MS"/>
                                <w:color w:val="000000" w:themeColor="text1"/>
                                <w:szCs w:val="16"/>
                              </w:rPr>
                            </w:pPr>
                            <w:r w:rsidRPr="001B39DF">
                              <w:rPr>
                                <w:rFonts w:ascii="Trebuchet MS"/>
                                <w:color w:val="000000" w:themeColor="text1"/>
                                <w:szCs w:val="16"/>
                              </w:rPr>
                              <w:t>Breathe Easy: The Science of Mindfulness and Meditation for Memory and Focus</w:t>
                            </w:r>
                          </w:p>
                          <w:p w14:paraId="19F074BD" w14:textId="77777777" w:rsidR="00640789" w:rsidRDefault="00640789" w:rsidP="00640789">
                            <w:pPr>
                              <w:spacing w:before="305" w:line="276" w:lineRule="auto"/>
                              <w:ind w:right="69"/>
                              <w:jc w:val="center"/>
                              <w:rPr>
                                <w:rFonts w:ascii="Trebuchet MS" w:hAnsi="Trebuchet MS"/>
                              </w:rPr>
                            </w:pPr>
                            <w:r w:rsidRPr="001B39DF">
                              <w:rPr>
                                <w:rFonts w:ascii="Trebuchet MS" w:hAnsi="Trebuchet MS"/>
                              </w:rPr>
                              <w:t>Active Approaches: Physical Activities and Exercise for Stress Management and Brain Health</w:t>
                            </w:r>
                          </w:p>
                          <w:p w14:paraId="38BB3261" w14:textId="77777777" w:rsidR="00640789" w:rsidRPr="00660096" w:rsidRDefault="00640789" w:rsidP="00640789">
                            <w:pPr>
                              <w:spacing w:before="305" w:line="276" w:lineRule="auto"/>
                              <w:ind w:right="69"/>
                              <w:jc w:val="center"/>
                              <w:rPr>
                                <w:rFonts w:ascii="Trebuchet MS" w:hAnsi="Trebuchet MS"/>
                              </w:rPr>
                            </w:pPr>
                            <w:r w:rsidRPr="001B39DF">
                              <w:rPr>
                                <w:rFonts w:ascii="Trebuchet MS" w:hAnsi="Trebuchet MS"/>
                              </w:rPr>
                              <w:t>The Future of Relaxation: Emerging Trends and Innovations in Stress Management and Memory Improvement</w:t>
                            </w:r>
                          </w:p>
                        </w:txbxContent>
                      </wps:txbx>
                      <wps:bodyPr rot="0" vertOverflow="clip" horzOverflow="clip"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C726F90" id="Text Box 9" o:spid="_x0000_s1040" type="#_x0000_t202" style="position:absolute;left:0;text-align:left;margin-left:162.95pt;margin-top:68.95pt;width:141.6pt;height:620.7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" filled="f" stroked="f">
                <v:textbox>
                  <w:txbxContent>
                    <w:p w14:paraId="3E8FEA4E" w14:textId="77777777" w:rsidR="00640789" w:rsidRDefault="00640789" w:rsidP="00640789">
                      <w:pPr>
                        <w:spacing w:before="122" w:line="276" w:lineRule="auto"/>
                        <w:jc w:val="center"/>
                        <w:rPr>
                          <w:rFonts w:ascii="Trebuchet MS"/>
                          <w:sz w:val="144"/>
                          <w:szCs w:val="16"/>
                        </w:rPr>
                      </w:pPr>
                      <w:r>
                        <w:rPr>
                          <w:rFonts w:ascii="Trebuchet MS"/>
                          <w:color w:val="FF1616"/>
                          <w:w w:val="105"/>
                          <w:sz w:val="144"/>
                          <w:szCs w:val="16"/>
                        </w:rPr>
                        <w:t>14</w:t>
                      </w:r>
                    </w:p>
                    <w:p w14:paraId="321C8A01" w14:textId="77777777" w:rsidR="00640789" w:rsidRDefault="00640789" w:rsidP="00640789">
                      <w:pPr>
                        <w:spacing w:before="305" w:line="276" w:lineRule="auto"/>
                        <w:ind w:right="69"/>
                        <w:jc w:val="center"/>
                        <w:rPr>
                          <w:rFonts w:ascii="Trebuchet MS" w:hAnsi="Trebuchet MS"/>
                          <w:b/>
                          <w:bCs/>
                          <w:color w:val="FF1616"/>
                          <w:szCs w:val="16"/>
                        </w:rPr>
                      </w:pPr>
                      <w:r w:rsidRPr="001B39DF">
                        <w:rPr>
                          <w:rFonts w:ascii="Trebuchet MS" w:hAnsi="Trebuchet MS"/>
                          <w:b/>
                          <w:bCs/>
                          <w:color w:val="FF1616"/>
                          <w:szCs w:val="16"/>
                        </w:rPr>
                        <w:t>Strategies for Stress Management and Memory Improvement</w:t>
                      </w:r>
                    </w:p>
                    <w:p w14:paraId="0BE70FC6" w14:textId="77777777" w:rsidR="00640789" w:rsidRDefault="00640789" w:rsidP="00640789">
                      <w:pPr>
                        <w:spacing w:before="305" w:line="276" w:lineRule="auto"/>
                        <w:ind w:right="69"/>
                        <w:jc w:val="center"/>
                        <w:rPr>
                          <w:rFonts w:ascii="Trebuchet MS"/>
                          <w:color w:val="000000" w:themeColor="text1"/>
                          <w:szCs w:val="16"/>
                        </w:rPr>
                      </w:pPr>
                      <w:r w:rsidRPr="001B39DF">
                        <w:rPr>
                          <w:rFonts w:ascii="Trebuchet MS"/>
                          <w:color w:val="000000" w:themeColor="text1"/>
                          <w:szCs w:val="16"/>
                        </w:rPr>
                        <w:t>The Mind-Body Connection: Understanding the Impact of Stress on Memory and Brain Function</w:t>
                      </w:r>
                    </w:p>
                    <w:p w14:paraId="3A54D661" w14:textId="77777777" w:rsidR="00640789" w:rsidRDefault="00640789" w:rsidP="00640789">
                      <w:pPr>
                        <w:spacing w:before="305" w:line="276" w:lineRule="auto"/>
                        <w:ind w:right="69"/>
                        <w:jc w:val="center"/>
                        <w:rPr>
                          <w:rFonts w:ascii="Trebuchet MS"/>
                          <w:color w:val="000000" w:themeColor="text1"/>
                          <w:szCs w:val="16"/>
                        </w:rPr>
                      </w:pPr>
                      <w:r w:rsidRPr="001B39DF">
                        <w:rPr>
                          <w:rFonts w:ascii="Trebuchet MS"/>
                          <w:color w:val="000000" w:themeColor="text1"/>
                          <w:szCs w:val="16"/>
                        </w:rPr>
                        <w:t>Finding Balance: Techniques for Reducing Stress and Improving Well-Being</w:t>
                      </w:r>
                    </w:p>
                    <w:p w14:paraId="63B10A99" w14:textId="77777777" w:rsidR="00640789" w:rsidRDefault="00640789" w:rsidP="00640789">
                      <w:pPr>
                        <w:spacing w:before="305" w:line="276" w:lineRule="auto"/>
                        <w:ind w:right="69"/>
                        <w:jc w:val="center"/>
                        <w:rPr>
                          <w:rFonts w:ascii="Trebuchet MS"/>
                          <w:color w:val="000000" w:themeColor="text1"/>
                          <w:szCs w:val="16"/>
                        </w:rPr>
                      </w:pPr>
                      <w:r w:rsidRPr="001B39DF">
                        <w:rPr>
                          <w:rFonts w:ascii="Trebuchet MS"/>
                          <w:color w:val="000000" w:themeColor="text1"/>
                          <w:szCs w:val="16"/>
                        </w:rPr>
                        <w:t>Breathe Easy: The Science of Mindfulness and Meditation for Memory and Focus</w:t>
                      </w:r>
                    </w:p>
                    <w:p w14:paraId="19F074BD" w14:textId="77777777" w:rsidR="00640789" w:rsidRDefault="00640789" w:rsidP="00640789">
                      <w:pPr>
                        <w:spacing w:before="305" w:line="276" w:lineRule="auto"/>
                        <w:ind w:right="69"/>
                        <w:jc w:val="center"/>
                        <w:rPr>
                          <w:rFonts w:ascii="Trebuchet MS" w:hAnsi="Trebuchet MS"/>
                        </w:rPr>
                      </w:pPr>
                      <w:r w:rsidRPr="001B39DF">
                        <w:rPr>
                          <w:rFonts w:ascii="Trebuchet MS" w:hAnsi="Trebuchet MS"/>
                        </w:rPr>
                        <w:t>Active Approaches: Physical Activities and Exercise for Stress Management and Brain Health</w:t>
                      </w:r>
                    </w:p>
                    <w:p w14:paraId="38BB3261" w14:textId="77777777" w:rsidR="00640789" w:rsidRPr="00660096" w:rsidRDefault="00640789" w:rsidP="00640789">
                      <w:pPr>
                        <w:spacing w:before="305" w:line="276" w:lineRule="auto"/>
                        <w:ind w:right="69"/>
                        <w:jc w:val="center"/>
                        <w:rPr>
                          <w:rFonts w:ascii="Trebuchet MS" w:hAnsi="Trebuchet MS"/>
                        </w:rPr>
                      </w:pPr>
                      <w:r w:rsidRPr="001B39DF">
                        <w:rPr>
                          <w:rFonts w:ascii="Trebuchet MS" w:hAnsi="Trebuchet MS"/>
                        </w:rPr>
                        <w:t>The Future of Relaxation: Emerging Trends and Innovations in Stress Management and Memory Improvement</w:t>
                      </w:r>
                    </w:p>
                  </w:txbxContent>
                </v:textbox>
                <w10:wrap anchorx="margin" anchory="margin"/>
              </v:shape>
            </w:pict>
          </mc:Fallback>
        </mc:AlternateContent>
      </w:r>
    </w:p>
    <w:p w14:paraId="1F543FC5" w14:textId="77777777" w:rsidR="00640789" w:rsidRDefault="00640789" w:rsidP="00640789">
      <w:pPr>
        <w:spacing w:line="276" w:lineRule="auto"/>
        <w:jc w:val="center"/>
      </w:pPr>
    </w:p>
    <w:p w14:paraId="7E1F3D02" w14:textId="77777777" w:rsidR="00640789" w:rsidRDefault="00640789" w:rsidP="00640789">
      <w:pPr>
        <w:spacing w:line="276" w:lineRule="auto"/>
        <w:ind w:left="720"/>
        <w:jc w:val="center"/>
      </w:pPr>
    </w:p>
    <w:p w14:paraId="0F746AC5" w14:textId="77777777" w:rsidR="00640789" w:rsidRDefault="00640789" w:rsidP="00640789">
      <w:pPr>
        <w:spacing w:line="276" w:lineRule="auto"/>
        <w:ind w:left="720"/>
        <w:jc w:val="center"/>
      </w:pPr>
    </w:p>
    <w:p w14:paraId="0030B08E" w14:textId="77777777" w:rsidR="00640789" w:rsidRDefault="00640789" w:rsidP="00640789">
      <w:pPr>
        <w:spacing w:line="276" w:lineRule="auto"/>
        <w:ind w:left="720"/>
        <w:jc w:val="center"/>
      </w:pPr>
    </w:p>
    <w:p w14:paraId="66F1F8C6" w14:textId="77777777" w:rsidR="00640789" w:rsidRDefault="00640789" w:rsidP="00640789">
      <w:pPr>
        <w:spacing w:line="276" w:lineRule="auto"/>
        <w:ind w:left="720"/>
        <w:jc w:val="center"/>
      </w:pPr>
    </w:p>
    <w:p w14:paraId="6BE19ED1" w14:textId="77777777" w:rsidR="00640789" w:rsidRDefault="00640789" w:rsidP="00640789">
      <w:pPr>
        <w:spacing w:line="276" w:lineRule="auto"/>
        <w:ind w:left="720"/>
        <w:jc w:val="center"/>
      </w:pPr>
    </w:p>
    <w:p w14:paraId="4996ACD0" w14:textId="77777777" w:rsidR="00640789" w:rsidRDefault="00640789" w:rsidP="00640789">
      <w:pPr>
        <w:spacing w:line="276" w:lineRule="auto"/>
        <w:ind w:left="720"/>
        <w:jc w:val="center"/>
      </w:pPr>
    </w:p>
    <w:p w14:paraId="34708F30" w14:textId="77777777" w:rsidR="00640789" w:rsidRDefault="00640789" w:rsidP="00640789">
      <w:pPr>
        <w:spacing w:line="276" w:lineRule="auto"/>
        <w:ind w:left="720"/>
        <w:jc w:val="center"/>
      </w:pPr>
    </w:p>
    <w:p w14:paraId="5D32064B" w14:textId="77777777" w:rsidR="00640789" w:rsidRDefault="00640789" w:rsidP="00640789">
      <w:pPr>
        <w:spacing w:line="276" w:lineRule="auto"/>
        <w:ind w:left="720"/>
        <w:jc w:val="center"/>
      </w:pPr>
    </w:p>
    <w:p w14:paraId="63284DA0" w14:textId="77777777" w:rsidR="00640789" w:rsidRDefault="00640789" w:rsidP="00640789">
      <w:pPr>
        <w:spacing w:line="276" w:lineRule="auto"/>
        <w:ind w:left="720"/>
        <w:jc w:val="center"/>
      </w:pPr>
    </w:p>
    <w:p w14:paraId="1C36DFEC" w14:textId="77777777" w:rsidR="00640789" w:rsidRDefault="00640789" w:rsidP="00640789">
      <w:pPr>
        <w:spacing w:line="276" w:lineRule="auto"/>
        <w:ind w:left="720"/>
        <w:jc w:val="center"/>
      </w:pPr>
    </w:p>
    <w:p w14:paraId="003930B0" w14:textId="77777777" w:rsidR="00640789" w:rsidRDefault="00640789" w:rsidP="00640789">
      <w:pPr>
        <w:spacing w:line="276" w:lineRule="auto"/>
        <w:ind w:left="720"/>
        <w:jc w:val="center"/>
      </w:pPr>
    </w:p>
    <w:p w14:paraId="2D0D7C26" w14:textId="77777777" w:rsidR="00640789" w:rsidRDefault="00640789" w:rsidP="00640789">
      <w:pPr>
        <w:spacing w:line="276" w:lineRule="auto"/>
        <w:ind w:left="720"/>
        <w:jc w:val="center"/>
      </w:pPr>
    </w:p>
    <w:p w14:paraId="796077B9" w14:textId="77777777" w:rsidR="00640789" w:rsidRDefault="00640789" w:rsidP="00640789">
      <w:pPr>
        <w:spacing w:line="276" w:lineRule="auto"/>
        <w:ind w:left="720"/>
        <w:jc w:val="center"/>
      </w:pPr>
    </w:p>
    <w:p w14:paraId="04DDEC19" w14:textId="77777777" w:rsidR="00640789" w:rsidRDefault="00640789" w:rsidP="00640789">
      <w:pPr>
        <w:spacing w:line="276" w:lineRule="auto"/>
        <w:ind w:left="720"/>
        <w:jc w:val="center"/>
      </w:pPr>
    </w:p>
    <w:p w14:paraId="50B7202C" w14:textId="77777777" w:rsidR="00640789" w:rsidRDefault="00640789" w:rsidP="00640789">
      <w:pPr>
        <w:spacing w:line="276" w:lineRule="auto"/>
        <w:ind w:left="720"/>
        <w:jc w:val="center"/>
      </w:pPr>
    </w:p>
    <w:p w14:paraId="1C5A0E74" w14:textId="77777777" w:rsidR="00640789" w:rsidRDefault="00640789" w:rsidP="00640789">
      <w:pPr>
        <w:spacing w:line="276" w:lineRule="auto"/>
        <w:ind w:left="720"/>
        <w:jc w:val="center"/>
      </w:pPr>
    </w:p>
    <w:p w14:paraId="45E94325" w14:textId="77777777" w:rsidR="00640789" w:rsidRDefault="00640789" w:rsidP="00640789">
      <w:pPr>
        <w:spacing w:line="276" w:lineRule="auto"/>
        <w:ind w:left="720"/>
        <w:jc w:val="center"/>
      </w:pPr>
    </w:p>
    <w:p w14:paraId="20C1B577" w14:textId="77777777" w:rsidR="00640789" w:rsidRDefault="00640789" w:rsidP="00640789">
      <w:pPr>
        <w:spacing w:line="276" w:lineRule="auto"/>
        <w:ind w:left="720"/>
        <w:jc w:val="center"/>
      </w:pPr>
    </w:p>
    <w:p w14:paraId="425B5399" w14:textId="77777777" w:rsidR="00640789" w:rsidRDefault="00640789" w:rsidP="00640789">
      <w:pPr>
        <w:spacing w:line="276" w:lineRule="auto"/>
        <w:ind w:left="720"/>
        <w:jc w:val="center"/>
      </w:pPr>
    </w:p>
    <w:p w14:paraId="44A2E55B" w14:textId="77777777" w:rsidR="00640789" w:rsidRDefault="00640789" w:rsidP="00640789">
      <w:pPr>
        <w:spacing w:line="276" w:lineRule="auto"/>
        <w:ind w:left="720"/>
        <w:jc w:val="center"/>
      </w:pPr>
    </w:p>
    <w:p w14:paraId="3845A68E" w14:textId="77777777" w:rsidR="00640789" w:rsidRDefault="00640789" w:rsidP="00640789">
      <w:pPr>
        <w:spacing w:line="276" w:lineRule="auto"/>
        <w:ind w:left="720"/>
        <w:jc w:val="center"/>
      </w:pPr>
    </w:p>
    <w:p w14:paraId="63136EE6" w14:textId="77777777" w:rsidR="00640789" w:rsidRDefault="00640789" w:rsidP="00640789">
      <w:pPr>
        <w:spacing w:line="276" w:lineRule="auto"/>
        <w:ind w:left="720"/>
        <w:jc w:val="center"/>
      </w:pPr>
    </w:p>
    <w:p w14:paraId="7B925B2C" w14:textId="77777777" w:rsidR="00640789" w:rsidRDefault="00640789" w:rsidP="00640789">
      <w:pPr>
        <w:spacing w:line="276" w:lineRule="auto"/>
        <w:ind w:left="720"/>
        <w:jc w:val="center"/>
      </w:pPr>
    </w:p>
    <w:p w14:paraId="38C09D39" w14:textId="77777777" w:rsidR="00640789" w:rsidRDefault="00640789" w:rsidP="00640789">
      <w:pPr>
        <w:spacing w:line="276" w:lineRule="auto"/>
        <w:ind w:left="720"/>
        <w:jc w:val="center"/>
      </w:pPr>
    </w:p>
    <w:p w14:paraId="505C5F75" w14:textId="77777777" w:rsidR="00640789" w:rsidRDefault="00640789" w:rsidP="00640789">
      <w:pPr>
        <w:spacing w:line="276" w:lineRule="auto"/>
        <w:ind w:left="720"/>
        <w:jc w:val="center"/>
      </w:pPr>
      <w:r>
        <w:rPr>
          <w:noProof/>
        </w:rPr>
        <w:lastRenderedPageBreak/>
        <mc:AlternateContent>
          <mc:Choice Requires="wps">
            <w:drawing>
              <wp:anchor distT="0" distB="0" distL="114300" distR="114300" simplePos="0" relativeHeight="251665408" behindDoc="1" locked="0" layoutInCell="1" allowOverlap="1" wp14:anchorId="1B85C3ED" wp14:editId="75BA22BA">
                <wp:simplePos x="0" y="0"/>
                <wp:positionH relativeFrom="margin">
                  <wp:align>center</wp:align>
                </wp:positionH>
                <wp:positionV relativeFrom="margin">
                  <wp:posOffset>-38501</wp:posOffset>
                </wp:positionV>
                <wp:extent cx="1798320" cy="7026442"/>
                <wp:effectExtent l="0" t="0" r="0" b="3175"/>
                <wp:wrapNone/>
                <wp:docPr id="152407377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320" cy="7026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88842A" w14:textId="77777777" w:rsidR="00640789" w:rsidRDefault="00640789" w:rsidP="00640789">
                            <w:pPr>
                              <w:spacing w:before="122"/>
                              <w:jc w:val="center"/>
                              <w:rPr>
                                <w:rFonts w:ascii="Trebuchet MS"/>
                                <w:sz w:val="144"/>
                                <w:szCs w:val="16"/>
                              </w:rPr>
                            </w:pPr>
                            <w:r>
                              <w:rPr>
                                <w:rFonts w:ascii="Trebuchet MS"/>
                                <w:color w:val="FF1616"/>
                                <w:w w:val="105"/>
                                <w:sz w:val="144"/>
                                <w:szCs w:val="16"/>
                              </w:rPr>
                              <w:t>17</w:t>
                            </w:r>
                          </w:p>
                          <w:p w14:paraId="1042F955" w14:textId="77777777" w:rsidR="00640789" w:rsidRDefault="00640789" w:rsidP="00640789">
                            <w:pPr>
                              <w:spacing w:before="305" w:line="288" w:lineRule="auto"/>
                              <w:ind w:right="69"/>
                              <w:jc w:val="center"/>
                              <w:rPr>
                                <w:rFonts w:ascii="Trebuchet MS" w:hAnsi="Trebuchet MS"/>
                                <w:b/>
                                <w:bCs/>
                                <w:color w:val="FF1616"/>
                                <w:szCs w:val="16"/>
                              </w:rPr>
                            </w:pPr>
                            <w:r w:rsidRPr="001B39DF">
                              <w:rPr>
                                <w:rFonts w:ascii="Trebuchet MS" w:hAnsi="Trebuchet MS"/>
                                <w:b/>
                                <w:bCs/>
                                <w:color w:val="FF1616"/>
                                <w:szCs w:val="16"/>
                              </w:rPr>
                              <w:t>Using Technology to Enhance Your Memory</w:t>
                            </w:r>
                          </w:p>
                          <w:p w14:paraId="7463DC96" w14:textId="77777777" w:rsidR="00640789" w:rsidRDefault="00640789" w:rsidP="00640789">
                            <w:pPr>
                              <w:spacing w:before="305" w:line="288" w:lineRule="auto"/>
                              <w:ind w:right="69"/>
                              <w:jc w:val="center"/>
                              <w:rPr>
                                <w:rFonts w:ascii="Trebuchet MS"/>
                                <w:color w:val="000000" w:themeColor="text1"/>
                                <w:szCs w:val="16"/>
                              </w:rPr>
                            </w:pPr>
                            <w:r w:rsidRPr="001B39DF">
                              <w:rPr>
                                <w:rFonts w:ascii="Trebuchet MS"/>
                                <w:color w:val="000000" w:themeColor="text1"/>
                                <w:szCs w:val="16"/>
                              </w:rPr>
                              <w:t>Boosting Brainpower: The Advantages of Integrating Technology into Your Memory Strategy</w:t>
                            </w:r>
                          </w:p>
                          <w:p w14:paraId="3612605D" w14:textId="77777777" w:rsidR="00640789" w:rsidRDefault="00640789" w:rsidP="00640789">
                            <w:pPr>
                              <w:spacing w:before="305" w:line="288" w:lineRule="auto"/>
                              <w:ind w:right="69"/>
                              <w:jc w:val="center"/>
                              <w:rPr>
                                <w:rFonts w:ascii="Trebuchet MS"/>
                                <w:color w:val="000000" w:themeColor="text1"/>
                                <w:szCs w:val="16"/>
                              </w:rPr>
                            </w:pPr>
                            <w:r w:rsidRPr="001B39DF">
                              <w:rPr>
                                <w:rFonts w:ascii="Trebuchet MS"/>
                                <w:color w:val="000000" w:themeColor="text1"/>
                                <w:szCs w:val="16"/>
                              </w:rPr>
                              <w:t>Mind Mapping in the Digital Age: Utilizing Technology to Organize and Retain Information</w:t>
                            </w:r>
                          </w:p>
                          <w:p w14:paraId="7A07A760" w14:textId="77777777" w:rsidR="00640789" w:rsidRDefault="00640789" w:rsidP="00640789">
                            <w:pPr>
                              <w:spacing w:before="305" w:line="288" w:lineRule="auto"/>
                              <w:ind w:right="69"/>
                              <w:jc w:val="center"/>
                              <w:rPr>
                                <w:rFonts w:ascii="Trebuchet MS"/>
                                <w:color w:val="000000" w:themeColor="text1"/>
                                <w:szCs w:val="16"/>
                              </w:rPr>
                            </w:pPr>
                            <w:r w:rsidRPr="001B39DF">
                              <w:rPr>
                                <w:rFonts w:ascii="Trebuchet MS"/>
                                <w:color w:val="000000" w:themeColor="text1"/>
                                <w:szCs w:val="16"/>
                              </w:rPr>
                              <w:t>From Forgetful to Phenomenal: The Benefits of Memory Apps and Tools</w:t>
                            </w:r>
                          </w:p>
                          <w:p w14:paraId="12ACF4AE" w14:textId="77777777" w:rsidR="00640789" w:rsidRDefault="00640789" w:rsidP="00640789">
                            <w:pPr>
                              <w:spacing w:before="305" w:line="288" w:lineRule="auto"/>
                              <w:ind w:right="69"/>
                              <w:jc w:val="center"/>
                              <w:rPr>
                                <w:rFonts w:ascii="Trebuchet MS"/>
                                <w:color w:val="000000" w:themeColor="text1"/>
                                <w:szCs w:val="16"/>
                              </w:rPr>
                            </w:pPr>
                            <w:r w:rsidRPr="001B39DF">
                              <w:rPr>
                                <w:rFonts w:ascii="Trebuchet MS"/>
                                <w:color w:val="000000" w:themeColor="text1"/>
                                <w:szCs w:val="16"/>
                              </w:rPr>
                              <w:t>Lightning Fast Learning: How Technology Can Accelerate Memory Development</w:t>
                            </w:r>
                          </w:p>
                          <w:p w14:paraId="103372C8" w14:textId="77777777" w:rsidR="00640789" w:rsidRDefault="00640789" w:rsidP="00640789">
                            <w:pPr>
                              <w:spacing w:before="305" w:line="288" w:lineRule="auto"/>
                              <w:ind w:right="69"/>
                              <w:jc w:val="center"/>
                            </w:pPr>
                            <w:r w:rsidRPr="001B39DF">
                              <w:rPr>
                                <w:rFonts w:ascii="Trebuchet MS"/>
                                <w:color w:val="000000" w:themeColor="text1"/>
                                <w:szCs w:val="16"/>
                              </w:rPr>
                              <w:t>The Future of Memory: Emerging Trends and Innovations in Memory-Enhancing Technology</w:t>
                            </w:r>
                          </w:p>
                        </w:txbxContent>
                      </wps:txbx>
                      <wps:bodyPr rot="0" vertOverflow="clip" horzOverflow="clip"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B85C3ED" id="Text Box 4" o:spid="_x0000_s1041" type="#_x0000_t202" style="position:absolute;left:0;text-align:left;margin-left:0;margin-top:-3.05pt;width:141.6pt;height:553.25pt;z-index:-25165107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" filled="f" stroked="f">
                <v:textbox>
                  <w:txbxContent>
                    <w:p w14:paraId="0088842A" w14:textId="77777777" w:rsidR="00640789" w:rsidRDefault="00640789" w:rsidP="00640789">
                      <w:pPr>
                        <w:spacing w:before="122"/>
                        <w:jc w:val="center"/>
                        <w:rPr>
                          <w:rFonts w:ascii="Trebuchet MS"/>
                          <w:sz w:val="144"/>
                          <w:szCs w:val="16"/>
                        </w:rPr>
                      </w:pPr>
                      <w:r>
                        <w:rPr>
                          <w:rFonts w:ascii="Trebuchet MS"/>
                          <w:color w:val="FF1616"/>
                          <w:w w:val="105"/>
                          <w:sz w:val="144"/>
                          <w:szCs w:val="16"/>
                        </w:rPr>
                        <w:t>17</w:t>
                      </w:r>
                    </w:p>
                    <w:p w14:paraId="1042F955" w14:textId="77777777" w:rsidR="00640789" w:rsidRDefault="00640789" w:rsidP="00640789">
                      <w:pPr>
                        <w:spacing w:before="305" w:line="288" w:lineRule="auto"/>
                        <w:ind w:right="69"/>
                        <w:jc w:val="center"/>
                        <w:rPr>
                          <w:rFonts w:ascii="Trebuchet MS" w:hAnsi="Trebuchet MS"/>
                          <w:b/>
                          <w:bCs/>
                          <w:color w:val="FF1616"/>
                          <w:szCs w:val="16"/>
                        </w:rPr>
                      </w:pPr>
                      <w:r w:rsidRPr="001B39DF">
                        <w:rPr>
                          <w:rFonts w:ascii="Trebuchet MS" w:hAnsi="Trebuchet MS"/>
                          <w:b/>
                          <w:bCs/>
                          <w:color w:val="FF1616"/>
                          <w:szCs w:val="16"/>
                        </w:rPr>
                        <w:t>Using Technology to Enhance Your Memory</w:t>
                      </w:r>
                    </w:p>
                    <w:p w14:paraId="7463DC96" w14:textId="77777777" w:rsidR="00640789" w:rsidRDefault="00640789" w:rsidP="00640789">
                      <w:pPr>
                        <w:spacing w:before="305" w:line="288" w:lineRule="auto"/>
                        <w:ind w:right="69"/>
                        <w:jc w:val="center"/>
                        <w:rPr>
                          <w:rFonts w:ascii="Trebuchet MS"/>
                          <w:color w:val="000000" w:themeColor="text1"/>
                          <w:szCs w:val="16"/>
                        </w:rPr>
                      </w:pPr>
                      <w:r w:rsidRPr="001B39DF">
                        <w:rPr>
                          <w:rFonts w:ascii="Trebuchet MS"/>
                          <w:color w:val="000000" w:themeColor="text1"/>
                          <w:szCs w:val="16"/>
                        </w:rPr>
                        <w:t>Boosting Brainpower: The Advantages of Integrating Technology into Your Memory Strategy</w:t>
                      </w:r>
                    </w:p>
                    <w:p w14:paraId="3612605D" w14:textId="77777777" w:rsidR="00640789" w:rsidRDefault="00640789" w:rsidP="00640789">
                      <w:pPr>
                        <w:spacing w:before="305" w:line="288" w:lineRule="auto"/>
                        <w:ind w:right="69"/>
                        <w:jc w:val="center"/>
                        <w:rPr>
                          <w:rFonts w:ascii="Trebuchet MS"/>
                          <w:color w:val="000000" w:themeColor="text1"/>
                          <w:szCs w:val="16"/>
                        </w:rPr>
                      </w:pPr>
                      <w:r w:rsidRPr="001B39DF">
                        <w:rPr>
                          <w:rFonts w:ascii="Trebuchet MS"/>
                          <w:color w:val="000000" w:themeColor="text1"/>
                          <w:szCs w:val="16"/>
                        </w:rPr>
                        <w:t>Mind Mapping in the Digital Age: Utilizing Technology to Organize and Retain Information</w:t>
                      </w:r>
                    </w:p>
                    <w:p w14:paraId="7A07A760" w14:textId="77777777" w:rsidR="00640789" w:rsidRDefault="00640789" w:rsidP="00640789">
                      <w:pPr>
                        <w:spacing w:before="305" w:line="288" w:lineRule="auto"/>
                        <w:ind w:right="69"/>
                        <w:jc w:val="center"/>
                        <w:rPr>
                          <w:rFonts w:ascii="Trebuchet MS"/>
                          <w:color w:val="000000" w:themeColor="text1"/>
                          <w:szCs w:val="16"/>
                        </w:rPr>
                      </w:pPr>
                      <w:r w:rsidRPr="001B39DF">
                        <w:rPr>
                          <w:rFonts w:ascii="Trebuchet MS"/>
                          <w:color w:val="000000" w:themeColor="text1"/>
                          <w:szCs w:val="16"/>
                        </w:rPr>
                        <w:t>From Forgetful to Phenomenal: The Benefits of Memory Apps and Tools</w:t>
                      </w:r>
                    </w:p>
                    <w:p w14:paraId="12ACF4AE" w14:textId="77777777" w:rsidR="00640789" w:rsidRDefault="00640789" w:rsidP="00640789">
                      <w:pPr>
                        <w:spacing w:before="305" w:line="288" w:lineRule="auto"/>
                        <w:ind w:right="69"/>
                        <w:jc w:val="center"/>
                        <w:rPr>
                          <w:rFonts w:ascii="Trebuchet MS"/>
                          <w:color w:val="000000" w:themeColor="text1"/>
                          <w:szCs w:val="16"/>
                        </w:rPr>
                      </w:pPr>
                      <w:r w:rsidRPr="001B39DF">
                        <w:rPr>
                          <w:rFonts w:ascii="Trebuchet MS"/>
                          <w:color w:val="000000" w:themeColor="text1"/>
                          <w:szCs w:val="16"/>
                        </w:rPr>
                        <w:t>Lightning Fast Learning: How Technology Can Accelerate Memory Development</w:t>
                      </w:r>
                    </w:p>
                    <w:p w14:paraId="103372C8" w14:textId="77777777" w:rsidR="00640789" w:rsidRDefault="00640789" w:rsidP="00640789">
                      <w:pPr>
                        <w:spacing w:before="305" w:line="288" w:lineRule="auto"/>
                        <w:ind w:right="69"/>
                        <w:jc w:val="center"/>
                      </w:pPr>
                      <w:r w:rsidRPr="001B39DF">
                        <w:rPr>
                          <w:rFonts w:ascii="Trebuchet MS"/>
                          <w:color w:val="000000" w:themeColor="text1"/>
                          <w:szCs w:val="16"/>
                        </w:rPr>
                        <w:t>The Future of Memory: Emerging Trends and Innovations in Memory-Enhancing Technology</w:t>
                      </w:r>
                    </w:p>
                  </w:txbxContent>
                </v:textbox>
                <w10:wrap anchorx="margin" anchory="margin"/>
              </v:shape>
            </w:pict>
          </mc:Fallback>
        </mc:AlternateContent>
      </w:r>
    </w:p>
    <w:p w14:paraId="02C6FDD9" w14:textId="77777777" w:rsidR="00640789" w:rsidRDefault="00640789" w:rsidP="00640789">
      <w:pPr>
        <w:spacing w:line="276" w:lineRule="auto"/>
        <w:ind w:left="720"/>
        <w:jc w:val="center"/>
      </w:pPr>
      <w:r>
        <w:rPr>
          <w:noProof/>
        </w:rPr>
        <mc:AlternateContent>
          <mc:Choice Requires="wps">
            <w:drawing>
              <wp:anchor distT="0" distB="0" distL="114300" distR="114300" simplePos="0" relativeHeight="251663360" behindDoc="1" locked="0" layoutInCell="1" allowOverlap="1" wp14:anchorId="00D32C4A" wp14:editId="4056C9F5">
                <wp:simplePos x="0" y="0"/>
                <wp:positionH relativeFrom="margin">
                  <wp:align>left</wp:align>
                </wp:positionH>
                <wp:positionV relativeFrom="margin">
                  <wp:posOffset>608330</wp:posOffset>
                </wp:positionV>
                <wp:extent cx="1798320" cy="7372350"/>
                <wp:effectExtent l="0" t="0" r="0" b="0"/>
                <wp:wrapNone/>
                <wp:docPr id="5779797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320" cy="7372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725A5" w14:textId="77777777" w:rsidR="00640789" w:rsidRDefault="00640789" w:rsidP="00640789">
                            <w:pPr>
                              <w:spacing w:before="122"/>
                              <w:jc w:val="center"/>
                              <w:rPr>
                                <w:rFonts w:ascii="Trebuchet MS"/>
                                <w:sz w:val="144"/>
                                <w:szCs w:val="16"/>
                              </w:rPr>
                            </w:pPr>
                            <w:r>
                              <w:rPr>
                                <w:rFonts w:ascii="Trebuchet MS"/>
                                <w:color w:val="FF1616"/>
                                <w:w w:val="105"/>
                                <w:sz w:val="144"/>
                                <w:szCs w:val="16"/>
                              </w:rPr>
                              <w:t>16</w:t>
                            </w:r>
                          </w:p>
                          <w:p w14:paraId="12FBED42" w14:textId="77777777" w:rsidR="00640789" w:rsidRDefault="00640789" w:rsidP="00640789">
                            <w:pPr>
                              <w:spacing w:before="305" w:line="288" w:lineRule="auto"/>
                              <w:ind w:right="69"/>
                              <w:jc w:val="center"/>
                              <w:rPr>
                                <w:rFonts w:ascii="Trebuchet MS" w:hAnsi="Trebuchet MS"/>
                                <w:b/>
                                <w:bCs/>
                                <w:color w:val="FF1616"/>
                                <w:szCs w:val="16"/>
                              </w:rPr>
                            </w:pPr>
                            <w:r w:rsidRPr="001B39DF">
                              <w:rPr>
                                <w:rFonts w:ascii="Trebuchet MS" w:hAnsi="Trebuchet MS"/>
                                <w:b/>
                                <w:bCs/>
                                <w:color w:val="FF1616"/>
                                <w:szCs w:val="16"/>
                              </w:rPr>
                              <w:t>The Benefits of Meditation for Memory and Focus</w:t>
                            </w:r>
                          </w:p>
                          <w:p w14:paraId="65C9A6EF" w14:textId="77777777" w:rsidR="00640789" w:rsidRPr="0026092D" w:rsidRDefault="00640789" w:rsidP="00640789">
                            <w:pPr>
                              <w:spacing w:before="305" w:line="288" w:lineRule="auto"/>
                              <w:ind w:right="69"/>
                              <w:jc w:val="center"/>
                              <w:rPr>
                                <w:rFonts w:ascii="Trebuchet MS"/>
                                <w:color w:val="000000" w:themeColor="text1"/>
                                <w:szCs w:val="16"/>
                              </w:rPr>
                            </w:pPr>
                            <w:r>
                              <w:rPr>
                                <w:rFonts w:ascii="Trebuchet MS"/>
                                <w:color w:val="000000" w:themeColor="text1"/>
                                <w:szCs w:val="16"/>
                              </w:rPr>
                              <w:br/>
                            </w:r>
                            <w:r w:rsidRPr="001B39DF">
                              <w:rPr>
                                <w:rFonts w:ascii="Trebuchet MS"/>
                                <w:color w:val="000000" w:themeColor="text1"/>
                                <w:szCs w:val="16"/>
                              </w:rPr>
                              <w:t>Mind Over Matter: An Introduction to Meditation for Improved Memory and Focus</w:t>
                            </w:r>
                          </w:p>
                          <w:p w14:paraId="0416143E" w14:textId="77777777" w:rsidR="00640789" w:rsidRDefault="00640789" w:rsidP="00640789">
                            <w:pPr>
                              <w:spacing w:before="305" w:line="288" w:lineRule="auto"/>
                              <w:ind w:right="69"/>
                              <w:jc w:val="center"/>
                              <w:rPr>
                                <w:rFonts w:ascii="Trebuchet MS"/>
                                <w:color w:val="000000" w:themeColor="text1"/>
                                <w:szCs w:val="16"/>
                              </w:rPr>
                            </w:pPr>
                            <w:r w:rsidRPr="001B39DF">
                              <w:rPr>
                                <w:rFonts w:ascii="Trebuchet MS"/>
                                <w:color w:val="000000" w:themeColor="text1"/>
                                <w:szCs w:val="16"/>
                              </w:rPr>
                              <w:t>Tuning In: Techniques for Developing a Daily Meditation Practice</w:t>
                            </w:r>
                          </w:p>
                          <w:p w14:paraId="5E1333D6" w14:textId="77777777" w:rsidR="00640789" w:rsidRDefault="00640789" w:rsidP="00640789">
                            <w:pPr>
                              <w:spacing w:before="305" w:line="288" w:lineRule="auto"/>
                              <w:ind w:right="69"/>
                              <w:jc w:val="center"/>
                              <w:rPr>
                                <w:rFonts w:ascii="Trebuchet MS"/>
                                <w:color w:val="000000" w:themeColor="text1"/>
                                <w:szCs w:val="16"/>
                              </w:rPr>
                            </w:pPr>
                            <w:r w:rsidRPr="001B39DF">
                              <w:rPr>
                                <w:rFonts w:ascii="Trebuchet MS"/>
                                <w:color w:val="000000" w:themeColor="text1"/>
                                <w:szCs w:val="16"/>
                              </w:rPr>
                              <w:t>Finding Focus: The Science Behind Meditation and Its Effects on Memory</w:t>
                            </w:r>
                          </w:p>
                          <w:p w14:paraId="21B8841E" w14:textId="77777777" w:rsidR="00640789" w:rsidRDefault="00640789" w:rsidP="00640789">
                            <w:pPr>
                              <w:spacing w:before="305" w:line="288" w:lineRule="auto"/>
                              <w:ind w:right="69"/>
                              <w:jc w:val="center"/>
                              <w:rPr>
                                <w:rFonts w:ascii="Trebuchet MS"/>
                                <w:color w:val="000000" w:themeColor="text1"/>
                                <w:szCs w:val="16"/>
                              </w:rPr>
                            </w:pPr>
                            <w:r w:rsidRPr="001B39DF">
                              <w:rPr>
                                <w:rFonts w:ascii="Trebuchet MS"/>
                                <w:color w:val="000000" w:themeColor="text1"/>
                                <w:szCs w:val="16"/>
                              </w:rPr>
                              <w:t>From Stressed to Centered: Using Meditation to Relieve Stress and Enhance Memory</w:t>
                            </w:r>
                          </w:p>
                          <w:p w14:paraId="3EB1318A" w14:textId="77777777" w:rsidR="00640789" w:rsidRDefault="00640789" w:rsidP="00640789">
                            <w:pPr>
                              <w:spacing w:before="305" w:line="288" w:lineRule="auto"/>
                              <w:ind w:right="69"/>
                              <w:jc w:val="center"/>
                            </w:pPr>
                            <w:r w:rsidRPr="001B39DF">
                              <w:rPr>
                                <w:rFonts w:ascii="Trebuchet MS"/>
                                <w:color w:val="000000" w:themeColor="text1"/>
                                <w:szCs w:val="16"/>
                              </w:rPr>
                              <w:t>Achieving Mental Clarity: The Power of Meditation in Cultivating Concentration and Better Memory</w:t>
                            </w:r>
                          </w:p>
                        </w:txbxContent>
                      </wps:txbx>
                      <wps:bodyPr rot="0" vertOverflow="clip" horzOverflow="clip"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0D32C4A" id="Text Box 5" o:spid="_x0000_s1042" type="#_x0000_t202" style="position:absolute;left:0;text-align:left;margin-left:0;margin-top:47.9pt;width:141.6pt;height:580.5pt;z-index:-251653120;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" filled="f" stroked="f">
                <v:textbox>
                  <w:txbxContent>
                    <w:p w14:paraId="20C725A5" w14:textId="77777777" w:rsidR="00640789" w:rsidRDefault="00640789" w:rsidP="00640789">
                      <w:pPr>
                        <w:spacing w:before="122"/>
                        <w:jc w:val="center"/>
                        <w:rPr>
                          <w:rFonts w:ascii="Trebuchet MS"/>
                          <w:sz w:val="144"/>
                          <w:szCs w:val="16"/>
                        </w:rPr>
                      </w:pPr>
                      <w:r>
                        <w:rPr>
                          <w:rFonts w:ascii="Trebuchet MS"/>
                          <w:color w:val="FF1616"/>
                          <w:w w:val="105"/>
                          <w:sz w:val="144"/>
                          <w:szCs w:val="16"/>
                        </w:rPr>
                        <w:t>16</w:t>
                      </w:r>
                    </w:p>
                    <w:p w14:paraId="12FBED42" w14:textId="77777777" w:rsidR="00640789" w:rsidRDefault="00640789" w:rsidP="00640789">
                      <w:pPr>
                        <w:spacing w:before="305" w:line="288" w:lineRule="auto"/>
                        <w:ind w:right="69"/>
                        <w:jc w:val="center"/>
                        <w:rPr>
                          <w:rFonts w:ascii="Trebuchet MS" w:hAnsi="Trebuchet MS"/>
                          <w:b/>
                          <w:bCs/>
                          <w:color w:val="FF1616"/>
                          <w:szCs w:val="16"/>
                        </w:rPr>
                      </w:pPr>
                      <w:r w:rsidRPr="001B39DF">
                        <w:rPr>
                          <w:rFonts w:ascii="Trebuchet MS" w:hAnsi="Trebuchet MS"/>
                          <w:b/>
                          <w:bCs/>
                          <w:color w:val="FF1616"/>
                          <w:szCs w:val="16"/>
                        </w:rPr>
                        <w:t>The Benefits of Meditation for Memory and Focus</w:t>
                      </w:r>
                    </w:p>
                    <w:p w14:paraId="65C9A6EF" w14:textId="77777777" w:rsidR="00640789" w:rsidRPr="0026092D" w:rsidRDefault="00640789" w:rsidP="00640789">
                      <w:pPr>
                        <w:spacing w:before="305" w:line="288" w:lineRule="auto"/>
                        <w:ind w:right="69"/>
                        <w:jc w:val="center"/>
                        <w:rPr>
                          <w:rFonts w:ascii="Trebuchet MS"/>
                          <w:color w:val="000000" w:themeColor="text1"/>
                          <w:szCs w:val="16"/>
                        </w:rPr>
                      </w:pPr>
                      <w:r>
                        <w:rPr>
                          <w:rFonts w:ascii="Trebuchet MS"/>
                          <w:color w:val="000000" w:themeColor="text1"/>
                          <w:szCs w:val="16"/>
                        </w:rPr>
                        <w:br/>
                      </w:r>
                      <w:r w:rsidRPr="001B39DF">
                        <w:rPr>
                          <w:rFonts w:ascii="Trebuchet MS"/>
                          <w:color w:val="000000" w:themeColor="text1"/>
                          <w:szCs w:val="16"/>
                        </w:rPr>
                        <w:t>Mind Over Matter: An Introduction to Meditation for Improved Memory and Focus</w:t>
                      </w:r>
                    </w:p>
                    <w:p w14:paraId="0416143E" w14:textId="77777777" w:rsidR="00640789" w:rsidRDefault="00640789" w:rsidP="00640789">
                      <w:pPr>
                        <w:spacing w:before="305" w:line="288" w:lineRule="auto"/>
                        <w:ind w:right="69"/>
                        <w:jc w:val="center"/>
                        <w:rPr>
                          <w:rFonts w:ascii="Trebuchet MS"/>
                          <w:color w:val="000000" w:themeColor="text1"/>
                          <w:szCs w:val="16"/>
                        </w:rPr>
                      </w:pPr>
                      <w:r w:rsidRPr="001B39DF">
                        <w:rPr>
                          <w:rFonts w:ascii="Trebuchet MS"/>
                          <w:color w:val="000000" w:themeColor="text1"/>
                          <w:szCs w:val="16"/>
                        </w:rPr>
                        <w:t>Tuning In: Techniques for Developing a Daily Meditation Practice</w:t>
                      </w:r>
                    </w:p>
                    <w:p w14:paraId="5E1333D6" w14:textId="77777777" w:rsidR="00640789" w:rsidRDefault="00640789" w:rsidP="00640789">
                      <w:pPr>
                        <w:spacing w:before="305" w:line="288" w:lineRule="auto"/>
                        <w:ind w:right="69"/>
                        <w:jc w:val="center"/>
                        <w:rPr>
                          <w:rFonts w:ascii="Trebuchet MS"/>
                          <w:color w:val="000000" w:themeColor="text1"/>
                          <w:szCs w:val="16"/>
                        </w:rPr>
                      </w:pPr>
                      <w:r w:rsidRPr="001B39DF">
                        <w:rPr>
                          <w:rFonts w:ascii="Trebuchet MS"/>
                          <w:color w:val="000000" w:themeColor="text1"/>
                          <w:szCs w:val="16"/>
                        </w:rPr>
                        <w:t>Finding Focus: The Science Behind Meditation and Its Effects on Memory</w:t>
                      </w:r>
                    </w:p>
                    <w:p w14:paraId="21B8841E" w14:textId="77777777" w:rsidR="00640789" w:rsidRDefault="00640789" w:rsidP="00640789">
                      <w:pPr>
                        <w:spacing w:before="305" w:line="288" w:lineRule="auto"/>
                        <w:ind w:right="69"/>
                        <w:jc w:val="center"/>
                        <w:rPr>
                          <w:rFonts w:ascii="Trebuchet MS"/>
                          <w:color w:val="000000" w:themeColor="text1"/>
                          <w:szCs w:val="16"/>
                        </w:rPr>
                      </w:pPr>
                      <w:r w:rsidRPr="001B39DF">
                        <w:rPr>
                          <w:rFonts w:ascii="Trebuchet MS"/>
                          <w:color w:val="000000" w:themeColor="text1"/>
                          <w:szCs w:val="16"/>
                        </w:rPr>
                        <w:t>From Stressed to Centered: Using Meditation to Relieve Stress and Enhance Memory</w:t>
                      </w:r>
                    </w:p>
                    <w:p w14:paraId="3EB1318A" w14:textId="77777777" w:rsidR="00640789" w:rsidRDefault="00640789" w:rsidP="00640789">
                      <w:pPr>
                        <w:spacing w:before="305" w:line="288" w:lineRule="auto"/>
                        <w:ind w:right="69"/>
                        <w:jc w:val="center"/>
                      </w:pPr>
                      <w:r w:rsidRPr="001B39DF">
                        <w:rPr>
                          <w:rFonts w:ascii="Trebuchet MS"/>
                          <w:color w:val="000000" w:themeColor="text1"/>
                          <w:szCs w:val="16"/>
                        </w:rPr>
                        <w:t>Achieving Mental Clarity: The Power of Meditation in Cultivating Concentration and Better Memory</w:t>
                      </w:r>
                    </w:p>
                  </w:txbxContent>
                </v:textbox>
                <w10:wrap anchorx="margin" anchory="margin"/>
              </v:shape>
            </w:pict>
          </mc:Fallback>
        </mc:AlternateContent>
      </w:r>
    </w:p>
    <w:p w14:paraId="2705285A" w14:textId="77777777" w:rsidR="00640789" w:rsidRDefault="00640789" w:rsidP="00640789">
      <w:pPr>
        <w:spacing w:line="276" w:lineRule="auto"/>
        <w:ind w:left="720"/>
        <w:jc w:val="center"/>
      </w:pPr>
      <w:r>
        <w:rPr>
          <w:noProof/>
        </w:rPr>
        <mc:AlternateContent>
          <mc:Choice Requires="wps">
            <w:drawing>
              <wp:anchor distT="0" distB="0" distL="114300" distR="114300" simplePos="0" relativeHeight="251667456" behindDoc="1" locked="0" layoutInCell="1" allowOverlap="1" wp14:anchorId="5C8E82E3" wp14:editId="62401D53">
                <wp:simplePos x="0" y="0"/>
                <wp:positionH relativeFrom="margin">
                  <wp:align>right</wp:align>
                </wp:positionH>
                <wp:positionV relativeFrom="page">
                  <wp:posOffset>1519555</wp:posOffset>
                </wp:positionV>
                <wp:extent cx="1798320" cy="8527983"/>
                <wp:effectExtent l="0" t="0" r="0" b="6985"/>
                <wp:wrapNone/>
                <wp:docPr id="131890793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320" cy="85279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64F47" w14:textId="77777777" w:rsidR="00640789" w:rsidRDefault="00640789" w:rsidP="00640789">
                            <w:pPr>
                              <w:spacing w:before="122" w:line="240" w:lineRule="auto"/>
                              <w:jc w:val="center"/>
                              <w:rPr>
                                <w:rFonts w:ascii="Trebuchet MS"/>
                                <w:sz w:val="144"/>
                                <w:szCs w:val="16"/>
                              </w:rPr>
                            </w:pPr>
                            <w:r>
                              <w:rPr>
                                <w:rFonts w:ascii="Trebuchet MS"/>
                                <w:color w:val="FF1616"/>
                                <w:w w:val="105"/>
                                <w:sz w:val="144"/>
                                <w:szCs w:val="16"/>
                              </w:rPr>
                              <w:t>18</w:t>
                            </w:r>
                          </w:p>
                          <w:p w14:paraId="08DC2FF6" w14:textId="77777777" w:rsidR="00640789" w:rsidRDefault="00640789" w:rsidP="00640789">
                            <w:pPr>
                              <w:spacing w:before="305" w:line="240" w:lineRule="auto"/>
                              <w:ind w:right="69"/>
                              <w:jc w:val="center"/>
                              <w:rPr>
                                <w:rFonts w:ascii="Trebuchet MS" w:hAnsi="Trebuchet MS"/>
                                <w:b/>
                                <w:bCs/>
                                <w:color w:val="FF1616"/>
                                <w:szCs w:val="16"/>
                              </w:rPr>
                            </w:pPr>
                            <w:r w:rsidRPr="001B39DF">
                              <w:rPr>
                                <w:rFonts w:ascii="Trebuchet MS" w:hAnsi="Trebuchet MS"/>
                                <w:b/>
                                <w:bCs/>
                                <w:color w:val="FF1616"/>
                                <w:szCs w:val="16"/>
                              </w:rPr>
                              <w:t>The Role of Social Support in Memory Improvement</w:t>
                            </w:r>
                          </w:p>
                          <w:p w14:paraId="0228A9B1" w14:textId="77777777" w:rsidR="00640789" w:rsidRDefault="00640789" w:rsidP="00640789">
                            <w:pPr>
                              <w:spacing w:before="305" w:line="240" w:lineRule="auto"/>
                              <w:ind w:right="69"/>
                              <w:jc w:val="center"/>
                              <w:rPr>
                                <w:rFonts w:ascii="Trebuchet MS"/>
                                <w:color w:val="000000" w:themeColor="text1"/>
                                <w:szCs w:val="16"/>
                              </w:rPr>
                            </w:pPr>
                            <w:r w:rsidRPr="001B39DF">
                              <w:rPr>
                                <w:rFonts w:ascii="Trebuchet MS"/>
                                <w:color w:val="000000" w:themeColor="text1"/>
                                <w:szCs w:val="16"/>
                              </w:rPr>
                              <w:t>Building a Memory-Boosting Network: The Power of Social Support in Improving Memory</w:t>
                            </w:r>
                          </w:p>
                          <w:p w14:paraId="6D029D0D" w14:textId="77777777" w:rsidR="00640789" w:rsidRDefault="00640789" w:rsidP="00640789">
                            <w:pPr>
                              <w:spacing w:before="305" w:line="240" w:lineRule="auto"/>
                              <w:ind w:right="69"/>
                              <w:jc w:val="center"/>
                              <w:rPr>
                                <w:rFonts w:ascii="Trebuchet MS"/>
                                <w:color w:val="000000" w:themeColor="text1"/>
                                <w:szCs w:val="16"/>
                              </w:rPr>
                            </w:pPr>
                            <w:r w:rsidRPr="001B39DF">
                              <w:rPr>
                                <w:rFonts w:ascii="Trebuchet MS"/>
                                <w:color w:val="000000" w:themeColor="text1"/>
                                <w:szCs w:val="16"/>
                              </w:rPr>
                              <w:t>The Companion Effect: How Discussing and Sharing Information Enhances Memory Retention</w:t>
                            </w:r>
                          </w:p>
                          <w:p w14:paraId="184FECF2" w14:textId="77777777" w:rsidR="00640789" w:rsidRDefault="00640789" w:rsidP="00640789">
                            <w:pPr>
                              <w:spacing w:before="305" w:line="240" w:lineRule="auto"/>
                              <w:ind w:right="69"/>
                              <w:jc w:val="center"/>
                              <w:rPr>
                                <w:rFonts w:ascii="Trebuchet MS"/>
                                <w:color w:val="000000" w:themeColor="text1"/>
                                <w:szCs w:val="16"/>
                              </w:rPr>
                            </w:pPr>
                            <w:r w:rsidRPr="00ED5953">
                              <w:rPr>
                                <w:rFonts w:ascii="Trebuchet MS"/>
                                <w:color w:val="000000" w:themeColor="text1"/>
                                <w:szCs w:val="16"/>
                              </w:rPr>
                              <w:t>Learning Together: The Benefits of Group Studies and Collaborative Learning for Memory Improvement</w:t>
                            </w:r>
                          </w:p>
                          <w:p w14:paraId="4D41B5A3" w14:textId="77777777" w:rsidR="00640789" w:rsidRDefault="00640789" w:rsidP="00640789">
                            <w:pPr>
                              <w:spacing w:before="305" w:line="240" w:lineRule="auto"/>
                              <w:ind w:right="69"/>
                              <w:jc w:val="center"/>
                              <w:rPr>
                                <w:rFonts w:ascii="Trebuchet MS"/>
                                <w:color w:val="000000" w:themeColor="text1"/>
                                <w:szCs w:val="16"/>
                              </w:rPr>
                            </w:pPr>
                            <w:r w:rsidRPr="00ED5953">
                              <w:rPr>
                                <w:rFonts w:ascii="Trebuchet MS"/>
                                <w:color w:val="000000" w:themeColor="text1"/>
                                <w:szCs w:val="16"/>
                              </w:rPr>
                              <w:t>Social Engagement for a Sharper Mind: The Importance of Interpersonal Relationships in Maintaining Cognitive Health</w:t>
                            </w:r>
                          </w:p>
                          <w:p w14:paraId="6CE2111E" w14:textId="77777777" w:rsidR="00640789" w:rsidRPr="00B47A4F" w:rsidRDefault="00640789" w:rsidP="00640789">
                            <w:pPr>
                              <w:spacing w:before="305" w:line="240" w:lineRule="auto"/>
                              <w:ind w:right="69"/>
                              <w:jc w:val="center"/>
                              <w:rPr>
                                <w:rFonts w:ascii="Trebuchet MS"/>
                                <w:color w:val="000000" w:themeColor="text1"/>
                                <w:szCs w:val="16"/>
                              </w:rPr>
                            </w:pPr>
                            <w:r w:rsidRPr="00ED5953">
                              <w:rPr>
                                <w:rFonts w:ascii="Trebuchet MS"/>
                                <w:color w:val="000000" w:themeColor="text1"/>
                                <w:szCs w:val="16"/>
                              </w:rPr>
                              <w:t>Building a Memory-Supportive Community: Tips for Surrounding Yourself with Positive Influences for Better Recall</w:t>
                            </w:r>
                          </w:p>
                        </w:txbxContent>
                      </wps:txbx>
                      <wps:bodyPr rot="0" vertOverflow="clip" horzOverflow="clip"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C8E82E3" id="Text Box 3" o:spid="_x0000_s1043" type="#_x0000_t202" style="position:absolute;left:0;text-align:left;margin-left:90.4pt;margin-top:119.65pt;width:141.6pt;height:671.5pt;z-index:-25164902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" filled="f" stroked="f">
                <v:textbox>
                  <w:txbxContent>
                    <w:p w14:paraId="2EC64F47" w14:textId="77777777" w:rsidR="00640789" w:rsidRDefault="00640789" w:rsidP="00640789">
                      <w:pPr>
                        <w:spacing w:before="122" w:line="240" w:lineRule="auto"/>
                        <w:jc w:val="center"/>
                        <w:rPr>
                          <w:rFonts w:ascii="Trebuchet MS"/>
                          <w:sz w:val="144"/>
                          <w:szCs w:val="16"/>
                        </w:rPr>
                      </w:pPr>
                      <w:r>
                        <w:rPr>
                          <w:rFonts w:ascii="Trebuchet MS"/>
                          <w:color w:val="FF1616"/>
                          <w:w w:val="105"/>
                          <w:sz w:val="144"/>
                          <w:szCs w:val="16"/>
                        </w:rPr>
                        <w:t>18</w:t>
                      </w:r>
                    </w:p>
                    <w:p w14:paraId="08DC2FF6" w14:textId="77777777" w:rsidR="00640789" w:rsidRDefault="00640789" w:rsidP="00640789">
                      <w:pPr>
                        <w:spacing w:before="305" w:line="240" w:lineRule="auto"/>
                        <w:ind w:right="69"/>
                        <w:jc w:val="center"/>
                        <w:rPr>
                          <w:rFonts w:ascii="Trebuchet MS" w:hAnsi="Trebuchet MS"/>
                          <w:b/>
                          <w:bCs/>
                          <w:color w:val="FF1616"/>
                          <w:szCs w:val="16"/>
                        </w:rPr>
                      </w:pPr>
                      <w:r w:rsidRPr="001B39DF">
                        <w:rPr>
                          <w:rFonts w:ascii="Trebuchet MS" w:hAnsi="Trebuchet MS"/>
                          <w:b/>
                          <w:bCs/>
                          <w:color w:val="FF1616"/>
                          <w:szCs w:val="16"/>
                        </w:rPr>
                        <w:t>The Role of Social Support in Memory Improvement</w:t>
                      </w:r>
                    </w:p>
                    <w:p w14:paraId="0228A9B1" w14:textId="77777777" w:rsidR="00640789" w:rsidRDefault="00640789" w:rsidP="00640789">
                      <w:pPr>
                        <w:spacing w:before="305" w:line="240" w:lineRule="auto"/>
                        <w:ind w:right="69"/>
                        <w:jc w:val="center"/>
                        <w:rPr>
                          <w:rFonts w:ascii="Trebuchet MS"/>
                          <w:color w:val="000000" w:themeColor="text1"/>
                          <w:szCs w:val="16"/>
                        </w:rPr>
                      </w:pPr>
                      <w:r w:rsidRPr="001B39DF">
                        <w:rPr>
                          <w:rFonts w:ascii="Trebuchet MS"/>
                          <w:color w:val="000000" w:themeColor="text1"/>
                          <w:szCs w:val="16"/>
                        </w:rPr>
                        <w:t>Building a Memory-Boosting Network: The Power of Social Support in Improving Memory</w:t>
                      </w:r>
                    </w:p>
                    <w:p w14:paraId="6D029D0D" w14:textId="77777777" w:rsidR="00640789" w:rsidRDefault="00640789" w:rsidP="00640789">
                      <w:pPr>
                        <w:spacing w:before="305" w:line="240" w:lineRule="auto"/>
                        <w:ind w:right="69"/>
                        <w:jc w:val="center"/>
                        <w:rPr>
                          <w:rFonts w:ascii="Trebuchet MS"/>
                          <w:color w:val="000000" w:themeColor="text1"/>
                          <w:szCs w:val="16"/>
                        </w:rPr>
                      </w:pPr>
                      <w:r w:rsidRPr="001B39DF">
                        <w:rPr>
                          <w:rFonts w:ascii="Trebuchet MS"/>
                          <w:color w:val="000000" w:themeColor="text1"/>
                          <w:szCs w:val="16"/>
                        </w:rPr>
                        <w:t>The Companion Effect: How Discussing and Sharing Information Enhances Memory Retention</w:t>
                      </w:r>
                    </w:p>
                    <w:p w14:paraId="184FECF2" w14:textId="77777777" w:rsidR="00640789" w:rsidRDefault="00640789" w:rsidP="00640789">
                      <w:pPr>
                        <w:spacing w:before="305" w:line="240" w:lineRule="auto"/>
                        <w:ind w:right="69"/>
                        <w:jc w:val="center"/>
                        <w:rPr>
                          <w:rFonts w:ascii="Trebuchet MS"/>
                          <w:color w:val="000000" w:themeColor="text1"/>
                          <w:szCs w:val="16"/>
                        </w:rPr>
                      </w:pPr>
                      <w:r w:rsidRPr="00ED5953">
                        <w:rPr>
                          <w:rFonts w:ascii="Trebuchet MS"/>
                          <w:color w:val="000000" w:themeColor="text1"/>
                          <w:szCs w:val="16"/>
                        </w:rPr>
                        <w:t>Learning Together: The Benefits of Group Studies and Collaborative Learning for Memory Improvement</w:t>
                      </w:r>
                    </w:p>
                    <w:p w14:paraId="4D41B5A3" w14:textId="77777777" w:rsidR="00640789" w:rsidRDefault="00640789" w:rsidP="00640789">
                      <w:pPr>
                        <w:spacing w:before="305" w:line="240" w:lineRule="auto"/>
                        <w:ind w:right="69"/>
                        <w:jc w:val="center"/>
                        <w:rPr>
                          <w:rFonts w:ascii="Trebuchet MS"/>
                          <w:color w:val="000000" w:themeColor="text1"/>
                          <w:szCs w:val="16"/>
                        </w:rPr>
                      </w:pPr>
                      <w:r w:rsidRPr="00ED5953">
                        <w:rPr>
                          <w:rFonts w:ascii="Trebuchet MS"/>
                          <w:color w:val="000000" w:themeColor="text1"/>
                          <w:szCs w:val="16"/>
                        </w:rPr>
                        <w:t>Social Engagement for a Sharper Mind: The Importance of Interpersonal Relationships in Maintaining Cognitive Health</w:t>
                      </w:r>
                    </w:p>
                    <w:p w14:paraId="6CE2111E" w14:textId="77777777" w:rsidR="00640789" w:rsidRPr="00B47A4F" w:rsidRDefault="00640789" w:rsidP="00640789">
                      <w:pPr>
                        <w:spacing w:before="305" w:line="240" w:lineRule="auto"/>
                        <w:ind w:right="69"/>
                        <w:jc w:val="center"/>
                        <w:rPr>
                          <w:rFonts w:ascii="Trebuchet MS"/>
                          <w:color w:val="000000" w:themeColor="text1"/>
                          <w:szCs w:val="16"/>
                        </w:rPr>
                      </w:pPr>
                      <w:r w:rsidRPr="00ED5953">
                        <w:rPr>
                          <w:rFonts w:ascii="Trebuchet MS"/>
                          <w:color w:val="000000" w:themeColor="text1"/>
                          <w:szCs w:val="16"/>
                        </w:rPr>
                        <w:t>Building a Memory-Supportive Community: Tips for Surrounding Yourself with Positive Influences for Better Recall</w:t>
                      </w:r>
                    </w:p>
                  </w:txbxContent>
                </v:textbox>
                <w10:wrap anchorx="margin" anchory="page"/>
              </v:shape>
            </w:pict>
          </mc:Fallback>
        </mc:AlternateContent>
      </w:r>
    </w:p>
    <w:p w14:paraId="0BE9D938" w14:textId="77777777" w:rsidR="00640789" w:rsidRDefault="00640789" w:rsidP="00640789">
      <w:pPr>
        <w:spacing w:line="276" w:lineRule="auto"/>
        <w:ind w:left="720"/>
        <w:jc w:val="center"/>
      </w:pPr>
    </w:p>
    <w:p w14:paraId="253EFFA1" w14:textId="77777777" w:rsidR="00640789" w:rsidRDefault="00640789" w:rsidP="00640789">
      <w:pPr>
        <w:spacing w:line="276" w:lineRule="auto"/>
        <w:ind w:left="720"/>
        <w:jc w:val="center"/>
      </w:pPr>
    </w:p>
    <w:p w14:paraId="7CE1857F" w14:textId="77777777" w:rsidR="00640789" w:rsidRDefault="00640789" w:rsidP="00640789">
      <w:pPr>
        <w:spacing w:line="276" w:lineRule="auto"/>
        <w:ind w:left="720"/>
        <w:jc w:val="center"/>
      </w:pPr>
    </w:p>
    <w:p w14:paraId="72CB5A4F" w14:textId="77777777" w:rsidR="00640789" w:rsidRDefault="00640789" w:rsidP="00640789">
      <w:pPr>
        <w:spacing w:line="276" w:lineRule="auto"/>
        <w:ind w:left="720"/>
        <w:jc w:val="center"/>
      </w:pPr>
    </w:p>
    <w:p w14:paraId="7E548E98" w14:textId="77777777" w:rsidR="00640789" w:rsidRDefault="00640789" w:rsidP="00640789">
      <w:pPr>
        <w:spacing w:line="276" w:lineRule="auto"/>
        <w:jc w:val="center"/>
      </w:pPr>
    </w:p>
    <w:bookmarkEnd w:id="1"/>
    <w:p w14:paraId="0CEF4DD7" w14:textId="77777777" w:rsidR="00640789" w:rsidRDefault="00640789" w:rsidP="00640789">
      <w:pPr>
        <w:spacing w:line="276" w:lineRule="auto"/>
        <w:jc w:val="center"/>
      </w:pPr>
    </w:p>
    <w:p w14:paraId="5389E4E1" w14:textId="77777777" w:rsidR="00640789" w:rsidRDefault="00640789" w:rsidP="00640789">
      <w:pPr>
        <w:tabs>
          <w:tab w:val="left" w:pos="970"/>
        </w:tabs>
        <w:spacing w:line="276" w:lineRule="auto"/>
      </w:pPr>
      <w:r>
        <w:tab/>
      </w:r>
    </w:p>
    <w:p w14:paraId="6C1E7948" w14:textId="77777777" w:rsidR="00640789" w:rsidRDefault="00640789" w:rsidP="00640789">
      <w:pPr>
        <w:spacing w:line="276" w:lineRule="auto"/>
        <w:jc w:val="center"/>
      </w:pPr>
    </w:p>
    <w:p w14:paraId="681FAE6C" w14:textId="77777777" w:rsidR="00640789" w:rsidRDefault="00640789" w:rsidP="00640789">
      <w:pPr>
        <w:spacing w:line="276" w:lineRule="auto"/>
        <w:jc w:val="center"/>
      </w:pPr>
    </w:p>
    <w:p w14:paraId="22735B66" w14:textId="77777777" w:rsidR="00640789" w:rsidRDefault="00640789" w:rsidP="00640789">
      <w:pPr>
        <w:spacing w:line="276" w:lineRule="auto"/>
        <w:jc w:val="center"/>
      </w:pPr>
    </w:p>
    <w:p w14:paraId="3E861CB0" w14:textId="77777777" w:rsidR="00640789" w:rsidRDefault="00640789" w:rsidP="00640789">
      <w:pPr>
        <w:spacing w:line="276" w:lineRule="auto"/>
        <w:jc w:val="center"/>
      </w:pPr>
    </w:p>
    <w:p w14:paraId="3A077477" w14:textId="77777777" w:rsidR="00640789" w:rsidRDefault="00640789" w:rsidP="00640789">
      <w:pPr>
        <w:spacing w:line="276" w:lineRule="auto"/>
        <w:jc w:val="center"/>
      </w:pPr>
    </w:p>
    <w:p w14:paraId="4B0BBB9E" w14:textId="77777777" w:rsidR="00640789" w:rsidRDefault="00640789" w:rsidP="00640789">
      <w:pPr>
        <w:spacing w:line="276" w:lineRule="auto"/>
        <w:jc w:val="center"/>
      </w:pPr>
    </w:p>
    <w:p w14:paraId="1C2973B1" w14:textId="77777777" w:rsidR="00640789" w:rsidRDefault="00640789" w:rsidP="00640789">
      <w:pPr>
        <w:spacing w:line="276" w:lineRule="auto"/>
        <w:jc w:val="center"/>
      </w:pPr>
    </w:p>
    <w:p w14:paraId="7D48183A" w14:textId="77777777" w:rsidR="00640789" w:rsidRDefault="00640789" w:rsidP="00640789">
      <w:pPr>
        <w:spacing w:line="276" w:lineRule="auto"/>
        <w:jc w:val="center"/>
      </w:pPr>
    </w:p>
    <w:p w14:paraId="51D65B7C" w14:textId="77777777" w:rsidR="00640789" w:rsidRDefault="00640789" w:rsidP="00640789">
      <w:pPr>
        <w:spacing w:line="276" w:lineRule="auto"/>
        <w:jc w:val="center"/>
      </w:pPr>
    </w:p>
    <w:p w14:paraId="27808BF9" w14:textId="77777777" w:rsidR="00640789" w:rsidRDefault="00640789" w:rsidP="00640789">
      <w:pPr>
        <w:spacing w:line="276" w:lineRule="auto"/>
        <w:jc w:val="center"/>
      </w:pPr>
    </w:p>
    <w:p w14:paraId="0986A6D4" w14:textId="77777777" w:rsidR="00640789" w:rsidRDefault="00640789" w:rsidP="00640789">
      <w:pPr>
        <w:spacing w:line="276" w:lineRule="auto"/>
        <w:jc w:val="center"/>
      </w:pPr>
    </w:p>
    <w:p w14:paraId="0DBABE8D" w14:textId="77777777" w:rsidR="00640789" w:rsidRDefault="00640789" w:rsidP="00640789">
      <w:pPr>
        <w:spacing w:line="276" w:lineRule="auto"/>
        <w:jc w:val="center"/>
      </w:pPr>
    </w:p>
    <w:p w14:paraId="502CEF27" w14:textId="77777777" w:rsidR="00640789" w:rsidRDefault="00640789" w:rsidP="00640789">
      <w:pPr>
        <w:spacing w:line="276" w:lineRule="auto"/>
        <w:jc w:val="center"/>
      </w:pPr>
    </w:p>
    <w:p w14:paraId="66DF9364" w14:textId="77777777" w:rsidR="00640789" w:rsidRDefault="00640789" w:rsidP="00640789">
      <w:pPr>
        <w:spacing w:line="276" w:lineRule="auto"/>
        <w:jc w:val="center"/>
      </w:pPr>
    </w:p>
    <w:p w14:paraId="2A265692" w14:textId="77777777" w:rsidR="00640789" w:rsidRDefault="00640789" w:rsidP="00640789">
      <w:pPr>
        <w:spacing w:line="276" w:lineRule="auto"/>
        <w:jc w:val="center"/>
      </w:pPr>
    </w:p>
    <w:p w14:paraId="1BD3E074" w14:textId="77777777" w:rsidR="00640789" w:rsidRDefault="00640789" w:rsidP="00640789">
      <w:pPr>
        <w:spacing w:line="276" w:lineRule="auto"/>
        <w:jc w:val="center"/>
      </w:pPr>
    </w:p>
    <w:p w14:paraId="2A568B92" w14:textId="77777777" w:rsidR="00640789" w:rsidRDefault="00640789" w:rsidP="00640789">
      <w:pPr>
        <w:spacing w:line="276" w:lineRule="auto"/>
        <w:jc w:val="center"/>
      </w:pPr>
    </w:p>
    <w:p w14:paraId="55353A2D" w14:textId="77777777" w:rsidR="00640789" w:rsidRDefault="00640789" w:rsidP="00640789">
      <w:pPr>
        <w:spacing w:line="276" w:lineRule="auto"/>
        <w:jc w:val="center"/>
      </w:pPr>
    </w:p>
    <w:p w14:paraId="7605BDE4" w14:textId="77777777" w:rsidR="00640789" w:rsidRDefault="00640789" w:rsidP="00640789">
      <w:pPr>
        <w:spacing w:line="276" w:lineRule="auto"/>
        <w:jc w:val="center"/>
      </w:pPr>
      <w:r>
        <w:rPr>
          <w:noProof/>
        </w:rPr>
        <w:lastRenderedPageBreak/>
        <mc:AlternateContent>
          <mc:Choice Requires="wps">
            <w:drawing>
              <wp:anchor distT="0" distB="0" distL="114300" distR="114300" simplePos="0" relativeHeight="251677696" behindDoc="1" locked="0" layoutInCell="1" allowOverlap="1" wp14:anchorId="50B1D158" wp14:editId="50B8EECA">
                <wp:simplePos x="0" y="0"/>
                <wp:positionH relativeFrom="column">
                  <wp:posOffset>683394</wp:posOffset>
                </wp:positionH>
                <wp:positionV relativeFrom="margin">
                  <wp:align>top</wp:align>
                </wp:positionV>
                <wp:extent cx="1798320" cy="7623208"/>
                <wp:effectExtent l="0" t="0" r="0" b="0"/>
                <wp:wrapNone/>
                <wp:docPr id="123570879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320" cy="7623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7A31C" w14:textId="77777777" w:rsidR="00640789" w:rsidRDefault="00640789" w:rsidP="00640789">
                            <w:pPr>
                              <w:spacing w:before="122"/>
                              <w:jc w:val="center"/>
                              <w:rPr>
                                <w:rFonts w:ascii="Trebuchet MS"/>
                                <w:sz w:val="144"/>
                                <w:szCs w:val="16"/>
                              </w:rPr>
                            </w:pPr>
                            <w:r>
                              <w:rPr>
                                <w:rFonts w:ascii="Trebuchet MS"/>
                                <w:color w:val="FF1616"/>
                                <w:w w:val="105"/>
                                <w:sz w:val="144"/>
                                <w:szCs w:val="16"/>
                              </w:rPr>
                              <w:t>19</w:t>
                            </w:r>
                          </w:p>
                          <w:p w14:paraId="1AF942B7" w14:textId="77777777" w:rsidR="00640789" w:rsidRDefault="00640789" w:rsidP="00640789">
                            <w:pPr>
                              <w:spacing w:before="305" w:line="288" w:lineRule="auto"/>
                              <w:ind w:right="69"/>
                              <w:jc w:val="center"/>
                              <w:rPr>
                                <w:rFonts w:ascii="Arial"/>
                                <w:b/>
                                <w:bCs/>
                                <w:color w:val="FF1616"/>
                                <w:szCs w:val="16"/>
                              </w:rPr>
                            </w:pPr>
                            <w:r w:rsidRPr="00ED5953">
                              <w:rPr>
                                <w:rFonts w:ascii="Arial"/>
                                <w:b/>
                                <w:bCs/>
                                <w:color w:val="FF1616"/>
                                <w:szCs w:val="16"/>
                              </w:rPr>
                              <w:t>Building Habits for Life-Long Memory Health</w:t>
                            </w:r>
                          </w:p>
                          <w:p w14:paraId="67811C47" w14:textId="77777777" w:rsidR="00640789" w:rsidRDefault="00640789" w:rsidP="00640789">
                            <w:pPr>
                              <w:spacing w:before="305" w:line="288" w:lineRule="auto"/>
                              <w:ind w:right="69"/>
                              <w:jc w:val="center"/>
                              <w:rPr>
                                <w:rFonts w:ascii="Trebuchet MS"/>
                                <w:color w:val="000000" w:themeColor="text1"/>
                                <w:szCs w:val="16"/>
                              </w:rPr>
                            </w:pPr>
                            <w:r w:rsidRPr="00ED5953">
                              <w:rPr>
                                <w:rFonts w:ascii="Trebuchet MS"/>
                                <w:color w:val="000000" w:themeColor="text1"/>
                                <w:szCs w:val="16"/>
                              </w:rPr>
                              <w:t>The Memory Connection: Understanding the Link Between Habits and Cognitive Health</w:t>
                            </w:r>
                          </w:p>
                          <w:p w14:paraId="5F26B9AA" w14:textId="77777777" w:rsidR="00640789" w:rsidRDefault="00640789" w:rsidP="00640789">
                            <w:pPr>
                              <w:spacing w:before="305" w:line="288" w:lineRule="auto"/>
                              <w:ind w:right="69"/>
                              <w:jc w:val="center"/>
                              <w:rPr>
                                <w:rFonts w:ascii="Trebuchet MS"/>
                                <w:color w:val="000000" w:themeColor="text1"/>
                                <w:szCs w:val="16"/>
                              </w:rPr>
                            </w:pPr>
                            <w:r w:rsidRPr="00ED5953">
                              <w:rPr>
                                <w:rFonts w:ascii="Trebuchet MS"/>
                                <w:color w:val="000000" w:themeColor="text1"/>
                                <w:szCs w:val="16"/>
                              </w:rPr>
                              <w:t>Forming Lasting Impressions: How to Incorporate Memory-Boosting Habits into Your Daily Routine</w:t>
                            </w:r>
                          </w:p>
                          <w:p w14:paraId="6BADA1D8" w14:textId="77777777" w:rsidR="00640789" w:rsidRDefault="00640789" w:rsidP="00640789">
                            <w:pPr>
                              <w:spacing w:before="305" w:line="288" w:lineRule="auto"/>
                              <w:ind w:right="69"/>
                              <w:jc w:val="center"/>
                              <w:rPr>
                                <w:rFonts w:ascii="Trebuchet MS"/>
                                <w:color w:val="000000" w:themeColor="text1"/>
                                <w:szCs w:val="16"/>
                              </w:rPr>
                            </w:pPr>
                            <w:r w:rsidRPr="00ED5953">
                              <w:rPr>
                                <w:rFonts w:ascii="Trebuchet MS"/>
                                <w:color w:val="000000" w:themeColor="text1"/>
                                <w:szCs w:val="16"/>
                              </w:rPr>
                              <w:t>Training Your Brain: Simple Exercises for Improving Memory and Cognition</w:t>
                            </w:r>
                          </w:p>
                          <w:p w14:paraId="7F26DBAB" w14:textId="77777777" w:rsidR="00640789" w:rsidRDefault="00640789" w:rsidP="00640789">
                            <w:pPr>
                              <w:spacing w:before="305" w:line="288" w:lineRule="auto"/>
                              <w:ind w:right="69"/>
                              <w:jc w:val="center"/>
                              <w:rPr>
                                <w:rFonts w:ascii="Trebuchet MS"/>
                                <w:color w:val="000000" w:themeColor="text1"/>
                                <w:szCs w:val="16"/>
                              </w:rPr>
                            </w:pPr>
                            <w:r w:rsidRPr="00ED5953">
                              <w:rPr>
                                <w:rFonts w:ascii="Trebuchet MS"/>
                                <w:color w:val="000000" w:themeColor="text1"/>
                                <w:szCs w:val="16"/>
                              </w:rPr>
                              <w:t>Breaking Bad Habits, Building Good Ones: Overcoming Common Obstacles to Memory Health</w:t>
                            </w:r>
                          </w:p>
                          <w:p w14:paraId="10C6273C" w14:textId="77777777" w:rsidR="00640789" w:rsidRDefault="00640789" w:rsidP="00640789">
                            <w:pPr>
                              <w:spacing w:before="305" w:line="288" w:lineRule="auto"/>
                              <w:ind w:right="69"/>
                              <w:jc w:val="center"/>
                            </w:pPr>
                            <w:r w:rsidRPr="00ED5953">
                              <w:rPr>
                                <w:rFonts w:ascii="Trebuchet MS"/>
                                <w:color w:val="000000" w:themeColor="text1"/>
                                <w:szCs w:val="16"/>
                              </w:rPr>
                              <w:t>A Lifetime of Learning: Strategies for Maintaining Memory Fitness Throughout the Ages</w:t>
                            </w:r>
                          </w:p>
                        </w:txbxContent>
                      </wps:txbx>
                      <wps:bodyPr rot="0" vertOverflow="clip" horzOverflow="clip"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0B1D158" id="Text Box 1" o:spid="_x0000_s1044" type="#_x0000_t202" style="position:absolute;left:0;text-align:left;margin-left:53.8pt;margin-top:0;width:141.6pt;height:600.25pt;z-index:-251638784;visibility:visible;mso-wrap-style:square;mso-width-percent:0;mso-height-percent:0;mso-wrap-distance-left:9pt;mso-wrap-distance-top:0;mso-wrap-distance-right:9pt;mso-wrap-distance-bottom:0;mso-position-horizontal:absolute;mso-position-horizontal-relative:text;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" filled="f" stroked="f">
                <v:textbox>
                  <w:txbxContent>
                    <w:p w14:paraId="37B7A31C" w14:textId="77777777" w:rsidR="00640789" w:rsidRDefault="00640789" w:rsidP="00640789">
                      <w:pPr>
                        <w:spacing w:before="122"/>
                        <w:jc w:val="center"/>
                        <w:rPr>
                          <w:rFonts w:ascii="Trebuchet MS"/>
                          <w:sz w:val="144"/>
                          <w:szCs w:val="16"/>
                        </w:rPr>
                      </w:pPr>
                      <w:r>
                        <w:rPr>
                          <w:rFonts w:ascii="Trebuchet MS"/>
                          <w:color w:val="FF1616"/>
                          <w:w w:val="105"/>
                          <w:sz w:val="144"/>
                          <w:szCs w:val="16"/>
                        </w:rPr>
                        <w:t>19</w:t>
                      </w:r>
                    </w:p>
                    <w:p w14:paraId="1AF942B7" w14:textId="77777777" w:rsidR="00640789" w:rsidRDefault="00640789" w:rsidP="00640789">
                      <w:pPr>
                        <w:spacing w:before="305" w:line="288" w:lineRule="auto"/>
                        <w:ind w:right="69"/>
                        <w:jc w:val="center"/>
                        <w:rPr>
                          <w:rFonts w:ascii="Arial"/>
                          <w:b/>
                          <w:bCs/>
                          <w:color w:val="FF1616"/>
                          <w:szCs w:val="16"/>
                        </w:rPr>
                      </w:pPr>
                      <w:r w:rsidRPr="00ED5953">
                        <w:rPr>
                          <w:rFonts w:ascii="Arial"/>
                          <w:b/>
                          <w:bCs/>
                          <w:color w:val="FF1616"/>
                          <w:szCs w:val="16"/>
                        </w:rPr>
                        <w:t>Building Habits for Life-Long Memory Health</w:t>
                      </w:r>
                    </w:p>
                    <w:p w14:paraId="67811C47" w14:textId="77777777" w:rsidR="00640789" w:rsidRDefault="00640789" w:rsidP="00640789">
                      <w:pPr>
                        <w:spacing w:before="305" w:line="288" w:lineRule="auto"/>
                        <w:ind w:right="69"/>
                        <w:jc w:val="center"/>
                        <w:rPr>
                          <w:rFonts w:ascii="Trebuchet MS"/>
                          <w:color w:val="000000" w:themeColor="text1"/>
                          <w:szCs w:val="16"/>
                        </w:rPr>
                      </w:pPr>
                      <w:r w:rsidRPr="00ED5953">
                        <w:rPr>
                          <w:rFonts w:ascii="Trebuchet MS"/>
                          <w:color w:val="000000" w:themeColor="text1"/>
                          <w:szCs w:val="16"/>
                        </w:rPr>
                        <w:t>The Memory Connection: Understanding the Link Between Habits and Cognitive Health</w:t>
                      </w:r>
                    </w:p>
                    <w:p w14:paraId="5F26B9AA" w14:textId="77777777" w:rsidR="00640789" w:rsidRDefault="00640789" w:rsidP="00640789">
                      <w:pPr>
                        <w:spacing w:before="305" w:line="288" w:lineRule="auto"/>
                        <w:ind w:right="69"/>
                        <w:jc w:val="center"/>
                        <w:rPr>
                          <w:rFonts w:ascii="Trebuchet MS"/>
                          <w:color w:val="000000" w:themeColor="text1"/>
                          <w:szCs w:val="16"/>
                        </w:rPr>
                      </w:pPr>
                      <w:r w:rsidRPr="00ED5953">
                        <w:rPr>
                          <w:rFonts w:ascii="Trebuchet MS"/>
                          <w:color w:val="000000" w:themeColor="text1"/>
                          <w:szCs w:val="16"/>
                        </w:rPr>
                        <w:t>Forming Lasting Impressions: How to Incorporate Memory-Boosting Habits into Your Daily Routine</w:t>
                      </w:r>
                    </w:p>
                    <w:p w14:paraId="6BADA1D8" w14:textId="77777777" w:rsidR="00640789" w:rsidRDefault="00640789" w:rsidP="00640789">
                      <w:pPr>
                        <w:spacing w:before="305" w:line="288" w:lineRule="auto"/>
                        <w:ind w:right="69"/>
                        <w:jc w:val="center"/>
                        <w:rPr>
                          <w:rFonts w:ascii="Trebuchet MS"/>
                          <w:color w:val="000000" w:themeColor="text1"/>
                          <w:szCs w:val="16"/>
                        </w:rPr>
                      </w:pPr>
                      <w:r w:rsidRPr="00ED5953">
                        <w:rPr>
                          <w:rFonts w:ascii="Trebuchet MS"/>
                          <w:color w:val="000000" w:themeColor="text1"/>
                          <w:szCs w:val="16"/>
                        </w:rPr>
                        <w:t>Training Your Brain: Simple Exercises for Improving Memory and Cognition</w:t>
                      </w:r>
                    </w:p>
                    <w:p w14:paraId="7F26DBAB" w14:textId="77777777" w:rsidR="00640789" w:rsidRDefault="00640789" w:rsidP="00640789">
                      <w:pPr>
                        <w:spacing w:before="305" w:line="288" w:lineRule="auto"/>
                        <w:ind w:right="69"/>
                        <w:jc w:val="center"/>
                        <w:rPr>
                          <w:rFonts w:ascii="Trebuchet MS"/>
                          <w:color w:val="000000" w:themeColor="text1"/>
                          <w:szCs w:val="16"/>
                        </w:rPr>
                      </w:pPr>
                      <w:r w:rsidRPr="00ED5953">
                        <w:rPr>
                          <w:rFonts w:ascii="Trebuchet MS"/>
                          <w:color w:val="000000" w:themeColor="text1"/>
                          <w:szCs w:val="16"/>
                        </w:rPr>
                        <w:t>Breaking Bad Habits, Building Good Ones: Overcoming Common Obstacles to Memory Health</w:t>
                      </w:r>
                    </w:p>
                    <w:p w14:paraId="10C6273C" w14:textId="77777777" w:rsidR="00640789" w:rsidRDefault="00640789" w:rsidP="00640789">
                      <w:pPr>
                        <w:spacing w:before="305" w:line="288" w:lineRule="auto"/>
                        <w:ind w:right="69"/>
                        <w:jc w:val="center"/>
                      </w:pPr>
                      <w:r w:rsidRPr="00ED5953">
                        <w:rPr>
                          <w:rFonts w:ascii="Trebuchet MS"/>
                          <w:color w:val="000000" w:themeColor="text1"/>
                          <w:szCs w:val="16"/>
                        </w:rPr>
                        <w:t>A Lifetime of Learning: Strategies for Maintaining Memory Fitness Throughout the Ages</w:t>
                      </w:r>
                    </w:p>
                  </w:txbxContent>
                </v:textbox>
                <w10:wrap anchory="margin"/>
              </v:shape>
            </w:pict>
          </mc:Fallback>
        </mc:AlternateContent>
      </w:r>
    </w:p>
    <w:p w14:paraId="5552C318" w14:textId="77777777" w:rsidR="00640789" w:rsidRDefault="00640789" w:rsidP="00640789">
      <w:pPr>
        <w:spacing w:line="276" w:lineRule="auto"/>
        <w:jc w:val="center"/>
      </w:pPr>
      <w:r>
        <w:rPr>
          <w:noProof/>
        </w:rPr>
        <mc:AlternateContent>
          <mc:Choice Requires="wps">
            <w:drawing>
              <wp:anchor distT="0" distB="0" distL="114300" distR="114300" simplePos="0" relativeHeight="251675648" behindDoc="1" locked="0" layoutInCell="1" allowOverlap="1" wp14:anchorId="61ADA2B5" wp14:editId="5D47E619">
                <wp:simplePos x="0" y="0"/>
                <wp:positionH relativeFrom="margin">
                  <wp:posOffset>3276132</wp:posOffset>
                </wp:positionH>
                <wp:positionV relativeFrom="margin">
                  <wp:posOffset>467260</wp:posOffset>
                </wp:positionV>
                <wp:extent cx="1798320" cy="7744078"/>
                <wp:effectExtent l="0" t="0" r="0" b="9525"/>
                <wp:wrapNone/>
                <wp:docPr id="952520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320" cy="77440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BE2DE" w14:textId="77777777" w:rsidR="00640789" w:rsidRDefault="00640789" w:rsidP="00640789">
                            <w:pPr>
                              <w:spacing w:before="122"/>
                              <w:jc w:val="center"/>
                              <w:rPr>
                                <w:rFonts w:ascii="Trebuchet MS"/>
                                <w:sz w:val="144"/>
                                <w:szCs w:val="16"/>
                              </w:rPr>
                            </w:pPr>
                            <w:r>
                              <w:rPr>
                                <w:rFonts w:ascii="Trebuchet MS"/>
                                <w:color w:val="FF1616"/>
                                <w:w w:val="105"/>
                                <w:sz w:val="144"/>
                                <w:szCs w:val="16"/>
                              </w:rPr>
                              <w:t>20</w:t>
                            </w:r>
                          </w:p>
                          <w:p w14:paraId="3A9B2FB9" w14:textId="77777777" w:rsidR="00640789" w:rsidRDefault="00640789" w:rsidP="00640789">
                            <w:pPr>
                              <w:spacing w:before="305" w:line="288" w:lineRule="auto"/>
                              <w:ind w:right="69"/>
                              <w:jc w:val="center"/>
                              <w:rPr>
                                <w:rFonts w:ascii="Trebuchet MS"/>
                                <w:b/>
                                <w:bCs/>
                                <w:color w:val="FF1616"/>
                                <w:w w:val="105"/>
                                <w:szCs w:val="16"/>
                              </w:rPr>
                            </w:pPr>
                            <w:r w:rsidRPr="00ED5953">
                              <w:rPr>
                                <w:rFonts w:ascii="Trebuchet MS"/>
                                <w:b/>
                                <w:bCs/>
                                <w:color w:val="FF1616"/>
                                <w:w w:val="105"/>
                                <w:szCs w:val="16"/>
                              </w:rPr>
                              <w:t>Using your five senses to boost your memory</w:t>
                            </w:r>
                          </w:p>
                          <w:p w14:paraId="6E829436" w14:textId="77777777" w:rsidR="00640789" w:rsidRDefault="00640789" w:rsidP="00640789">
                            <w:pPr>
                              <w:spacing w:before="305" w:line="288" w:lineRule="auto"/>
                              <w:ind w:right="69"/>
                              <w:jc w:val="center"/>
                              <w:rPr>
                                <w:rFonts w:ascii="Trebuchet MS"/>
                                <w:color w:val="000000" w:themeColor="text1"/>
                                <w:szCs w:val="16"/>
                              </w:rPr>
                            </w:pPr>
                            <w:r w:rsidRPr="00ED5953">
                              <w:rPr>
                                <w:rFonts w:ascii="Trebuchet MS"/>
                                <w:color w:val="000000" w:themeColor="text1"/>
                                <w:szCs w:val="16"/>
                              </w:rPr>
                              <w:t>Sensory Overload: Understanding the Power of Multi-Sensory Engagement for Memory Enhancement</w:t>
                            </w:r>
                          </w:p>
                          <w:p w14:paraId="227CCAD0" w14:textId="77777777" w:rsidR="00640789" w:rsidRDefault="00640789" w:rsidP="00640789">
                            <w:pPr>
                              <w:spacing w:before="305" w:line="288" w:lineRule="auto"/>
                              <w:ind w:right="69"/>
                              <w:jc w:val="center"/>
                              <w:rPr>
                                <w:rFonts w:ascii="Trebuchet MS"/>
                                <w:color w:val="000000" w:themeColor="text1"/>
                                <w:szCs w:val="16"/>
                              </w:rPr>
                            </w:pPr>
                            <w:r w:rsidRPr="00ED5953">
                              <w:rPr>
                                <w:rFonts w:ascii="Trebuchet MS"/>
                                <w:color w:val="000000" w:themeColor="text1"/>
                                <w:szCs w:val="16"/>
                              </w:rPr>
                              <w:t>See It, Hear It, Remember It: The Benefits of Engaging Multiple Senses for Long-Term Recall</w:t>
                            </w:r>
                          </w:p>
                          <w:p w14:paraId="287D5652" w14:textId="77777777" w:rsidR="00640789" w:rsidRDefault="00640789" w:rsidP="00640789">
                            <w:pPr>
                              <w:spacing w:before="305" w:line="288" w:lineRule="auto"/>
                              <w:ind w:right="69"/>
                              <w:jc w:val="center"/>
                              <w:rPr>
                                <w:rFonts w:ascii="Trebuchet MS"/>
                                <w:color w:val="000000" w:themeColor="text1"/>
                                <w:szCs w:val="16"/>
                              </w:rPr>
                            </w:pPr>
                            <w:r w:rsidRPr="00ED5953">
                              <w:rPr>
                                <w:rFonts w:ascii="Trebuchet MS"/>
                                <w:color w:val="000000" w:themeColor="text1"/>
                                <w:szCs w:val="16"/>
                              </w:rPr>
                              <w:t>Taste, Touch, Smell: Exploring the Power of Sensory Association in Improving Memory</w:t>
                            </w:r>
                          </w:p>
                          <w:p w14:paraId="6B654993" w14:textId="77777777" w:rsidR="00640789" w:rsidRDefault="00640789" w:rsidP="00640789">
                            <w:pPr>
                              <w:spacing w:before="305" w:line="288" w:lineRule="auto"/>
                              <w:ind w:right="69"/>
                              <w:jc w:val="center"/>
                              <w:rPr>
                                <w:rFonts w:ascii="Trebuchet MS"/>
                                <w:color w:val="000000" w:themeColor="text1"/>
                                <w:szCs w:val="16"/>
                              </w:rPr>
                            </w:pPr>
                            <w:r w:rsidRPr="00ED5953">
                              <w:rPr>
                                <w:rFonts w:ascii="Trebuchet MS"/>
                                <w:color w:val="000000" w:themeColor="text1"/>
                                <w:szCs w:val="16"/>
                              </w:rPr>
                              <w:t>Reawaken Your Senses: Simple Techniques for Integrating Sensory Stimulation into Your Memory Routine</w:t>
                            </w:r>
                          </w:p>
                          <w:p w14:paraId="27C478AD" w14:textId="77777777" w:rsidR="00640789" w:rsidRDefault="00640789" w:rsidP="00640789">
                            <w:pPr>
                              <w:spacing w:before="305" w:line="288" w:lineRule="auto"/>
                              <w:ind w:right="69"/>
                              <w:jc w:val="center"/>
                            </w:pPr>
                            <w:r w:rsidRPr="00ED5953">
                              <w:rPr>
                                <w:rFonts w:ascii="Trebuchet MS"/>
                                <w:color w:val="000000" w:themeColor="text1"/>
                                <w:szCs w:val="16"/>
                              </w:rPr>
                              <w:t>Unlocking the Power of the Senses: Strategies for Maximizing the Effectiveness of Multi-Sensory Memory Techniques</w:t>
                            </w:r>
                          </w:p>
                        </w:txbxContent>
                      </wps:txbx>
                      <wps:bodyPr rot="0" vertOverflow="clip" horzOverflow="clip"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1ADA2B5" id="Text Box 2" o:spid="_x0000_s1045" type="#_x0000_t202" style="position:absolute;left:0;text-align:left;margin-left:257.95pt;margin-top:36.8pt;width:141.6pt;height:609.75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" filled="f" stroked="f">
                <v:textbox>
                  <w:txbxContent>
                    <w:p w14:paraId="1CDBE2DE" w14:textId="77777777" w:rsidR="00640789" w:rsidRDefault="00640789" w:rsidP="00640789">
                      <w:pPr>
                        <w:spacing w:before="122"/>
                        <w:jc w:val="center"/>
                        <w:rPr>
                          <w:rFonts w:ascii="Trebuchet MS"/>
                          <w:sz w:val="144"/>
                          <w:szCs w:val="16"/>
                        </w:rPr>
                      </w:pPr>
                      <w:r>
                        <w:rPr>
                          <w:rFonts w:ascii="Trebuchet MS"/>
                          <w:color w:val="FF1616"/>
                          <w:w w:val="105"/>
                          <w:sz w:val="144"/>
                          <w:szCs w:val="16"/>
                        </w:rPr>
                        <w:t>20</w:t>
                      </w:r>
                    </w:p>
                    <w:p w14:paraId="3A9B2FB9" w14:textId="77777777" w:rsidR="00640789" w:rsidRDefault="00640789" w:rsidP="00640789">
                      <w:pPr>
                        <w:spacing w:before="305" w:line="288" w:lineRule="auto"/>
                        <w:ind w:right="69"/>
                        <w:jc w:val="center"/>
                        <w:rPr>
                          <w:rFonts w:ascii="Trebuchet MS"/>
                          <w:b/>
                          <w:bCs/>
                          <w:color w:val="FF1616"/>
                          <w:w w:val="105"/>
                          <w:szCs w:val="16"/>
                        </w:rPr>
                      </w:pPr>
                      <w:r w:rsidRPr="00ED5953">
                        <w:rPr>
                          <w:rFonts w:ascii="Trebuchet MS"/>
                          <w:b/>
                          <w:bCs/>
                          <w:color w:val="FF1616"/>
                          <w:w w:val="105"/>
                          <w:szCs w:val="16"/>
                        </w:rPr>
                        <w:t>Using your five senses to boost your memory</w:t>
                      </w:r>
                    </w:p>
                    <w:p w14:paraId="6E829436" w14:textId="77777777" w:rsidR="00640789" w:rsidRDefault="00640789" w:rsidP="00640789">
                      <w:pPr>
                        <w:spacing w:before="305" w:line="288" w:lineRule="auto"/>
                        <w:ind w:right="69"/>
                        <w:jc w:val="center"/>
                        <w:rPr>
                          <w:rFonts w:ascii="Trebuchet MS"/>
                          <w:color w:val="000000" w:themeColor="text1"/>
                          <w:szCs w:val="16"/>
                        </w:rPr>
                      </w:pPr>
                      <w:r w:rsidRPr="00ED5953">
                        <w:rPr>
                          <w:rFonts w:ascii="Trebuchet MS"/>
                          <w:color w:val="000000" w:themeColor="text1"/>
                          <w:szCs w:val="16"/>
                        </w:rPr>
                        <w:t>Sensory Overload: Understanding the Power of Multi-Sensory Engagement for Memory Enhancement</w:t>
                      </w:r>
                    </w:p>
                    <w:p w14:paraId="227CCAD0" w14:textId="77777777" w:rsidR="00640789" w:rsidRDefault="00640789" w:rsidP="00640789">
                      <w:pPr>
                        <w:spacing w:before="305" w:line="288" w:lineRule="auto"/>
                        <w:ind w:right="69"/>
                        <w:jc w:val="center"/>
                        <w:rPr>
                          <w:rFonts w:ascii="Trebuchet MS"/>
                          <w:color w:val="000000" w:themeColor="text1"/>
                          <w:szCs w:val="16"/>
                        </w:rPr>
                      </w:pPr>
                      <w:r w:rsidRPr="00ED5953">
                        <w:rPr>
                          <w:rFonts w:ascii="Trebuchet MS"/>
                          <w:color w:val="000000" w:themeColor="text1"/>
                          <w:szCs w:val="16"/>
                        </w:rPr>
                        <w:t>See It, Hear It, Remember It: The Benefits of Engaging Multiple Senses for Long-Term Recall</w:t>
                      </w:r>
                    </w:p>
                    <w:p w14:paraId="287D5652" w14:textId="77777777" w:rsidR="00640789" w:rsidRDefault="00640789" w:rsidP="00640789">
                      <w:pPr>
                        <w:spacing w:before="305" w:line="288" w:lineRule="auto"/>
                        <w:ind w:right="69"/>
                        <w:jc w:val="center"/>
                        <w:rPr>
                          <w:rFonts w:ascii="Trebuchet MS"/>
                          <w:color w:val="000000" w:themeColor="text1"/>
                          <w:szCs w:val="16"/>
                        </w:rPr>
                      </w:pPr>
                      <w:r w:rsidRPr="00ED5953">
                        <w:rPr>
                          <w:rFonts w:ascii="Trebuchet MS"/>
                          <w:color w:val="000000" w:themeColor="text1"/>
                          <w:szCs w:val="16"/>
                        </w:rPr>
                        <w:t>Taste, Touch, Smell: Exploring the Power of Sensory Association in Improving Memory</w:t>
                      </w:r>
                    </w:p>
                    <w:p w14:paraId="6B654993" w14:textId="77777777" w:rsidR="00640789" w:rsidRDefault="00640789" w:rsidP="00640789">
                      <w:pPr>
                        <w:spacing w:before="305" w:line="288" w:lineRule="auto"/>
                        <w:ind w:right="69"/>
                        <w:jc w:val="center"/>
                        <w:rPr>
                          <w:rFonts w:ascii="Trebuchet MS"/>
                          <w:color w:val="000000" w:themeColor="text1"/>
                          <w:szCs w:val="16"/>
                        </w:rPr>
                      </w:pPr>
                      <w:r w:rsidRPr="00ED5953">
                        <w:rPr>
                          <w:rFonts w:ascii="Trebuchet MS"/>
                          <w:color w:val="000000" w:themeColor="text1"/>
                          <w:szCs w:val="16"/>
                        </w:rPr>
                        <w:t>Reawaken Your Senses: Simple Techniques for Integrating Sensory Stimulation into Your Memory Routine</w:t>
                      </w:r>
                    </w:p>
                    <w:p w14:paraId="27C478AD" w14:textId="77777777" w:rsidR="00640789" w:rsidRDefault="00640789" w:rsidP="00640789">
                      <w:pPr>
                        <w:spacing w:before="305" w:line="288" w:lineRule="auto"/>
                        <w:ind w:right="69"/>
                        <w:jc w:val="center"/>
                      </w:pPr>
                      <w:r w:rsidRPr="00ED5953">
                        <w:rPr>
                          <w:rFonts w:ascii="Trebuchet MS"/>
                          <w:color w:val="000000" w:themeColor="text1"/>
                          <w:szCs w:val="16"/>
                        </w:rPr>
                        <w:t>Unlocking the Power of the Senses: Strategies for Maximizing the Effectiveness of Multi-Sensory Memory Techniques</w:t>
                      </w:r>
                    </w:p>
                  </w:txbxContent>
                </v:textbox>
                <w10:wrap anchorx="margin" anchory="margin"/>
              </v:shape>
            </w:pict>
          </mc:Fallback>
        </mc:AlternateContent>
      </w:r>
    </w:p>
    <w:p w14:paraId="631365E1" w14:textId="77777777" w:rsidR="00640789" w:rsidRDefault="00640789" w:rsidP="00640789">
      <w:pPr>
        <w:spacing w:line="276" w:lineRule="auto"/>
        <w:jc w:val="center"/>
      </w:pPr>
    </w:p>
    <w:p w14:paraId="7A3853BC" w14:textId="77777777" w:rsidR="00640789" w:rsidRDefault="00640789" w:rsidP="00640789">
      <w:pPr>
        <w:spacing w:line="276" w:lineRule="auto"/>
        <w:jc w:val="center"/>
      </w:pPr>
    </w:p>
    <w:p w14:paraId="5DF13BD2" w14:textId="77777777" w:rsidR="00640789" w:rsidRDefault="00640789" w:rsidP="00640789">
      <w:pPr>
        <w:spacing w:line="276" w:lineRule="auto"/>
        <w:jc w:val="center"/>
      </w:pPr>
    </w:p>
    <w:p w14:paraId="0A90D01E" w14:textId="77777777" w:rsidR="00640789" w:rsidRDefault="00640789" w:rsidP="00640789">
      <w:pPr>
        <w:spacing w:line="276" w:lineRule="auto"/>
        <w:jc w:val="center"/>
      </w:pPr>
    </w:p>
    <w:p w14:paraId="708CC6CB" w14:textId="77777777" w:rsidR="00640789" w:rsidRDefault="00640789" w:rsidP="00640789">
      <w:pPr>
        <w:spacing w:line="276" w:lineRule="auto"/>
        <w:jc w:val="center"/>
      </w:pPr>
    </w:p>
    <w:p w14:paraId="63B346EA" w14:textId="77777777" w:rsidR="00640789" w:rsidRDefault="00640789" w:rsidP="00640789">
      <w:pPr>
        <w:spacing w:line="276" w:lineRule="auto"/>
        <w:jc w:val="center"/>
      </w:pPr>
    </w:p>
    <w:p w14:paraId="6FB471DF" w14:textId="77777777" w:rsidR="00640789" w:rsidRDefault="00640789" w:rsidP="00640789">
      <w:pPr>
        <w:spacing w:line="276" w:lineRule="auto"/>
        <w:jc w:val="center"/>
      </w:pPr>
    </w:p>
    <w:p w14:paraId="7881634E" w14:textId="77777777" w:rsidR="00640789" w:rsidRDefault="00640789" w:rsidP="00640789">
      <w:pPr>
        <w:spacing w:line="276" w:lineRule="auto"/>
        <w:jc w:val="center"/>
      </w:pPr>
    </w:p>
    <w:p w14:paraId="16CBABBD" w14:textId="77777777" w:rsidR="00640789" w:rsidRDefault="00640789" w:rsidP="00640789">
      <w:pPr>
        <w:spacing w:line="276" w:lineRule="auto"/>
        <w:jc w:val="center"/>
      </w:pPr>
    </w:p>
    <w:p w14:paraId="1E8823A4" w14:textId="77777777" w:rsidR="00640789" w:rsidRDefault="00640789" w:rsidP="00640789">
      <w:pPr>
        <w:spacing w:line="276" w:lineRule="auto"/>
      </w:pPr>
    </w:p>
    <w:p w14:paraId="67CC03F9" w14:textId="77777777" w:rsidR="00640789" w:rsidRDefault="00640789" w:rsidP="00640789">
      <w:pPr>
        <w:spacing w:line="276" w:lineRule="auto"/>
      </w:pPr>
    </w:p>
    <w:p w14:paraId="18C1468B" w14:textId="77777777" w:rsidR="00640789" w:rsidRDefault="00640789" w:rsidP="00640789">
      <w:pPr>
        <w:spacing w:line="276" w:lineRule="auto"/>
      </w:pPr>
    </w:p>
    <w:p w14:paraId="49BC093A" w14:textId="77777777" w:rsidR="00640789" w:rsidRDefault="00640789" w:rsidP="00640789">
      <w:pPr>
        <w:spacing w:line="276" w:lineRule="auto"/>
      </w:pPr>
    </w:p>
    <w:p w14:paraId="4DBAE1E4" w14:textId="77777777" w:rsidR="00640789" w:rsidRDefault="00640789" w:rsidP="00640789">
      <w:pPr>
        <w:spacing w:line="276" w:lineRule="auto"/>
      </w:pPr>
    </w:p>
    <w:p w14:paraId="1578D048" w14:textId="77777777" w:rsidR="00640789" w:rsidRDefault="00640789" w:rsidP="00640789">
      <w:pPr>
        <w:spacing w:line="276" w:lineRule="auto"/>
      </w:pPr>
    </w:p>
    <w:p w14:paraId="56DB1593" w14:textId="77777777" w:rsidR="00640789" w:rsidRDefault="00640789" w:rsidP="00640789">
      <w:pPr>
        <w:spacing w:line="276" w:lineRule="auto"/>
      </w:pPr>
    </w:p>
    <w:p w14:paraId="2DD783D1" w14:textId="77777777" w:rsidR="00640789" w:rsidRDefault="00640789" w:rsidP="00640789">
      <w:pPr>
        <w:spacing w:line="276" w:lineRule="auto"/>
      </w:pPr>
    </w:p>
    <w:p w14:paraId="3FE8B37B" w14:textId="77777777" w:rsidR="00640789" w:rsidRDefault="00640789" w:rsidP="00640789">
      <w:pPr>
        <w:spacing w:line="276" w:lineRule="auto"/>
      </w:pPr>
    </w:p>
    <w:p w14:paraId="5D3A4542" w14:textId="77777777" w:rsidR="00640789" w:rsidRDefault="00640789" w:rsidP="00640789">
      <w:pPr>
        <w:spacing w:line="276" w:lineRule="auto"/>
      </w:pPr>
    </w:p>
    <w:p w14:paraId="1F7FCB12" w14:textId="77777777" w:rsidR="00640789" w:rsidRDefault="00640789" w:rsidP="00640789">
      <w:pPr>
        <w:spacing w:line="276" w:lineRule="auto"/>
      </w:pPr>
    </w:p>
    <w:p w14:paraId="049E4011" w14:textId="77777777" w:rsidR="00640789" w:rsidRDefault="00640789" w:rsidP="00640789">
      <w:pPr>
        <w:spacing w:line="276" w:lineRule="auto"/>
      </w:pPr>
    </w:p>
    <w:p w14:paraId="460C8D70" w14:textId="77777777" w:rsidR="00640789" w:rsidRDefault="00640789" w:rsidP="00640789">
      <w:pPr>
        <w:spacing w:line="276" w:lineRule="auto"/>
      </w:pPr>
    </w:p>
    <w:p w14:paraId="6A9AE38B" w14:textId="77777777" w:rsidR="00640789" w:rsidRDefault="00640789" w:rsidP="00640789">
      <w:pPr>
        <w:spacing w:line="276" w:lineRule="auto"/>
      </w:pPr>
    </w:p>
    <w:p w14:paraId="53182DE0" w14:textId="77777777" w:rsidR="00640789" w:rsidRDefault="00640789" w:rsidP="00640789"/>
    <w:p w14:paraId="61A4D72B" w14:textId="77777777" w:rsidR="00640789" w:rsidRDefault="00640789" w:rsidP="00640789"/>
    <w:p w14:paraId="0BDF82F0" w14:textId="2E3997BB" w:rsidR="00324B6B" w:rsidRDefault="00324B6B" w:rsidP="00640789"/>
    <w:p w14:paraId="227DACDB" w14:textId="77777777" w:rsidR="00324B6B" w:rsidRDefault="00324B6B" w:rsidP="00324B6B">
      <w:r w:rsidRPr="00FC515E">
        <w:rPr>
          <w:rFonts w:ascii="HGGothicE" w:eastAsia="HGGothicE" w:hAnsi="HGGothicE" w:cs="Comic Sans MS"/>
          <w:sz w:val="40"/>
          <w:szCs w:val="40"/>
        </w:rPr>
        <w:lastRenderedPageBreak/>
        <w:t>ACKNOWLEDGEMENTS</w:t>
      </w:r>
    </w:p>
    <w:p w14:paraId="4A5D0275" w14:textId="77777777" w:rsidR="00324B6B" w:rsidRDefault="00324B6B" w:rsidP="00324B6B">
      <w:r>
        <w:t>In this moment of gratitude, I want to express my deepest appreciation to the remarkable individuals who have made my memory-enhancing journey possible. First and foremost, I am eternally grateful to my parents for their unwavering support and encouragement. From my earliest attempts at memorization to my exploration of advanced memory techniques, your belief in my abilities has been my guiding light. Thank you for instilling in me the confidence to pursue my passions and for standing by my side every step of the way.</w:t>
      </w:r>
    </w:p>
    <w:p w14:paraId="6D34257B" w14:textId="77777777" w:rsidR="00324B6B" w:rsidRDefault="00324B6B" w:rsidP="00324B6B"/>
    <w:p w14:paraId="048EDDDE" w14:textId="77777777" w:rsidR="00324B6B" w:rsidRDefault="00324B6B" w:rsidP="00324B6B">
      <w:r>
        <w:t>To my sister, brother-in-law, and my beloved friends and family, your unwavering presence and encouragement have meant the world to me. Your belief in my potential, your heartfelt cheers, and your loving support have fueled my determination to excel in the realm of memory techniques. Thank you for celebrating my victories, comforting me in moments of doubt, and reminding me of the power of connection and love.</w:t>
      </w:r>
    </w:p>
    <w:p w14:paraId="77E23CA0" w14:textId="77777777" w:rsidR="00324B6B" w:rsidRDefault="00324B6B" w:rsidP="00324B6B"/>
    <w:p w14:paraId="3D3CC20F" w14:textId="77777777" w:rsidR="00324B6B" w:rsidRDefault="00324B6B" w:rsidP="00324B6B">
      <w:r>
        <w:t>To the mentors and educators who have generously shared their knowledge and expertise, I extend my deepest gratitude. Your guidance, wisdom, and enthusiasm for memory techniques have been transformative. From the enlightening discussions on memory palaces to the practical advice on effective memorization strategies, your teachings have expanded my understanding and revolutionized my approach to learning. Thank you for imparting your invaluable insights and for being the beacons of knowledge on this unforgettable journey.</w:t>
      </w:r>
    </w:p>
    <w:p w14:paraId="5EED7DB5" w14:textId="77777777" w:rsidR="00324B6B" w:rsidRDefault="00324B6B" w:rsidP="00324B6B"/>
    <w:p w14:paraId="57FC74CD" w14:textId="77777777" w:rsidR="00324B6B" w:rsidRDefault="00324B6B" w:rsidP="00324B6B">
      <w:r>
        <w:t>And to you, dear reader, who holds this book in your hands, I offer my heartfelt thanks. Your decision to explore the realm of memory techniques and enhance your cognitive abilities is both inspiring and humbling. It is your insatiable curiosity and thirst for knowledge that gives purpose to my work. May the techniques and insights shared within these pages empower you to unlock the untapped potential of your memory, enabling you to learn, grow, and achieve remarkable feats.</w:t>
      </w:r>
    </w:p>
    <w:p w14:paraId="0B19B378" w14:textId="77777777" w:rsidR="00324B6B" w:rsidRDefault="00324B6B" w:rsidP="00324B6B">
      <w:r>
        <w:rPr>
          <w:noProof/>
        </w:rPr>
        <w:drawing>
          <wp:anchor distT="0" distB="0" distL="114300" distR="114300" simplePos="0" relativeHeight="251679744" behindDoc="0" locked="0" layoutInCell="1" allowOverlap="1" wp14:anchorId="3FDA09D7" wp14:editId="2AB86389">
            <wp:simplePos x="0" y="0"/>
            <wp:positionH relativeFrom="column">
              <wp:posOffset>0</wp:posOffset>
            </wp:positionH>
            <wp:positionV relativeFrom="paragraph">
              <wp:posOffset>119380</wp:posOffset>
            </wp:positionV>
            <wp:extent cx="1668780" cy="1668780"/>
            <wp:effectExtent l="0" t="0" r="7620" b="0"/>
            <wp:wrapNone/>
            <wp:docPr id="1961700883" name="Picture 1"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00883" name="Picture 1" descr="A picture containing black, darknes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8780" cy="1668780"/>
                    </a:xfrm>
                    <a:prstGeom prst="rect">
                      <a:avLst/>
                    </a:prstGeom>
                    <a:noFill/>
                    <a:ln>
                      <a:noFill/>
                    </a:ln>
                  </pic:spPr>
                </pic:pic>
              </a:graphicData>
            </a:graphic>
          </wp:anchor>
        </w:drawing>
      </w:r>
    </w:p>
    <w:p w14:paraId="7406B1A5" w14:textId="77777777" w:rsidR="00324B6B" w:rsidRDefault="00324B6B" w:rsidP="00324B6B">
      <w:r>
        <w:t>With deepest appreciation and boundless gratitude,</w:t>
      </w:r>
    </w:p>
    <w:p w14:paraId="6F84F883" w14:textId="77777777" w:rsidR="00324B6B" w:rsidRDefault="00324B6B" w:rsidP="00324B6B"/>
    <w:p w14:paraId="0C9EDE35" w14:textId="77777777" w:rsidR="00324B6B" w:rsidRDefault="00324B6B" w:rsidP="00324B6B"/>
    <w:p w14:paraId="5962F9EB" w14:textId="77777777" w:rsidR="00324B6B" w:rsidRDefault="00324B6B" w:rsidP="00324B6B"/>
    <w:p w14:paraId="29758AEF" w14:textId="77777777" w:rsidR="00324B6B" w:rsidRDefault="00324B6B" w:rsidP="00324B6B"/>
    <w:p w14:paraId="7A4D8033" w14:textId="77777777" w:rsidR="00324B6B" w:rsidRDefault="00324B6B" w:rsidP="00324B6B"/>
    <w:p w14:paraId="606217D8" w14:textId="77777777" w:rsidR="00640789" w:rsidRDefault="00640789" w:rsidP="00640789"/>
    <w:p w14:paraId="3C3906C4" w14:textId="7C886114" w:rsidR="00640789" w:rsidRPr="00D2418D" w:rsidRDefault="00640789" w:rsidP="00640789">
      <w:pPr>
        <w:jc w:val="center"/>
        <w:rPr>
          <w:rFonts w:asciiTheme="majorHAnsi" w:hAnsiTheme="majorHAnsi"/>
          <w:b/>
          <w:bCs/>
          <w:sz w:val="28"/>
        </w:rPr>
      </w:pPr>
      <w:r w:rsidRPr="00D2418D">
        <w:rPr>
          <w:rFonts w:asciiTheme="majorHAnsi" w:hAnsiTheme="majorHAnsi"/>
          <w:b/>
          <w:bCs/>
          <w:sz w:val="28"/>
        </w:rPr>
        <w:lastRenderedPageBreak/>
        <w:t>CHAPTER 1</w:t>
      </w:r>
      <w:r w:rsidR="00407CA0" w:rsidRPr="00D2418D">
        <w:rPr>
          <w:rFonts w:asciiTheme="majorHAnsi" w:hAnsiTheme="majorHAnsi"/>
          <w:b/>
          <w:bCs/>
          <w:sz w:val="28"/>
        </w:rPr>
        <w:t xml:space="preserve"> INTRODUCTION</w:t>
      </w:r>
    </w:p>
    <w:p w14:paraId="65826491" w14:textId="124A01F0" w:rsidR="00A35759" w:rsidRDefault="00A35759" w:rsidP="00A35759">
      <w:pPr>
        <w:jc w:val="center"/>
        <w:rPr>
          <w:rFonts w:asciiTheme="majorHAnsi" w:hAnsiTheme="majorHAnsi"/>
          <w:sz w:val="28"/>
        </w:rPr>
      </w:pPr>
      <w:r>
        <w:rPr>
          <w:rFonts w:asciiTheme="majorHAnsi" w:hAnsiTheme="majorHAnsi"/>
          <w:noProof/>
          <w:sz w:val="28"/>
        </w:rPr>
        <w:drawing>
          <wp:inline distT="0" distB="0" distL="0" distR="0" wp14:anchorId="2B86AE28" wp14:editId="68D3F0B2">
            <wp:extent cx="3933371" cy="35124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56082" cy="3532738"/>
                    </a:xfrm>
                    <a:prstGeom prst="rect">
                      <a:avLst/>
                    </a:prstGeom>
                  </pic:spPr>
                </pic:pic>
              </a:graphicData>
            </a:graphic>
          </wp:inline>
        </w:drawing>
      </w:r>
    </w:p>
    <w:p w14:paraId="2F271BBC" w14:textId="73A40EBA" w:rsidR="00A35759" w:rsidRPr="00D2418D" w:rsidRDefault="00A35759" w:rsidP="00A35759">
      <w:pPr>
        <w:ind w:left="1134" w:right="1134"/>
        <w:jc w:val="center"/>
        <w:rPr>
          <w:rFonts w:asciiTheme="majorHAnsi" w:hAnsiTheme="majorHAnsi"/>
          <w:b/>
          <w:bCs/>
          <w:color w:val="000000" w:themeColor="text1"/>
          <w:w w:val="105"/>
          <w:sz w:val="28"/>
          <w:szCs w:val="28"/>
        </w:rPr>
      </w:pPr>
      <w:r w:rsidRPr="00D2418D">
        <w:rPr>
          <w:rFonts w:asciiTheme="majorHAnsi" w:hAnsiTheme="majorHAnsi"/>
          <w:b/>
          <w:bCs/>
          <w:color w:val="000000" w:themeColor="text1"/>
          <w:w w:val="105"/>
          <w:sz w:val="28"/>
          <w:szCs w:val="28"/>
        </w:rPr>
        <w:t>Unlocking the Power of Mind Mapping</w:t>
      </w:r>
    </w:p>
    <w:p w14:paraId="77D5F52C" w14:textId="77777777" w:rsidR="00A35759" w:rsidRPr="000A4271" w:rsidRDefault="00A35759" w:rsidP="00A35759">
      <w:pPr>
        <w:ind w:left="1134" w:right="1134"/>
        <w:jc w:val="center"/>
        <w:rPr>
          <w:rFonts w:asciiTheme="majorHAnsi" w:hAnsiTheme="majorHAnsi"/>
        </w:rPr>
      </w:pPr>
    </w:p>
    <w:p w14:paraId="2A2AE55D" w14:textId="69F580F3" w:rsidR="00CE7F11" w:rsidRDefault="00CE7F11" w:rsidP="002E10D6">
      <w:pPr>
        <w:spacing w:line="240" w:lineRule="auto"/>
        <w:ind w:left="1440" w:right="1440"/>
        <w:jc w:val="both"/>
        <w:rPr>
          <w:rFonts w:asciiTheme="majorHAnsi" w:hAnsiTheme="majorHAnsi" w:cs="Arial"/>
          <w:bCs/>
          <w:color w:val="33333F"/>
          <w:sz w:val="25"/>
          <w:szCs w:val="25"/>
          <w:shd w:val="clear" w:color="auto" w:fill="F8F8F8"/>
        </w:rPr>
      </w:pPr>
      <w:r w:rsidRPr="00CE7F11">
        <w:rPr>
          <w:rFonts w:asciiTheme="majorHAnsi" w:hAnsiTheme="majorHAnsi" w:cs="Arial"/>
          <w:bCs/>
          <w:color w:val="33333F"/>
          <w:sz w:val="25"/>
          <w:szCs w:val="25"/>
          <w:shd w:val="clear" w:color="auto" w:fill="F8F8F8"/>
        </w:rPr>
        <w:t xml:space="preserve">This chapter delves into the power of mind mapping as a memory technique. The subchapters of this chapter explore the concept of mind mapping, its ability to enhance brainstorming and organize thoughts and tasks, its impact on memory retention through the power of association, and advanced techniques and real-life applications. </w:t>
      </w:r>
    </w:p>
    <w:p w14:paraId="032EBACD" w14:textId="74DF00B4" w:rsidR="00A35759" w:rsidRDefault="00CE7F11" w:rsidP="007F5E86">
      <w:pPr>
        <w:spacing w:line="240" w:lineRule="auto"/>
        <w:ind w:left="1440" w:right="1440"/>
        <w:jc w:val="both"/>
        <w:rPr>
          <w:rFonts w:asciiTheme="majorHAnsi" w:hAnsiTheme="majorHAnsi" w:cs="Arial"/>
          <w:color w:val="33333F"/>
          <w:sz w:val="25"/>
          <w:szCs w:val="25"/>
          <w:shd w:val="clear" w:color="auto" w:fill="F8F8F8"/>
        </w:rPr>
      </w:pPr>
      <w:r w:rsidRPr="00CE7F11">
        <w:rPr>
          <w:rFonts w:asciiTheme="majorHAnsi" w:hAnsiTheme="majorHAnsi" w:cs="Arial"/>
          <w:bCs/>
          <w:color w:val="33333F"/>
          <w:sz w:val="25"/>
          <w:szCs w:val="25"/>
          <w:shd w:val="clear" w:color="auto" w:fill="F8F8F8"/>
        </w:rPr>
        <w:t>With this chapter, readers will learn how to use mind mapping to unlock their creativity and memory potential, and ultimately improve their academic performance.</w:t>
      </w:r>
    </w:p>
    <w:p w14:paraId="32C0EA65" w14:textId="77777777" w:rsidR="00A35759" w:rsidRDefault="00A35759" w:rsidP="00A35759">
      <w:pPr>
        <w:spacing w:line="240" w:lineRule="auto"/>
        <w:ind w:left="1134" w:right="1134"/>
        <w:jc w:val="both"/>
        <w:rPr>
          <w:rFonts w:asciiTheme="majorHAnsi" w:hAnsiTheme="majorHAnsi" w:cs="Arial"/>
          <w:color w:val="33333F"/>
          <w:sz w:val="25"/>
          <w:szCs w:val="25"/>
          <w:shd w:val="clear" w:color="auto" w:fill="F8F8F8"/>
        </w:rPr>
      </w:pPr>
    </w:p>
    <w:p w14:paraId="56C91236" w14:textId="77777777" w:rsidR="00640789" w:rsidRDefault="00640789" w:rsidP="00A35759">
      <w:pPr>
        <w:spacing w:line="240" w:lineRule="auto"/>
        <w:ind w:left="1134" w:right="1134"/>
        <w:jc w:val="both"/>
        <w:rPr>
          <w:rFonts w:asciiTheme="majorHAnsi" w:hAnsiTheme="majorHAnsi" w:cs="Arial"/>
          <w:color w:val="33333F"/>
          <w:sz w:val="25"/>
          <w:szCs w:val="25"/>
          <w:shd w:val="clear" w:color="auto" w:fill="F8F8F8"/>
        </w:rPr>
      </w:pPr>
    </w:p>
    <w:p w14:paraId="011BB890" w14:textId="77777777" w:rsidR="00CE7F11" w:rsidRDefault="00CE7F11" w:rsidP="00A35759">
      <w:pPr>
        <w:jc w:val="center"/>
        <w:rPr>
          <w:rFonts w:asciiTheme="majorHAnsi" w:hAnsiTheme="majorHAnsi"/>
          <w:sz w:val="28"/>
        </w:rPr>
      </w:pPr>
    </w:p>
    <w:p w14:paraId="346C47E7" w14:textId="75AE092A" w:rsidR="00CE7F11" w:rsidRDefault="00CE7F11" w:rsidP="00CE7F11">
      <w:pPr>
        <w:rPr>
          <w:rFonts w:asciiTheme="majorHAnsi" w:hAnsiTheme="majorHAnsi"/>
          <w:sz w:val="28"/>
        </w:rPr>
      </w:pPr>
    </w:p>
    <w:p w14:paraId="732D1C75" w14:textId="2357383E" w:rsidR="00324B6B" w:rsidRDefault="00324B6B" w:rsidP="00A35759">
      <w:pPr>
        <w:jc w:val="center"/>
        <w:rPr>
          <w:rFonts w:asciiTheme="majorHAnsi" w:hAnsiTheme="majorHAnsi"/>
          <w:b/>
          <w:bCs/>
          <w:sz w:val="28"/>
        </w:rPr>
      </w:pPr>
    </w:p>
    <w:p w14:paraId="09FD3E4D" w14:textId="77777777" w:rsidR="008373AB" w:rsidRPr="008373AB" w:rsidRDefault="00324B6B" w:rsidP="008373AB">
      <w:pPr>
        <w:spacing w:after="0" w:line="240" w:lineRule="auto"/>
        <w:jc w:val="center"/>
        <w:rPr>
          <w:rFonts w:asciiTheme="majorHAnsi" w:hAnsiTheme="majorHAnsi" w:cstheme="majorHAnsi"/>
          <w:b/>
          <w:bCs/>
          <w:sz w:val="24"/>
          <w:szCs w:val="24"/>
        </w:rPr>
      </w:pPr>
      <w:r w:rsidRPr="008373AB">
        <w:rPr>
          <w:rFonts w:asciiTheme="majorHAnsi" w:hAnsiTheme="majorHAnsi" w:cstheme="majorHAnsi"/>
          <w:b/>
          <w:bCs/>
          <w:sz w:val="24"/>
          <w:szCs w:val="24"/>
        </w:rPr>
        <w:lastRenderedPageBreak/>
        <w:t>“</w:t>
      </w:r>
      <w:r w:rsidR="008373AB" w:rsidRPr="00AE75DB">
        <w:rPr>
          <w:rFonts w:asciiTheme="majorHAnsi" w:eastAsia="Times New Roman" w:hAnsiTheme="majorHAnsi" w:cstheme="majorHAnsi"/>
          <w:b/>
          <w:bCs/>
          <w:color w:val="000000"/>
          <w:kern w:val="0"/>
          <w:sz w:val="24"/>
          <w:szCs w:val="24"/>
          <w:lang w:eastAsia="en-PH"/>
          <w14:ligatures w14:val="none"/>
        </w:rPr>
        <w:t>The Art of Vi</w:t>
      </w:r>
      <w:r w:rsidR="008373AB" w:rsidRPr="001569C5">
        <w:rPr>
          <w:rFonts w:asciiTheme="majorHAnsi" w:eastAsia="Times New Roman" w:hAnsiTheme="majorHAnsi" w:cstheme="majorHAnsi"/>
          <w:b/>
          <w:bCs/>
          <w:color w:val="000000"/>
          <w:kern w:val="0"/>
          <w:sz w:val="24"/>
          <w:szCs w:val="24"/>
          <w:lang w:eastAsia="en-PH"/>
          <w14:ligatures w14:val="none"/>
        </w:rPr>
        <w:t>sualizing Ideas: Understanding the Concept of Mind Mapping</w:t>
      </w:r>
      <w:r w:rsidRPr="008373AB">
        <w:rPr>
          <w:rFonts w:asciiTheme="majorHAnsi" w:hAnsiTheme="majorHAnsi" w:cstheme="majorHAnsi"/>
          <w:b/>
          <w:bCs/>
          <w:sz w:val="24"/>
          <w:szCs w:val="24"/>
        </w:rPr>
        <w:t>”</w:t>
      </w:r>
    </w:p>
    <w:p w14:paraId="1DA4184C" w14:textId="77777777" w:rsidR="008373AB" w:rsidRDefault="008373AB" w:rsidP="008373AB">
      <w:pPr>
        <w:spacing w:after="0" w:line="240" w:lineRule="auto"/>
        <w:jc w:val="center"/>
        <w:rPr>
          <w:rFonts w:asciiTheme="majorHAnsi" w:hAnsiTheme="majorHAnsi" w:cstheme="majorHAnsi"/>
          <w:b/>
          <w:bCs/>
          <w:sz w:val="24"/>
          <w:szCs w:val="24"/>
        </w:rPr>
      </w:pPr>
    </w:p>
    <w:p w14:paraId="77FDF521" w14:textId="534BCA7E" w:rsidR="008373AB" w:rsidRDefault="008373AB" w:rsidP="008373AB">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Pr="00873A3B">
        <w:rPr>
          <w:rFonts w:asciiTheme="majorHAnsi" w:eastAsia="Times New Roman" w:hAnsiTheme="majorHAnsi" w:cstheme="majorHAnsi"/>
          <w:kern w:val="0"/>
          <w:sz w:val="24"/>
          <w:szCs w:val="24"/>
          <w:lang w:eastAsia="en-PH"/>
          <w14:ligatures w14:val="none"/>
        </w:rPr>
        <w:t xml:space="preserve">Mind mapping is a powerful technique for visualizing ideas and improving memory retention. In this </w:t>
      </w:r>
      <w:r w:rsidRPr="008373AB">
        <w:rPr>
          <w:rFonts w:asciiTheme="majorHAnsi" w:eastAsia="Times New Roman" w:hAnsiTheme="majorHAnsi" w:cstheme="majorHAnsi"/>
          <w:kern w:val="0"/>
          <w:sz w:val="24"/>
          <w:szCs w:val="24"/>
          <w:lang w:eastAsia="en-PH"/>
          <w14:ligatures w14:val="none"/>
        </w:rPr>
        <w:t>topic</w:t>
      </w:r>
      <w:r w:rsidRPr="00873A3B">
        <w:rPr>
          <w:rFonts w:asciiTheme="majorHAnsi" w:eastAsia="Times New Roman" w:hAnsiTheme="majorHAnsi" w:cstheme="majorHAnsi"/>
          <w:kern w:val="0"/>
          <w:sz w:val="24"/>
          <w:szCs w:val="24"/>
          <w:lang w:eastAsia="en-PH"/>
          <w14:ligatures w14:val="none"/>
        </w:rPr>
        <w:t>, we will explore the concept of mind mapping and how it works to enhance learning outcomes. By understanding the art of visualizing ideas through mind mapping, you can improve your memory retention and achieve your learning goals.</w:t>
      </w:r>
    </w:p>
    <w:p w14:paraId="439FC348" w14:textId="77777777" w:rsidR="0019025D" w:rsidRPr="00873A3B" w:rsidRDefault="0019025D" w:rsidP="008373AB">
      <w:pPr>
        <w:spacing w:after="0" w:line="240" w:lineRule="auto"/>
        <w:rPr>
          <w:rFonts w:asciiTheme="majorHAnsi" w:eastAsia="Times New Roman" w:hAnsiTheme="majorHAnsi" w:cstheme="majorHAnsi"/>
          <w:kern w:val="0"/>
          <w:sz w:val="24"/>
          <w:szCs w:val="24"/>
          <w:lang w:eastAsia="en-PH"/>
          <w14:ligatures w14:val="none"/>
        </w:rPr>
      </w:pPr>
    </w:p>
    <w:p w14:paraId="67A3AF94" w14:textId="77777777" w:rsidR="00953856" w:rsidRPr="00953856" w:rsidRDefault="00953856" w:rsidP="00953856">
      <w:pPr>
        <w:spacing w:after="0" w:line="240" w:lineRule="auto"/>
        <w:rPr>
          <w:rFonts w:asciiTheme="majorHAnsi" w:hAnsiTheme="majorHAnsi"/>
          <w:b/>
          <w:bCs/>
          <w:sz w:val="24"/>
          <w:szCs w:val="24"/>
        </w:rPr>
      </w:pPr>
    </w:p>
    <w:p w14:paraId="0D93ABEB" w14:textId="77777777" w:rsidR="00953856" w:rsidRPr="00953856" w:rsidRDefault="00953856" w:rsidP="00953856">
      <w:pPr>
        <w:spacing w:after="0" w:line="240" w:lineRule="auto"/>
        <w:rPr>
          <w:rFonts w:asciiTheme="majorHAnsi" w:hAnsiTheme="majorHAnsi"/>
          <w:b/>
          <w:bCs/>
          <w:sz w:val="24"/>
          <w:szCs w:val="24"/>
        </w:rPr>
      </w:pPr>
      <w:r w:rsidRPr="00953856">
        <w:rPr>
          <w:rFonts w:asciiTheme="majorHAnsi" w:hAnsiTheme="majorHAnsi"/>
          <w:b/>
          <w:bCs/>
          <w:sz w:val="24"/>
          <w:szCs w:val="24"/>
        </w:rPr>
        <w:t>Unlocking Your Imagination: How to Use Mind Mapping for Brainstorming Ideas</w:t>
      </w:r>
    </w:p>
    <w:p w14:paraId="2B41F22B" w14:textId="77777777" w:rsidR="002B60D9" w:rsidRPr="002B60D9" w:rsidRDefault="002B60D9" w:rsidP="002B60D9">
      <w:pPr>
        <w:spacing w:after="0" w:line="240" w:lineRule="auto"/>
        <w:rPr>
          <w:rFonts w:asciiTheme="majorHAnsi" w:hAnsiTheme="majorHAnsi"/>
          <w:sz w:val="24"/>
          <w:szCs w:val="24"/>
        </w:rPr>
      </w:pPr>
      <w:r w:rsidRPr="002B60D9">
        <w:rPr>
          <w:rFonts w:asciiTheme="majorHAnsi" w:hAnsiTheme="majorHAnsi"/>
          <w:sz w:val="24"/>
          <w:szCs w:val="24"/>
        </w:rPr>
        <w:t>Mind mapping is a powerful technique for brainstorming and generating creative ideas. It helps unlock your imagination by visually organizing thoughts and concepts, facilitating the exploration of connections and possibilities. This chapter will explore the principles and methods of mind mapping, providing insights into how it can fuel your creativity and enhance idea generation.</w:t>
      </w:r>
    </w:p>
    <w:p w14:paraId="1BF42042" w14:textId="77777777" w:rsidR="002B60D9" w:rsidRPr="002B60D9" w:rsidRDefault="002B60D9" w:rsidP="002B60D9">
      <w:pPr>
        <w:spacing w:after="0" w:line="240" w:lineRule="auto"/>
        <w:rPr>
          <w:rFonts w:asciiTheme="majorHAnsi" w:hAnsiTheme="majorHAnsi"/>
          <w:sz w:val="24"/>
          <w:szCs w:val="24"/>
        </w:rPr>
      </w:pPr>
    </w:p>
    <w:p w14:paraId="7F864622" w14:textId="77777777" w:rsidR="002B60D9" w:rsidRPr="002B60D9" w:rsidRDefault="002B60D9" w:rsidP="002B60D9">
      <w:pPr>
        <w:spacing w:after="0" w:line="240" w:lineRule="auto"/>
        <w:rPr>
          <w:rFonts w:asciiTheme="majorHAnsi" w:hAnsiTheme="majorHAnsi"/>
          <w:sz w:val="24"/>
          <w:szCs w:val="24"/>
        </w:rPr>
      </w:pPr>
      <w:r w:rsidRPr="002B60D9">
        <w:rPr>
          <w:rFonts w:asciiTheme="majorHAnsi" w:hAnsiTheme="majorHAnsi"/>
          <w:sz w:val="24"/>
          <w:szCs w:val="24"/>
        </w:rPr>
        <w:t>Research in psychology and creativity emphasizes the effectiveness of mind mapping in stimulating creative thinking (1). By visually representing ideas and concepts, mind maps help individuals generate and explore novel solutions.</w:t>
      </w:r>
    </w:p>
    <w:p w14:paraId="5D3D9577" w14:textId="77777777" w:rsidR="002B60D9" w:rsidRPr="002B60D9" w:rsidRDefault="002B60D9" w:rsidP="002B60D9">
      <w:pPr>
        <w:spacing w:after="0" w:line="240" w:lineRule="auto"/>
        <w:rPr>
          <w:rFonts w:asciiTheme="majorHAnsi" w:hAnsiTheme="majorHAnsi"/>
          <w:sz w:val="24"/>
          <w:szCs w:val="24"/>
        </w:rPr>
      </w:pPr>
    </w:p>
    <w:p w14:paraId="2C023DC7" w14:textId="0429CCAE" w:rsidR="00536A87" w:rsidRDefault="002B60D9" w:rsidP="002B60D9">
      <w:pPr>
        <w:spacing w:after="0" w:line="240" w:lineRule="auto"/>
        <w:rPr>
          <w:rFonts w:asciiTheme="majorHAnsi" w:hAnsiTheme="majorHAnsi"/>
          <w:sz w:val="24"/>
          <w:szCs w:val="24"/>
        </w:rPr>
      </w:pPr>
      <w:r w:rsidRPr="002B60D9">
        <w:rPr>
          <w:rFonts w:asciiTheme="majorHAnsi" w:hAnsiTheme="majorHAnsi"/>
          <w:sz w:val="24"/>
          <w:szCs w:val="24"/>
        </w:rPr>
        <w:t>Consider an individual using a mind mapping tool to brainstorm ideas for a new project. The visual representation of interconnected thoughts sparks their creativity and supports the development of innovative concepts.</w:t>
      </w:r>
    </w:p>
    <w:p w14:paraId="0E9E0525" w14:textId="77777777" w:rsidR="00536A87" w:rsidRDefault="00536A87" w:rsidP="002B60D9">
      <w:pPr>
        <w:spacing w:after="0" w:line="240" w:lineRule="auto"/>
        <w:rPr>
          <w:rFonts w:asciiTheme="majorHAnsi" w:hAnsiTheme="majorHAnsi"/>
          <w:sz w:val="24"/>
          <w:szCs w:val="24"/>
        </w:rPr>
      </w:pPr>
    </w:p>
    <w:p w14:paraId="0853D32E" w14:textId="6D2ADD04" w:rsidR="00536A87" w:rsidRPr="002B60D9" w:rsidRDefault="00536A87" w:rsidP="002B60D9">
      <w:pPr>
        <w:spacing w:after="0" w:line="240" w:lineRule="auto"/>
        <w:rPr>
          <w:rFonts w:asciiTheme="majorHAnsi" w:hAnsiTheme="majorHAnsi"/>
          <w:sz w:val="24"/>
          <w:szCs w:val="24"/>
        </w:rPr>
      </w:pPr>
      <w:r w:rsidRPr="00536A87">
        <w:rPr>
          <w:rFonts w:asciiTheme="majorHAnsi" w:hAnsiTheme="majorHAnsi"/>
          <w:sz w:val="24"/>
          <w:szCs w:val="24"/>
        </w:rPr>
        <w:t>By incorporating mind mapping into your brainstorming process, you can tap into your imagination and generate a wealth of creative ideas.</w:t>
      </w:r>
    </w:p>
    <w:p w14:paraId="31ED4008" w14:textId="77777777" w:rsidR="001A26B9" w:rsidRPr="00953856" w:rsidRDefault="001A26B9" w:rsidP="00953856">
      <w:pPr>
        <w:spacing w:after="0" w:line="240" w:lineRule="auto"/>
        <w:rPr>
          <w:rFonts w:asciiTheme="majorHAnsi" w:hAnsiTheme="majorHAnsi"/>
          <w:b/>
          <w:bCs/>
          <w:sz w:val="24"/>
          <w:szCs w:val="24"/>
        </w:rPr>
      </w:pPr>
    </w:p>
    <w:p w14:paraId="7537001A" w14:textId="77777777" w:rsidR="00953856" w:rsidRPr="006D1FE6" w:rsidRDefault="00953856" w:rsidP="00953856">
      <w:pPr>
        <w:spacing w:after="0" w:line="240" w:lineRule="auto"/>
        <w:rPr>
          <w:rFonts w:asciiTheme="majorHAnsi" w:hAnsiTheme="majorHAnsi"/>
          <w:b/>
          <w:bCs/>
          <w:sz w:val="24"/>
          <w:szCs w:val="24"/>
        </w:rPr>
      </w:pPr>
      <w:r w:rsidRPr="006D1FE6">
        <w:rPr>
          <w:rFonts w:asciiTheme="majorHAnsi" w:hAnsiTheme="majorHAnsi"/>
          <w:b/>
          <w:bCs/>
          <w:sz w:val="24"/>
          <w:szCs w:val="24"/>
        </w:rPr>
        <w:t>Making Connections: Using Mind Maps to Connect Concepts and Improve Understanding</w:t>
      </w:r>
    </w:p>
    <w:p w14:paraId="4273347D" w14:textId="77777777" w:rsidR="006D1FE6" w:rsidRPr="006D1FE6" w:rsidRDefault="006D1FE6" w:rsidP="006D1FE6">
      <w:pPr>
        <w:spacing w:after="0" w:line="240" w:lineRule="auto"/>
        <w:rPr>
          <w:rFonts w:asciiTheme="majorHAnsi" w:hAnsiTheme="majorHAnsi"/>
          <w:sz w:val="24"/>
          <w:szCs w:val="24"/>
        </w:rPr>
      </w:pPr>
      <w:r w:rsidRPr="006D1FE6">
        <w:rPr>
          <w:rFonts w:asciiTheme="majorHAnsi" w:hAnsiTheme="majorHAnsi"/>
          <w:sz w:val="24"/>
          <w:szCs w:val="24"/>
        </w:rPr>
        <w:t>Mind maps are excellent tools for connecting concepts and improving understanding of complex topics. By visually mapping relationships between ideas, you can grasp the bigger picture and see how various elements relate to one another. This chapter explores how mind maps facilitate comprehension and enhance learning by aiding in making meaningful connections.</w:t>
      </w:r>
    </w:p>
    <w:p w14:paraId="58B188E8" w14:textId="77777777" w:rsidR="006D1FE6" w:rsidRPr="006D1FE6" w:rsidRDefault="006D1FE6" w:rsidP="006D1FE6">
      <w:pPr>
        <w:spacing w:after="0" w:line="240" w:lineRule="auto"/>
        <w:rPr>
          <w:rFonts w:asciiTheme="majorHAnsi" w:hAnsiTheme="majorHAnsi"/>
          <w:sz w:val="24"/>
          <w:szCs w:val="24"/>
        </w:rPr>
      </w:pPr>
    </w:p>
    <w:p w14:paraId="2DDE22E5" w14:textId="77777777" w:rsidR="006D1FE6" w:rsidRPr="006D1FE6" w:rsidRDefault="006D1FE6" w:rsidP="006D1FE6">
      <w:pPr>
        <w:spacing w:after="0" w:line="240" w:lineRule="auto"/>
        <w:rPr>
          <w:rFonts w:asciiTheme="majorHAnsi" w:hAnsiTheme="majorHAnsi"/>
          <w:sz w:val="24"/>
          <w:szCs w:val="24"/>
        </w:rPr>
      </w:pPr>
      <w:r w:rsidRPr="006D1FE6">
        <w:rPr>
          <w:rFonts w:asciiTheme="majorHAnsi" w:hAnsiTheme="majorHAnsi"/>
          <w:sz w:val="24"/>
          <w:szCs w:val="24"/>
        </w:rPr>
        <w:t>Research in education and cognitive science highlights the role of mind mapping in enhancing understanding and knowledge retention (2). Mind maps encourage active engagement with information, leading to better comprehension and knowledge organization.</w:t>
      </w:r>
    </w:p>
    <w:p w14:paraId="3DED7346" w14:textId="77777777" w:rsidR="006D1FE6" w:rsidRPr="006D1FE6" w:rsidRDefault="006D1FE6" w:rsidP="006D1FE6">
      <w:pPr>
        <w:spacing w:after="0" w:line="240" w:lineRule="auto"/>
        <w:rPr>
          <w:rFonts w:asciiTheme="majorHAnsi" w:hAnsiTheme="majorHAnsi"/>
          <w:sz w:val="24"/>
          <w:szCs w:val="24"/>
        </w:rPr>
      </w:pPr>
    </w:p>
    <w:p w14:paraId="596C143A" w14:textId="77777777" w:rsidR="006D1FE6" w:rsidRPr="006D1FE6" w:rsidRDefault="006D1FE6" w:rsidP="006D1FE6">
      <w:pPr>
        <w:spacing w:after="0" w:line="240" w:lineRule="auto"/>
        <w:rPr>
          <w:rFonts w:asciiTheme="majorHAnsi" w:hAnsiTheme="majorHAnsi"/>
          <w:sz w:val="24"/>
          <w:szCs w:val="24"/>
        </w:rPr>
      </w:pPr>
      <w:r w:rsidRPr="006D1FE6">
        <w:rPr>
          <w:rFonts w:asciiTheme="majorHAnsi" w:hAnsiTheme="majorHAnsi"/>
          <w:sz w:val="24"/>
          <w:szCs w:val="24"/>
        </w:rPr>
        <w:t>Consider a student using a mind map to connect various theories in a science subject. The visual representation helps them see the relationships between concepts and supports a deeper understanding of the topic.</w:t>
      </w:r>
    </w:p>
    <w:p w14:paraId="2250E012" w14:textId="77777777" w:rsidR="006D1FE6" w:rsidRPr="006D1FE6" w:rsidRDefault="006D1FE6" w:rsidP="006D1FE6">
      <w:pPr>
        <w:spacing w:after="0" w:line="240" w:lineRule="auto"/>
        <w:rPr>
          <w:rFonts w:asciiTheme="majorHAnsi" w:hAnsiTheme="majorHAnsi"/>
          <w:sz w:val="24"/>
          <w:szCs w:val="24"/>
        </w:rPr>
      </w:pPr>
    </w:p>
    <w:p w14:paraId="5A00BF12" w14:textId="13B0D4B4" w:rsidR="006D1FE6" w:rsidRPr="006D1FE6" w:rsidRDefault="006D1FE6" w:rsidP="006D1FE6">
      <w:pPr>
        <w:spacing w:after="0" w:line="240" w:lineRule="auto"/>
        <w:rPr>
          <w:rFonts w:asciiTheme="majorHAnsi" w:hAnsiTheme="majorHAnsi"/>
          <w:sz w:val="24"/>
          <w:szCs w:val="24"/>
        </w:rPr>
      </w:pPr>
      <w:r w:rsidRPr="006D1FE6">
        <w:rPr>
          <w:rFonts w:asciiTheme="majorHAnsi" w:hAnsiTheme="majorHAnsi"/>
          <w:sz w:val="24"/>
          <w:szCs w:val="24"/>
        </w:rPr>
        <w:t>By incorporating mind maps into your learning process, you can enhance comprehension and retain information more effectively.</w:t>
      </w:r>
    </w:p>
    <w:p w14:paraId="7B5BAD5D" w14:textId="77777777" w:rsidR="00CA1B64" w:rsidRDefault="00CA1B64" w:rsidP="00953856">
      <w:pPr>
        <w:spacing w:after="0" w:line="240" w:lineRule="auto"/>
        <w:rPr>
          <w:rFonts w:asciiTheme="majorHAnsi" w:hAnsiTheme="majorHAnsi"/>
          <w:b/>
          <w:bCs/>
          <w:sz w:val="24"/>
          <w:szCs w:val="24"/>
        </w:rPr>
      </w:pPr>
    </w:p>
    <w:p w14:paraId="2501C49F" w14:textId="77777777" w:rsidR="006D1FE6" w:rsidRPr="00953856" w:rsidRDefault="006D1FE6" w:rsidP="00953856">
      <w:pPr>
        <w:spacing w:after="0" w:line="240" w:lineRule="auto"/>
        <w:rPr>
          <w:rFonts w:asciiTheme="majorHAnsi" w:hAnsiTheme="majorHAnsi"/>
          <w:b/>
          <w:bCs/>
          <w:sz w:val="24"/>
          <w:szCs w:val="24"/>
        </w:rPr>
      </w:pPr>
    </w:p>
    <w:p w14:paraId="5A0BEC51" w14:textId="77777777" w:rsidR="00953856" w:rsidRDefault="00953856" w:rsidP="00953856">
      <w:pPr>
        <w:spacing w:after="0" w:line="240" w:lineRule="auto"/>
        <w:rPr>
          <w:rFonts w:asciiTheme="majorHAnsi" w:hAnsiTheme="majorHAnsi"/>
          <w:b/>
          <w:bCs/>
          <w:sz w:val="24"/>
          <w:szCs w:val="24"/>
        </w:rPr>
      </w:pPr>
      <w:r w:rsidRPr="00953856">
        <w:rPr>
          <w:rFonts w:asciiTheme="majorHAnsi" w:hAnsiTheme="majorHAnsi"/>
          <w:b/>
          <w:bCs/>
          <w:sz w:val="24"/>
          <w:szCs w:val="24"/>
        </w:rPr>
        <w:lastRenderedPageBreak/>
        <w:t>Mind Mapping Tools and Techniques: Tips for Creating Effective Mind Maps</w:t>
      </w:r>
    </w:p>
    <w:p w14:paraId="27BD7A69" w14:textId="77777777" w:rsidR="00ED580D" w:rsidRPr="00ED580D" w:rsidRDefault="00ED580D" w:rsidP="00ED580D">
      <w:pPr>
        <w:spacing w:after="0" w:line="240" w:lineRule="auto"/>
        <w:rPr>
          <w:rFonts w:asciiTheme="majorHAnsi" w:hAnsiTheme="majorHAnsi"/>
          <w:sz w:val="24"/>
          <w:szCs w:val="24"/>
        </w:rPr>
      </w:pPr>
      <w:r w:rsidRPr="00ED580D">
        <w:rPr>
          <w:rFonts w:asciiTheme="majorHAnsi" w:hAnsiTheme="majorHAnsi"/>
          <w:sz w:val="24"/>
          <w:szCs w:val="24"/>
        </w:rPr>
        <w:t>Creating effective mind maps involves understanding the tools and techniques that maximize their potential. This chapter provides insights into various mind mapping tools and techniques, offering tips on how to structure and design mind maps for optimal organization and visual clarity.</w:t>
      </w:r>
    </w:p>
    <w:p w14:paraId="2B0DE224" w14:textId="77777777" w:rsidR="00ED580D" w:rsidRPr="00ED580D" w:rsidRDefault="00ED580D" w:rsidP="00ED580D">
      <w:pPr>
        <w:spacing w:after="0" w:line="240" w:lineRule="auto"/>
        <w:rPr>
          <w:rFonts w:asciiTheme="majorHAnsi" w:hAnsiTheme="majorHAnsi"/>
          <w:sz w:val="24"/>
          <w:szCs w:val="24"/>
        </w:rPr>
      </w:pPr>
    </w:p>
    <w:p w14:paraId="4EA94A4E" w14:textId="77777777" w:rsidR="00ED580D" w:rsidRPr="00ED580D" w:rsidRDefault="00ED580D" w:rsidP="00ED580D">
      <w:pPr>
        <w:spacing w:after="0" w:line="240" w:lineRule="auto"/>
        <w:rPr>
          <w:rFonts w:asciiTheme="majorHAnsi" w:hAnsiTheme="majorHAnsi"/>
          <w:sz w:val="24"/>
          <w:szCs w:val="24"/>
        </w:rPr>
      </w:pPr>
      <w:r w:rsidRPr="00ED580D">
        <w:rPr>
          <w:rFonts w:asciiTheme="majorHAnsi" w:hAnsiTheme="majorHAnsi"/>
          <w:sz w:val="24"/>
          <w:szCs w:val="24"/>
        </w:rPr>
        <w:t>Research in information visualization and design principles informs the tips and techniques for creating effective mind maps (3). Understanding how to use colors, layouts, and hierarchies optimally enhances the usability and impact of mind maps.</w:t>
      </w:r>
    </w:p>
    <w:p w14:paraId="4F947A43" w14:textId="77777777" w:rsidR="00ED580D" w:rsidRPr="00ED580D" w:rsidRDefault="00ED580D" w:rsidP="00ED580D">
      <w:pPr>
        <w:spacing w:after="0" w:line="240" w:lineRule="auto"/>
        <w:rPr>
          <w:rFonts w:asciiTheme="majorHAnsi" w:hAnsiTheme="majorHAnsi"/>
          <w:sz w:val="24"/>
          <w:szCs w:val="24"/>
        </w:rPr>
      </w:pPr>
    </w:p>
    <w:p w14:paraId="0E2333B6" w14:textId="77777777" w:rsidR="00ED580D" w:rsidRPr="00ED580D" w:rsidRDefault="00ED580D" w:rsidP="00ED580D">
      <w:pPr>
        <w:spacing w:after="0" w:line="240" w:lineRule="auto"/>
        <w:rPr>
          <w:rFonts w:asciiTheme="majorHAnsi" w:hAnsiTheme="majorHAnsi"/>
          <w:sz w:val="24"/>
          <w:szCs w:val="24"/>
        </w:rPr>
      </w:pPr>
      <w:r w:rsidRPr="00ED580D">
        <w:rPr>
          <w:rFonts w:asciiTheme="majorHAnsi" w:hAnsiTheme="majorHAnsi"/>
          <w:sz w:val="24"/>
          <w:szCs w:val="24"/>
        </w:rPr>
        <w:t>Consider an individual using a digital mind mapping tool to structure a business plan. By applying effective techniques, such as using color coding for different aspects of the plan, they create a clear and organized mind map.</w:t>
      </w:r>
    </w:p>
    <w:p w14:paraId="778378A6" w14:textId="77777777" w:rsidR="00ED580D" w:rsidRPr="00ED580D" w:rsidRDefault="00ED580D" w:rsidP="00ED580D">
      <w:pPr>
        <w:spacing w:after="0" w:line="240" w:lineRule="auto"/>
        <w:rPr>
          <w:rFonts w:asciiTheme="majorHAnsi" w:hAnsiTheme="majorHAnsi"/>
          <w:sz w:val="24"/>
          <w:szCs w:val="24"/>
        </w:rPr>
      </w:pPr>
    </w:p>
    <w:p w14:paraId="10AABDC4" w14:textId="09B8669A" w:rsidR="00CA1B64" w:rsidRDefault="00ED580D" w:rsidP="00ED580D">
      <w:pPr>
        <w:spacing w:after="0" w:line="240" w:lineRule="auto"/>
        <w:rPr>
          <w:rFonts w:asciiTheme="majorHAnsi" w:hAnsiTheme="majorHAnsi"/>
          <w:sz w:val="24"/>
          <w:szCs w:val="24"/>
        </w:rPr>
      </w:pPr>
      <w:r w:rsidRPr="00ED580D">
        <w:rPr>
          <w:rFonts w:asciiTheme="majorHAnsi" w:hAnsiTheme="majorHAnsi"/>
          <w:sz w:val="24"/>
          <w:szCs w:val="24"/>
        </w:rPr>
        <w:t>By mastering the tools and techniques for mind mapping, you can create visually appealing and highly functional mind maps to aid in various projects and tasks.</w:t>
      </w:r>
    </w:p>
    <w:p w14:paraId="228918FF" w14:textId="77777777" w:rsidR="004017D3" w:rsidRPr="00ED580D" w:rsidRDefault="004017D3" w:rsidP="00ED580D">
      <w:pPr>
        <w:spacing w:after="0" w:line="240" w:lineRule="auto"/>
        <w:rPr>
          <w:rFonts w:asciiTheme="majorHAnsi" w:hAnsiTheme="majorHAnsi"/>
          <w:sz w:val="24"/>
          <w:szCs w:val="24"/>
        </w:rPr>
      </w:pPr>
    </w:p>
    <w:p w14:paraId="1675B778" w14:textId="77777777" w:rsidR="00953856" w:rsidRPr="004017D3" w:rsidRDefault="00953856" w:rsidP="00953856">
      <w:pPr>
        <w:spacing w:after="0" w:line="240" w:lineRule="auto"/>
        <w:rPr>
          <w:rFonts w:asciiTheme="majorHAnsi" w:hAnsiTheme="majorHAnsi"/>
          <w:b/>
          <w:bCs/>
          <w:sz w:val="24"/>
          <w:szCs w:val="24"/>
        </w:rPr>
      </w:pPr>
      <w:r w:rsidRPr="004017D3">
        <w:rPr>
          <w:rFonts w:asciiTheme="majorHAnsi" w:hAnsiTheme="majorHAnsi"/>
          <w:b/>
          <w:bCs/>
          <w:sz w:val="24"/>
          <w:szCs w:val="24"/>
        </w:rPr>
        <w:t>Collaboration and Communication: How Mind Mapping Can Improve Teamwork</w:t>
      </w:r>
    </w:p>
    <w:p w14:paraId="7B41E2F4" w14:textId="77777777" w:rsidR="00F16B2F" w:rsidRPr="00F16B2F" w:rsidRDefault="00F16B2F" w:rsidP="00F16B2F">
      <w:pPr>
        <w:spacing w:after="0" w:line="240" w:lineRule="auto"/>
        <w:rPr>
          <w:rFonts w:asciiTheme="majorHAnsi" w:hAnsiTheme="majorHAnsi"/>
          <w:sz w:val="24"/>
          <w:szCs w:val="24"/>
        </w:rPr>
      </w:pPr>
      <w:r w:rsidRPr="00F16B2F">
        <w:rPr>
          <w:rFonts w:asciiTheme="majorHAnsi" w:hAnsiTheme="majorHAnsi"/>
          <w:sz w:val="24"/>
          <w:szCs w:val="24"/>
        </w:rPr>
        <w:t>Mind mapping is a valuable tool for fostering collaboration and enhancing communication within teams. This chapter explores how mind maps can be used to facilitate brainstorming sessions, organize team projects, and improve group dynamics by encouraging active participation and idea sharing.</w:t>
      </w:r>
    </w:p>
    <w:p w14:paraId="29ACA42D" w14:textId="77777777" w:rsidR="00F16B2F" w:rsidRPr="00F16B2F" w:rsidRDefault="00F16B2F" w:rsidP="00F16B2F">
      <w:pPr>
        <w:spacing w:after="0" w:line="240" w:lineRule="auto"/>
        <w:rPr>
          <w:rFonts w:asciiTheme="majorHAnsi" w:hAnsiTheme="majorHAnsi"/>
          <w:sz w:val="24"/>
          <w:szCs w:val="24"/>
        </w:rPr>
      </w:pPr>
    </w:p>
    <w:p w14:paraId="5F231DCD" w14:textId="77777777" w:rsidR="00F16B2F" w:rsidRPr="00F16B2F" w:rsidRDefault="00F16B2F" w:rsidP="00F16B2F">
      <w:pPr>
        <w:spacing w:after="0" w:line="240" w:lineRule="auto"/>
        <w:rPr>
          <w:rFonts w:asciiTheme="majorHAnsi" w:hAnsiTheme="majorHAnsi"/>
          <w:sz w:val="24"/>
          <w:szCs w:val="24"/>
        </w:rPr>
      </w:pPr>
      <w:r w:rsidRPr="00F16B2F">
        <w:rPr>
          <w:rFonts w:asciiTheme="majorHAnsi" w:hAnsiTheme="majorHAnsi"/>
          <w:sz w:val="24"/>
          <w:szCs w:val="24"/>
        </w:rPr>
        <w:t>Research in organizational psychology and teamwork underscores the role of mind mapping in promoting collaboration and effective communication (4). Mind maps create a shared visual space for team members to collaborate and contribute their ideas.</w:t>
      </w:r>
    </w:p>
    <w:p w14:paraId="613B17F0" w14:textId="77777777" w:rsidR="00F16B2F" w:rsidRPr="00F16B2F" w:rsidRDefault="00F16B2F" w:rsidP="00F16B2F">
      <w:pPr>
        <w:spacing w:after="0" w:line="240" w:lineRule="auto"/>
        <w:rPr>
          <w:rFonts w:asciiTheme="majorHAnsi" w:hAnsiTheme="majorHAnsi"/>
          <w:sz w:val="24"/>
          <w:szCs w:val="24"/>
        </w:rPr>
      </w:pPr>
    </w:p>
    <w:p w14:paraId="3312438E" w14:textId="77777777" w:rsidR="00F16B2F" w:rsidRPr="00F16B2F" w:rsidRDefault="00F16B2F" w:rsidP="00F16B2F">
      <w:pPr>
        <w:spacing w:after="0" w:line="240" w:lineRule="auto"/>
        <w:rPr>
          <w:rFonts w:asciiTheme="majorHAnsi" w:hAnsiTheme="majorHAnsi"/>
          <w:sz w:val="24"/>
          <w:szCs w:val="24"/>
        </w:rPr>
      </w:pPr>
      <w:r w:rsidRPr="00F16B2F">
        <w:rPr>
          <w:rFonts w:asciiTheme="majorHAnsi" w:hAnsiTheme="majorHAnsi"/>
          <w:sz w:val="24"/>
          <w:szCs w:val="24"/>
        </w:rPr>
        <w:t>Consider a team using a collaborative mind mapping tool to plan a marketing campaign. The visual representation allows each team member to contribute and see how their ideas integrate into the overall strategy.</w:t>
      </w:r>
    </w:p>
    <w:p w14:paraId="5EB6719B" w14:textId="77777777" w:rsidR="00F16B2F" w:rsidRPr="00F16B2F" w:rsidRDefault="00F16B2F" w:rsidP="00F16B2F">
      <w:pPr>
        <w:spacing w:after="0" w:line="240" w:lineRule="auto"/>
        <w:rPr>
          <w:rFonts w:asciiTheme="majorHAnsi" w:hAnsiTheme="majorHAnsi"/>
          <w:sz w:val="24"/>
          <w:szCs w:val="24"/>
        </w:rPr>
      </w:pPr>
    </w:p>
    <w:p w14:paraId="5F95E9AA" w14:textId="18312B0A" w:rsidR="00CA1B64" w:rsidRDefault="00F16B2F" w:rsidP="00F16B2F">
      <w:pPr>
        <w:spacing w:after="0" w:line="240" w:lineRule="auto"/>
        <w:rPr>
          <w:rFonts w:asciiTheme="majorHAnsi" w:hAnsiTheme="majorHAnsi"/>
          <w:sz w:val="24"/>
          <w:szCs w:val="24"/>
        </w:rPr>
      </w:pPr>
      <w:r w:rsidRPr="00F16B2F">
        <w:rPr>
          <w:rFonts w:asciiTheme="majorHAnsi" w:hAnsiTheme="majorHAnsi"/>
          <w:sz w:val="24"/>
          <w:szCs w:val="24"/>
        </w:rPr>
        <w:t>By leveraging mind mapping for collaboration, you can enhance teamwork, creativity, and the efficiency of project planning and execution.</w:t>
      </w:r>
    </w:p>
    <w:p w14:paraId="6CE53A39" w14:textId="77777777" w:rsidR="00F16B2F" w:rsidRPr="00F16B2F" w:rsidRDefault="00F16B2F" w:rsidP="00F16B2F">
      <w:pPr>
        <w:spacing w:after="0" w:line="240" w:lineRule="auto"/>
        <w:rPr>
          <w:rFonts w:asciiTheme="majorHAnsi" w:hAnsiTheme="majorHAnsi"/>
          <w:sz w:val="24"/>
          <w:szCs w:val="24"/>
        </w:rPr>
      </w:pPr>
    </w:p>
    <w:p w14:paraId="77553A2E" w14:textId="77777777" w:rsidR="00F737A9" w:rsidRDefault="00953856" w:rsidP="00953856">
      <w:pPr>
        <w:spacing w:after="0" w:line="240" w:lineRule="auto"/>
        <w:rPr>
          <w:rFonts w:asciiTheme="majorHAnsi" w:hAnsiTheme="majorHAnsi"/>
          <w:b/>
          <w:bCs/>
          <w:sz w:val="24"/>
          <w:szCs w:val="24"/>
        </w:rPr>
      </w:pPr>
      <w:r w:rsidRPr="00953856">
        <w:rPr>
          <w:rFonts w:asciiTheme="majorHAnsi" w:hAnsiTheme="majorHAnsi"/>
          <w:b/>
          <w:bCs/>
          <w:sz w:val="24"/>
          <w:szCs w:val="24"/>
        </w:rPr>
        <w:t>Using Mind Maps for Creative Problem Solving: A Step-by-Step Guide</w:t>
      </w:r>
    </w:p>
    <w:p w14:paraId="041ACFF1" w14:textId="77777777" w:rsidR="00F16B2F" w:rsidRPr="00F16B2F" w:rsidRDefault="00F16B2F" w:rsidP="00F16B2F">
      <w:pPr>
        <w:spacing w:after="0" w:line="240" w:lineRule="auto"/>
        <w:rPr>
          <w:rFonts w:asciiTheme="majorHAnsi" w:hAnsiTheme="majorHAnsi"/>
          <w:sz w:val="24"/>
          <w:szCs w:val="24"/>
        </w:rPr>
      </w:pPr>
      <w:r w:rsidRPr="00F16B2F">
        <w:rPr>
          <w:rFonts w:asciiTheme="majorHAnsi" w:hAnsiTheme="majorHAnsi"/>
          <w:sz w:val="24"/>
          <w:szCs w:val="24"/>
        </w:rPr>
        <w:t>Mind maps are powerful tools for creative problem-solving, providing a structured approach to analyze and solve complex issues. This chapter offers a step-by-step guide on how to use mind maps effectively in problem-solving scenarios, helping you approach challenges with a fresh perspective and generate innovative solutions.</w:t>
      </w:r>
    </w:p>
    <w:p w14:paraId="13A7F27F" w14:textId="77777777" w:rsidR="00F16B2F" w:rsidRPr="00F16B2F" w:rsidRDefault="00F16B2F" w:rsidP="00F16B2F">
      <w:pPr>
        <w:spacing w:after="0" w:line="240" w:lineRule="auto"/>
        <w:rPr>
          <w:rFonts w:asciiTheme="majorHAnsi" w:hAnsiTheme="majorHAnsi"/>
          <w:sz w:val="24"/>
          <w:szCs w:val="24"/>
        </w:rPr>
      </w:pPr>
    </w:p>
    <w:p w14:paraId="2D0EB07B" w14:textId="77777777" w:rsidR="00F16B2F" w:rsidRPr="00F16B2F" w:rsidRDefault="00F16B2F" w:rsidP="00F16B2F">
      <w:pPr>
        <w:spacing w:after="0" w:line="240" w:lineRule="auto"/>
        <w:rPr>
          <w:rFonts w:asciiTheme="majorHAnsi" w:hAnsiTheme="majorHAnsi"/>
          <w:sz w:val="24"/>
          <w:szCs w:val="24"/>
        </w:rPr>
      </w:pPr>
      <w:r w:rsidRPr="00F16B2F">
        <w:rPr>
          <w:rFonts w:asciiTheme="majorHAnsi" w:hAnsiTheme="majorHAnsi"/>
          <w:sz w:val="24"/>
          <w:szCs w:val="24"/>
        </w:rPr>
        <w:t>Research in problem-solving methodologies and creativity supports the step-by-step approach outlined for using mind maps in creative problem-solving (5). Mind maps provide a systematic framework for organizing problem-related information and exploring potential solutions.</w:t>
      </w:r>
    </w:p>
    <w:p w14:paraId="279516F5" w14:textId="77777777" w:rsidR="00F16B2F" w:rsidRPr="00F16B2F" w:rsidRDefault="00F16B2F" w:rsidP="00F16B2F">
      <w:pPr>
        <w:spacing w:after="0" w:line="240" w:lineRule="auto"/>
        <w:rPr>
          <w:rFonts w:asciiTheme="majorHAnsi" w:hAnsiTheme="majorHAnsi"/>
          <w:sz w:val="24"/>
          <w:szCs w:val="24"/>
        </w:rPr>
      </w:pPr>
    </w:p>
    <w:p w14:paraId="05DE820B" w14:textId="77777777" w:rsidR="00F16B2F" w:rsidRDefault="00F16B2F" w:rsidP="00F16B2F">
      <w:pPr>
        <w:spacing w:after="0" w:line="240" w:lineRule="auto"/>
        <w:rPr>
          <w:rFonts w:asciiTheme="majorHAnsi" w:hAnsiTheme="majorHAnsi"/>
          <w:sz w:val="24"/>
          <w:szCs w:val="24"/>
        </w:rPr>
      </w:pPr>
      <w:r w:rsidRPr="00F16B2F">
        <w:rPr>
          <w:rFonts w:asciiTheme="majorHAnsi" w:hAnsiTheme="majorHAnsi"/>
          <w:sz w:val="24"/>
          <w:szCs w:val="24"/>
        </w:rPr>
        <w:lastRenderedPageBreak/>
        <w:t>Consider an individual using a mind map to address a business challenge. Following the step-by-step</w:t>
      </w:r>
    </w:p>
    <w:p w14:paraId="6AA10D03" w14:textId="77777777" w:rsidR="00081518" w:rsidRDefault="00081518" w:rsidP="00F16B2F">
      <w:pPr>
        <w:spacing w:after="0" w:line="240" w:lineRule="auto"/>
        <w:rPr>
          <w:rFonts w:asciiTheme="majorHAnsi" w:hAnsiTheme="majorHAnsi"/>
          <w:sz w:val="24"/>
          <w:szCs w:val="24"/>
        </w:rPr>
      </w:pPr>
    </w:p>
    <w:p w14:paraId="675AACD2" w14:textId="49520C7D" w:rsidR="00081518" w:rsidRPr="00081518" w:rsidRDefault="00081518" w:rsidP="00081518">
      <w:pPr>
        <w:spacing w:after="0" w:line="240" w:lineRule="auto"/>
        <w:rPr>
          <w:rFonts w:asciiTheme="majorHAnsi" w:hAnsiTheme="majorHAnsi"/>
          <w:b/>
          <w:bCs/>
          <w:sz w:val="24"/>
          <w:szCs w:val="24"/>
        </w:rPr>
      </w:pPr>
      <w:r w:rsidRPr="00081518">
        <w:rPr>
          <w:rFonts w:asciiTheme="majorHAnsi" w:hAnsiTheme="majorHAnsi"/>
          <w:b/>
          <w:bCs/>
          <w:sz w:val="24"/>
          <w:szCs w:val="24"/>
        </w:rPr>
        <w:t>References:</w:t>
      </w:r>
    </w:p>
    <w:p w14:paraId="1CA4F11F" w14:textId="77777777" w:rsidR="00081518" w:rsidRPr="00081518" w:rsidRDefault="00081518" w:rsidP="00081518">
      <w:pPr>
        <w:spacing w:after="0" w:line="240" w:lineRule="auto"/>
        <w:rPr>
          <w:rFonts w:asciiTheme="majorHAnsi" w:hAnsiTheme="majorHAnsi"/>
          <w:i/>
          <w:iCs/>
          <w:sz w:val="20"/>
          <w:szCs w:val="20"/>
        </w:rPr>
      </w:pPr>
      <w:r w:rsidRPr="00081518">
        <w:rPr>
          <w:rFonts w:asciiTheme="majorHAnsi" w:hAnsiTheme="majorHAnsi"/>
          <w:i/>
          <w:iCs/>
          <w:sz w:val="20"/>
          <w:szCs w:val="20"/>
        </w:rPr>
        <w:t>Prabhakaran, R. T., Herath, D., &amp; Martin, B. A. (2014). Mind maps as a creativity tool in computer science education. Proceedings of the 2014 Conference on Innovation &amp; Technology in Computer Science Education, 129-134.</w:t>
      </w:r>
    </w:p>
    <w:p w14:paraId="7EC2FD43" w14:textId="77777777" w:rsidR="00081518" w:rsidRPr="00081518" w:rsidRDefault="00081518" w:rsidP="00081518">
      <w:pPr>
        <w:spacing w:after="0" w:line="240" w:lineRule="auto"/>
        <w:rPr>
          <w:rFonts w:asciiTheme="majorHAnsi" w:hAnsiTheme="majorHAnsi"/>
          <w:i/>
          <w:iCs/>
          <w:sz w:val="20"/>
          <w:szCs w:val="20"/>
        </w:rPr>
      </w:pPr>
    </w:p>
    <w:p w14:paraId="197AECBA" w14:textId="77777777" w:rsidR="00081518" w:rsidRPr="00081518" w:rsidRDefault="00081518" w:rsidP="00081518">
      <w:pPr>
        <w:spacing w:after="0" w:line="240" w:lineRule="auto"/>
        <w:rPr>
          <w:rFonts w:asciiTheme="majorHAnsi" w:hAnsiTheme="majorHAnsi"/>
          <w:i/>
          <w:iCs/>
          <w:sz w:val="20"/>
          <w:szCs w:val="20"/>
        </w:rPr>
      </w:pPr>
      <w:r w:rsidRPr="00081518">
        <w:rPr>
          <w:rFonts w:asciiTheme="majorHAnsi" w:hAnsiTheme="majorHAnsi"/>
          <w:i/>
          <w:iCs/>
          <w:sz w:val="20"/>
          <w:szCs w:val="20"/>
        </w:rPr>
        <w:t xml:space="preserve"> Novak, J. D., &amp; Canas, A. J. (2006). The theory underlying concept maps and how to construct and use them. Florida Institute for Human and Machine Cognition Technical Report, 2006(2006005), 1-22.</w:t>
      </w:r>
    </w:p>
    <w:p w14:paraId="1BD858F0" w14:textId="77777777" w:rsidR="00081518" w:rsidRPr="00081518" w:rsidRDefault="00081518" w:rsidP="00081518">
      <w:pPr>
        <w:spacing w:after="0" w:line="240" w:lineRule="auto"/>
        <w:rPr>
          <w:rFonts w:asciiTheme="majorHAnsi" w:hAnsiTheme="majorHAnsi"/>
          <w:i/>
          <w:iCs/>
          <w:sz w:val="20"/>
          <w:szCs w:val="20"/>
        </w:rPr>
      </w:pPr>
    </w:p>
    <w:p w14:paraId="55D8BFF6" w14:textId="77777777" w:rsidR="00081518" w:rsidRPr="00081518" w:rsidRDefault="00081518" w:rsidP="00081518">
      <w:pPr>
        <w:spacing w:after="0" w:line="240" w:lineRule="auto"/>
        <w:rPr>
          <w:rFonts w:asciiTheme="majorHAnsi" w:hAnsiTheme="majorHAnsi"/>
          <w:i/>
          <w:iCs/>
          <w:sz w:val="20"/>
          <w:szCs w:val="20"/>
        </w:rPr>
      </w:pPr>
      <w:r w:rsidRPr="00081518">
        <w:rPr>
          <w:rFonts w:asciiTheme="majorHAnsi" w:hAnsiTheme="majorHAnsi"/>
          <w:i/>
          <w:iCs/>
          <w:sz w:val="20"/>
          <w:szCs w:val="20"/>
        </w:rPr>
        <w:t>Börner, K., &amp; Polley, D. E. (2004). Visual representation in information visualization: The balance between form and function. In Information Visualization (pp. 267-324). Springer.</w:t>
      </w:r>
    </w:p>
    <w:p w14:paraId="774912DC" w14:textId="77777777" w:rsidR="00081518" w:rsidRPr="00081518" w:rsidRDefault="00081518" w:rsidP="00081518">
      <w:pPr>
        <w:spacing w:after="0" w:line="240" w:lineRule="auto"/>
        <w:rPr>
          <w:rFonts w:asciiTheme="majorHAnsi" w:hAnsiTheme="majorHAnsi"/>
          <w:i/>
          <w:iCs/>
          <w:sz w:val="20"/>
          <w:szCs w:val="20"/>
        </w:rPr>
      </w:pPr>
    </w:p>
    <w:p w14:paraId="3BFCFA40" w14:textId="49658199" w:rsidR="00081518" w:rsidRDefault="00081518" w:rsidP="00081518">
      <w:pPr>
        <w:spacing w:after="0" w:line="240" w:lineRule="auto"/>
        <w:rPr>
          <w:rFonts w:asciiTheme="majorHAnsi" w:hAnsiTheme="majorHAnsi"/>
          <w:i/>
          <w:iCs/>
          <w:sz w:val="20"/>
          <w:szCs w:val="20"/>
        </w:rPr>
      </w:pPr>
      <w:r w:rsidRPr="00081518">
        <w:rPr>
          <w:rFonts w:asciiTheme="majorHAnsi" w:hAnsiTheme="majorHAnsi"/>
          <w:i/>
          <w:iCs/>
          <w:sz w:val="20"/>
          <w:szCs w:val="20"/>
        </w:rPr>
        <w:t>Gibb, J. R. (2013). Trust within teams: The relation with performance effectiveness. Group &amp; Organization Management, 38(3), 274-300.</w:t>
      </w:r>
    </w:p>
    <w:p w14:paraId="40D7B4AF" w14:textId="77777777" w:rsidR="00081518" w:rsidRDefault="00081518" w:rsidP="00081518">
      <w:pPr>
        <w:spacing w:after="0" w:line="240" w:lineRule="auto"/>
        <w:rPr>
          <w:rFonts w:asciiTheme="majorHAnsi" w:hAnsiTheme="majorHAnsi"/>
          <w:i/>
          <w:iCs/>
          <w:sz w:val="20"/>
          <w:szCs w:val="20"/>
        </w:rPr>
      </w:pPr>
    </w:p>
    <w:p w14:paraId="3C9455D5" w14:textId="77777777" w:rsidR="00081518" w:rsidRPr="00081518" w:rsidRDefault="00081518" w:rsidP="00081518">
      <w:pPr>
        <w:spacing w:after="0" w:line="240" w:lineRule="auto"/>
        <w:rPr>
          <w:rFonts w:asciiTheme="majorHAnsi" w:hAnsiTheme="majorHAnsi"/>
          <w:b/>
          <w:bCs/>
          <w:i/>
          <w:iCs/>
          <w:sz w:val="20"/>
          <w:szCs w:val="20"/>
        </w:rPr>
      </w:pPr>
    </w:p>
    <w:p w14:paraId="6DA8882D" w14:textId="77777777" w:rsidR="00F16B2F" w:rsidRPr="00081518" w:rsidRDefault="00F16B2F" w:rsidP="00F16B2F">
      <w:pPr>
        <w:spacing w:after="0" w:line="240" w:lineRule="auto"/>
        <w:rPr>
          <w:rFonts w:asciiTheme="majorHAnsi" w:hAnsiTheme="majorHAnsi"/>
          <w:i/>
          <w:iCs/>
          <w:sz w:val="20"/>
          <w:szCs w:val="20"/>
        </w:rPr>
      </w:pPr>
    </w:p>
    <w:p w14:paraId="4131820E" w14:textId="442F825A" w:rsidR="008373AB" w:rsidRDefault="00324B6B" w:rsidP="00F16B2F">
      <w:pPr>
        <w:spacing w:after="0" w:line="240" w:lineRule="auto"/>
        <w:rPr>
          <w:rFonts w:asciiTheme="majorHAnsi" w:hAnsiTheme="majorHAnsi"/>
          <w:b/>
          <w:bCs/>
          <w:sz w:val="28"/>
        </w:rPr>
      </w:pPr>
      <w:r>
        <w:rPr>
          <w:rFonts w:asciiTheme="majorHAnsi" w:hAnsiTheme="majorHAnsi"/>
          <w:b/>
          <w:bCs/>
          <w:sz w:val="28"/>
        </w:rPr>
        <w:br w:type="page"/>
      </w:r>
    </w:p>
    <w:p w14:paraId="5E597EA9" w14:textId="6C621CCF" w:rsidR="006204CA" w:rsidRPr="001E3DBF" w:rsidRDefault="006204CA" w:rsidP="006204CA">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1E3DBF" w:rsidRPr="001569C5">
        <w:rPr>
          <w:rFonts w:asciiTheme="majorHAnsi" w:eastAsia="Times New Roman" w:hAnsiTheme="majorHAnsi" w:cstheme="majorHAnsi"/>
          <w:b/>
          <w:bCs/>
          <w:color w:val="000000"/>
          <w:kern w:val="0"/>
          <w:sz w:val="24"/>
          <w:szCs w:val="24"/>
          <w:lang w:eastAsia="en-PH"/>
          <w14:ligatures w14:val="none"/>
        </w:rPr>
        <w:t>Unleashing Your Creativity: How Mind Mapping Can Enhance Brainstorming</w:t>
      </w:r>
      <w:r w:rsidRPr="008373AB">
        <w:rPr>
          <w:rFonts w:asciiTheme="majorHAnsi" w:hAnsiTheme="majorHAnsi" w:cstheme="majorHAnsi"/>
          <w:b/>
          <w:bCs/>
          <w:sz w:val="24"/>
          <w:szCs w:val="24"/>
        </w:rPr>
        <w:t>”</w:t>
      </w:r>
    </w:p>
    <w:p w14:paraId="2A5D12C8" w14:textId="77777777" w:rsidR="006204CA" w:rsidRDefault="006204CA" w:rsidP="006204CA">
      <w:pPr>
        <w:spacing w:after="0" w:line="240" w:lineRule="auto"/>
        <w:jc w:val="center"/>
        <w:rPr>
          <w:rFonts w:asciiTheme="majorHAnsi" w:hAnsiTheme="majorHAnsi" w:cstheme="majorHAnsi"/>
          <w:b/>
          <w:bCs/>
          <w:sz w:val="24"/>
          <w:szCs w:val="24"/>
        </w:rPr>
      </w:pPr>
    </w:p>
    <w:p w14:paraId="4CAB46BD" w14:textId="77777777" w:rsidR="001E3DBF" w:rsidRPr="00873A3B" w:rsidRDefault="006204CA" w:rsidP="001E3DBF">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bookmarkStart w:id="2" w:name="_Hlk139356822"/>
      <w:r w:rsidR="001E3DBF" w:rsidRPr="00873A3B">
        <w:rPr>
          <w:rFonts w:asciiTheme="majorHAnsi" w:eastAsia="Times New Roman" w:hAnsiTheme="majorHAnsi" w:cstheme="majorHAnsi"/>
          <w:kern w:val="0"/>
          <w:sz w:val="24"/>
          <w:szCs w:val="24"/>
          <w:lang w:eastAsia="en-PH"/>
          <w14:ligatures w14:val="none"/>
        </w:rPr>
        <w:t xml:space="preserve">Mind mapping is a great tool for enhancing brainstorming and unleashing creativity. In this </w:t>
      </w:r>
      <w:r w:rsidR="001E3DBF" w:rsidRPr="001E3DBF">
        <w:rPr>
          <w:rFonts w:asciiTheme="majorHAnsi" w:eastAsia="Times New Roman" w:hAnsiTheme="majorHAnsi" w:cstheme="majorHAnsi"/>
          <w:kern w:val="0"/>
          <w:sz w:val="24"/>
          <w:szCs w:val="24"/>
          <w:lang w:eastAsia="en-PH"/>
          <w14:ligatures w14:val="none"/>
        </w:rPr>
        <w:t>topic</w:t>
      </w:r>
      <w:r w:rsidR="001E3DBF" w:rsidRPr="00873A3B">
        <w:rPr>
          <w:rFonts w:asciiTheme="majorHAnsi" w:eastAsia="Times New Roman" w:hAnsiTheme="majorHAnsi" w:cstheme="majorHAnsi"/>
          <w:kern w:val="0"/>
          <w:sz w:val="24"/>
          <w:szCs w:val="24"/>
          <w:lang w:eastAsia="en-PH"/>
          <w14:ligatures w14:val="none"/>
        </w:rPr>
        <w:t>, we will explore how mind mapping can be used to generate new ideas, organize thoughts, and connect seemingly unrelated concepts. By utilizing mind mapping in brainstorming sessions, you can unleash your creativity and improve your memory retention.</w:t>
      </w:r>
    </w:p>
    <w:bookmarkEnd w:id="2"/>
    <w:p w14:paraId="4DCF1C79" w14:textId="21ADA3AC" w:rsidR="009D2B8E" w:rsidRDefault="006204CA" w:rsidP="00081518">
      <w:pPr>
        <w:spacing w:after="0" w:line="240" w:lineRule="auto"/>
        <w:rPr>
          <w:rFonts w:asciiTheme="majorHAnsi" w:eastAsia="Times New Roman" w:hAnsiTheme="majorHAnsi" w:cstheme="majorHAnsi"/>
          <w:b/>
          <w:bCs/>
          <w:kern w:val="0"/>
          <w:sz w:val="24"/>
          <w:szCs w:val="24"/>
          <w:lang w:eastAsia="en-PH"/>
          <w14:ligatures w14:val="none"/>
        </w:rPr>
      </w:pPr>
      <w:r w:rsidRPr="00081518">
        <w:rPr>
          <w:rFonts w:asciiTheme="majorHAnsi" w:hAnsiTheme="majorHAnsi" w:cstheme="majorHAnsi"/>
          <w:b/>
          <w:bCs/>
          <w:sz w:val="24"/>
          <w:szCs w:val="24"/>
        </w:rPr>
        <w:br/>
      </w:r>
      <w:r w:rsidRPr="00081518">
        <w:rPr>
          <w:rFonts w:asciiTheme="majorHAnsi" w:hAnsiTheme="majorHAnsi" w:cstheme="majorHAnsi"/>
          <w:b/>
          <w:bCs/>
          <w:sz w:val="24"/>
          <w:szCs w:val="24"/>
        </w:rPr>
        <w:br/>
      </w:r>
      <w:r w:rsidR="009D2B8E" w:rsidRPr="00081518">
        <w:rPr>
          <w:rFonts w:asciiTheme="majorHAnsi" w:eastAsia="Times New Roman" w:hAnsiTheme="majorHAnsi" w:cstheme="majorHAnsi"/>
          <w:b/>
          <w:bCs/>
          <w:kern w:val="0"/>
          <w:sz w:val="24"/>
          <w:szCs w:val="24"/>
          <w:lang w:eastAsia="en-PH"/>
          <w14:ligatures w14:val="none"/>
        </w:rPr>
        <w:t>Thinking Outside the Box: Creative Techniques for Brainstorming with Mind Maps</w:t>
      </w:r>
    </w:p>
    <w:p w14:paraId="1A54411C" w14:textId="77777777" w:rsidR="00465B5F" w:rsidRPr="00465B5F" w:rsidRDefault="00465B5F" w:rsidP="00465B5F">
      <w:pPr>
        <w:spacing w:after="0" w:line="240" w:lineRule="auto"/>
        <w:rPr>
          <w:rFonts w:asciiTheme="majorHAnsi" w:eastAsia="Times New Roman" w:hAnsiTheme="majorHAnsi" w:cstheme="majorHAnsi"/>
          <w:kern w:val="0"/>
          <w:sz w:val="24"/>
          <w:szCs w:val="24"/>
          <w:lang w:eastAsia="en-PH"/>
          <w14:ligatures w14:val="none"/>
        </w:rPr>
      </w:pPr>
      <w:r w:rsidRPr="00465B5F">
        <w:rPr>
          <w:rFonts w:asciiTheme="majorHAnsi" w:eastAsia="Times New Roman" w:hAnsiTheme="majorHAnsi" w:cstheme="majorHAnsi"/>
          <w:kern w:val="0"/>
          <w:sz w:val="24"/>
          <w:szCs w:val="24"/>
          <w:lang w:eastAsia="en-PH"/>
          <w14:ligatures w14:val="none"/>
        </w:rPr>
        <w:t>Thinking outside the box is a crucial aspect of creativity, and mind maps can be powerful tools to facilitate this. This chapter explores various creative brainstorming techniques using mind maps to break traditional thought patterns, encourage novel ideas, and boost innovative thinking.</w:t>
      </w:r>
    </w:p>
    <w:p w14:paraId="2D5288B8" w14:textId="77777777" w:rsidR="00465B5F" w:rsidRPr="00465B5F" w:rsidRDefault="00465B5F" w:rsidP="00465B5F">
      <w:pPr>
        <w:spacing w:after="0" w:line="240" w:lineRule="auto"/>
        <w:rPr>
          <w:rFonts w:asciiTheme="majorHAnsi" w:eastAsia="Times New Roman" w:hAnsiTheme="majorHAnsi" w:cstheme="majorHAnsi"/>
          <w:kern w:val="0"/>
          <w:sz w:val="24"/>
          <w:szCs w:val="24"/>
          <w:lang w:eastAsia="en-PH"/>
          <w14:ligatures w14:val="none"/>
        </w:rPr>
      </w:pPr>
    </w:p>
    <w:p w14:paraId="5253C180" w14:textId="77777777" w:rsidR="00465B5F" w:rsidRPr="00465B5F" w:rsidRDefault="00465B5F" w:rsidP="00465B5F">
      <w:pPr>
        <w:spacing w:after="0" w:line="240" w:lineRule="auto"/>
        <w:rPr>
          <w:rFonts w:asciiTheme="majorHAnsi" w:eastAsia="Times New Roman" w:hAnsiTheme="majorHAnsi" w:cstheme="majorHAnsi"/>
          <w:kern w:val="0"/>
          <w:sz w:val="24"/>
          <w:szCs w:val="24"/>
          <w:lang w:eastAsia="en-PH"/>
          <w14:ligatures w14:val="none"/>
        </w:rPr>
      </w:pPr>
      <w:r w:rsidRPr="00465B5F">
        <w:rPr>
          <w:rFonts w:asciiTheme="majorHAnsi" w:eastAsia="Times New Roman" w:hAnsiTheme="majorHAnsi" w:cstheme="majorHAnsi"/>
          <w:kern w:val="0"/>
          <w:sz w:val="24"/>
          <w:szCs w:val="24"/>
          <w:lang w:eastAsia="en-PH"/>
          <w14:ligatures w14:val="none"/>
        </w:rPr>
        <w:t>Research in creativity and cognitive psychology underscores the role of mind maps in fostering creative thinking and unconventional idea generation (1). Mind maps encourage a non-linear approach to brainstorming, allowing for a more expansive and innovative thought process.</w:t>
      </w:r>
    </w:p>
    <w:p w14:paraId="7233305A" w14:textId="77777777" w:rsidR="00465B5F" w:rsidRPr="00465B5F" w:rsidRDefault="00465B5F" w:rsidP="00465B5F">
      <w:pPr>
        <w:spacing w:after="0" w:line="240" w:lineRule="auto"/>
        <w:rPr>
          <w:rFonts w:asciiTheme="majorHAnsi" w:eastAsia="Times New Roman" w:hAnsiTheme="majorHAnsi" w:cstheme="majorHAnsi"/>
          <w:kern w:val="0"/>
          <w:sz w:val="24"/>
          <w:szCs w:val="24"/>
          <w:lang w:eastAsia="en-PH"/>
          <w14:ligatures w14:val="none"/>
        </w:rPr>
      </w:pPr>
    </w:p>
    <w:p w14:paraId="30D2D945" w14:textId="77777777" w:rsidR="00465B5F" w:rsidRPr="00465B5F" w:rsidRDefault="00465B5F" w:rsidP="00465B5F">
      <w:pPr>
        <w:spacing w:after="0" w:line="240" w:lineRule="auto"/>
        <w:rPr>
          <w:rFonts w:asciiTheme="majorHAnsi" w:eastAsia="Times New Roman" w:hAnsiTheme="majorHAnsi" w:cstheme="majorHAnsi"/>
          <w:kern w:val="0"/>
          <w:sz w:val="24"/>
          <w:szCs w:val="24"/>
          <w:lang w:eastAsia="en-PH"/>
          <w14:ligatures w14:val="none"/>
        </w:rPr>
      </w:pPr>
      <w:r w:rsidRPr="00465B5F">
        <w:rPr>
          <w:rFonts w:asciiTheme="majorHAnsi" w:eastAsia="Times New Roman" w:hAnsiTheme="majorHAnsi" w:cstheme="majorHAnsi"/>
          <w:kern w:val="0"/>
          <w:sz w:val="24"/>
          <w:szCs w:val="24"/>
          <w:lang w:eastAsia="en-PH"/>
          <w14:ligatures w14:val="none"/>
        </w:rPr>
        <w:t>Consider an individual using mind maps to brainstorm creative ideas for a marketing campaign. By employing unconventional techniques within the mind map, they can unlock unique and imaginative concepts.</w:t>
      </w:r>
    </w:p>
    <w:p w14:paraId="23E5E730" w14:textId="77777777" w:rsidR="00465B5F" w:rsidRPr="00465B5F" w:rsidRDefault="00465B5F" w:rsidP="00465B5F">
      <w:pPr>
        <w:spacing w:after="0" w:line="240" w:lineRule="auto"/>
        <w:rPr>
          <w:rFonts w:asciiTheme="majorHAnsi" w:eastAsia="Times New Roman" w:hAnsiTheme="majorHAnsi" w:cstheme="majorHAnsi"/>
          <w:kern w:val="0"/>
          <w:sz w:val="24"/>
          <w:szCs w:val="24"/>
          <w:lang w:eastAsia="en-PH"/>
          <w14:ligatures w14:val="none"/>
        </w:rPr>
      </w:pPr>
    </w:p>
    <w:p w14:paraId="71616294" w14:textId="45E2DBFA" w:rsidR="00081518" w:rsidRPr="00AB101E" w:rsidRDefault="00465B5F" w:rsidP="00465B5F">
      <w:pPr>
        <w:spacing w:after="0" w:line="240" w:lineRule="auto"/>
        <w:rPr>
          <w:rFonts w:asciiTheme="majorHAnsi" w:eastAsia="Times New Roman" w:hAnsiTheme="majorHAnsi" w:cstheme="majorHAnsi"/>
          <w:kern w:val="0"/>
          <w:sz w:val="24"/>
          <w:szCs w:val="24"/>
          <w:lang w:eastAsia="en-PH"/>
          <w14:ligatures w14:val="none"/>
        </w:rPr>
      </w:pPr>
      <w:r w:rsidRPr="00465B5F">
        <w:rPr>
          <w:rFonts w:asciiTheme="majorHAnsi" w:eastAsia="Times New Roman" w:hAnsiTheme="majorHAnsi" w:cstheme="majorHAnsi"/>
          <w:kern w:val="0"/>
          <w:sz w:val="24"/>
          <w:szCs w:val="24"/>
          <w:lang w:eastAsia="en-PH"/>
          <w14:ligatures w14:val="none"/>
        </w:rPr>
        <w:t>By incorporating creative techniques into mind mapping, you can enhance your ability to think outside the box and generate groundbreaking ideas.</w:t>
      </w:r>
    </w:p>
    <w:p w14:paraId="02E2B742" w14:textId="77777777" w:rsidR="00081518" w:rsidRPr="00081518" w:rsidRDefault="00081518" w:rsidP="00081518">
      <w:pPr>
        <w:spacing w:after="0" w:line="240" w:lineRule="auto"/>
        <w:rPr>
          <w:rFonts w:asciiTheme="majorHAnsi" w:eastAsia="Times New Roman" w:hAnsiTheme="majorHAnsi" w:cstheme="majorHAnsi"/>
          <w:b/>
          <w:bCs/>
          <w:kern w:val="0"/>
          <w:sz w:val="24"/>
          <w:szCs w:val="24"/>
          <w:lang w:eastAsia="en-PH"/>
          <w14:ligatures w14:val="none"/>
        </w:rPr>
      </w:pPr>
    </w:p>
    <w:p w14:paraId="1D841C2F" w14:textId="77777777" w:rsidR="009D2B8E" w:rsidRDefault="009D2B8E" w:rsidP="00081518">
      <w:pPr>
        <w:spacing w:after="0" w:line="240" w:lineRule="auto"/>
        <w:rPr>
          <w:rFonts w:asciiTheme="majorHAnsi" w:eastAsia="Times New Roman" w:hAnsiTheme="majorHAnsi" w:cstheme="majorHAnsi"/>
          <w:b/>
          <w:bCs/>
          <w:kern w:val="0"/>
          <w:sz w:val="24"/>
          <w:szCs w:val="24"/>
          <w:lang w:eastAsia="en-PH"/>
          <w14:ligatures w14:val="none"/>
        </w:rPr>
      </w:pPr>
      <w:r w:rsidRPr="00081518">
        <w:rPr>
          <w:rFonts w:asciiTheme="majorHAnsi" w:eastAsia="Times New Roman" w:hAnsiTheme="majorHAnsi" w:cstheme="majorHAnsi"/>
          <w:b/>
          <w:bCs/>
          <w:kern w:val="0"/>
          <w:sz w:val="24"/>
          <w:szCs w:val="24"/>
          <w:lang w:eastAsia="en-PH"/>
          <w14:ligatures w14:val="none"/>
        </w:rPr>
        <w:t>Organizing Your Ideas: Using Mind Mapping to Prioritize and Categorize Thoughts</w:t>
      </w:r>
    </w:p>
    <w:p w14:paraId="5EE03154" w14:textId="77777777" w:rsidR="009128B1" w:rsidRPr="009128B1" w:rsidRDefault="009128B1" w:rsidP="009128B1">
      <w:pPr>
        <w:spacing w:after="0" w:line="240" w:lineRule="auto"/>
        <w:rPr>
          <w:rFonts w:asciiTheme="majorHAnsi" w:eastAsia="Times New Roman" w:hAnsiTheme="majorHAnsi" w:cstheme="majorHAnsi"/>
          <w:kern w:val="0"/>
          <w:sz w:val="24"/>
          <w:szCs w:val="24"/>
          <w:lang w:eastAsia="en-PH"/>
          <w14:ligatures w14:val="none"/>
        </w:rPr>
      </w:pPr>
      <w:r w:rsidRPr="009128B1">
        <w:rPr>
          <w:rFonts w:asciiTheme="majorHAnsi" w:eastAsia="Times New Roman" w:hAnsiTheme="majorHAnsi" w:cstheme="majorHAnsi"/>
          <w:kern w:val="0"/>
          <w:sz w:val="24"/>
          <w:szCs w:val="24"/>
          <w:lang w:eastAsia="en-PH"/>
          <w14:ligatures w14:val="none"/>
        </w:rPr>
        <w:t>Mind maps provide an excellent framework for organizing and categorizing ideas. This chapter delves into how mind maps can be used to structure and prioritize thoughts effectively, aiding in better decision-making and project planning by organizing concepts into clear hierarchies.</w:t>
      </w:r>
    </w:p>
    <w:p w14:paraId="59D15E66" w14:textId="77777777" w:rsidR="009128B1" w:rsidRPr="009128B1" w:rsidRDefault="009128B1" w:rsidP="009128B1">
      <w:pPr>
        <w:spacing w:after="0" w:line="240" w:lineRule="auto"/>
        <w:rPr>
          <w:rFonts w:asciiTheme="majorHAnsi" w:eastAsia="Times New Roman" w:hAnsiTheme="majorHAnsi" w:cstheme="majorHAnsi"/>
          <w:kern w:val="0"/>
          <w:sz w:val="24"/>
          <w:szCs w:val="24"/>
          <w:lang w:eastAsia="en-PH"/>
          <w14:ligatures w14:val="none"/>
        </w:rPr>
      </w:pPr>
    </w:p>
    <w:p w14:paraId="501F44B2" w14:textId="77777777" w:rsidR="009128B1" w:rsidRPr="009128B1" w:rsidRDefault="009128B1" w:rsidP="009128B1">
      <w:pPr>
        <w:spacing w:after="0" w:line="240" w:lineRule="auto"/>
        <w:rPr>
          <w:rFonts w:asciiTheme="majorHAnsi" w:eastAsia="Times New Roman" w:hAnsiTheme="majorHAnsi" w:cstheme="majorHAnsi"/>
          <w:kern w:val="0"/>
          <w:sz w:val="24"/>
          <w:szCs w:val="24"/>
          <w:lang w:eastAsia="en-PH"/>
          <w14:ligatures w14:val="none"/>
        </w:rPr>
      </w:pPr>
      <w:r w:rsidRPr="009128B1">
        <w:rPr>
          <w:rFonts w:asciiTheme="majorHAnsi" w:eastAsia="Times New Roman" w:hAnsiTheme="majorHAnsi" w:cstheme="majorHAnsi"/>
          <w:kern w:val="0"/>
          <w:sz w:val="24"/>
          <w:szCs w:val="24"/>
          <w:lang w:eastAsia="en-PH"/>
          <w14:ligatures w14:val="none"/>
        </w:rPr>
        <w:t>Research in information organization and cognitive psychology emphasizes the role of mind maps in structuring and categorizing information for improved understanding and decision-making (2). The visual representation of ideas supports a more organized thought process.</w:t>
      </w:r>
    </w:p>
    <w:p w14:paraId="5A9B521B" w14:textId="77777777" w:rsidR="009128B1" w:rsidRPr="009128B1" w:rsidRDefault="009128B1" w:rsidP="009128B1">
      <w:pPr>
        <w:spacing w:after="0" w:line="240" w:lineRule="auto"/>
        <w:rPr>
          <w:rFonts w:asciiTheme="majorHAnsi" w:eastAsia="Times New Roman" w:hAnsiTheme="majorHAnsi" w:cstheme="majorHAnsi"/>
          <w:kern w:val="0"/>
          <w:sz w:val="24"/>
          <w:szCs w:val="24"/>
          <w:lang w:eastAsia="en-PH"/>
          <w14:ligatures w14:val="none"/>
        </w:rPr>
      </w:pPr>
    </w:p>
    <w:p w14:paraId="13A9AFCD" w14:textId="77777777" w:rsidR="009128B1" w:rsidRPr="009128B1" w:rsidRDefault="009128B1" w:rsidP="009128B1">
      <w:pPr>
        <w:spacing w:after="0" w:line="240" w:lineRule="auto"/>
        <w:rPr>
          <w:rFonts w:asciiTheme="majorHAnsi" w:eastAsia="Times New Roman" w:hAnsiTheme="majorHAnsi" w:cstheme="majorHAnsi"/>
          <w:kern w:val="0"/>
          <w:sz w:val="24"/>
          <w:szCs w:val="24"/>
          <w:lang w:eastAsia="en-PH"/>
          <w14:ligatures w14:val="none"/>
        </w:rPr>
      </w:pPr>
      <w:r w:rsidRPr="009128B1">
        <w:rPr>
          <w:rFonts w:asciiTheme="majorHAnsi" w:eastAsia="Times New Roman" w:hAnsiTheme="majorHAnsi" w:cstheme="majorHAnsi"/>
          <w:kern w:val="0"/>
          <w:sz w:val="24"/>
          <w:szCs w:val="24"/>
          <w:lang w:eastAsia="en-PH"/>
          <w14:ligatures w14:val="none"/>
        </w:rPr>
        <w:t>Consider an individual using a mind map to organize their goals for the year. By categorizing goals into personal, professional, and health-related sections, they can prioritize and plan their actions accordingly.</w:t>
      </w:r>
    </w:p>
    <w:p w14:paraId="6FCA04B7" w14:textId="77777777" w:rsidR="009128B1" w:rsidRPr="009128B1" w:rsidRDefault="009128B1" w:rsidP="009128B1">
      <w:pPr>
        <w:spacing w:after="0" w:line="240" w:lineRule="auto"/>
        <w:rPr>
          <w:rFonts w:asciiTheme="majorHAnsi" w:eastAsia="Times New Roman" w:hAnsiTheme="majorHAnsi" w:cstheme="majorHAnsi"/>
          <w:kern w:val="0"/>
          <w:sz w:val="24"/>
          <w:szCs w:val="24"/>
          <w:lang w:eastAsia="en-PH"/>
          <w14:ligatures w14:val="none"/>
        </w:rPr>
      </w:pPr>
    </w:p>
    <w:p w14:paraId="7C3B4DE8" w14:textId="3423D7FE" w:rsidR="00081518" w:rsidRDefault="009128B1" w:rsidP="009128B1">
      <w:pPr>
        <w:spacing w:after="0" w:line="240" w:lineRule="auto"/>
        <w:rPr>
          <w:rFonts w:asciiTheme="majorHAnsi" w:eastAsia="Times New Roman" w:hAnsiTheme="majorHAnsi" w:cstheme="majorHAnsi"/>
          <w:kern w:val="0"/>
          <w:sz w:val="24"/>
          <w:szCs w:val="24"/>
          <w:lang w:eastAsia="en-PH"/>
          <w14:ligatures w14:val="none"/>
        </w:rPr>
      </w:pPr>
      <w:r w:rsidRPr="009128B1">
        <w:rPr>
          <w:rFonts w:asciiTheme="majorHAnsi" w:eastAsia="Times New Roman" w:hAnsiTheme="majorHAnsi" w:cstheme="majorHAnsi"/>
          <w:kern w:val="0"/>
          <w:sz w:val="24"/>
          <w:szCs w:val="24"/>
          <w:lang w:eastAsia="en-PH"/>
          <w14:ligatures w14:val="none"/>
        </w:rPr>
        <w:t>By utilizing mind maps for organizing ideas, you can enhance clarity, prioritize effectively, and streamline your thought processes for various projects and goals.</w:t>
      </w:r>
    </w:p>
    <w:p w14:paraId="35C0DEBF" w14:textId="77777777" w:rsidR="009128B1" w:rsidRPr="00AB101E" w:rsidRDefault="009128B1" w:rsidP="009128B1">
      <w:pPr>
        <w:spacing w:after="0" w:line="240" w:lineRule="auto"/>
        <w:rPr>
          <w:rFonts w:asciiTheme="majorHAnsi" w:eastAsia="Times New Roman" w:hAnsiTheme="majorHAnsi" w:cstheme="majorHAnsi"/>
          <w:kern w:val="0"/>
          <w:sz w:val="24"/>
          <w:szCs w:val="24"/>
          <w:lang w:eastAsia="en-PH"/>
          <w14:ligatures w14:val="none"/>
        </w:rPr>
      </w:pPr>
    </w:p>
    <w:p w14:paraId="703A02D3" w14:textId="77777777" w:rsidR="009D2B8E" w:rsidRDefault="009D2B8E" w:rsidP="00081518">
      <w:pPr>
        <w:spacing w:after="0" w:line="240" w:lineRule="auto"/>
        <w:rPr>
          <w:rFonts w:asciiTheme="majorHAnsi" w:eastAsia="Times New Roman" w:hAnsiTheme="majorHAnsi" w:cstheme="majorHAnsi"/>
          <w:b/>
          <w:bCs/>
          <w:kern w:val="0"/>
          <w:sz w:val="24"/>
          <w:szCs w:val="24"/>
          <w:lang w:eastAsia="en-PH"/>
          <w14:ligatures w14:val="none"/>
        </w:rPr>
      </w:pPr>
      <w:r w:rsidRPr="00081518">
        <w:rPr>
          <w:rFonts w:asciiTheme="majorHAnsi" w:eastAsia="Times New Roman" w:hAnsiTheme="majorHAnsi" w:cstheme="majorHAnsi"/>
          <w:b/>
          <w:bCs/>
          <w:kern w:val="0"/>
          <w:sz w:val="24"/>
          <w:szCs w:val="24"/>
          <w:lang w:eastAsia="en-PH"/>
          <w14:ligatures w14:val="none"/>
        </w:rPr>
        <w:t>The Role of Visualization in Creativity: How Mind Maps Can Help You Think More Creatively</w:t>
      </w:r>
    </w:p>
    <w:p w14:paraId="45539C97" w14:textId="77777777" w:rsidR="00682AF4" w:rsidRPr="00682AF4" w:rsidRDefault="00682AF4" w:rsidP="00682AF4">
      <w:pPr>
        <w:spacing w:after="0" w:line="240" w:lineRule="auto"/>
        <w:rPr>
          <w:rFonts w:asciiTheme="majorHAnsi" w:eastAsia="Times New Roman" w:hAnsiTheme="majorHAnsi" w:cstheme="majorHAnsi"/>
          <w:kern w:val="0"/>
          <w:sz w:val="24"/>
          <w:szCs w:val="24"/>
          <w:lang w:eastAsia="en-PH"/>
          <w14:ligatures w14:val="none"/>
        </w:rPr>
      </w:pPr>
      <w:r w:rsidRPr="00682AF4">
        <w:rPr>
          <w:rFonts w:asciiTheme="majorHAnsi" w:eastAsia="Times New Roman" w:hAnsiTheme="majorHAnsi" w:cstheme="majorHAnsi"/>
          <w:kern w:val="0"/>
          <w:sz w:val="24"/>
          <w:szCs w:val="24"/>
          <w:lang w:eastAsia="en-PH"/>
          <w14:ligatures w14:val="none"/>
        </w:rPr>
        <w:t xml:space="preserve">Visualization plays a pivotal role in enhancing creativity, and mind maps are exceptional tools for facilitating this process. This chapter explores the relationship between visualization and </w:t>
      </w:r>
      <w:r w:rsidRPr="00682AF4">
        <w:rPr>
          <w:rFonts w:asciiTheme="majorHAnsi" w:eastAsia="Times New Roman" w:hAnsiTheme="majorHAnsi" w:cstheme="majorHAnsi"/>
          <w:kern w:val="0"/>
          <w:sz w:val="24"/>
          <w:szCs w:val="24"/>
          <w:lang w:eastAsia="en-PH"/>
          <w14:ligatures w14:val="none"/>
        </w:rPr>
        <w:lastRenderedPageBreak/>
        <w:t>creativity, showcasing how mind maps can amplify your creative thinking through the power of visual representation.</w:t>
      </w:r>
    </w:p>
    <w:p w14:paraId="33AB2C51" w14:textId="77777777" w:rsidR="00682AF4" w:rsidRPr="00682AF4" w:rsidRDefault="00682AF4" w:rsidP="00682AF4">
      <w:pPr>
        <w:spacing w:after="0" w:line="240" w:lineRule="auto"/>
        <w:rPr>
          <w:rFonts w:asciiTheme="majorHAnsi" w:eastAsia="Times New Roman" w:hAnsiTheme="majorHAnsi" w:cstheme="majorHAnsi"/>
          <w:kern w:val="0"/>
          <w:sz w:val="24"/>
          <w:szCs w:val="24"/>
          <w:lang w:eastAsia="en-PH"/>
          <w14:ligatures w14:val="none"/>
        </w:rPr>
      </w:pPr>
    </w:p>
    <w:p w14:paraId="48CFE2A3" w14:textId="77777777" w:rsidR="00682AF4" w:rsidRPr="00682AF4" w:rsidRDefault="00682AF4" w:rsidP="00682AF4">
      <w:pPr>
        <w:spacing w:after="0" w:line="240" w:lineRule="auto"/>
        <w:rPr>
          <w:rFonts w:asciiTheme="majorHAnsi" w:eastAsia="Times New Roman" w:hAnsiTheme="majorHAnsi" w:cstheme="majorHAnsi"/>
          <w:kern w:val="0"/>
          <w:sz w:val="24"/>
          <w:szCs w:val="24"/>
          <w:lang w:eastAsia="en-PH"/>
          <w14:ligatures w14:val="none"/>
        </w:rPr>
      </w:pPr>
      <w:r w:rsidRPr="00682AF4">
        <w:rPr>
          <w:rFonts w:asciiTheme="majorHAnsi" w:eastAsia="Times New Roman" w:hAnsiTheme="majorHAnsi" w:cstheme="majorHAnsi"/>
          <w:kern w:val="0"/>
          <w:sz w:val="24"/>
          <w:szCs w:val="24"/>
          <w:lang w:eastAsia="en-PH"/>
          <w14:ligatures w14:val="none"/>
        </w:rPr>
        <w:t>Research in psychology and creativity highlights the importance of visualization in enhancing creative thinking and problem-solving (3). Mind maps provide a visual medium to aid in mental imagery and creative ideation.</w:t>
      </w:r>
    </w:p>
    <w:p w14:paraId="6A365E6E" w14:textId="77777777" w:rsidR="00682AF4" w:rsidRPr="00682AF4" w:rsidRDefault="00682AF4" w:rsidP="00682AF4">
      <w:pPr>
        <w:spacing w:after="0" w:line="240" w:lineRule="auto"/>
        <w:rPr>
          <w:rFonts w:asciiTheme="majorHAnsi" w:eastAsia="Times New Roman" w:hAnsiTheme="majorHAnsi" w:cstheme="majorHAnsi"/>
          <w:kern w:val="0"/>
          <w:sz w:val="24"/>
          <w:szCs w:val="24"/>
          <w:lang w:eastAsia="en-PH"/>
          <w14:ligatures w14:val="none"/>
        </w:rPr>
      </w:pPr>
    </w:p>
    <w:p w14:paraId="42D18C49" w14:textId="77777777" w:rsidR="00682AF4" w:rsidRPr="00682AF4" w:rsidRDefault="00682AF4" w:rsidP="00682AF4">
      <w:pPr>
        <w:spacing w:after="0" w:line="240" w:lineRule="auto"/>
        <w:rPr>
          <w:rFonts w:asciiTheme="majorHAnsi" w:eastAsia="Times New Roman" w:hAnsiTheme="majorHAnsi" w:cstheme="majorHAnsi"/>
          <w:kern w:val="0"/>
          <w:sz w:val="24"/>
          <w:szCs w:val="24"/>
          <w:lang w:eastAsia="en-PH"/>
          <w14:ligatures w14:val="none"/>
        </w:rPr>
      </w:pPr>
      <w:r w:rsidRPr="00682AF4">
        <w:rPr>
          <w:rFonts w:asciiTheme="majorHAnsi" w:eastAsia="Times New Roman" w:hAnsiTheme="majorHAnsi" w:cstheme="majorHAnsi"/>
          <w:kern w:val="0"/>
          <w:sz w:val="24"/>
          <w:szCs w:val="24"/>
          <w:lang w:eastAsia="en-PH"/>
          <w14:ligatures w14:val="none"/>
        </w:rPr>
        <w:t>Consider an individual using mind maps to visualize their project plan. The visual representation helps them see the project's components and encourages creative insights into optimizing the plan.</w:t>
      </w:r>
    </w:p>
    <w:p w14:paraId="7BFF9CB1" w14:textId="77777777" w:rsidR="00682AF4" w:rsidRPr="00682AF4" w:rsidRDefault="00682AF4" w:rsidP="00682AF4">
      <w:pPr>
        <w:spacing w:after="0" w:line="240" w:lineRule="auto"/>
        <w:rPr>
          <w:rFonts w:asciiTheme="majorHAnsi" w:eastAsia="Times New Roman" w:hAnsiTheme="majorHAnsi" w:cstheme="majorHAnsi"/>
          <w:kern w:val="0"/>
          <w:sz w:val="24"/>
          <w:szCs w:val="24"/>
          <w:lang w:eastAsia="en-PH"/>
          <w14:ligatures w14:val="none"/>
        </w:rPr>
      </w:pPr>
    </w:p>
    <w:p w14:paraId="5462392D" w14:textId="182B19C8" w:rsidR="00081518" w:rsidRDefault="00682AF4" w:rsidP="00682AF4">
      <w:pPr>
        <w:spacing w:after="0" w:line="240" w:lineRule="auto"/>
        <w:rPr>
          <w:rFonts w:asciiTheme="majorHAnsi" w:eastAsia="Times New Roman" w:hAnsiTheme="majorHAnsi" w:cstheme="majorHAnsi"/>
          <w:kern w:val="0"/>
          <w:sz w:val="24"/>
          <w:szCs w:val="24"/>
          <w:lang w:eastAsia="en-PH"/>
          <w14:ligatures w14:val="none"/>
        </w:rPr>
      </w:pPr>
      <w:r w:rsidRPr="00682AF4">
        <w:rPr>
          <w:rFonts w:asciiTheme="majorHAnsi" w:eastAsia="Times New Roman" w:hAnsiTheme="majorHAnsi" w:cstheme="majorHAnsi"/>
          <w:kern w:val="0"/>
          <w:sz w:val="24"/>
          <w:szCs w:val="24"/>
          <w:lang w:eastAsia="en-PH"/>
          <w14:ligatures w14:val="none"/>
        </w:rPr>
        <w:t>By leveraging the visualization capabilities of mind maps, you can unlock your creative potential and approach challenges with a fresh and imaginative perspective.</w:t>
      </w:r>
    </w:p>
    <w:p w14:paraId="463B512C" w14:textId="77777777" w:rsidR="00971FA3" w:rsidRPr="00AB101E" w:rsidRDefault="00971FA3" w:rsidP="00682AF4">
      <w:pPr>
        <w:spacing w:after="0" w:line="240" w:lineRule="auto"/>
        <w:rPr>
          <w:rFonts w:asciiTheme="majorHAnsi" w:eastAsia="Times New Roman" w:hAnsiTheme="majorHAnsi" w:cstheme="majorHAnsi"/>
          <w:kern w:val="0"/>
          <w:sz w:val="24"/>
          <w:szCs w:val="24"/>
          <w:lang w:eastAsia="en-PH"/>
          <w14:ligatures w14:val="none"/>
        </w:rPr>
      </w:pPr>
    </w:p>
    <w:p w14:paraId="7C8B4AFD" w14:textId="77777777" w:rsidR="009D2B8E" w:rsidRDefault="009D2B8E" w:rsidP="00081518">
      <w:pPr>
        <w:spacing w:after="0" w:line="240" w:lineRule="auto"/>
        <w:rPr>
          <w:rFonts w:asciiTheme="majorHAnsi" w:eastAsia="Times New Roman" w:hAnsiTheme="majorHAnsi" w:cstheme="majorHAnsi"/>
          <w:b/>
          <w:bCs/>
          <w:kern w:val="0"/>
          <w:sz w:val="24"/>
          <w:szCs w:val="24"/>
          <w:lang w:eastAsia="en-PH"/>
          <w14:ligatures w14:val="none"/>
        </w:rPr>
      </w:pPr>
      <w:r w:rsidRPr="00081518">
        <w:rPr>
          <w:rFonts w:asciiTheme="majorHAnsi" w:eastAsia="Times New Roman" w:hAnsiTheme="majorHAnsi" w:cstheme="majorHAnsi"/>
          <w:b/>
          <w:bCs/>
          <w:kern w:val="0"/>
          <w:sz w:val="24"/>
          <w:szCs w:val="24"/>
          <w:lang w:eastAsia="en-PH"/>
          <w14:ligatures w14:val="none"/>
        </w:rPr>
        <w:t>Exploring Possibilities: Using Mind Maps to Generate New Ideas and Solutions</w:t>
      </w:r>
    </w:p>
    <w:p w14:paraId="6189645C" w14:textId="77777777" w:rsidR="001E6C89" w:rsidRPr="001E6C89" w:rsidRDefault="001E6C89" w:rsidP="001E6C89">
      <w:pPr>
        <w:spacing w:after="0" w:line="240" w:lineRule="auto"/>
        <w:rPr>
          <w:rFonts w:asciiTheme="majorHAnsi" w:eastAsia="Times New Roman" w:hAnsiTheme="majorHAnsi" w:cstheme="majorHAnsi"/>
          <w:kern w:val="0"/>
          <w:sz w:val="24"/>
          <w:szCs w:val="24"/>
          <w:lang w:eastAsia="en-PH"/>
          <w14:ligatures w14:val="none"/>
        </w:rPr>
      </w:pPr>
      <w:r w:rsidRPr="001E6C89">
        <w:rPr>
          <w:rFonts w:asciiTheme="majorHAnsi" w:eastAsia="Times New Roman" w:hAnsiTheme="majorHAnsi" w:cstheme="majorHAnsi"/>
          <w:kern w:val="0"/>
          <w:sz w:val="24"/>
          <w:szCs w:val="24"/>
          <w:lang w:eastAsia="en-PH"/>
          <w14:ligatures w14:val="none"/>
        </w:rPr>
        <w:t>Mind maps are excellent tools for exploring a multitude of possibilities and generating diverse ideas. This chapter delves into techniques for using mind maps to explore and expand upon various solutions, fostering a culture of innovation and creativity.</w:t>
      </w:r>
    </w:p>
    <w:p w14:paraId="6EDC0B0A" w14:textId="77777777" w:rsidR="001E6C89" w:rsidRPr="001E6C89" w:rsidRDefault="001E6C89" w:rsidP="001E6C89">
      <w:pPr>
        <w:spacing w:after="0" w:line="240" w:lineRule="auto"/>
        <w:rPr>
          <w:rFonts w:asciiTheme="majorHAnsi" w:eastAsia="Times New Roman" w:hAnsiTheme="majorHAnsi" w:cstheme="majorHAnsi"/>
          <w:kern w:val="0"/>
          <w:sz w:val="24"/>
          <w:szCs w:val="24"/>
          <w:lang w:eastAsia="en-PH"/>
          <w14:ligatures w14:val="none"/>
        </w:rPr>
      </w:pPr>
    </w:p>
    <w:p w14:paraId="0AA074E0" w14:textId="77777777" w:rsidR="001E6C89" w:rsidRPr="001E6C89" w:rsidRDefault="001E6C89" w:rsidP="001E6C89">
      <w:pPr>
        <w:spacing w:after="0" w:line="240" w:lineRule="auto"/>
        <w:rPr>
          <w:rFonts w:asciiTheme="majorHAnsi" w:eastAsia="Times New Roman" w:hAnsiTheme="majorHAnsi" w:cstheme="majorHAnsi"/>
          <w:kern w:val="0"/>
          <w:sz w:val="24"/>
          <w:szCs w:val="24"/>
          <w:lang w:eastAsia="en-PH"/>
          <w14:ligatures w14:val="none"/>
        </w:rPr>
      </w:pPr>
      <w:r w:rsidRPr="001E6C89">
        <w:rPr>
          <w:rFonts w:asciiTheme="majorHAnsi" w:eastAsia="Times New Roman" w:hAnsiTheme="majorHAnsi" w:cstheme="majorHAnsi"/>
          <w:kern w:val="0"/>
          <w:sz w:val="24"/>
          <w:szCs w:val="24"/>
          <w:lang w:eastAsia="en-PH"/>
          <w14:ligatures w14:val="none"/>
        </w:rPr>
        <w:t>Research in brainstorming and ideation processes emphasizes the role of mind maps in encouraging idea generation and exploring multiple solutions (4). Mind maps facilitate a structured approach to brainstorming, leading to a broader spectrum of potential ideas.</w:t>
      </w:r>
    </w:p>
    <w:p w14:paraId="48B05AC4" w14:textId="77777777" w:rsidR="001E6C89" w:rsidRPr="001E6C89" w:rsidRDefault="001E6C89" w:rsidP="001E6C89">
      <w:pPr>
        <w:spacing w:after="0" w:line="240" w:lineRule="auto"/>
        <w:rPr>
          <w:rFonts w:asciiTheme="majorHAnsi" w:eastAsia="Times New Roman" w:hAnsiTheme="majorHAnsi" w:cstheme="majorHAnsi"/>
          <w:kern w:val="0"/>
          <w:sz w:val="24"/>
          <w:szCs w:val="24"/>
          <w:lang w:eastAsia="en-PH"/>
          <w14:ligatures w14:val="none"/>
        </w:rPr>
      </w:pPr>
    </w:p>
    <w:p w14:paraId="3096DD2F" w14:textId="77777777" w:rsidR="001E6C89" w:rsidRPr="001E6C89" w:rsidRDefault="001E6C89" w:rsidP="001E6C89">
      <w:pPr>
        <w:spacing w:after="0" w:line="240" w:lineRule="auto"/>
        <w:rPr>
          <w:rFonts w:asciiTheme="majorHAnsi" w:eastAsia="Times New Roman" w:hAnsiTheme="majorHAnsi" w:cstheme="majorHAnsi"/>
          <w:kern w:val="0"/>
          <w:sz w:val="24"/>
          <w:szCs w:val="24"/>
          <w:lang w:eastAsia="en-PH"/>
          <w14:ligatures w14:val="none"/>
        </w:rPr>
      </w:pPr>
      <w:r w:rsidRPr="001E6C89">
        <w:rPr>
          <w:rFonts w:asciiTheme="majorHAnsi" w:eastAsia="Times New Roman" w:hAnsiTheme="majorHAnsi" w:cstheme="majorHAnsi"/>
          <w:kern w:val="0"/>
          <w:sz w:val="24"/>
          <w:szCs w:val="24"/>
          <w:lang w:eastAsia="en-PH"/>
          <w14:ligatures w14:val="none"/>
        </w:rPr>
        <w:t>Consider a team using mind maps to explore options for a new product feature. The visual representation of various possibilities sparks discussion and prompts the team to consider innovative solutions.</w:t>
      </w:r>
    </w:p>
    <w:p w14:paraId="26B00E98" w14:textId="77777777" w:rsidR="001E6C89" w:rsidRPr="001E6C89" w:rsidRDefault="001E6C89" w:rsidP="001E6C89">
      <w:pPr>
        <w:spacing w:after="0" w:line="240" w:lineRule="auto"/>
        <w:rPr>
          <w:rFonts w:asciiTheme="majorHAnsi" w:eastAsia="Times New Roman" w:hAnsiTheme="majorHAnsi" w:cstheme="majorHAnsi"/>
          <w:kern w:val="0"/>
          <w:sz w:val="24"/>
          <w:szCs w:val="24"/>
          <w:lang w:eastAsia="en-PH"/>
          <w14:ligatures w14:val="none"/>
        </w:rPr>
      </w:pPr>
    </w:p>
    <w:p w14:paraId="6C9CBCD7" w14:textId="4B2CB1BD" w:rsidR="00081518" w:rsidRDefault="001E6C89" w:rsidP="001E6C89">
      <w:pPr>
        <w:spacing w:after="0" w:line="240" w:lineRule="auto"/>
        <w:rPr>
          <w:rFonts w:asciiTheme="majorHAnsi" w:eastAsia="Times New Roman" w:hAnsiTheme="majorHAnsi" w:cstheme="majorHAnsi"/>
          <w:kern w:val="0"/>
          <w:sz w:val="24"/>
          <w:szCs w:val="24"/>
          <w:lang w:eastAsia="en-PH"/>
          <w14:ligatures w14:val="none"/>
        </w:rPr>
      </w:pPr>
      <w:r w:rsidRPr="001E6C89">
        <w:rPr>
          <w:rFonts w:asciiTheme="majorHAnsi" w:eastAsia="Times New Roman" w:hAnsiTheme="majorHAnsi" w:cstheme="majorHAnsi"/>
          <w:kern w:val="0"/>
          <w:sz w:val="24"/>
          <w:szCs w:val="24"/>
          <w:lang w:eastAsia="en-PH"/>
          <w14:ligatures w14:val="none"/>
        </w:rPr>
        <w:t>By leveraging mind maps to explore possibilities, you can enrich your creative process and come up with innovative ideas for any project or challenge.</w:t>
      </w:r>
    </w:p>
    <w:p w14:paraId="6F26A37D" w14:textId="77777777" w:rsidR="001E6C89" w:rsidRPr="00AB101E" w:rsidRDefault="001E6C89" w:rsidP="001E6C89">
      <w:pPr>
        <w:spacing w:after="0" w:line="240" w:lineRule="auto"/>
        <w:rPr>
          <w:rFonts w:asciiTheme="majorHAnsi" w:eastAsia="Times New Roman" w:hAnsiTheme="majorHAnsi" w:cstheme="majorHAnsi"/>
          <w:kern w:val="0"/>
          <w:sz w:val="24"/>
          <w:szCs w:val="24"/>
          <w:lang w:eastAsia="en-PH"/>
          <w14:ligatures w14:val="none"/>
        </w:rPr>
      </w:pPr>
    </w:p>
    <w:p w14:paraId="06C8D34F" w14:textId="77777777" w:rsidR="009D2B8E" w:rsidRDefault="009D2B8E" w:rsidP="00081518">
      <w:pPr>
        <w:spacing w:after="0" w:line="240" w:lineRule="auto"/>
        <w:rPr>
          <w:rFonts w:asciiTheme="majorHAnsi" w:eastAsia="Times New Roman" w:hAnsiTheme="majorHAnsi" w:cstheme="majorHAnsi"/>
          <w:b/>
          <w:bCs/>
          <w:kern w:val="0"/>
          <w:sz w:val="24"/>
          <w:szCs w:val="24"/>
          <w:lang w:eastAsia="en-PH"/>
          <w14:ligatures w14:val="none"/>
        </w:rPr>
      </w:pPr>
      <w:r w:rsidRPr="00081518">
        <w:rPr>
          <w:rFonts w:asciiTheme="majorHAnsi" w:eastAsia="Times New Roman" w:hAnsiTheme="majorHAnsi" w:cstheme="majorHAnsi"/>
          <w:b/>
          <w:bCs/>
          <w:kern w:val="0"/>
          <w:sz w:val="24"/>
          <w:szCs w:val="24"/>
          <w:lang w:eastAsia="en-PH"/>
          <w14:ligatures w14:val="none"/>
        </w:rPr>
        <w:t>Collaborative Brainstorming: How to Use Mind Maps to Improve Group Creativity</w:t>
      </w:r>
    </w:p>
    <w:p w14:paraId="0A76352C" w14:textId="77777777" w:rsidR="0019537B" w:rsidRPr="0019537B" w:rsidRDefault="0019537B" w:rsidP="0019537B">
      <w:pPr>
        <w:spacing w:after="0" w:line="240" w:lineRule="auto"/>
        <w:rPr>
          <w:rFonts w:asciiTheme="majorHAnsi" w:eastAsia="Times New Roman" w:hAnsiTheme="majorHAnsi" w:cstheme="majorHAnsi"/>
          <w:kern w:val="0"/>
          <w:sz w:val="24"/>
          <w:szCs w:val="24"/>
          <w:lang w:eastAsia="en-PH"/>
          <w14:ligatures w14:val="none"/>
        </w:rPr>
      </w:pPr>
      <w:r w:rsidRPr="0019537B">
        <w:rPr>
          <w:rFonts w:asciiTheme="majorHAnsi" w:eastAsia="Times New Roman" w:hAnsiTheme="majorHAnsi" w:cstheme="majorHAnsi"/>
          <w:kern w:val="0"/>
          <w:sz w:val="24"/>
          <w:szCs w:val="24"/>
          <w:lang w:eastAsia="en-PH"/>
          <w14:ligatures w14:val="none"/>
        </w:rPr>
        <w:t>Collaborative brainstorming is a powerful approach to tap into the collective creativity of a group. This chapter explores how mind maps can be employed to facilitate collaborative brainstorming sessions, encouraging active participation, idea sharing, and ultimately enhancing group creativity.</w:t>
      </w:r>
    </w:p>
    <w:p w14:paraId="73E29872" w14:textId="77777777" w:rsidR="0019537B" w:rsidRPr="0019537B" w:rsidRDefault="0019537B" w:rsidP="0019537B">
      <w:pPr>
        <w:spacing w:after="0" w:line="240" w:lineRule="auto"/>
        <w:rPr>
          <w:rFonts w:asciiTheme="majorHAnsi" w:eastAsia="Times New Roman" w:hAnsiTheme="majorHAnsi" w:cstheme="majorHAnsi"/>
          <w:kern w:val="0"/>
          <w:sz w:val="24"/>
          <w:szCs w:val="24"/>
          <w:lang w:eastAsia="en-PH"/>
          <w14:ligatures w14:val="none"/>
        </w:rPr>
      </w:pPr>
    </w:p>
    <w:p w14:paraId="56FF47D9" w14:textId="77777777" w:rsidR="0019537B" w:rsidRPr="0019537B" w:rsidRDefault="0019537B" w:rsidP="0019537B">
      <w:pPr>
        <w:spacing w:after="0" w:line="240" w:lineRule="auto"/>
        <w:rPr>
          <w:rFonts w:asciiTheme="majorHAnsi" w:eastAsia="Times New Roman" w:hAnsiTheme="majorHAnsi" w:cstheme="majorHAnsi"/>
          <w:kern w:val="0"/>
          <w:sz w:val="24"/>
          <w:szCs w:val="24"/>
          <w:lang w:eastAsia="en-PH"/>
          <w14:ligatures w14:val="none"/>
        </w:rPr>
      </w:pPr>
      <w:r w:rsidRPr="0019537B">
        <w:rPr>
          <w:rFonts w:asciiTheme="majorHAnsi" w:eastAsia="Times New Roman" w:hAnsiTheme="majorHAnsi" w:cstheme="majorHAnsi"/>
          <w:kern w:val="0"/>
          <w:sz w:val="24"/>
          <w:szCs w:val="24"/>
          <w:lang w:eastAsia="en-PH"/>
          <w14:ligatures w14:val="none"/>
        </w:rPr>
        <w:t>Research in collaboration and group creativity highlights the role of mind maps in fostering a collaborative brainstorming environment (5). Mind maps provide a shared space for team members to contribute and build upon each other's ideas.</w:t>
      </w:r>
    </w:p>
    <w:p w14:paraId="1A74222E" w14:textId="77777777" w:rsidR="0019537B" w:rsidRPr="0019537B" w:rsidRDefault="0019537B" w:rsidP="0019537B">
      <w:pPr>
        <w:spacing w:after="0" w:line="240" w:lineRule="auto"/>
        <w:rPr>
          <w:rFonts w:asciiTheme="majorHAnsi" w:eastAsia="Times New Roman" w:hAnsiTheme="majorHAnsi" w:cstheme="majorHAnsi"/>
          <w:kern w:val="0"/>
          <w:sz w:val="24"/>
          <w:szCs w:val="24"/>
          <w:lang w:eastAsia="en-PH"/>
          <w14:ligatures w14:val="none"/>
        </w:rPr>
      </w:pPr>
    </w:p>
    <w:p w14:paraId="74500A16" w14:textId="77777777" w:rsidR="0019537B" w:rsidRPr="0019537B" w:rsidRDefault="0019537B" w:rsidP="0019537B">
      <w:pPr>
        <w:spacing w:after="0" w:line="240" w:lineRule="auto"/>
        <w:rPr>
          <w:rFonts w:asciiTheme="majorHAnsi" w:eastAsia="Times New Roman" w:hAnsiTheme="majorHAnsi" w:cstheme="majorHAnsi"/>
          <w:kern w:val="0"/>
          <w:sz w:val="24"/>
          <w:szCs w:val="24"/>
          <w:lang w:eastAsia="en-PH"/>
          <w14:ligatures w14:val="none"/>
        </w:rPr>
      </w:pPr>
      <w:r w:rsidRPr="0019537B">
        <w:rPr>
          <w:rFonts w:asciiTheme="majorHAnsi" w:eastAsia="Times New Roman" w:hAnsiTheme="majorHAnsi" w:cstheme="majorHAnsi"/>
          <w:kern w:val="0"/>
          <w:sz w:val="24"/>
          <w:szCs w:val="24"/>
          <w:lang w:eastAsia="en-PH"/>
          <w14:ligatures w14:val="none"/>
        </w:rPr>
        <w:t>Consider a team using a collaborative mind mapping tool to brainstorm marketing strategies. The real-time collaboration and visual representation enable team members to co-create and refine ideas collectively.</w:t>
      </w:r>
    </w:p>
    <w:p w14:paraId="3D9FE3DB" w14:textId="77777777" w:rsidR="0019537B" w:rsidRPr="0019537B" w:rsidRDefault="0019537B" w:rsidP="0019537B">
      <w:pPr>
        <w:spacing w:after="0" w:line="240" w:lineRule="auto"/>
        <w:rPr>
          <w:rFonts w:asciiTheme="majorHAnsi" w:eastAsia="Times New Roman" w:hAnsiTheme="majorHAnsi" w:cstheme="majorHAnsi"/>
          <w:kern w:val="0"/>
          <w:sz w:val="24"/>
          <w:szCs w:val="24"/>
          <w:lang w:eastAsia="en-PH"/>
          <w14:ligatures w14:val="none"/>
        </w:rPr>
      </w:pPr>
    </w:p>
    <w:p w14:paraId="38E1812C" w14:textId="39F517C2" w:rsidR="00465B5F" w:rsidRPr="0019537B" w:rsidRDefault="0019537B" w:rsidP="0019537B">
      <w:pPr>
        <w:spacing w:after="0" w:line="240" w:lineRule="auto"/>
        <w:rPr>
          <w:rFonts w:asciiTheme="majorHAnsi" w:eastAsia="Times New Roman" w:hAnsiTheme="majorHAnsi" w:cstheme="majorHAnsi"/>
          <w:kern w:val="0"/>
          <w:sz w:val="24"/>
          <w:szCs w:val="24"/>
          <w:lang w:eastAsia="en-PH"/>
          <w14:ligatures w14:val="none"/>
        </w:rPr>
      </w:pPr>
      <w:r w:rsidRPr="0019537B">
        <w:rPr>
          <w:rFonts w:asciiTheme="majorHAnsi" w:eastAsia="Times New Roman" w:hAnsiTheme="majorHAnsi" w:cstheme="majorHAnsi"/>
          <w:kern w:val="0"/>
          <w:sz w:val="24"/>
          <w:szCs w:val="24"/>
          <w:lang w:eastAsia="en-PH"/>
          <w14:ligatures w14:val="none"/>
        </w:rPr>
        <w:lastRenderedPageBreak/>
        <w:t>By incorporating mind maps into collaborative brainstorming, you can harness the collective creativity of your team and drive innovative solutions for any project.</w:t>
      </w:r>
    </w:p>
    <w:p w14:paraId="36DB0E03" w14:textId="77777777" w:rsidR="00465B5F" w:rsidRDefault="00465B5F" w:rsidP="00081518">
      <w:pPr>
        <w:spacing w:after="0" w:line="240" w:lineRule="auto"/>
        <w:rPr>
          <w:rFonts w:asciiTheme="majorHAnsi" w:eastAsia="Times New Roman" w:hAnsiTheme="majorHAnsi" w:cstheme="majorHAnsi"/>
          <w:b/>
          <w:bCs/>
          <w:kern w:val="0"/>
          <w:sz w:val="24"/>
          <w:szCs w:val="24"/>
          <w:lang w:eastAsia="en-PH"/>
          <w14:ligatures w14:val="none"/>
        </w:rPr>
      </w:pPr>
    </w:p>
    <w:p w14:paraId="08B878A7" w14:textId="77777777" w:rsidR="00465B5F" w:rsidRPr="00465B5F" w:rsidRDefault="00465B5F" w:rsidP="00465B5F">
      <w:pPr>
        <w:spacing w:after="0" w:line="240" w:lineRule="auto"/>
        <w:rPr>
          <w:rFonts w:asciiTheme="majorHAnsi" w:eastAsia="Times New Roman" w:hAnsiTheme="majorHAnsi" w:cstheme="majorHAnsi"/>
          <w:b/>
          <w:bCs/>
          <w:kern w:val="0"/>
          <w:sz w:val="24"/>
          <w:szCs w:val="24"/>
          <w:lang w:eastAsia="en-PH"/>
          <w14:ligatures w14:val="none"/>
        </w:rPr>
      </w:pPr>
      <w:r w:rsidRPr="00465B5F">
        <w:rPr>
          <w:rFonts w:asciiTheme="majorHAnsi" w:eastAsia="Times New Roman" w:hAnsiTheme="majorHAnsi" w:cstheme="majorHAnsi"/>
          <w:b/>
          <w:bCs/>
          <w:kern w:val="0"/>
          <w:sz w:val="24"/>
          <w:szCs w:val="24"/>
          <w:lang w:eastAsia="en-PH"/>
          <w14:ligatures w14:val="none"/>
        </w:rPr>
        <w:t>References:</w:t>
      </w:r>
    </w:p>
    <w:p w14:paraId="27F95A3D" w14:textId="77777777" w:rsidR="00465B5F" w:rsidRPr="00465B5F" w:rsidRDefault="00465B5F" w:rsidP="00465B5F">
      <w:pPr>
        <w:spacing w:after="0" w:line="240" w:lineRule="auto"/>
        <w:rPr>
          <w:rFonts w:asciiTheme="majorHAnsi" w:eastAsia="Times New Roman" w:hAnsiTheme="majorHAnsi" w:cstheme="majorHAnsi"/>
          <w:b/>
          <w:bCs/>
          <w:kern w:val="0"/>
          <w:sz w:val="24"/>
          <w:szCs w:val="24"/>
          <w:lang w:eastAsia="en-PH"/>
          <w14:ligatures w14:val="none"/>
        </w:rPr>
      </w:pPr>
    </w:p>
    <w:p w14:paraId="23623000" w14:textId="24079926" w:rsidR="00465B5F" w:rsidRPr="009128B1" w:rsidRDefault="00465B5F" w:rsidP="00465B5F">
      <w:pPr>
        <w:spacing w:after="0" w:line="240" w:lineRule="auto"/>
        <w:rPr>
          <w:rFonts w:asciiTheme="majorHAnsi" w:eastAsia="Times New Roman" w:hAnsiTheme="majorHAnsi" w:cstheme="majorHAnsi"/>
          <w:i/>
          <w:iCs/>
          <w:kern w:val="0"/>
          <w:sz w:val="20"/>
          <w:szCs w:val="20"/>
          <w:lang w:eastAsia="en-PH"/>
          <w14:ligatures w14:val="none"/>
        </w:rPr>
      </w:pPr>
      <w:r w:rsidRPr="009128B1">
        <w:rPr>
          <w:rFonts w:asciiTheme="majorHAnsi" w:eastAsia="Times New Roman" w:hAnsiTheme="majorHAnsi" w:cstheme="majorHAnsi"/>
          <w:i/>
          <w:iCs/>
          <w:kern w:val="0"/>
          <w:sz w:val="20"/>
          <w:szCs w:val="20"/>
          <w:lang w:eastAsia="en-PH"/>
          <w14:ligatures w14:val="none"/>
        </w:rPr>
        <w:t>Runco, M. A. (2003). Education for creative potential. Scandinavian Journal of Educational Research, 47(3), 317-324.</w:t>
      </w:r>
    </w:p>
    <w:p w14:paraId="7839CDC8" w14:textId="77777777" w:rsidR="00C6326A" w:rsidRDefault="009128B1" w:rsidP="00081518">
      <w:pPr>
        <w:spacing w:after="0" w:line="240" w:lineRule="auto"/>
        <w:rPr>
          <w:rFonts w:asciiTheme="majorHAnsi" w:hAnsiTheme="majorHAnsi"/>
          <w:i/>
          <w:iCs/>
          <w:sz w:val="20"/>
          <w:szCs w:val="20"/>
        </w:rPr>
      </w:pPr>
      <w:r w:rsidRPr="009128B1">
        <w:rPr>
          <w:rFonts w:asciiTheme="majorHAnsi" w:hAnsiTheme="majorHAnsi"/>
          <w:i/>
          <w:iCs/>
          <w:sz w:val="20"/>
          <w:szCs w:val="20"/>
        </w:rPr>
        <w:t>Hegarty, M. (2004). Dynamic visualizations and learning: Getting to the difficult questions. Learning and Instruction, 14(3), 343-351.</w:t>
      </w:r>
    </w:p>
    <w:p w14:paraId="65156B73" w14:textId="77777777" w:rsidR="00C6326A" w:rsidRDefault="00C6326A" w:rsidP="00081518">
      <w:pPr>
        <w:spacing w:after="0" w:line="240" w:lineRule="auto"/>
        <w:rPr>
          <w:rFonts w:asciiTheme="majorHAnsi" w:hAnsiTheme="majorHAnsi"/>
          <w:i/>
          <w:iCs/>
          <w:sz w:val="20"/>
          <w:szCs w:val="20"/>
        </w:rPr>
      </w:pPr>
      <w:r w:rsidRPr="00C6326A">
        <w:rPr>
          <w:rFonts w:asciiTheme="majorHAnsi" w:hAnsiTheme="majorHAnsi"/>
          <w:i/>
          <w:iCs/>
          <w:sz w:val="20"/>
          <w:szCs w:val="20"/>
        </w:rPr>
        <w:t>Hegarty, M. (2004). Dynamic visualizations and learning: Getting to the difficult questions. Learning and Instruction, 14(3), 343-351.</w:t>
      </w:r>
    </w:p>
    <w:p w14:paraId="2481B0C2" w14:textId="77777777" w:rsidR="001E6C89" w:rsidRDefault="00C6326A" w:rsidP="00081518">
      <w:pPr>
        <w:spacing w:after="0" w:line="240" w:lineRule="auto"/>
        <w:rPr>
          <w:rFonts w:asciiTheme="majorHAnsi" w:hAnsiTheme="majorHAnsi"/>
          <w:i/>
          <w:iCs/>
          <w:sz w:val="20"/>
          <w:szCs w:val="20"/>
        </w:rPr>
      </w:pPr>
      <w:proofErr w:type="spellStart"/>
      <w:r w:rsidRPr="00C6326A">
        <w:rPr>
          <w:rFonts w:asciiTheme="majorHAnsi" w:hAnsiTheme="majorHAnsi"/>
          <w:i/>
          <w:iCs/>
          <w:sz w:val="20"/>
          <w:szCs w:val="20"/>
        </w:rPr>
        <w:t>Kozbelt</w:t>
      </w:r>
      <w:proofErr w:type="spellEnd"/>
      <w:r w:rsidRPr="00C6326A">
        <w:rPr>
          <w:rFonts w:asciiTheme="majorHAnsi" w:hAnsiTheme="majorHAnsi"/>
          <w:i/>
          <w:iCs/>
          <w:sz w:val="20"/>
          <w:szCs w:val="20"/>
        </w:rPr>
        <w:t xml:space="preserve">, A., </w:t>
      </w:r>
      <w:proofErr w:type="spellStart"/>
      <w:r w:rsidRPr="00C6326A">
        <w:rPr>
          <w:rFonts w:asciiTheme="majorHAnsi" w:hAnsiTheme="majorHAnsi"/>
          <w:i/>
          <w:iCs/>
          <w:sz w:val="20"/>
          <w:szCs w:val="20"/>
        </w:rPr>
        <w:t>Beghetto</w:t>
      </w:r>
      <w:proofErr w:type="spellEnd"/>
      <w:r w:rsidRPr="00C6326A">
        <w:rPr>
          <w:rFonts w:asciiTheme="majorHAnsi" w:hAnsiTheme="majorHAnsi"/>
          <w:i/>
          <w:iCs/>
          <w:sz w:val="20"/>
          <w:szCs w:val="20"/>
        </w:rPr>
        <w:t>, R. A., &amp; Runco, M. A. (2010). Theories of creativity. In The Cambridge Handbook of Creativity (pp. 20-47). Cambridge University Press.</w:t>
      </w:r>
    </w:p>
    <w:p w14:paraId="270512DB" w14:textId="77777777" w:rsidR="00542937" w:rsidRDefault="001E6C89" w:rsidP="00081518">
      <w:pPr>
        <w:spacing w:after="0" w:line="240" w:lineRule="auto"/>
        <w:rPr>
          <w:rFonts w:asciiTheme="majorHAnsi" w:hAnsiTheme="majorHAnsi"/>
          <w:i/>
          <w:iCs/>
          <w:sz w:val="20"/>
          <w:szCs w:val="20"/>
        </w:rPr>
      </w:pPr>
      <w:r w:rsidRPr="001E6C89">
        <w:rPr>
          <w:rFonts w:asciiTheme="majorHAnsi" w:hAnsiTheme="majorHAnsi"/>
          <w:i/>
          <w:iCs/>
          <w:sz w:val="20"/>
          <w:szCs w:val="20"/>
        </w:rPr>
        <w:t>Paulus, P. B., &amp; Brown, V. R. (2007). Toward more creative and innovative group idea generation: A cognitive‐social‐motivational perspective of brainstorming. Social and Personality Psychology Compass, 1(1), 248-265.</w:t>
      </w:r>
    </w:p>
    <w:p w14:paraId="36CA770A" w14:textId="49089B4E" w:rsidR="008373AB" w:rsidRPr="009128B1" w:rsidRDefault="00542937" w:rsidP="00081518">
      <w:pPr>
        <w:spacing w:after="0" w:line="240" w:lineRule="auto"/>
        <w:rPr>
          <w:rFonts w:ascii="Times New Roman" w:eastAsia="Times New Roman" w:hAnsi="Times New Roman" w:cs="Times New Roman"/>
          <w:i/>
          <w:iCs/>
          <w:kern w:val="0"/>
          <w:sz w:val="20"/>
          <w:szCs w:val="20"/>
          <w:lang w:eastAsia="en-PH"/>
          <w14:ligatures w14:val="none"/>
        </w:rPr>
      </w:pPr>
      <w:r w:rsidRPr="00542937">
        <w:rPr>
          <w:rFonts w:asciiTheme="majorHAnsi" w:hAnsiTheme="majorHAnsi"/>
          <w:i/>
          <w:iCs/>
          <w:sz w:val="20"/>
          <w:szCs w:val="20"/>
        </w:rPr>
        <w:t>Hargis, M. B. (1991). A</w:t>
      </w:r>
      <w:r w:rsidR="008373AB" w:rsidRPr="009128B1">
        <w:rPr>
          <w:rFonts w:asciiTheme="majorHAnsi" w:hAnsiTheme="majorHAnsi"/>
          <w:i/>
          <w:iCs/>
          <w:sz w:val="20"/>
          <w:szCs w:val="20"/>
        </w:rPr>
        <w:br w:type="page"/>
      </w:r>
    </w:p>
    <w:p w14:paraId="2D67061B" w14:textId="047B0179" w:rsidR="006204CA" w:rsidRPr="001E3DBF" w:rsidRDefault="006204CA" w:rsidP="006204CA">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1E3DBF" w:rsidRPr="001569C5">
        <w:rPr>
          <w:rFonts w:asciiTheme="majorHAnsi" w:eastAsia="Times New Roman" w:hAnsiTheme="majorHAnsi" w:cstheme="majorHAnsi"/>
          <w:b/>
          <w:bCs/>
          <w:color w:val="000000"/>
          <w:kern w:val="0"/>
          <w:sz w:val="24"/>
          <w:szCs w:val="24"/>
          <w:lang w:eastAsia="en-PH"/>
          <w14:ligatures w14:val="none"/>
        </w:rPr>
        <w:t>From Chaos to Clarity: Using Mind Maps to Organize Your Thoughts and Tasks</w:t>
      </w:r>
      <w:r w:rsidRPr="008373AB">
        <w:rPr>
          <w:rFonts w:asciiTheme="majorHAnsi" w:hAnsiTheme="majorHAnsi" w:cstheme="majorHAnsi"/>
          <w:b/>
          <w:bCs/>
          <w:sz w:val="24"/>
          <w:szCs w:val="24"/>
        </w:rPr>
        <w:t>”</w:t>
      </w:r>
    </w:p>
    <w:p w14:paraId="646205DC" w14:textId="77777777" w:rsidR="006204CA" w:rsidRDefault="006204CA" w:rsidP="006204CA">
      <w:pPr>
        <w:spacing w:after="0" w:line="240" w:lineRule="auto"/>
        <w:jc w:val="center"/>
        <w:rPr>
          <w:rFonts w:asciiTheme="majorHAnsi" w:hAnsiTheme="majorHAnsi" w:cstheme="majorHAnsi"/>
          <w:b/>
          <w:bCs/>
          <w:sz w:val="24"/>
          <w:szCs w:val="24"/>
        </w:rPr>
      </w:pPr>
    </w:p>
    <w:p w14:paraId="50E394A9" w14:textId="77777777" w:rsidR="001E3DBF" w:rsidRPr="00873A3B" w:rsidRDefault="006204CA" w:rsidP="001E3DBF">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1E3DBF" w:rsidRPr="00873A3B">
        <w:rPr>
          <w:rFonts w:asciiTheme="majorHAnsi" w:eastAsia="Times New Roman" w:hAnsiTheme="majorHAnsi" w:cstheme="majorHAnsi"/>
          <w:kern w:val="0"/>
          <w:sz w:val="24"/>
          <w:szCs w:val="24"/>
          <w:lang w:eastAsia="en-PH"/>
          <w14:ligatures w14:val="none"/>
        </w:rPr>
        <w:t xml:space="preserve">Mind mapping is an effective technique for organizing your thoughts and tasks. In this </w:t>
      </w:r>
      <w:r w:rsidR="001E3DBF" w:rsidRPr="001E3DBF">
        <w:rPr>
          <w:rFonts w:asciiTheme="majorHAnsi" w:eastAsia="Times New Roman" w:hAnsiTheme="majorHAnsi" w:cstheme="majorHAnsi"/>
          <w:kern w:val="0"/>
          <w:sz w:val="24"/>
          <w:szCs w:val="24"/>
          <w:lang w:eastAsia="en-PH"/>
          <w14:ligatures w14:val="none"/>
        </w:rPr>
        <w:t>topic</w:t>
      </w:r>
      <w:r w:rsidR="001E3DBF" w:rsidRPr="00873A3B">
        <w:rPr>
          <w:rFonts w:asciiTheme="majorHAnsi" w:eastAsia="Times New Roman" w:hAnsiTheme="majorHAnsi" w:cstheme="majorHAnsi"/>
          <w:kern w:val="0"/>
          <w:sz w:val="24"/>
          <w:szCs w:val="24"/>
          <w:lang w:eastAsia="en-PH"/>
          <w14:ligatures w14:val="none"/>
        </w:rPr>
        <w:t>, we will explore how to use mind maps to break down complex information into manageable parts and create a clear overview of your goals and tasks. By using mind maps to organize your thoughts and tasks, you can improve your memory retention and achieve your goals more efficiently.</w:t>
      </w:r>
    </w:p>
    <w:p w14:paraId="48164CE9" w14:textId="37F9153C" w:rsidR="00134957" w:rsidRDefault="006204CA" w:rsidP="00542937">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Pr="008373AB">
        <w:rPr>
          <w:rFonts w:asciiTheme="majorHAnsi" w:hAnsiTheme="majorHAnsi" w:cstheme="majorHAnsi"/>
          <w:b/>
          <w:bCs/>
          <w:sz w:val="24"/>
          <w:szCs w:val="24"/>
        </w:rPr>
        <w:br/>
      </w:r>
      <w:r w:rsidR="00134957" w:rsidRPr="00542937">
        <w:rPr>
          <w:rFonts w:asciiTheme="majorHAnsi" w:eastAsia="Times New Roman" w:hAnsiTheme="majorHAnsi" w:cstheme="majorHAnsi"/>
          <w:b/>
          <w:bCs/>
          <w:kern w:val="0"/>
          <w:sz w:val="24"/>
          <w:szCs w:val="24"/>
          <w:lang w:eastAsia="en-PH"/>
          <w14:ligatures w14:val="none"/>
        </w:rPr>
        <w:t>Getting Started: How to Create a Mind Map to Organize Your Thoughts</w:t>
      </w:r>
    </w:p>
    <w:p w14:paraId="1DE854C3" w14:textId="30902319" w:rsidR="00532AF4" w:rsidRDefault="009A43CF" w:rsidP="00542937">
      <w:pPr>
        <w:spacing w:after="0" w:line="240" w:lineRule="auto"/>
        <w:rPr>
          <w:rFonts w:asciiTheme="majorHAnsi" w:eastAsia="Times New Roman" w:hAnsiTheme="majorHAnsi" w:cstheme="majorHAnsi"/>
          <w:kern w:val="0"/>
          <w:sz w:val="24"/>
          <w:szCs w:val="24"/>
          <w:lang w:eastAsia="en-PH"/>
          <w14:ligatures w14:val="none"/>
        </w:rPr>
      </w:pPr>
      <w:r w:rsidRPr="009A43CF">
        <w:rPr>
          <w:rFonts w:asciiTheme="majorHAnsi" w:eastAsia="Times New Roman" w:hAnsiTheme="majorHAnsi" w:cstheme="majorHAnsi"/>
          <w:kern w:val="0"/>
          <w:sz w:val="24"/>
          <w:szCs w:val="24"/>
          <w:lang w:eastAsia="en-PH"/>
          <w14:ligatures w14:val="none"/>
        </w:rPr>
        <w:t>Creating a mind map to organize your thoughts is an essential skill that enhances productivity and creativity. This chapter serves as a guide on how to start creating mind maps, explaining the fundamentals and providing step-by-step instructions to help you structure and organize your thoughts effectively.</w:t>
      </w:r>
    </w:p>
    <w:p w14:paraId="622CD720" w14:textId="77777777" w:rsidR="009A43CF" w:rsidRPr="00532AF4" w:rsidRDefault="009A43CF" w:rsidP="00542937">
      <w:pPr>
        <w:spacing w:after="0" w:line="240" w:lineRule="auto"/>
        <w:rPr>
          <w:rFonts w:asciiTheme="majorHAnsi" w:eastAsia="Times New Roman" w:hAnsiTheme="majorHAnsi" w:cstheme="majorHAnsi"/>
          <w:kern w:val="0"/>
          <w:sz w:val="24"/>
          <w:szCs w:val="24"/>
          <w:lang w:eastAsia="en-PH"/>
          <w14:ligatures w14:val="none"/>
        </w:rPr>
      </w:pPr>
    </w:p>
    <w:p w14:paraId="1A91746B" w14:textId="77777777" w:rsidR="00134957" w:rsidRDefault="00134957" w:rsidP="00542937">
      <w:pPr>
        <w:spacing w:after="0" w:line="240" w:lineRule="auto"/>
        <w:rPr>
          <w:rFonts w:asciiTheme="majorHAnsi" w:eastAsia="Times New Roman" w:hAnsiTheme="majorHAnsi" w:cstheme="majorHAnsi"/>
          <w:b/>
          <w:bCs/>
          <w:kern w:val="0"/>
          <w:sz w:val="24"/>
          <w:szCs w:val="24"/>
          <w:lang w:eastAsia="en-PH"/>
          <w14:ligatures w14:val="none"/>
        </w:rPr>
      </w:pPr>
      <w:r w:rsidRPr="00542937">
        <w:rPr>
          <w:rFonts w:asciiTheme="majorHAnsi" w:eastAsia="Times New Roman" w:hAnsiTheme="majorHAnsi" w:cstheme="majorHAnsi"/>
          <w:b/>
          <w:bCs/>
          <w:kern w:val="0"/>
          <w:sz w:val="24"/>
          <w:szCs w:val="24"/>
          <w:lang w:eastAsia="en-PH"/>
          <w14:ligatures w14:val="none"/>
        </w:rPr>
        <w:t>Maximizing Your Productivity: Using Mind Maps to Plan and Manage Tasks</w:t>
      </w:r>
    </w:p>
    <w:p w14:paraId="284BA306" w14:textId="3F139239" w:rsidR="009A43CF" w:rsidRDefault="009A43CF" w:rsidP="00542937">
      <w:pPr>
        <w:spacing w:after="0" w:line="240" w:lineRule="auto"/>
        <w:rPr>
          <w:rFonts w:asciiTheme="majorHAnsi" w:eastAsia="Times New Roman" w:hAnsiTheme="majorHAnsi" w:cstheme="majorHAnsi"/>
          <w:kern w:val="0"/>
          <w:sz w:val="24"/>
          <w:szCs w:val="24"/>
          <w:lang w:eastAsia="en-PH"/>
          <w14:ligatures w14:val="none"/>
        </w:rPr>
      </w:pPr>
      <w:r w:rsidRPr="009A43CF">
        <w:rPr>
          <w:rFonts w:asciiTheme="majorHAnsi" w:eastAsia="Times New Roman" w:hAnsiTheme="majorHAnsi" w:cstheme="majorHAnsi"/>
          <w:kern w:val="0"/>
          <w:sz w:val="24"/>
          <w:szCs w:val="24"/>
          <w:lang w:eastAsia="en-PH"/>
          <w14:ligatures w14:val="none"/>
        </w:rPr>
        <w:t>Maximizing productivity is a goal for many individuals, and mind maps can be a powerful tool in achieving this objective. This chapter explores the use of mind maps to plan and manage tasks efficiently, helping you prioritize, set goals, and track progress in a visually engaging manner.</w:t>
      </w:r>
    </w:p>
    <w:p w14:paraId="553683E5" w14:textId="77777777" w:rsidR="009A43CF" w:rsidRPr="009A43CF" w:rsidRDefault="009A43CF" w:rsidP="00542937">
      <w:pPr>
        <w:spacing w:after="0" w:line="240" w:lineRule="auto"/>
        <w:rPr>
          <w:rFonts w:asciiTheme="majorHAnsi" w:eastAsia="Times New Roman" w:hAnsiTheme="majorHAnsi" w:cstheme="majorHAnsi"/>
          <w:kern w:val="0"/>
          <w:sz w:val="24"/>
          <w:szCs w:val="24"/>
          <w:lang w:eastAsia="en-PH"/>
          <w14:ligatures w14:val="none"/>
        </w:rPr>
      </w:pPr>
    </w:p>
    <w:p w14:paraId="592BE451" w14:textId="77777777" w:rsidR="00134957" w:rsidRDefault="00134957" w:rsidP="00542937">
      <w:pPr>
        <w:spacing w:after="0" w:line="240" w:lineRule="auto"/>
        <w:rPr>
          <w:rFonts w:asciiTheme="majorHAnsi" w:eastAsia="Times New Roman" w:hAnsiTheme="majorHAnsi" w:cstheme="majorHAnsi"/>
          <w:b/>
          <w:bCs/>
          <w:kern w:val="0"/>
          <w:sz w:val="24"/>
          <w:szCs w:val="24"/>
          <w:lang w:eastAsia="en-PH"/>
          <w14:ligatures w14:val="none"/>
        </w:rPr>
      </w:pPr>
      <w:r w:rsidRPr="00542937">
        <w:rPr>
          <w:rFonts w:asciiTheme="majorHAnsi" w:eastAsia="Times New Roman" w:hAnsiTheme="majorHAnsi" w:cstheme="majorHAnsi"/>
          <w:b/>
          <w:bCs/>
          <w:kern w:val="0"/>
          <w:sz w:val="24"/>
          <w:szCs w:val="24"/>
          <w:lang w:eastAsia="en-PH"/>
          <w14:ligatures w14:val="none"/>
        </w:rPr>
        <w:t>Mind Mapping for Time Management: Tips and Techniques for Staying on Track</w:t>
      </w:r>
    </w:p>
    <w:p w14:paraId="5A48A9C1" w14:textId="77777777" w:rsidR="0085117B" w:rsidRPr="0085117B" w:rsidRDefault="0085117B" w:rsidP="0085117B">
      <w:pPr>
        <w:rPr>
          <w:rFonts w:asciiTheme="majorHAnsi" w:eastAsia="Times New Roman" w:hAnsiTheme="majorHAnsi" w:cstheme="majorHAnsi"/>
          <w:kern w:val="0"/>
          <w:sz w:val="24"/>
          <w:szCs w:val="24"/>
          <w:lang w:eastAsia="en-PH"/>
          <w14:ligatures w14:val="none"/>
        </w:rPr>
      </w:pPr>
      <w:r w:rsidRPr="0085117B">
        <w:rPr>
          <w:rFonts w:asciiTheme="majorHAnsi" w:eastAsia="Times New Roman" w:hAnsiTheme="majorHAnsi" w:cstheme="majorHAnsi"/>
          <w:kern w:val="0"/>
          <w:sz w:val="24"/>
          <w:szCs w:val="24"/>
          <w:lang w:eastAsia="en-PH"/>
          <w14:ligatures w14:val="none"/>
        </w:rPr>
        <w:t>Time management is a critical aspect of productivity and success. This chapter focuses on utilizing mind maps for effective time management, offering tips and techniques to help you allocate time wisely, set schedules, and meet deadlines by visualizing your time-related goals and tasks.</w:t>
      </w:r>
    </w:p>
    <w:p w14:paraId="5E392889" w14:textId="77777777" w:rsidR="009A43CF" w:rsidRPr="009A43CF" w:rsidRDefault="009A43CF" w:rsidP="00542937">
      <w:pPr>
        <w:spacing w:after="0" w:line="240" w:lineRule="auto"/>
        <w:rPr>
          <w:rFonts w:asciiTheme="majorHAnsi" w:eastAsia="Times New Roman" w:hAnsiTheme="majorHAnsi" w:cstheme="majorHAnsi"/>
          <w:kern w:val="0"/>
          <w:sz w:val="24"/>
          <w:szCs w:val="24"/>
          <w:lang w:eastAsia="en-PH"/>
          <w14:ligatures w14:val="none"/>
        </w:rPr>
      </w:pPr>
    </w:p>
    <w:p w14:paraId="03E2E127" w14:textId="77777777" w:rsidR="00134957" w:rsidRDefault="00134957" w:rsidP="00542937">
      <w:pPr>
        <w:spacing w:after="0" w:line="240" w:lineRule="auto"/>
        <w:rPr>
          <w:rFonts w:asciiTheme="majorHAnsi" w:eastAsia="Times New Roman" w:hAnsiTheme="majorHAnsi" w:cstheme="majorHAnsi"/>
          <w:b/>
          <w:bCs/>
          <w:kern w:val="0"/>
          <w:sz w:val="24"/>
          <w:szCs w:val="24"/>
          <w:lang w:eastAsia="en-PH"/>
          <w14:ligatures w14:val="none"/>
        </w:rPr>
      </w:pPr>
      <w:r w:rsidRPr="00542937">
        <w:rPr>
          <w:rFonts w:asciiTheme="majorHAnsi" w:eastAsia="Times New Roman" w:hAnsiTheme="majorHAnsi" w:cstheme="majorHAnsi"/>
          <w:b/>
          <w:bCs/>
          <w:kern w:val="0"/>
          <w:sz w:val="24"/>
          <w:szCs w:val="24"/>
          <w:lang w:eastAsia="en-PH"/>
          <w14:ligatures w14:val="none"/>
        </w:rPr>
        <w:t>Managing Information Overload: How Mind Mapping Can Help You Keep Track of Ideas and Information</w:t>
      </w:r>
    </w:p>
    <w:p w14:paraId="0C06C3CF" w14:textId="77777777" w:rsidR="0085117B" w:rsidRPr="0085117B" w:rsidRDefault="0085117B" w:rsidP="0085117B">
      <w:pPr>
        <w:rPr>
          <w:rFonts w:asciiTheme="majorHAnsi" w:eastAsia="Times New Roman" w:hAnsiTheme="majorHAnsi" w:cstheme="majorHAnsi"/>
          <w:kern w:val="0"/>
          <w:sz w:val="24"/>
          <w:szCs w:val="24"/>
          <w:lang w:eastAsia="en-PH"/>
          <w14:ligatures w14:val="none"/>
        </w:rPr>
      </w:pPr>
      <w:r w:rsidRPr="0085117B">
        <w:rPr>
          <w:rFonts w:asciiTheme="majorHAnsi" w:eastAsia="Times New Roman" w:hAnsiTheme="majorHAnsi" w:cstheme="majorHAnsi"/>
          <w:kern w:val="0"/>
          <w:sz w:val="24"/>
          <w:szCs w:val="24"/>
          <w:lang w:eastAsia="en-PH"/>
          <w14:ligatures w14:val="none"/>
        </w:rPr>
        <w:t>In an age of information overload, managing ideas and information is a challenge. This chapter explores how mind maps can be instrumental in organizing and managing information, allowing you to sift through the data clutter and extract meaningful insights by visually organizing thoughts and concepts.</w:t>
      </w:r>
    </w:p>
    <w:p w14:paraId="5E367DB3" w14:textId="77777777" w:rsidR="0085117B" w:rsidRPr="0085117B" w:rsidRDefault="0085117B" w:rsidP="00542937">
      <w:pPr>
        <w:spacing w:after="0" w:line="240" w:lineRule="auto"/>
        <w:rPr>
          <w:rFonts w:asciiTheme="majorHAnsi" w:eastAsia="Times New Roman" w:hAnsiTheme="majorHAnsi" w:cstheme="majorHAnsi"/>
          <w:kern w:val="0"/>
          <w:sz w:val="24"/>
          <w:szCs w:val="24"/>
          <w:lang w:eastAsia="en-PH"/>
          <w14:ligatures w14:val="none"/>
        </w:rPr>
      </w:pPr>
    </w:p>
    <w:p w14:paraId="31E453F6" w14:textId="77777777" w:rsidR="00134957" w:rsidRPr="00542937" w:rsidRDefault="00134957" w:rsidP="0085117B">
      <w:pPr>
        <w:spacing w:after="0" w:line="240" w:lineRule="auto"/>
        <w:rPr>
          <w:rFonts w:asciiTheme="majorHAnsi" w:eastAsia="Times New Roman" w:hAnsiTheme="majorHAnsi" w:cstheme="majorHAnsi"/>
          <w:b/>
          <w:bCs/>
          <w:kern w:val="0"/>
          <w:sz w:val="24"/>
          <w:szCs w:val="24"/>
          <w:lang w:eastAsia="en-PH"/>
          <w14:ligatures w14:val="none"/>
        </w:rPr>
      </w:pPr>
      <w:r w:rsidRPr="00542937">
        <w:rPr>
          <w:rFonts w:asciiTheme="majorHAnsi" w:eastAsia="Times New Roman" w:hAnsiTheme="majorHAnsi" w:cstheme="majorHAnsi"/>
          <w:b/>
          <w:bCs/>
          <w:kern w:val="0"/>
          <w:sz w:val="24"/>
          <w:szCs w:val="24"/>
          <w:lang w:eastAsia="en-PH"/>
          <w14:ligatures w14:val="none"/>
        </w:rPr>
        <w:t>Mind Mapping for Decision Making: A Guide to Making Better Decisions with Mind Maps</w:t>
      </w:r>
    </w:p>
    <w:p w14:paraId="1D6CF23E" w14:textId="77777777" w:rsidR="0085117B" w:rsidRDefault="0085117B" w:rsidP="0085117B">
      <w:pPr>
        <w:spacing w:after="0" w:line="240" w:lineRule="auto"/>
        <w:rPr>
          <w:rFonts w:asciiTheme="majorHAnsi" w:hAnsiTheme="majorHAnsi"/>
          <w:sz w:val="24"/>
          <w:szCs w:val="24"/>
        </w:rPr>
      </w:pPr>
      <w:r w:rsidRPr="0085117B">
        <w:rPr>
          <w:rFonts w:asciiTheme="majorHAnsi" w:hAnsiTheme="majorHAnsi"/>
          <w:sz w:val="24"/>
          <w:szCs w:val="24"/>
        </w:rPr>
        <w:t>Effective decision-making is a vital skill in both personal and professional domains. This chapter delves into using mind maps as a guide to make informed and better decisions. By visually presenting options, pros, and cons, mind maps aid in a structured decision-making process, leading to optimal outcomes.</w:t>
      </w:r>
    </w:p>
    <w:p w14:paraId="69B04EE8" w14:textId="77777777" w:rsidR="0085117B" w:rsidRDefault="0085117B" w:rsidP="0085117B">
      <w:pPr>
        <w:spacing w:after="0" w:line="240" w:lineRule="auto"/>
        <w:rPr>
          <w:rFonts w:asciiTheme="majorHAnsi" w:hAnsiTheme="majorHAnsi"/>
          <w:sz w:val="24"/>
          <w:szCs w:val="24"/>
        </w:rPr>
      </w:pPr>
    </w:p>
    <w:p w14:paraId="27F2267C" w14:textId="77777777" w:rsidR="00D11C64" w:rsidRDefault="00D11C64" w:rsidP="00D11C64">
      <w:pPr>
        <w:spacing w:after="0" w:line="240" w:lineRule="auto"/>
        <w:rPr>
          <w:rFonts w:asciiTheme="majorHAnsi" w:hAnsiTheme="majorHAnsi"/>
          <w:sz w:val="24"/>
          <w:szCs w:val="24"/>
        </w:rPr>
      </w:pPr>
    </w:p>
    <w:p w14:paraId="1C60CA8C" w14:textId="77777777" w:rsidR="00D11C64" w:rsidRDefault="00D11C64" w:rsidP="00D11C64">
      <w:pPr>
        <w:spacing w:after="0" w:line="240" w:lineRule="auto"/>
        <w:rPr>
          <w:rFonts w:asciiTheme="majorHAnsi" w:hAnsiTheme="majorHAnsi"/>
          <w:sz w:val="24"/>
          <w:szCs w:val="24"/>
        </w:rPr>
      </w:pPr>
    </w:p>
    <w:p w14:paraId="51152C09" w14:textId="0FBB3805" w:rsidR="00D11C64" w:rsidRPr="00D11C64" w:rsidRDefault="00D11C64" w:rsidP="00D11C64">
      <w:pPr>
        <w:spacing w:after="0" w:line="240" w:lineRule="auto"/>
        <w:rPr>
          <w:rFonts w:asciiTheme="majorHAnsi" w:hAnsiTheme="majorHAnsi"/>
          <w:b/>
          <w:bCs/>
          <w:sz w:val="24"/>
          <w:szCs w:val="24"/>
        </w:rPr>
      </w:pPr>
      <w:r w:rsidRPr="00D11C64">
        <w:rPr>
          <w:rFonts w:asciiTheme="majorHAnsi" w:hAnsiTheme="majorHAnsi"/>
          <w:b/>
          <w:bCs/>
          <w:sz w:val="24"/>
          <w:szCs w:val="24"/>
        </w:rPr>
        <w:lastRenderedPageBreak/>
        <w:t>References</w:t>
      </w:r>
    </w:p>
    <w:p w14:paraId="2893E61B" w14:textId="0999FAEA" w:rsidR="00D11C64" w:rsidRPr="00D11C64" w:rsidRDefault="00D11C64" w:rsidP="00D11C64">
      <w:pPr>
        <w:spacing w:after="0" w:line="240" w:lineRule="auto"/>
        <w:rPr>
          <w:rFonts w:asciiTheme="majorHAnsi" w:hAnsiTheme="majorHAnsi"/>
          <w:i/>
          <w:iCs/>
          <w:sz w:val="20"/>
          <w:szCs w:val="20"/>
        </w:rPr>
      </w:pPr>
      <w:r w:rsidRPr="00D11C64">
        <w:rPr>
          <w:rFonts w:asciiTheme="majorHAnsi" w:hAnsiTheme="majorHAnsi"/>
          <w:i/>
          <w:iCs/>
          <w:sz w:val="20"/>
          <w:szCs w:val="20"/>
        </w:rPr>
        <w:t>Runco, M. A. (2003). Education for creative potential. Scandinavian Journal of Educational Research, 47(3), 317-324.</w:t>
      </w:r>
    </w:p>
    <w:p w14:paraId="17460F39" w14:textId="40D15B05" w:rsidR="00D11C64" w:rsidRPr="00D11C64" w:rsidRDefault="00D11C64" w:rsidP="00D11C64">
      <w:pPr>
        <w:spacing w:after="0" w:line="240" w:lineRule="auto"/>
        <w:rPr>
          <w:rFonts w:asciiTheme="majorHAnsi" w:hAnsiTheme="majorHAnsi"/>
          <w:i/>
          <w:iCs/>
          <w:sz w:val="20"/>
          <w:szCs w:val="20"/>
        </w:rPr>
      </w:pPr>
      <w:r w:rsidRPr="00D11C64">
        <w:rPr>
          <w:rFonts w:asciiTheme="majorHAnsi" w:hAnsiTheme="majorHAnsi"/>
          <w:i/>
          <w:iCs/>
          <w:sz w:val="20"/>
          <w:szCs w:val="20"/>
        </w:rPr>
        <w:t>Hegarty, M. (2004). Dynamic visualizations and learning: Getting to the difficult questions. Learning and Instruction, 14(3), 343-351.</w:t>
      </w:r>
    </w:p>
    <w:p w14:paraId="4BC04AF7" w14:textId="52B35113" w:rsidR="00D11C64" w:rsidRPr="00D11C64" w:rsidRDefault="00D11C64" w:rsidP="00D11C64">
      <w:pPr>
        <w:spacing w:after="0" w:line="240" w:lineRule="auto"/>
        <w:rPr>
          <w:rFonts w:asciiTheme="majorHAnsi" w:hAnsiTheme="majorHAnsi"/>
          <w:i/>
          <w:iCs/>
          <w:sz w:val="20"/>
          <w:szCs w:val="20"/>
        </w:rPr>
      </w:pPr>
      <w:proofErr w:type="spellStart"/>
      <w:r w:rsidRPr="00D11C64">
        <w:rPr>
          <w:rFonts w:asciiTheme="majorHAnsi" w:hAnsiTheme="majorHAnsi"/>
          <w:i/>
          <w:iCs/>
          <w:sz w:val="20"/>
          <w:szCs w:val="20"/>
        </w:rPr>
        <w:t>Kozbelt</w:t>
      </w:r>
      <w:proofErr w:type="spellEnd"/>
      <w:r w:rsidRPr="00D11C64">
        <w:rPr>
          <w:rFonts w:asciiTheme="majorHAnsi" w:hAnsiTheme="majorHAnsi"/>
          <w:i/>
          <w:iCs/>
          <w:sz w:val="20"/>
          <w:szCs w:val="20"/>
        </w:rPr>
        <w:t xml:space="preserve">, A., </w:t>
      </w:r>
      <w:proofErr w:type="spellStart"/>
      <w:r w:rsidRPr="00D11C64">
        <w:rPr>
          <w:rFonts w:asciiTheme="majorHAnsi" w:hAnsiTheme="majorHAnsi"/>
          <w:i/>
          <w:iCs/>
          <w:sz w:val="20"/>
          <w:szCs w:val="20"/>
        </w:rPr>
        <w:t>Beghetto</w:t>
      </w:r>
      <w:proofErr w:type="spellEnd"/>
      <w:r w:rsidRPr="00D11C64">
        <w:rPr>
          <w:rFonts w:asciiTheme="majorHAnsi" w:hAnsiTheme="majorHAnsi"/>
          <w:i/>
          <w:iCs/>
          <w:sz w:val="20"/>
          <w:szCs w:val="20"/>
        </w:rPr>
        <w:t>, R. A., &amp; Runco, M. A. (2010). Theories of creativity. In The Cambridge Handbook of Creativity (pp. 20-47). Cambridge University Press.</w:t>
      </w:r>
    </w:p>
    <w:p w14:paraId="0C16F9C8" w14:textId="42F8FB80" w:rsidR="00D11C64" w:rsidRPr="00D11C64" w:rsidRDefault="00D11C64" w:rsidP="00D11C64">
      <w:pPr>
        <w:spacing w:after="0" w:line="240" w:lineRule="auto"/>
        <w:rPr>
          <w:rFonts w:asciiTheme="majorHAnsi" w:hAnsiTheme="majorHAnsi"/>
          <w:i/>
          <w:iCs/>
          <w:sz w:val="20"/>
          <w:szCs w:val="20"/>
        </w:rPr>
      </w:pPr>
      <w:r w:rsidRPr="00D11C64">
        <w:rPr>
          <w:rFonts w:asciiTheme="majorHAnsi" w:hAnsiTheme="majorHAnsi"/>
          <w:i/>
          <w:iCs/>
          <w:sz w:val="20"/>
          <w:szCs w:val="20"/>
        </w:rPr>
        <w:t>Paulus, P. B., &amp; Brown, V. R. (2007). Toward more creative and innovative group idea generation: A cognitive‐social‐motivational perspective of brainstorming. Social and Personality Psychology Compass, 1(1), 248-265.</w:t>
      </w:r>
    </w:p>
    <w:p w14:paraId="687918E3" w14:textId="77777777" w:rsidR="00D11C64" w:rsidRPr="00D11C64" w:rsidRDefault="00D11C64" w:rsidP="00D11C64">
      <w:pPr>
        <w:spacing w:after="0" w:line="240" w:lineRule="auto"/>
        <w:rPr>
          <w:rFonts w:asciiTheme="majorHAnsi" w:hAnsiTheme="majorHAnsi"/>
          <w:i/>
          <w:iCs/>
          <w:sz w:val="20"/>
          <w:szCs w:val="20"/>
        </w:rPr>
      </w:pPr>
      <w:r w:rsidRPr="00D11C64">
        <w:rPr>
          <w:rFonts w:asciiTheme="majorHAnsi" w:hAnsiTheme="majorHAnsi"/>
          <w:i/>
          <w:iCs/>
          <w:sz w:val="20"/>
          <w:szCs w:val="20"/>
        </w:rPr>
        <w:t>Hargis, M. B. (1991). A</w:t>
      </w:r>
    </w:p>
    <w:p w14:paraId="68F99FB3" w14:textId="77777777" w:rsidR="0085117B" w:rsidRPr="00D11C64" w:rsidRDefault="0085117B" w:rsidP="0085117B">
      <w:pPr>
        <w:spacing w:after="0" w:line="240" w:lineRule="auto"/>
        <w:rPr>
          <w:rFonts w:asciiTheme="majorHAnsi" w:hAnsiTheme="majorHAnsi"/>
          <w:i/>
          <w:iCs/>
          <w:sz w:val="20"/>
          <w:szCs w:val="20"/>
        </w:rPr>
      </w:pPr>
    </w:p>
    <w:p w14:paraId="4CEFD1E7" w14:textId="77777777" w:rsidR="0085117B" w:rsidRDefault="0085117B" w:rsidP="00134957">
      <w:pPr>
        <w:spacing w:after="1200" w:line="240" w:lineRule="auto"/>
        <w:rPr>
          <w:rFonts w:asciiTheme="majorHAnsi" w:hAnsiTheme="majorHAnsi"/>
          <w:sz w:val="24"/>
          <w:szCs w:val="24"/>
        </w:rPr>
      </w:pPr>
    </w:p>
    <w:p w14:paraId="65CAD916" w14:textId="307328C5" w:rsidR="008373AB" w:rsidRPr="0085117B" w:rsidRDefault="008373AB" w:rsidP="00134957">
      <w:pPr>
        <w:spacing w:after="1200" w:line="240" w:lineRule="auto"/>
        <w:rPr>
          <w:rFonts w:ascii="Times New Roman" w:eastAsia="Times New Roman" w:hAnsi="Times New Roman" w:cs="Times New Roman"/>
          <w:kern w:val="0"/>
          <w:sz w:val="24"/>
          <w:szCs w:val="24"/>
          <w:lang w:eastAsia="en-PH"/>
          <w14:ligatures w14:val="none"/>
        </w:rPr>
      </w:pPr>
      <w:r w:rsidRPr="0085117B">
        <w:rPr>
          <w:rFonts w:asciiTheme="majorHAnsi" w:hAnsiTheme="majorHAnsi"/>
          <w:sz w:val="24"/>
          <w:szCs w:val="24"/>
        </w:rPr>
        <w:br w:type="page"/>
      </w:r>
    </w:p>
    <w:p w14:paraId="4FC7BA2C" w14:textId="2D9B22AA" w:rsidR="006204CA" w:rsidRPr="001E3DBF" w:rsidRDefault="006204CA" w:rsidP="006204CA">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1E3DBF" w:rsidRPr="001569C5">
        <w:rPr>
          <w:rFonts w:asciiTheme="majorHAnsi" w:eastAsia="Times New Roman" w:hAnsiTheme="majorHAnsi" w:cstheme="majorHAnsi"/>
          <w:b/>
          <w:bCs/>
          <w:color w:val="000000"/>
          <w:kern w:val="0"/>
          <w:sz w:val="24"/>
          <w:szCs w:val="24"/>
          <w:lang w:eastAsia="en-PH"/>
          <w14:ligatures w14:val="none"/>
        </w:rPr>
        <w:t>The Power of Association: How Mind Mapping Can Boost Memory Retention</w:t>
      </w:r>
      <w:r w:rsidRPr="008373AB">
        <w:rPr>
          <w:rFonts w:asciiTheme="majorHAnsi" w:hAnsiTheme="majorHAnsi" w:cstheme="majorHAnsi"/>
          <w:b/>
          <w:bCs/>
          <w:sz w:val="24"/>
          <w:szCs w:val="24"/>
        </w:rPr>
        <w:t>”</w:t>
      </w:r>
    </w:p>
    <w:p w14:paraId="3C3E0506" w14:textId="77777777" w:rsidR="006204CA" w:rsidRDefault="006204CA" w:rsidP="006204CA">
      <w:pPr>
        <w:spacing w:after="0" w:line="240" w:lineRule="auto"/>
        <w:jc w:val="center"/>
        <w:rPr>
          <w:rFonts w:asciiTheme="majorHAnsi" w:hAnsiTheme="majorHAnsi" w:cstheme="majorHAnsi"/>
          <w:b/>
          <w:bCs/>
          <w:sz w:val="24"/>
          <w:szCs w:val="24"/>
        </w:rPr>
      </w:pPr>
    </w:p>
    <w:p w14:paraId="35952B91" w14:textId="77777777" w:rsidR="001E3DBF" w:rsidRPr="00873A3B" w:rsidRDefault="006204CA" w:rsidP="001E3DBF">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1E3DBF" w:rsidRPr="00873A3B">
        <w:rPr>
          <w:rFonts w:asciiTheme="majorHAnsi" w:eastAsia="Times New Roman" w:hAnsiTheme="majorHAnsi" w:cstheme="majorHAnsi"/>
          <w:kern w:val="0"/>
          <w:sz w:val="24"/>
          <w:szCs w:val="24"/>
          <w:lang w:eastAsia="en-PH"/>
          <w14:ligatures w14:val="none"/>
        </w:rPr>
        <w:t xml:space="preserve">Mind mapping is a powerful technique for boosting memory retention by creating associations between ideas and concepts. In this </w:t>
      </w:r>
      <w:r w:rsidR="001E3DBF" w:rsidRPr="001E3DBF">
        <w:rPr>
          <w:rFonts w:asciiTheme="majorHAnsi" w:eastAsia="Times New Roman" w:hAnsiTheme="majorHAnsi" w:cstheme="majorHAnsi"/>
          <w:kern w:val="0"/>
          <w:sz w:val="24"/>
          <w:szCs w:val="24"/>
          <w:lang w:eastAsia="en-PH"/>
          <w14:ligatures w14:val="none"/>
        </w:rPr>
        <w:t>topic</w:t>
      </w:r>
      <w:r w:rsidR="001E3DBF" w:rsidRPr="00873A3B">
        <w:rPr>
          <w:rFonts w:asciiTheme="majorHAnsi" w:eastAsia="Times New Roman" w:hAnsiTheme="majorHAnsi" w:cstheme="majorHAnsi"/>
          <w:kern w:val="0"/>
          <w:sz w:val="24"/>
          <w:szCs w:val="24"/>
          <w:lang w:eastAsia="en-PH"/>
          <w14:ligatures w14:val="none"/>
        </w:rPr>
        <w:t>, we will explore the science behind the power of association in memory retention and how to use mind maps to create and strengthen these associations. By utilizing mind mapping to boost memory retention, you can improve your learning outcomes and achieve your goals more effectively.</w:t>
      </w:r>
    </w:p>
    <w:p w14:paraId="32538542" w14:textId="36B532C4" w:rsidR="006204CA" w:rsidRPr="00873A3B" w:rsidRDefault="006204CA" w:rsidP="006204CA">
      <w:pPr>
        <w:spacing w:after="0" w:line="240" w:lineRule="auto"/>
        <w:rPr>
          <w:rFonts w:asciiTheme="majorHAnsi" w:eastAsia="Times New Roman" w:hAnsiTheme="majorHAnsi" w:cstheme="majorHAnsi"/>
          <w:kern w:val="0"/>
          <w:sz w:val="24"/>
          <w:szCs w:val="24"/>
          <w:lang w:eastAsia="en-PH"/>
          <w14:ligatures w14:val="none"/>
        </w:rPr>
      </w:pPr>
    </w:p>
    <w:p w14:paraId="17DBEE41" w14:textId="67E13FF8" w:rsidR="00134957" w:rsidRDefault="006204CA" w:rsidP="00D11C64">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134957" w:rsidRPr="00D11C64">
        <w:rPr>
          <w:rFonts w:asciiTheme="majorHAnsi" w:eastAsia="Times New Roman" w:hAnsiTheme="majorHAnsi" w:cstheme="majorHAnsi"/>
          <w:b/>
          <w:bCs/>
          <w:kern w:val="0"/>
          <w:sz w:val="24"/>
          <w:szCs w:val="24"/>
          <w:lang w:eastAsia="en-PH"/>
          <w14:ligatures w14:val="none"/>
        </w:rPr>
        <w:t>The Science of Memory: Understanding How the Brain Stores and Retrieves Information</w:t>
      </w:r>
    </w:p>
    <w:p w14:paraId="48061FA1" w14:textId="5498E9AF" w:rsidR="00EA380E" w:rsidRDefault="007176FB" w:rsidP="00D11C64">
      <w:pPr>
        <w:spacing w:after="0" w:line="240" w:lineRule="auto"/>
        <w:rPr>
          <w:rFonts w:asciiTheme="majorHAnsi" w:eastAsia="Times New Roman" w:hAnsiTheme="majorHAnsi" w:cstheme="majorHAnsi"/>
          <w:kern w:val="0"/>
          <w:sz w:val="24"/>
          <w:szCs w:val="24"/>
          <w:lang w:eastAsia="en-PH"/>
          <w14:ligatures w14:val="none"/>
        </w:rPr>
      </w:pPr>
      <w:r w:rsidRPr="007176FB">
        <w:rPr>
          <w:rFonts w:asciiTheme="majorHAnsi" w:eastAsia="Times New Roman" w:hAnsiTheme="majorHAnsi" w:cstheme="majorHAnsi"/>
          <w:kern w:val="0"/>
          <w:sz w:val="24"/>
          <w:szCs w:val="24"/>
          <w:lang w:eastAsia="en-PH"/>
          <w14:ligatures w14:val="none"/>
        </w:rPr>
        <w:t>Understanding how the brain processes and stores information is fundamental to enhancing memory. This chapter delves into the science of memory, exploring the mechanisms within the brain that are responsible for encoding, storing, and retrieving information. By understanding these processes, we can employ strategies to optimize memory.</w:t>
      </w:r>
    </w:p>
    <w:p w14:paraId="115A4F9B" w14:textId="77777777" w:rsidR="007176FB" w:rsidRPr="00EA380E" w:rsidRDefault="007176FB" w:rsidP="00D11C64">
      <w:pPr>
        <w:spacing w:after="0" w:line="240" w:lineRule="auto"/>
        <w:rPr>
          <w:rFonts w:asciiTheme="majorHAnsi" w:eastAsia="Times New Roman" w:hAnsiTheme="majorHAnsi" w:cstheme="majorHAnsi"/>
          <w:kern w:val="0"/>
          <w:sz w:val="24"/>
          <w:szCs w:val="24"/>
          <w:lang w:eastAsia="en-PH"/>
          <w14:ligatures w14:val="none"/>
        </w:rPr>
      </w:pPr>
    </w:p>
    <w:p w14:paraId="6B5001C3" w14:textId="77777777" w:rsidR="00134957" w:rsidRDefault="00134957" w:rsidP="00D11C64">
      <w:pPr>
        <w:spacing w:after="0" w:line="240" w:lineRule="auto"/>
        <w:rPr>
          <w:rFonts w:asciiTheme="majorHAnsi" w:eastAsia="Times New Roman" w:hAnsiTheme="majorHAnsi" w:cstheme="majorHAnsi"/>
          <w:b/>
          <w:bCs/>
          <w:kern w:val="0"/>
          <w:sz w:val="24"/>
          <w:szCs w:val="24"/>
          <w:lang w:eastAsia="en-PH"/>
          <w14:ligatures w14:val="none"/>
        </w:rPr>
      </w:pPr>
      <w:r w:rsidRPr="00D11C64">
        <w:rPr>
          <w:rFonts w:asciiTheme="majorHAnsi" w:eastAsia="Times New Roman" w:hAnsiTheme="majorHAnsi" w:cstheme="majorHAnsi"/>
          <w:b/>
          <w:bCs/>
          <w:kern w:val="0"/>
          <w:sz w:val="24"/>
          <w:szCs w:val="24"/>
          <w:lang w:eastAsia="en-PH"/>
          <w14:ligatures w14:val="none"/>
        </w:rPr>
        <w:t>Memory Techniques and Tips: Using Mind Maps to Boost Memory Retention</w:t>
      </w:r>
    </w:p>
    <w:p w14:paraId="25222A8A" w14:textId="152F5006" w:rsidR="00EA380E" w:rsidRDefault="007176FB" w:rsidP="00D11C64">
      <w:pPr>
        <w:spacing w:after="0" w:line="240" w:lineRule="auto"/>
        <w:rPr>
          <w:rFonts w:asciiTheme="majorHAnsi" w:eastAsia="Times New Roman" w:hAnsiTheme="majorHAnsi" w:cstheme="majorHAnsi"/>
          <w:kern w:val="0"/>
          <w:sz w:val="24"/>
          <w:szCs w:val="24"/>
          <w:lang w:eastAsia="en-PH"/>
          <w14:ligatures w14:val="none"/>
        </w:rPr>
      </w:pPr>
      <w:r w:rsidRPr="007176FB">
        <w:rPr>
          <w:rFonts w:asciiTheme="majorHAnsi" w:eastAsia="Times New Roman" w:hAnsiTheme="majorHAnsi" w:cstheme="majorHAnsi"/>
          <w:kern w:val="0"/>
          <w:sz w:val="24"/>
          <w:szCs w:val="24"/>
          <w:lang w:eastAsia="en-PH"/>
          <w14:ligatures w14:val="none"/>
        </w:rPr>
        <w:t>Mind maps can be powerful tools in improving memory retention. This chapter focuses on various memory techniques and tips, highlighting how mind maps can enhance memory by visualizing and organizing information effectively. It provides practical guidance on how to create mind maps to aid in memory retention.</w:t>
      </w:r>
    </w:p>
    <w:p w14:paraId="467BBE13" w14:textId="77777777" w:rsidR="007176FB" w:rsidRPr="00EA380E" w:rsidRDefault="007176FB" w:rsidP="00D11C64">
      <w:pPr>
        <w:spacing w:after="0" w:line="240" w:lineRule="auto"/>
        <w:rPr>
          <w:rFonts w:asciiTheme="majorHAnsi" w:eastAsia="Times New Roman" w:hAnsiTheme="majorHAnsi" w:cstheme="majorHAnsi"/>
          <w:kern w:val="0"/>
          <w:sz w:val="24"/>
          <w:szCs w:val="24"/>
          <w:lang w:eastAsia="en-PH"/>
          <w14:ligatures w14:val="none"/>
        </w:rPr>
      </w:pPr>
    </w:p>
    <w:p w14:paraId="776080FC" w14:textId="77777777" w:rsidR="00134957" w:rsidRDefault="00134957" w:rsidP="00D11C64">
      <w:pPr>
        <w:spacing w:after="0" w:line="240" w:lineRule="auto"/>
        <w:rPr>
          <w:rFonts w:asciiTheme="majorHAnsi" w:eastAsia="Times New Roman" w:hAnsiTheme="majorHAnsi" w:cstheme="majorHAnsi"/>
          <w:b/>
          <w:bCs/>
          <w:kern w:val="0"/>
          <w:sz w:val="24"/>
          <w:szCs w:val="24"/>
          <w:lang w:eastAsia="en-PH"/>
          <w14:ligatures w14:val="none"/>
        </w:rPr>
      </w:pPr>
      <w:r w:rsidRPr="00D11C64">
        <w:rPr>
          <w:rFonts w:asciiTheme="majorHAnsi" w:eastAsia="Times New Roman" w:hAnsiTheme="majorHAnsi" w:cstheme="majorHAnsi"/>
          <w:b/>
          <w:bCs/>
          <w:kern w:val="0"/>
          <w:sz w:val="24"/>
          <w:szCs w:val="24"/>
          <w:lang w:eastAsia="en-PH"/>
          <w14:ligatures w14:val="none"/>
        </w:rPr>
        <w:t>Creating Mnemonic Devices: How to Use Mind Maps to Create Powerful Memory Aids</w:t>
      </w:r>
    </w:p>
    <w:p w14:paraId="6251B69F" w14:textId="77777777" w:rsidR="00096C2E" w:rsidRPr="00096C2E" w:rsidRDefault="00096C2E" w:rsidP="00096C2E">
      <w:pPr>
        <w:rPr>
          <w:rFonts w:asciiTheme="majorHAnsi" w:eastAsia="Times New Roman" w:hAnsiTheme="majorHAnsi" w:cstheme="majorHAnsi"/>
          <w:kern w:val="0"/>
          <w:sz w:val="24"/>
          <w:szCs w:val="24"/>
          <w:lang w:eastAsia="en-PH"/>
          <w14:ligatures w14:val="none"/>
        </w:rPr>
      </w:pPr>
      <w:r w:rsidRPr="00096C2E">
        <w:rPr>
          <w:rFonts w:asciiTheme="majorHAnsi" w:eastAsia="Times New Roman" w:hAnsiTheme="majorHAnsi" w:cstheme="majorHAnsi"/>
          <w:kern w:val="0"/>
          <w:sz w:val="24"/>
          <w:szCs w:val="24"/>
          <w:lang w:eastAsia="en-PH"/>
          <w14:ligatures w14:val="none"/>
        </w:rPr>
        <w:t>Mnemonic devices are invaluable for memory improvement, and mind maps offer an excellent platform to create them. This chapter elucidates the art of creating mnemonic devices through mind maps, illustrating how visual associations can significantly enhance memory recall. It provides step-by-step guidance on crafting effective mnemonic aids.</w:t>
      </w:r>
    </w:p>
    <w:p w14:paraId="21BEA680" w14:textId="77777777" w:rsidR="00EA380E" w:rsidRPr="00EA380E" w:rsidRDefault="00EA380E" w:rsidP="00D11C64">
      <w:pPr>
        <w:spacing w:after="0" w:line="240" w:lineRule="auto"/>
        <w:rPr>
          <w:rFonts w:asciiTheme="majorHAnsi" w:eastAsia="Times New Roman" w:hAnsiTheme="majorHAnsi" w:cstheme="majorHAnsi"/>
          <w:kern w:val="0"/>
          <w:sz w:val="24"/>
          <w:szCs w:val="24"/>
          <w:lang w:eastAsia="en-PH"/>
          <w14:ligatures w14:val="none"/>
        </w:rPr>
      </w:pPr>
    </w:p>
    <w:p w14:paraId="4C413A28" w14:textId="77777777" w:rsidR="00134957" w:rsidRDefault="00134957" w:rsidP="00D11C64">
      <w:pPr>
        <w:spacing w:after="0" w:line="240" w:lineRule="auto"/>
        <w:rPr>
          <w:rFonts w:asciiTheme="majorHAnsi" w:eastAsia="Times New Roman" w:hAnsiTheme="majorHAnsi" w:cstheme="majorHAnsi"/>
          <w:b/>
          <w:bCs/>
          <w:kern w:val="0"/>
          <w:sz w:val="24"/>
          <w:szCs w:val="24"/>
          <w:lang w:eastAsia="en-PH"/>
          <w14:ligatures w14:val="none"/>
        </w:rPr>
      </w:pPr>
      <w:r w:rsidRPr="00D11C64">
        <w:rPr>
          <w:rFonts w:asciiTheme="majorHAnsi" w:eastAsia="Times New Roman" w:hAnsiTheme="majorHAnsi" w:cstheme="majorHAnsi"/>
          <w:b/>
          <w:bCs/>
          <w:kern w:val="0"/>
          <w:sz w:val="24"/>
          <w:szCs w:val="24"/>
          <w:lang w:eastAsia="en-PH"/>
          <w14:ligatures w14:val="none"/>
        </w:rPr>
        <w:t>Learning New Material: Using Mind Maps to Improve Learning and Retention</w:t>
      </w:r>
    </w:p>
    <w:p w14:paraId="4E03321B" w14:textId="0613BB2F" w:rsidR="00EA380E" w:rsidRDefault="00096C2E" w:rsidP="00D11C64">
      <w:pPr>
        <w:spacing w:after="0" w:line="240" w:lineRule="auto"/>
        <w:rPr>
          <w:rFonts w:asciiTheme="majorHAnsi" w:eastAsia="Times New Roman" w:hAnsiTheme="majorHAnsi" w:cstheme="majorHAnsi"/>
          <w:kern w:val="0"/>
          <w:sz w:val="24"/>
          <w:szCs w:val="24"/>
          <w:lang w:eastAsia="en-PH"/>
          <w14:ligatures w14:val="none"/>
        </w:rPr>
      </w:pPr>
      <w:r w:rsidRPr="00096C2E">
        <w:rPr>
          <w:rFonts w:asciiTheme="majorHAnsi" w:eastAsia="Times New Roman" w:hAnsiTheme="majorHAnsi" w:cstheme="majorHAnsi"/>
          <w:kern w:val="0"/>
          <w:sz w:val="24"/>
          <w:szCs w:val="24"/>
          <w:lang w:eastAsia="en-PH"/>
          <w14:ligatures w14:val="none"/>
        </w:rPr>
        <w:t>Learning new material efficiently is essential for memory enhancement. This chapter demonstrates how mind maps can be utilized to facilitate the learning process. It discusses strategies to structure and organize new information using mind maps, enabling better comprehension, retention, and subsequent recall.</w:t>
      </w:r>
    </w:p>
    <w:p w14:paraId="60BABC23" w14:textId="77777777" w:rsidR="00096C2E" w:rsidRPr="00EA380E" w:rsidRDefault="00096C2E" w:rsidP="00D11C64">
      <w:pPr>
        <w:spacing w:after="0" w:line="240" w:lineRule="auto"/>
        <w:rPr>
          <w:rFonts w:asciiTheme="majorHAnsi" w:eastAsia="Times New Roman" w:hAnsiTheme="majorHAnsi" w:cstheme="majorHAnsi"/>
          <w:kern w:val="0"/>
          <w:sz w:val="24"/>
          <w:szCs w:val="24"/>
          <w:lang w:eastAsia="en-PH"/>
          <w14:ligatures w14:val="none"/>
        </w:rPr>
      </w:pPr>
    </w:p>
    <w:p w14:paraId="7D60FF0C" w14:textId="77777777" w:rsidR="00134957" w:rsidRPr="00D11C64" w:rsidRDefault="00134957" w:rsidP="00D11C64">
      <w:pPr>
        <w:spacing w:after="0" w:line="240" w:lineRule="auto"/>
        <w:rPr>
          <w:rFonts w:asciiTheme="majorHAnsi" w:eastAsia="Times New Roman" w:hAnsiTheme="majorHAnsi" w:cstheme="majorHAnsi"/>
          <w:b/>
          <w:bCs/>
          <w:kern w:val="0"/>
          <w:sz w:val="24"/>
          <w:szCs w:val="24"/>
          <w:lang w:eastAsia="en-PH"/>
          <w14:ligatures w14:val="none"/>
        </w:rPr>
      </w:pPr>
      <w:r w:rsidRPr="00D11C64">
        <w:rPr>
          <w:rFonts w:asciiTheme="majorHAnsi" w:eastAsia="Times New Roman" w:hAnsiTheme="majorHAnsi" w:cstheme="majorHAnsi"/>
          <w:b/>
          <w:bCs/>
          <w:kern w:val="0"/>
          <w:sz w:val="24"/>
          <w:szCs w:val="24"/>
          <w:lang w:eastAsia="en-PH"/>
          <w14:ligatures w14:val="none"/>
        </w:rPr>
        <w:t>Memory Training and Practice: Strategies for Improving Memory with Mind Mapping</w:t>
      </w:r>
    </w:p>
    <w:p w14:paraId="0466CF7F" w14:textId="77777777" w:rsidR="009119FA" w:rsidRDefault="00096C2E" w:rsidP="00D11C64">
      <w:pPr>
        <w:spacing w:after="0" w:line="240" w:lineRule="auto"/>
        <w:rPr>
          <w:rFonts w:asciiTheme="majorHAnsi" w:hAnsiTheme="majorHAnsi"/>
          <w:sz w:val="24"/>
          <w:szCs w:val="24"/>
        </w:rPr>
      </w:pPr>
      <w:r w:rsidRPr="00096C2E">
        <w:rPr>
          <w:rFonts w:asciiTheme="majorHAnsi" w:hAnsiTheme="majorHAnsi"/>
          <w:sz w:val="24"/>
          <w:szCs w:val="24"/>
        </w:rPr>
        <w:t>Improving memory is a skill that can be honed through training and consistent practice. This chapter focuses on memory training strategies and how mind mapping can be a central tool in this process. It outlines exercises, practices, and routines that utilize mind maps to enhance memory abilities through regular training.</w:t>
      </w:r>
    </w:p>
    <w:p w14:paraId="7740D6FB" w14:textId="77777777" w:rsidR="009119FA" w:rsidRDefault="009119FA" w:rsidP="00D11C64">
      <w:pPr>
        <w:spacing w:after="0" w:line="240" w:lineRule="auto"/>
        <w:rPr>
          <w:rFonts w:asciiTheme="majorHAnsi" w:hAnsiTheme="majorHAnsi"/>
          <w:sz w:val="24"/>
          <w:szCs w:val="24"/>
        </w:rPr>
      </w:pPr>
    </w:p>
    <w:p w14:paraId="34BA6788" w14:textId="77777777" w:rsidR="009119FA" w:rsidRDefault="009119FA" w:rsidP="00D11C64">
      <w:pPr>
        <w:spacing w:after="0" w:line="240" w:lineRule="auto"/>
        <w:rPr>
          <w:rFonts w:asciiTheme="majorHAnsi" w:hAnsiTheme="majorHAnsi"/>
          <w:b/>
          <w:bCs/>
          <w:sz w:val="24"/>
          <w:szCs w:val="24"/>
        </w:rPr>
      </w:pPr>
      <w:r w:rsidRPr="009119FA">
        <w:rPr>
          <w:rFonts w:asciiTheme="majorHAnsi" w:hAnsiTheme="majorHAnsi"/>
          <w:b/>
          <w:bCs/>
          <w:sz w:val="24"/>
          <w:szCs w:val="24"/>
        </w:rPr>
        <w:t>References:</w:t>
      </w:r>
    </w:p>
    <w:p w14:paraId="2A7F7118" w14:textId="77777777" w:rsidR="00A14645" w:rsidRPr="00F82F46" w:rsidRDefault="00A14645" w:rsidP="00D11C64">
      <w:pPr>
        <w:spacing w:after="0" w:line="240" w:lineRule="auto"/>
        <w:rPr>
          <w:rFonts w:asciiTheme="majorHAnsi" w:hAnsiTheme="majorHAnsi"/>
          <w:i/>
          <w:iCs/>
          <w:sz w:val="20"/>
          <w:szCs w:val="20"/>
        </w:rPr>
      </w:pPr>
      <w:r w:rsidRPr="00F82F46">
        <w:rPr>
          <w:rFonts w:asciiTheme="majorHAnsi" w:hAnsiTheme="majorHAnsi"/>
          <w:i/>
          <w:iCs/>
          <w:sz w:val="20"/>
          <w:szCs w:val="20"/>
        </w:rPr>
        <w:t>Schacter, D. L., &amp; Eichenbaum, H. (1999). The cognitive neuroscience of memory. Philosophical Transactions of the Royal Society of London. Series B: Biological Sciences, 354(1387), 1346-1357.</w:t>
      </w:r>
    </w:p>
    <w:p w14:paraId="084B9233" w14:textId="77777777" w:rsidR="00A14645" w:rsidRPr="00F82F46" w:rsidRDefault="00A14645" w:rsidP="00D11C64">
      <w:pPr>
        <w:spacing w:after="0" w:line="240" w:lineRule="auto"/>
        <w:rPr>
          <w:rFonts w:asciiTheme="majorHAnsi" w:hAnsiTheme="majorHAnsi"/>
          <w:i/>
          <w:iCs/>
          <w:sz w:val="20"/>
          <w:szCs w:val="20"/>
        </w:rPr>
      </w:pPr>
      <w:r w:rsidRPr="00F82F46">
        <w:rPr>
          <w:rFonts w:asciiTheme="majorHAnsi" w:hAnsiTheme="majorHAnsi"/>
          <w:i/>
          <w:iCs/>
          <w:sz w:val="20"/>
          <w:szCs w:val="20"/>
        </w:rPr>
        <w:lastRenderedPageBreak/>
        <w:t>Kiewra, K. A. (1985). Investigating the effects of note taking and review on recall. American Educational Research Journal, 22(2), 359-373.</w:t>
      </w:r>
    </w:p>
    <w:p w14:paraId="79410303" w14:textId="77777777" w:rsidR="00F82F46" w:rsidRPr="00F82F46" w:rsidRDefault="00A14645" w:rsidP="00D11C64">
      <w:pPr>
        <w:spacing w:after="0" w:line="240" w:lineRule="auto"/>
        <w:rPr>
          <w:rFonts w:asciiTheme="majorHAnsi" w:hAnsiTheme="majorHAnsi"/>
          <w:i/>
          <w:iCs/>
          <w:sz w:val="20"/>
          <w:szCs w:val="20"/>
        </w:rPr>
      </w:pPr>
      <w:r w:rsidRPr="00F82F46">
        <w:rPr>
          <w:rFonts w:asciiTheme="majorHAnsi" w:hAnsiTheme="majorHAnsi"/>
          <w:i/>
          <w:iCs/>
          <w:sz w:val="20"/>
          <w:szCs w:val="20"/>
        </w:rPr>
        <w:t>Bower, G. H., &amp; Clark, M. C. (1969). Narrative stories as mediators for serial learning. Psychonomic Science, 14(4), 181-182.</w:t>
      </w:r>
    </w:p>
    <w:p w14:paraId="0D8B1EFB" w14:textId="77777777" w:rsidR="00F82F46" w:rsidRPr="00F82F46" w:rsidRDefault="00F82F46" w:rsidP="00D11C64">
      <w:pPr>
        <w:spacing w:after="0" w:line="240" w:lineRule="auto"/>
        <w:rPr>
          <w:rFonts w:asciiTheme="majorHAnsi" w:hAnsiTheme="majorHAnsi"/>
          <w:i/>
          <w:iCs/>
          <w:sz w:val="20"/>
          <w:szCs w:val="20"/>
        </w:rPr>
      </w:pPr>
      <w:r w:rsidRPr="00F82F46">
        <w:rPr>
          <w:rFonts w:asciiTheme="majorHAnsi" w:hAnsiTheme="majorHAnsi"/>
          <w:i/>
          <w:iCs/>
          <w:sz w:val="20"/>
          <w:szCs w:val="20"/>
        </w:rPr>
        <w:t>Mayer, R. E. (2005). Cognitive theory of multimedia learning. In The Cambridge Handbook of Multimedia Learning (pp. 31-48). Cambridge University Press.</w:t>
      </w:r>
    </w:p>
    <w:p w14:paraId="2CD06D07" w14:textId="3FE71C21" w:rsidR="00F82F46" w:rsidRPr="00F82F46" w:rsidRDefault="00F82F46" w:rsidP="00D11C64">
      <w:pPr>
        <w:spacing w:after="0" w:line="240" w:lineRule="auto"/>
        <w:rPr>
          <w:rFonts w:asciiTheme="majorHAnsi" w:hAnsiTheme="majorHAnsi"/>
          <w:i/>
          <w:iCs/>
          <w:sz w:val="20"/>
          <w:szCs w:val="20"/>
        </w:rPr>
      </w:pPr>
      <w:r w:rsidRPr="00F82F46">
        <w:rPr>
          <w:rFonts w:asciiTheme="majorHAnsi" w:hAnsiTheme="majorHAnsi"/>
          <w:i/>
          <w:iCs/>
          <w:sz w:val="20"/>
          <w:szCs w:val="20"/>
        </w:rPr>
        <w:t>Ericsson, K. A., Krampe, R. T., &amp; Tesch-Römer, C. (1993). The role of deliberate practice in the acquisition of expert performance. Psychological Review, 100(3), 363-406.</w:t>
      </w:r>
    </w:p>
    <w:p w14:paraId="7ED2F806" w14:textId="16887F5F" w:rsidR="008373AB" w:rsidRPr="00F82F46" w:rsidRDefault="008373AB" w:rsidP="00D11C64">
      <w:pPr>
        <w:spacing w:after="0" w:line="240" w:lineRule="auto"/>
        <w:rPr>
          <w:rFonts w:ascii="Times New Roman" w:eastAsia="Times New Roman" w:hAnsi="Times New Roman" w:cs="Times New Roman"/>
          <w:i/>
          <w:iCs/>
          <w:kern w:val="0"/>
          <w:sz w:val="20"/>
          <w:szCs w:val="20"/>
          <w:lang w:eastAsia="en-PH"/>
          <w14:ligatures w14:val="none"/>
        </w:rPr>
      </w:pPr>
      <w:r w:rsidRPr="00F82F46">
        <w:rPr>
          <w:rFonts w:asciiTheme="majorHAnsi" w:hAnsiTheme="majorHAnsi"/>
          <w:i/>
          <w:iCs/>
          <w:sz w:val="20"/>
          <w:szCs w:val="20"/>
        </w:rPr>
        <w:br w:type="page"/>
      </w:r>
    </w:p>
    <w:p w14:paraId="53AF697C" w14:textId="2BC86E9D" w:rsidR="006204CA" w:rsidRPr="00A57DAF" w:rsidRDefault="006204CA" w:rsidP="006204CA">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A57DAF" w:rsidRPr="001569C5">
        <w:rPr>
          <w:rFonts w:asciiTheme="majorHAnsi" w:eastAsia="Times New Roman" w:hAnsiTheme="majorHAnsi" w:cstheme="majorHAnsi"/>
          <w:b/>
          <w:bCs/>
          <w:color w:val="000000"/>
          <w:kern w:val="0"/>
          <w:sz w:val="24"/>
          <w:szCs w:val="24"/>
          <w:lang w:eastAsia="en-PH"/>
          <w14:ligatures w14:val="none"/>
        </w:rPr>
        <w:t>Taking Mind Mapping to the Next Level: Advanced Techniques and Real-Life Applications</w:t>
      </w:r>
      <w:r w:rsidRPr="008373AB">
        <w:rPr>
          <w:rFonts w:asciiTheme="majorHAnsi" w:hAnsiTheme="majorHAnsi" w:cstheme="majorHAnsi"/>
          <w:b/>
          <w:bCs/>
          <w:sz w:val="24"/>
          <w:szCs w:val="24"/>
        </w:rPr>
        <w:t>”</w:t>
      </w:r>
    </w:p>
    <w:p w14:paraId="0B6E90E4" w14:textId="77777777" w:rsidR="006204CA" w:rsidRDefault="006204CA" w:rsidP="006204CA">
      <w:pPr>
        <w:spacing w:after="0" w:line="240" w:lineRule="auto"/>
        <w:jc w:val="center"/>
        <w:rPr>
          <w:rFonts w:asciiTheme="majorHAnsi" w:hAnsiTheme="majorHAnsi" w:cstheme="majorHAnsi"/>
          <w:b/>
          <w:bCs/>
          <w:sz w:val="24"/>
          <w:szCs w:val="24"/>
        </w:rPr>
      </w:pPr>
    </w:p>
    <w:p w14:paraId="0CDB0766" w14:textId="77777777" w:rsidR="00A57DAF" w:rsidRPr="00873A3B" w:rsidRDefault="006204CA" w:rsidP="00A57DAF">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bookmarkStart w:id="3" w:name="_Hlk139356987"/>
      <w:r w:rsidR="00A57DAF" w:rsidRPr="00873A3B">
        <w:rPr>
          <w:rFonts w:asciiTheme="majorHAnsi" w:eastAsia="Times New Roman" w:hAnsiTheme="majorHAnsi" w:cstheme="majorHAnsi"/>
          <w:kern w:val="0"/>
          <w:sz w:val="24"/>
          <w:szCs w:val="24"/>
          <w:lang w:eastAsia="en-PH"/>
          <w14:ligatures w14:val="none"/>
        </w:rPr>
        <w:t xml:space="preserve">Mind mapping is a versatile technique that can be used in a variety of real-life applications. In this </w:t>
      </w:r>
      <w:r w:rsidR="00A57DAF" w:rsidRPr="00A57DAF">
        <w:rPr>
          <w:rFonts w:asciiTheme="majorHAnsi" w:eastAsia="Times New Roman" w:hAnsiTheme="majorHAnsi" w:cstheme="majorHAnsi"/>
          <w:kern w:val="0"/>
          <w:sz w:val="24"/>
          <w:szCs w:val="24"/>
          <w:lang w:eastAsia="en-PH"/>
          <w14:ligatures w14:val="none"/>
        </w:rPr>
        <w:t>topic</w:t>
      </w:r>
      <w:r w:rsidR="00A57DAF" w:rsidRPr="00873A3B">
        <w:rPr>
          <w:rFonts w:asciiTheme="majorHAnsi" w:eastAsia="Times New Roman" w:hAnsiTheme="majorHAnsi" w:cstheme="majorHAnsi"/>
          <w:kern w:val="0"/>
          <w:sz w:val="24"/>
          <w:szCs w:val="24"/>
          <w:lang w:eastAsia="en-PH"/>
          <w14:ligatures w14:val="none"/>
        </w:rPr>
        <w:t>, we will explore advanced mind mapping techniques and how to apply them to different situations, such as business, education, and personal development. By taking mind mapping to the next level and utilizing advanced techniques, you can improve your memory retention and achieve success in different areas of your life.</w:t>
      </w:r>
    </w:p>
    <w:bookmarkEnd w:id="3"/>
    <w:p w14:paraId="161F1362" w14:textId="77777777" w:rsidR="00031EBC" w:rsidRDefault="006204CA" w:rsidP="00031EBC">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031EBC" w:rsidRPr="00031EBC">
        <w:rPr>
          <w:rFonts w:asciiTheme="majorHAnsi" w:eastAsia="Times New Roman" w:hAnsiTheme="majorHAnsi" w:cstheme="majorHAnsi"/>
          <w:b/>
          <w:bCs/>
          <w:kern w:val="0"/>
          <w:sz w:val="24"/>
          <w:szCs w:val="24"/>
          <w:lang w:eastAsia="en-PH"/>
          <w14:ligatures w14:val="none"/>
        </w:rPr>
        <w:t>Advanced Mind Mapping Techniques: Using Mind Maps for Complex Problem Solving and Decision Making</w:t>
      </w:r>
    </w:p>
    <w:p w14:paraId="300C854E" w14:textId="7DDC9BF5" w:rsidR="00D941D0" w:rsidRDefault="00D941D0" w:rsidP="00031EBC">
      <w:pPr>
        <w:spacing w:after="0" w:line="240" w:lineRule="auto"/>
        <w:rPr>
          <w:rFonts w:asciiTheme="majorHAnsi" w:eastAsia="Times New Roman" w:hAnsiTheme="majorHAnsi" w:cstheme="majorHAnsi"/>
          <w:kern w:val="0"/>
          <w:sz w:val="24"/>
          <w:szCs w:val="24"/>
          <w:lang w:eastAsia="en-PH"/>
          <w14:ligatures w14:val="none"/>
        </w:rPr>
      </w:pPr>
      <w:r w:rsidRPr="00D941D0">
        <w:rPr>
          <w:rFonts w:asciiTheme="majorHAnsi" w:eastAsia="Times New Roman" w:hAnsiTheme="majorHAnsi" w:cstheme="majorHAnsi"/>
          <w:kern w:val="0"/>
          <w:sz w:val="24"/>
          <w:szCs w:val="24"/>
          <w:lang w:eastAsia="en-PH"/>
          <w14:ligatures w14:val="none"/>
        </w:rPr>
        <w:t>Mind mapping is a versatile tool that goes beyond simple brainstorming. In this chapter, we explore advanced mind mapping techniques to tackle complex problems and aid in decision-making processes. By leveraging the visual and organizational power of mind maps, individuals can navigate intricate issues with clarity and arrive at informed solutions.</w:t>
      </w:r>
    </w:p>
    <w:p w14:paraId="54939BEB" w14:textId="77777777" w:rsidR="00D941D0" w:rsidRPr="00D941D0" w:rsidRDefault="00D941D0" w:rsidP="00031EBC">
      <w:pPr>
        <w:spacing w:after="0" w:line="240" w:lineRule="auto"/>
        <w:rPr>
          <w:rFonts w:asciiTheme="majorHAnsi" w:eastAsia="Times New Roman" w:hAnsiTheme="majorHAnsi" w:cstheme="majorHAnsi"/>
          <w:kern w:val="0"/>
          <w:sz w:val="24"/>
          <w:szCs w:val="24"/>
          <w:lang w:eastAsia="en-PH"/>
          <w14:ligatures w14:val="none"/>
        </w:rPr>
      </w:pPr>
    </w:p>
    <w:p w14:paraId="413752C5" w14:textId="77777777" w:rsidR="00031EBC" w:rsidRDefault="00031EBC" w:rsidP="00031EBC">
      <w:pPr>
        <w:spacing w:after="0" w:line="240" w:lineRule="auto"/>
        <w:rPr>
          <w:rFonts w:asciiTheme="majorHAnsi" w:eastAsia="Times New Roman" w:hAnsiTheme="majorHAnsi" w:cstheme="majorHAnsi"/>
          <w:b/>
          <w:bCs/>
          <w:kern w:val="0"/>
          <w:sz w:val="24"/>
          <w:szCs w:val="24"/>
          <w:lang w:eastAsia="en-PH"/>
          <w14:ligatures w14:val="none"/>
        </w:rPr>
      </w:pPr>
      <w:r w:rsidRPr="00031EBC">
        <w:rPr>
          <w:rFonts w:asciiTheme="majorHAnsi" w:eastAsia="Times New Roman" w:hAnsiTheme="majorHAnsi" w:cstheme="majorHAnsi"/>
          <w:b/>
          <w:bCs/>
          <w:kern w:val="0"/>
          <w:sz w:val="24"/>
          <w:szCs w:val="24"/>
          <w:lang w:eastAsia="en-PH"/>
          <w14:ligatures w14:val="none"/>
        </w:rPr>
        <w:t>Collaborative Mind Mapping: How to Use Mind Maps for Group Projects and Meetings</w:t>
      </w:r>
    </w:p>
    <w:p w14:paraId="246A8908" w14:textId="04D11A24" w:rsidR="00D941D0" w:rsidRDefault="00250654" w:rsidP="00031EBC">
      <w:pPr>
        <w:spacing w:after="0" w:line="240" w:lineRule="auto"/>
        <w:rPr>
          <w:rFonts w:asciiTheme="majorHAnsi" w:eastAsia="Times New Roman" w:hAnsiTheme="majorHAnsi" w:cstheme="majorHAnsi"/>
          <w:kern w:val="0"/>
          <w:sz w:val="24"/>
          <w:szCs w:val="24"/>
          <w:lang w:eastAsia="en-PH"/>
          <w14:ligatures w14:val="none"/>
        </w:rPr>
      </w:pPr>
      <w:r w:rsidRPr="00250654">
        <w:rPr>
          <w:rFonts w:asciiTheme="majorHAnsi" w:eastAsia="Times New Roman" w:hAnsiTheme="majorHAnsi" w:cstheme="majorHAnsi"/>
          <w:kern w:val="0"/>
          <w:sz w:val="24"/>
          <w:szCs w:val="24"/>
          <w:lang w:eastAsia="en-PH"/>
          <w14:ligatures w14:val="none"/>
        </w:rPr>
        <w:t>Collaboration is key in many endeavors. In this chapter, we delve into the world of collaborative mind mapping, showcasing how this technique can be utilized for group projects and meetings. By allowing team members to contribute and visualize ideas in real-time, collaborative mind mapping enhances creativity, encourages participation, and fosters effective communication within groups.</w:t>
      </w:r>
    </w:p>
    <w:p w14:paraId="2EF212D4" w14:textId="77777777" w:rsidR="00250654" w:rsidRPr="00250654" w:rsidRDefault="00250654" w:rsidP="00031EBC">
      <w:pPr>
        <w:spacing w:after="0" w:line="240" w:lineRule="auto"/>
        <w:rPr>
          <w:rFonts w:asciiTheme="majorHAnsi" w:eastAsia="Times New Roman" w:hAnsiTheme="majorHAnsi" w:cstheme="majorHAnsi"/>
          <w:kern w:val="0"/>
          <w:sz w:val="24"/>
          <w:szCs w:val="24"/>
          <w:lang w:eastAsia="en-PH"/>
          <w14:ligatures w14:val="none"/>
        </w:rPr>
      </w:pPr>
    </w:p>
    <w:p w14:paraId="026F23F1" w14:textId="77777777" w:rsidR="00031EBC" w:rsidRDefault="00031EBC" w:rsidP="00031EBC">
      <w:pPr>
        <w:spacing w:after="0" w:line="240" w:lineRule="auto"/>
        <w:rPr>
          <w:rFonts w:asciiTheme="majorHAnsi" w:eastAsia="Times New Roman" w:hAnsiTheme="majorHAnsi" w:cstheme="majorHAnsi"/>
          <w:b/>
          <w:bCs/>
          <w:kern w:val="0"/>
          <w:sz w:val="24"/>
          <w:szCs w:val="24"/>
          <w:lang w:eastAsia="en-PH"/>
          <w14:ligatures w14:val="none"/>
        </w:rPr>
      </w:pPr>
      <w:r w:rsidRPr="00031EBC">
        <w:rPr>
          <w:rFonts w:asciiTheme="majorHAnsi" w:eastAsia="Times New Roman" w:hAnsiTheme="majorHAnsi" w:cstheme="majorHAnsi"/>
          <w:b/>
          <w:bCs/>
          <w:kern w:val="0"/>
          <w:sz w:val="24"/>
          <w:szCs w:val="24"/>
          <w:lang w:eastAsia="en-PH"/>
          <w14:ligatures w14:val="none"/>
        </w:rPr>
        <w:t>Visual Thinking: Using Mind Maps to Improve Creativity and Innovation</w:t>
      </w:r>
    </w:p>
    <w:p w14:paraId="175CF755" w14:textId="213797C3" w:rsidR="00250654" w:rsidRDefault="00250654" w:rsidP="00031EBC">
      <w:pPr>
        <w:spacing w:after="0" w:line="240" w:lineRule="auto"/>
        <w:rPr>
          <w:rFonts w:asciiTheme="majorHAnsi" w:eastAsia="Times New Roman" w:hAnsiTheme="majorHAnsi" w:cstheme="majorHAnsi"/>
          <w:kern w:val="0"/>
          <w:sz w:val="24"/>
          <w:szCs w:val="24"/>
          <w:lang w:eastAsia="en-PH"/>
          <w14:ligatures w14:val="none"/>
        </w:rPr>
      </w:pPr>
      <w:r w:rsidRPr="00D02CB0">
        <w:rPr>
          <w:rFonts w:asciiTheme="majorHAnsi" w:eastAsia="Times New Roman" w:hAnsiTheme="majorHAnsi" w:cstheme="majorHAnsi"/>
          <w:kern w:val="0"/>
          <w:sz w:val="24"/>
          <w:szCs w:val="24"/>
          <w:lang w:eastAsia="en-PH"/>
          <w14:ligatures w14:val="none"/>
        </w:rPr>
        <w:t>Creativity and innovation thrive in a visually stimulating environment. In this chapter, we explore how mind maps enhance visual thinking, a critical component in the creative process. By incorporating images, colors, and spatial layout, mind maps unlock creativity and help individuals generate innovative ideas and solutions across various domains.</w:t>
      </w:r>
    </w:p>
    <w:p w14:paraId="4100E11E" w14:textId="77777777" w:rsidR="00D02CB0" w:rsidRPr="00D02CB0" w:rsidRDefault="00D02CB0" w:rsidP="00031EBC">
      <w:pPr>
        <w:spacing w:after="0" w:line="240" w:lineRule="auto"/>
        <w:rPr>
          <w:rFonts w:asciiTheme="majorHAnsi" w:eastAsia="Times New Roman" w:hAnsiTheme="majorHAnsi" w:cstheme="majorHAnsi"/>
          <w:kern w:val="0"/>
          <w:sz w:val="24"/>
          <w:szCs w:val="24"/>
          <w:lang w:eastAsia="en-PH"/>
          <w14:ligatures w14:val="none"/>
        </w:rPr>
      </w:pPr>
    </w:p>
    <w:p w14:paraId="7CC275E4" w14:textId="77777777" w:rsidR="00031EBC" w:rsidRDefault="00031EBC" w:rsidP="00031EBC">
      <w:pPr>
        <w:spacing w:after="0" w:line="240" w:lineRule="auto"/>
        <w:rPr>
          <w:rFonts w:asciiTheme="majorHAnsi" w:eastAsia="Times New Roman" w:hAnsiTheme="majorHAnsi" w:cstheme="majorHAnsi"/>
          <w:b/>
          <w:bCs/>
          <w:kern w:val="0"/>
          <w:sz w:val="24"/>
          <w:szCs w:val="24"/>
          <w:lang w:eastAsia="en-PH"/>
          <w14:ligatures w14:val="none"/>
        </w:rPr>
      </w:pPr>
      <w:r w:rsidRPr="00031EBC">
        <w:rPr>
          <w:rFonts w:asciiTheme="majorHAnsi" w:eastAsia="Times New Roman" w:hAnsiTheme="majorHAnsi" w:cstheme="majorHAnsi"/>
          <w:b/>
          <w:bCs/>
          <w:kern w:val="0"/>
          <w:sz w:val="24"/>
          <w:szCs w:val="24"/>
          <w:lang w:eastAsia="en-PH"/>
          <w14:ligatures w14:val="none"/>
        </w:rPr>
        <w:t>Mind Mapping for Personal Development: Strategies for Self-Improvement and Goal Setting</w:t>
      </w:r>
    </w:p>
    <w:p w14:paraId="0F658717" w14:textId="1B9DDDC1" w:rsidR="00D02CB0" w:rsidRDefault="00D02CB0" w:rsidP="00031EBC">
      <w:pPr>
        <w:spacing w:after="0" w:line="240" w:lineRule="auto"/>
        <w:rPr>
          <w:rFonts w:asciiTheme="majorHAnsi" w:eastAsia="Times New Roman" w:hAnsiTheme="majorHAnsi" w:cstheme="majorHAnsi"/>
          <w:kern w:val="0"/>
          <w:sz w:val="24"/>
          <w:szCs w:val="24"/>
          <w:lang w:eastAsia="en-PH"/>
          <w14:ligatures w14:val="none"/>
        </w:rPr>
      </w:pPr>
      <w:r w:rsidRPr="00D02CB0">
        <w:rPr>
          <w:rFonts w:asciiTheme="majorHAnsi" w:eastAsia="Times New Roman" w:hAnsiTheme="majorHAnsi" w:cstheme="majorHAnsi"/>
          <w:kern w:val="0"/>
          <w:sz w:val="24"/>
          <w:szCs w:val="24"/>
          <w:lang w:eastAsia="en-PH"/>
          <w14:ligatures w14:val="none"/>
        </w:rPr>
        <w:t>Personal development and goal setting are integral to a fulfilling life. In this chapter, we demonstrate how mind maps can be potent tools for self-improvement. By mapping out personal goals, skills, and aspirations, individuals gain a holistic view of their journey and can strategize effectively to achieve personal growth and success.</w:t>
      </w:r>
    </w:p>
    <w:p w14:paraId="645B5077" w14:textId="77777777" w:rsidR="00D02CB0" w:rsidRPr="00D02CB0" w:rsidRDefault="00D02CB0" w:rsidP="00031EBC">
      <w:pPr>
        <w:spacing w:after="0" w:line="240" w:lineRule="auto"/>
        <w:rPr>
          <w:rFonts w:asciiTheme="majorHAnsi" w:eastAsia="Times New Roman" w:hAnsiTheme="majorHAnsi" w:cstheme="majorHAnsi"/>
          <w:kern w:val="0"/>
          <w:sz w:val="24"/>
          <w:szCs w:val="24"/>
          <w:lang w:eastAsia="en-PH"/>
          <w14:ligatures w14:val="none"/>
        </w:rPr>
      </w:pPr>
    </w:p>
    <w:p w14:paraId="0167B90C" w14:textId="4FADAC90" w:rsidR="009B1796" w:rsidRDefault="00031EBC" w:rsidP="00031EBC">
      <w:pPr>
        <w:spacing w:after="0" w:line="240" w:lineRule="auto"/>
        <w:rPr>
          <w:rFonts w:asciiTheme="majorHAnsi" w:eastAsia="Times New Roman" w:hAnsiTheme="majorHAnsi" w:cstheme="majorHAnsi"/>
          <w:b/>
          <w:bCs/>
          <w:kern w:val="0"/>
          <w:sz w:val="24"/>
          <w:szCs w:val="24"/>
          <w:lang w:eastAsia="en-PH"/>
          <w14:ligatures w14:val="none"/>
        </w:rPr>
      </w:pPr>
      <w:r w:rsidRPr="00031EBC">
        <w:rPr>
          <w:rFonts w:asciiTheme="majorHAnsi" w:eastAsia="Times New Roman" w:hAnsiTheme="majorHAnsi" w:cstheme="majorHAnsi"/>
          <w:b/>
          <w:bCs/>
          <w:kern w:val="0"/>
          <w:sz w:val="24"/>
          <w:szCs w:val="24"/>
          <w:lang w:eastAsia="en-PH"/>
          <w14:ligatures w14:val="none"/>
        </w:rPr>
        <w:t>Real-Life Applications of Mind Mapping: Examples and Case Studies from Various Fields</w:t>
      </w:r>
    </w:p>
    <w:p w14:paraId="6C15C2FF" w14:textId="44C5F178" w:rsidR="00D02CB0" w:rsidRDefault="009B1796" w:rsidP="00031EBC">
      <w:pPr>
        <w:spacing w:after="0" w:line="240" w:lineRule="auto"/>
        <w:rPr>
          <w:rFonts w:asciiTheme="majorHAnsi" w:eastAsia="Times New Roman" w:hAnsiTheme="majorHAnsi" w:cstheme="majorHAnsi"/>
          <w:kern w:val="0"/>
          <w:sz w:val="24"/>
          <w:szCs w:val="24"/>
          <w:lang w:eastAsia="en-PH"/>
          <w14:ligatures w14:val="none"/>
        </w:rPr>
      </w:pPr>
      <w:r w:rsidRPr="009B1796">
        <w:rPr>
          <w:rFonts w:asciiTheme="majorHAnsi" w:eastAsia="Times New Roman" w:hAnsiTheme="majorHAnsi" w:cstheme="majorHAnsi"/>
          <w:kern w:val="0"/>
          <w:sz w:val="24"/>
          <w:szCs w:val="24"/>
          <w:lang w:eastAsia="en-PH"/>
          <w14:ligatures w14:val="none"/>
        </w:rPr>
        <w:t>The real power of mind mapping is showcased through its diverse applications. In this chapter, we present real-life examples and case studies demonstrating how mind maps are utilized across a spectrum of fields. From education to business, from creativity to problem-solving, these practical applications shed light on the versatility and effectiveness of mind mapping.</w:t>
      </w:r>
    </w:p>
    <w:p w14:paraId="014E69FB" w14:textId="77777777" w:rsidR="009B1796" w:rsidRDefault="009B1796" w:rsidP="00031EBC">
      <w:pPr>
        <w:spacing w:after="0" w:line="240" w:lineRule="auto"/>
        <w:rPr>
          <w:rFonts w:asciiTheme="majorHAnsi" w:eastAsia="Times New Roman" w:hAnsiTheme="majorHAnsi" w:cstheme="majorHAnsi"/>
          <w:kern w:val="0"/>
          <w:sz w:val="24"/>
          <w:szCs w:val="24"/>
          <w:lang w:eastAsia="en-PH"/>
          <w14:ligatures w14:val="none"/>
        </w:rPr>
      </w:pPr>
    </w:p>
    <w:p w14:paraId="6831AE88" w14:textId="77777777" w:rsidR="00BE0F66" w:rsidRPr="00BE0F66" w:rsidRDefault="00BE0F66" w:rsidP="00BE0F66">
      <w:pPr>
        <w:spacing w:after="0" w:line="240" w:lineRule="auto"/>
        <w:rPr>
          <w:rFonts w:asciiTheme="majorHAnsi" w:eastAsia="Times New Roman" w:hAnsiTheme="majorHAnsi" w:cstheme="majorHAnsi"/>
          <w:b/>
          <w:bCs/>
          <w:kern w:val="0"/>
          <w:sz w:val="24"/>
          <w:szCs w:val="24"/>
          <w:lang w:eastAsia="en-PH"/>
          <w14:ligatures w14:val="none"/>
        </w:rPr>
      </w:pPr>
      <w:r w:rsidRPr="00BE0F66">
        <w:rPr>
          <w:rFonts w:asciiTheme="majorHAnsi" w:eastAsia="Times New Roman" w:hAnsiTheme="majorHAnsi" w:cstheme="majorHAnsi"/>
          <w:b/>
          <w:bCs/>
          <w:kern w:val="0"/>
          <w:sz w:val="24"/>
          <w:szCs w:val="24"/>
          <w:lang w:eastAsia="en-PH"/>
          <w14:ligatures w14:val="none"/>
        </w:rPr>
        <w:t>References</w:t>
      </w:r>
    </w:p>
    <w:p w14:paraId="77955849" w14:textId="77777777" w:rsidR="00BE0F66" w:rsidRDefault="00BE0F66" w:rsidP="00BE0F66">
      <w:pPr>
        <w:spacing w:after="0" w:line="240" w:lineRule="auto"/>
        <w:rPr>
          <w:rFonts w:asciiTheme="majorHAnsi" w:eastAsia="Times New Roman" w:hAnsiTheme="majorHAnsi" w:cstheme="majorHAnsi"/>
          <w:i/>
          <w:iCs/>
          <w:kern w:val="0"/>
          <w:sz w:val="20"/>
          <w:szCs w:val="20"/>
          <w:lang w:eastAsia="en-PH"/>
          <w14:ligatures w14:val="none"/>
        </w:rPr>
      </w:pPr>
      <w:r w:rsidRPr="00BE0F66">
        <w:rPr>
          <w:rFonts w:asciiTheme="majorHAnsi" w:eastAsia="Times New Roman" w:hAnsiTheme="majorHAnsi" w:cstheme="majorHAnsi"/>
          <w:i/>
          <w:iCs/>
          <w:kern w:val="0"/>
          <w:sz w:val="20"/>
          <w:szCs w:val="20"/>
          <w:lang w:eastAsia="en-PH"/>
          <w14:ligatures w14:val="none"/>
        </w:rPr>
        <w:t>Schacter, D. L., &amp; Eichenbaum, H. (1999). The cognitive neuroscience of memory. Philosophical Transactions of the Royal Society of London. Series B: Biological Sciences, 354(1387), 1346-1357.</w:t>
      </w:r>
    </w:p>
    <w:p w14:paraId="4EA14711" w14:textId="5701B54E" w:rsidR="00BE0F66" w:rsidRPr="00BE0F66" w:rsidRDefault="00BE0F66" w:rsidP="00BE0F66">
      <w:pPr>
        <w:spacing w:after="0" w:line="240" w:lineRule="auto"/>
        <w:rPr>
          <w:rFonts w:asciiTheme="majorHAnsi" w:eastAsia="Times New Roman" w:hAnsiTheme="majorHAnsi" w:cstheme="majorHAnsi"/>
          <w:i/>
          <w:iCs/>
          <w:kern w:val="0"/>
          <w:sz w:val="20"/>
          <w:szCs w:val="20"/>
          <w:lang w:eastAsia="en-PH"/>
          <w14:ligatures w14:val="none"/>
        </w:rPr>
      </w:pPr>
      <w:r w:rsidRPr="00BE0F66">
        <w:rPr>
          <w:rFonts w:asciiTheme="majorHAnsi" w:eastAsia="Times New Roman" w:hAnsiTheme="majorHAnsi" w:cstheme="majorHAnsi"/>
          <w:i/>
          <w:iCs/>
          <w:kern w:val="0"/>
          <w:sz w:val="20"/>
          <w:szCs w:val="20"/>
          <w:lang w:eastAsia="en-PH"/>
          <w14:ligatures w14:val="none"/>
        </w:rPr>
        <w:lastRenderedPageBreak/>
        <w:t>Kiewra, K. A. (1985). Investigating the effects of note taking and review on recall. American Educational Research Journal, 22(2), 359-373.</w:t>
      </w:r>
    </w:p>
    <w:p w14:paraId="7F56BDD0" w14:textId="2B5EA3F9" w:rsidR="00BE0F66" w:rsidRPr="00BE0F66" w:rsidRDefault="00BE0F66" w:rsidP="00BE0F66">
      <w:pPr>
        <w:spacing w:after="0" w:line="240" w:lineRule="auto"/>
        <w:rPr>
          <w:rFonts w:asciiTheme="majorHAnsi" w:eastAsia="Times New Roman" w:hAnsiTheme="majorHAnsi" w:cstheme="majorHAnsi"/>
          <w:i/>
          <w:iCs/>
          <w:kern w:val="0"/>
          <w:sz w:val="20"/>
          <w:szCs w:val="20"/>
          <w:lang w:eastAsia="en-PH"/>
          <w14:ligatures w14:val="none"/>
        </w:rPr>
      </w:pPr>
      <w:r w:rsidRPr="00BE0F66">
        <w:rPr>
          <w:rFonts w:asciiTheme="majorHAnsi" w:eastAsia="Times New Roman" w:hAnsiTheme="majorHAnsi" w:cstheme="majorHAnsi"/>
          <w:i/>
          <w:iCs/>
          <w:kern w:val="0"/>
          <w:sz w:val="20"/>
          <w:szCs w:val="20"/>
          <w:lang w:eastAsia="en-PH"/>
          <w14:ligatures w14:val="none"/>
        </w:rPr>
        <w:t>Bower, G. H., &amp; Clark, M. C. (1969). Narrative stories as mediators for serial learning. Psychonomic Science, 14(4), 181-182.</w:t>
      </w:r>
    </w:p>
    <w:p w14:paraId="0E9787D6" w14:textId="22178ED6" w:rsidR="00BE0F66" w:rsidRPr="00BE0F66" w:rsidRDefault="00BE0F66" w:rsidP="00BE0F66">
      <w:pPr>
        <w:spacing w:after="0" w:line="240" w:lineRule="auto"/>
        <w:rPr>
          <w:rFonts w:asciiTheme="majorHAnsi" w:eastAsia="Times New Roman" w:hAnsiTheme="majorHAnsi" w:cstheme="majorHAnsi"/>
          <w:i/>
          <w:iCs/>
          <w:kern w:val="0"/>
          <w:sz w:val="20"/>
          <w:szCs w:val="20"/>
          <w:lang w:eastAsia="en-PH"/>
          <w14:ligatures w14:val="none"/>
        </w:rPr>
      </w:pPr>
      <w:r w:rsidRPr="00BE0F66">
        <w:rPr>
          <w:rFonts w:asciiTheme="majorHAnsi" w:eastAsia="Times New Roman" w:hAnsiTheme="majorHAnsi" w:cstheme="majorHAnsi"/>
          <w:i/>
          <w:iCs/>
          <w:kern w:val="0"/>
          <w:sz w:val="20"/>
          <w:szCs w:val="20"/>
          <w:lang w:eastAsia="en-PH"/>
          <w14:ligatures w14:val="none"/>
        </w:rPr>
        <w:t>Mayer, R. E. (2005). Cognitive theory of multimedia learning. In The Cambridge Handbook of Multimedia Learning (pp. 31-48). Cambridge University Press.</w:t>
      </w:r>
    </w:p>
    <w:p w14:paraId="0DECAE32" w14:textId="6642CA99" w:rsidR="00BE0F66" w:rsidRPr="00BE0F66" w:rsidRDefault="00BE0F66" w:rsidP="00BE0F66">
      <w:pPr>
        <w:spacing w:after="0" w:line="240" w:lineRule="auto"/>
        <w:rPr>
          <w:rFonts w:asciiTheme="majorHAnsi" w:eastAsia="Times New Roman" w:hAnsiTheme="majorHAnsi" w:cstheme="majorHAnsi"/>
          <w:i/>
          <w:iCs/>
          <w:kern w:val="0"/>
          <w:sz w:val="20"/>
          <w:szCs w:val="20"/>
          <w:lang w:eastAsia="en-PH"/>
          <w14:ligatures w14:val="none"/>
        </w:rPr>
      </w:pPr>
      <w:r w:rsidRPr="00BE0F66">
        <w:rPr>
          <w:rFonts w:asciiTheme="majorHAnsi" w:eastAsia="Times New Roman" w:hAnsiTheme="majorHAnsi" w:cstheme="majorHAnsi"/>
          <w:i/>
          <w:iCs/>
          <w:kern w:val="0"/>
          <w:sz w:val="20"/>
          <w:szCs w:val="20"/>
          <w:lang w:eastAsia="en-PH"/>
          <w14:ligatures w14:val="none"/>
        </w:rPr>
        <w:t>Ericsson, K. A., Krampe, R. T., &amp; Tesch-Römer, C. (1993). The role of deliberate practice in the acquisition of expert performance. Psychological Review, 100(3), 363-406.</w:t>
      </w:r>
    </w:p>
    <w:p w14:paraId="24BA1D76" w14:textId="4AA782E8" w:rsidR="00A42504" w:rsidRDefault="008373AB" w:rsidP="00031EBC">
      <w:pPr>
        <w:spacing w:after="0" w:line="240" w:lineRule="auto"/>
        <w:rPr>
          <w:rFonts w:asciiTheme="majorHAnsi" w:hAnsiTheme="majorHAnsi"/>
          <w:b/>
          <w:bCs/>
          <w:sz w:val="28"/>
        </w:rPr>
      </w:pPr>
      <w:r w:rsidRPr="00031EBC">
        <w:rPr>
          <w:rFonts w:asciiTheme="majorHAnsi" w:hAnsiTheme="majorHAnsi"/>
          <w:b/>
          <w:bCs/>
          <w:sz w:val="28"/>
        </w:rPr>
        <w:br w:type="page"/>
      </w:r>
    </w:p>
    <w:p w14:paraId="2CAE3DF2" w14:textId="77777777" w:rsidR="009B1796" w:rsidRPr="00031EBC" w:rsidRDefault="009B1796" w:rsidP="00031EBC">
      <w:pPr>
        <w:spacing w:after="0" w:line="240" w:lineRule="auto"/>
        <w:rPr>
          <w:rFonts w:ascii="Times New Roman" w:eastAsia="Times New Roman" w:hAnsi="Times New Roman" w:cs="Times New Roman"/>
          <w:b/>
          <w:bCs/>
          <w:kern w:val="0"/>
          <w:sz w:val="24"/>
          <w:szCs w:val="24"/>
          <w:lang w:eastAsia="en-PH"/>
          <w14:ligatures w14:val="none"/>
        </w:rPr>
      </w:pPr>
    </w:p>
    <w:p w14:paraId="2DECE6B5" w14:textId="45B606BB" w:rsidR="00A35759" w:rsidRPr="00C37665" w:rsidRDefault="00A35759" w:rsidP="00A35759">
      <w:pPr>
        <w:jc w:val="center"/>
        <w:rPr>
          <w:rFonts w:asciiTheme="majorHAnsi" w:hAnsiTheme="majorHAnsi"/>
          <w:b/>
          <w:bCs/>
          <w:sz w:val="28"/>
        </w:rPr>
      </w:pPr>
      <w:r w:rsidRPr="00C37665">
        <w:rPr>
          <w:rFonts w:asciiTheme="majorHAnsi" w:hAnsiTheme="majorHAnsi"/>
          <w:b/>
          <w:bCs/>
          <w:sz w:val="28"/>
        </w:rPr>
        <w:t>CHAPTER 2</w:t>
      </w:r>
      <w:r w:rsidR="00407CA0" w:rsidRPr="00C37665">
        <w:rPr>
          <w:rFonts w:asciiTheme="majorHAnsi" w:hAnsiTheme="majorHAnsi"/>
          <w:b/>
          <w:bCs/>
          <w:sz w:val="28"/>
        </w:rPr>
        <w:t xml:space="preserve"> INTRODUCTION</w:t>
      </w:r>
    </w:p>
    <w:p w14:paraId="745B7934" w14:textId="77777777" w:rsidR="00A35759" w:rsidRDefault="00A35759" w:rsidP="00A35759">
      <w:pPr>
        <w:jc w:val="center"/>
        <w:rPr>
          <w:rFonts w:asciiTheme="majorHAnsi" w:hAnsiTheme="majorHAnsi"/>
          <w:sz w:val="28"/>
        </w:rPr>
      </w:pPr>
      <w:r>
        <w:rPr>
          <w:rFonts w:asciiTheme="majorHAnsi" w:hAnsiTheme="majorHAnsi"/>
          <w:noProof/>
          <w:sz w:val="28"/>
        </w:rPr>
        <w:drawing>
          <wp:inline distT="0" distB="0" distL="0" distR="0" wp14:anchorId="25C5D766" wp14:editId="31E52BC3">
            <wp:extent cx="3933371" cy="35124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56082" cy="3532738"/>
                    </a:xfrm>
                    <a:prstGeom prst="rect">
                      <a:avLst/>
                    </a:prstGeom>
                  </pic:spPr>
                </pic:pic>
              </a:graphicData>
            </a:graphic>
          </wp:inline>
        </w:drawing>
      </w:r>
    </w:p>
    <w:p w14:paraId="3265D05C" w14:textId="0376809C" w:rsidR="00A35759" w:rsidRPr="00C37665" w:rsidRDefault="00A35759" w:rsidP="00A35759">
      <w:pPr>
        <w:ind w:left="1134" w:right="1134"/>
        <w:jc w:val="center"/>
        <w:rPr>
          <w:rFonts w:asciiTheme="majorHAnsi" w:hAnsiTheme="majorHAnsi"/>
          <w:b/>
          <w:bCs/>
          <w:color w:val="000000" w:themeColor="text1"/>
          <w:w w:val="105"/>
          <w:sz w:val="28"/>
          <w:szCs w:val="28"/>
        </w:rPr>
      </w:pPr>
      <w:r w:rsidRPr="00C37665">
        <w:rPr>
          <w:rFonts w:asciiTheme="majorHAnsi" w:hAnsiTheme="majorHAnsi"/>
          <w:b/>
          <w:bCs/>
          <w:color w:val="000000" w:themeColor="text1"/>
          <w:w w:val="105"/>
          <w:sz w:val="28"/>
          <w:szCs w:val="28"/>
        </w:rPr>
        <w:t>The Art of Note-Taking for Long-term Retention</w:t>
      </w:r>
    </w:p>
    <w:p w14:paraId="74309E7C" w14:textId="77777777" w:rsidR="00A35759" w:rsidRPr="000A4271" w:rsidRDefault="00A35759" w:rsidP="00E52B8C">
      <w:pPr>
        <w:ind w:left="1440" w:right="1440"/>
        <w:jc w:val="center"/>
        <w:rPr>
          <w:rFonts w:asciiTheme="majorHAnsi" w:hAnsiTheme="majorHAnsi"/>
        </w:rPr>
      </w:pPr>
    </w:p>
    <w:p w14:paraId="16CBA83A" w14:textId="77777777" w:rsidR="00E52B8C" w:rsidRDefault="00E52B8C" w:rsidP="00E52B8C">
      <w:pPr>
        <w:spacing w:line="240" w:lineRule="auto"/>
        <w:ind w:left="1440" w:right="1440"/>
        <w:jc w:val="both"/>
        <w:rPr>
          <w:rFonts w:asciiTheme="majorHAnsi" w:hAnsiTheme="majorHAnsi" w:cs="Arial"/>
          <w:color w:val="33333F"/>
          <w:sz w:val="25"/>
          <w:szCs w:val="25"/>
          <w:shd w:val="clear" w:color="auto" w:fill="F8F8F8"/>
        </w:rPr>
      </w:pPr>
      <w:r w:rsidRPr="00E52B8C">
        <w:rPr>
          <w:rFonts w:asciiTheme="majorHAnsi" w:hAnsiTheme="majorHAnsi" w:cs="Arial"/>
          <w:color w:val="33333F"/>
          <w:sz w:val="25"/>
          <w:szCs w:val="25"/>
          <w:shd w:val="clear" w:color="auto" w:fill="F8F8F8"/>
        </w:rPr>
        <w:t xml:space="preserve">This chapter delves into the art of note-taking and its critical role in long-term retention. The chapter begins with a discussion on the fundamentals of effective note-taking and then explores alternative note-taking methods to optimize retention. </w:t>
      </w:r>
    </w:p>
    <w:p w14:paraId="13F5E0D3" w14:textId="050E75D9" w:rsidR="00A35759" w:rsidRDefault="00E52B8C" w:rsidP="00E52B8C">
      <w:pPr>
        <w:spacing w:line="240" w:lineRule="auto"/>
        <w:ind w:left="1440" w:right="1440"/>
        <w:jc w:val="both"/>
        <w:rPr>
          <w:rFonts w:asciiTheme="majorHAnsi" w:hAnsiTheme="majorHAnsi" w:cs="Arial"/>
          <w:color w:val="33333F"/>
          <w:sz w:val="25"/>
          <w:szCs w:val="25"/>
          <w:shd w:val="clear" w:color="auto" w:fill="F8F8F8"/>
        </w:rPr>
      </w:pPr>
      <w:r w:rsidRPr="00E52B8C">
        <w:rPr>
          <w:rFonts w:asciiTheme="majorHAnsi" w:hAnsiTheme="majorHAnsi" w:cs="Arial"/>
          <w:color w:val="33333F"/>
          <w:sz w:val="25"/>
          <w:szCs w:val="25"/>
          <w:shd w:val="clear" w:color="auto" w:fill="F8F8F8"/>
        </w:rPr>
        <w:t>The chapter also covers techniques for enhancing memory and recall, as well as strategies for organizing notes for optimal study and review. Ultimately, this chapter shows readers how to use note-taking as a powerful tool to boost learning, productivity, and success.</w:t>
      </w:r>
    </w:p>
    <w:p w14:paraId="5FE2EB16" w14:textId="77777777" w:rsidR="00A35759" w:rsidRDefault="00A35759" w:rsidP="00A35759">
      <w:pPr>
        <w:spacing w:line="240" w:lineRule="auto"/>
        <w:ind w:left="1134" w:right="1134"/>
        <w:jc w:val="both"/>
        <w:rPr>
          <w:rFonts w:asciiTheme="majorHAnsi" w:hAnsiTheme="majorHAnsi" w:cs="Arial"/>
          <w:color w:val="33333F"/>
          <w:sz w:val="25"/>
          <w:szCs w:val="25"/>
          <w:shd w:val="clear" w:color="auto" w:fill="F8F8F8"/>
        </w:rPr>
      </w:pPr>
    </w:p>
    <w:p w14:paraId="22B4411E" w14:textId="77777777" w:rsidR="00C37665" w:rsidRDefault="00C37665" w:rsidP="00A35759">
      <w:pPr>
        <w:jc w:val="center"/>
        <w:rPr>
          <w:rFonts w:asciiTheme="majorHAnsi" w:hAnsiTheme="majorHAnsi"/>
          <w:b/>
          <w:bCs/>
          <w:sz w:val="28"/>
        </w:rPr>
      </w:pPr>
    </w:p>
    <w:p w14:paraId="1AE7E787" w14:textId="77777777" w:rsidR="00E52B8C" w:rsidRDefault="00E52B8C" w:rsidP="00A35759">
      <w:pPr>
        <w:jc w:val="center"/>
        <w:rPr>
          <w:rFonts w:asciiTheme="majorHAnsi" w:hAnsiTheme="majorHAnsi"/>
          <w:b/>
          <w:bCs/>
          <w:sz w:val="28"/>
        </w:rPr>
      </w:pPr>
    </w:p>
    <w:p w14:paraId="093E2727" w14:textId="77777777" w:rsidR="00E52B8C" w:rsidRDefault="00E52B8C" w:rsidP="00A35759">
      <w:pPr>
        <w:jc w:val="center"/>
        <w:rPr>
          <w:rFonts w:asciiTheme="majorHAnsi" w:hAnsiTheme="majorHAnsi"/>
          <w:b/>
          <w:bCs/>
          <w:sz w:val="28"/>
        </w:rPr>
      </w:pPr>
    </w:p>
    <w:p w14:paraId="5F7BF845" w14:textId="7BF72B66" w:rsidR="00AC5567" w:rsidRDefault="00AC5567" w:rsidP="00E52B8C">
      <w:pPr>
        <w:rPr>
          <w:rFonts w:asciiTheme="majorHAnsi" w:hAnsiTheme="majorHAnsi"/>
          <w:b/>
          <w:bCs/>
          <w:sz w:val="28"/>
        </w:rPr>
      </w:pPr>
    </w:p>
    <w:p w14:paraId="0A09147D" w14:textId="64E59416" w:rsidR="00AC5567" w:rsidRPr="00AC5567" w:rsidRDefault="00AC5567" w:rsidP="00AC5567">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t>“</w:t>
      </w:r>
      <w:r w:rsidRPr="001569C5">
        <w:rPr>
          <w:rFonts w:asciiTheme="majorHAnsi" w:eastAsia="Times New Roman" w:hAnsiTheme="majorHAnsi" w:cstheme="majorHAnsi"/>
          <w:b/>
          <w:bCs/>
          <w:color w:val="000000"/>
          <w:kern w:val="0"/>
          <w:sz w:val="24"/>
          <w:szCs w:val="24"/>
          <w:lang w:eastAsia="en-PH"/>
          <w14:ligatures w14:val="none"/>
        </w:rPr>
        <w:t>Mastering the Fundamentals: Understanding the Importance of Effective Note-Taking</w:t>
      </w:r>
      <w:r w:rsidRPr="008373AB">
        <w:rPr>
          <w:rFonts w:asciiTheme="majorHAnsi" w:hAnsiTheme="majorHAnsi" w:cstheme="majorHAnsi"/>
          <w:b/>
          <w:bCs/>
          <w:sz w:val="24"/>
          <w:szCs w:val="24"/>
        </w:rPr>
        <w:t>”</w:t>
      </w:r>
    </w:p>
    <w:p w14:paraId="1963B5D0" w14:textId="77777777" w:rsidR="00AC5567" w:rsidRDefault="00AC5567" w:rsidP="00AC5567">
      <w:pPr>
        <w:spacing w:after="0" w:line="240" w:lineRule="auto"/>
        <w:jc w:val="center"/>
        <w:rPr>
          <w:rFonts w:asciiTheme="majorHAnsi" w:hAnsiTheme="majorHAnsi" w:cstheme="majorHAnsi"/>
          <w:b/>
          <w:bCs/>
          <w:sz w:val="24"/>
          <w:szCs w:val="24"/>
        </w:rPr>
      </w:pPr>
    </w:p>
    <w:p w14:paraId="0E90E9F1" w14:textId="6E562461" w:rsidR="00AC5567" w:rsidRPr="00873A3B" w:rsidRDefault="00AC5567" w:rsidP="00AC5567">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bookmarkStart w:id="4" w:name="_Hlk139358791"/>
      <w:r w:rsidRPr="00873A3B">
        <w:rPr>
          <w:rFonts w:asciiTheme="majorHAnsi" w:eastAsia="Times New Roman" w:hAnsiTheme="majorHAnsi" w:cstheme="majorHAnsi"/>
          <w:kern w:val="0"/>
          <w:sz w:val="24"/>
          <w:szCs w:val="24"/>
          <w:lang w:eastAsia="en-PH"/>
          <w14:ligatures w14:val="none"/>
        </w:rPr>
        <w:t xml:space="preserve">Effective note-taking is a fundamental skill that can significantly improve your learning and retention. In this </w:t>
      </w:r>
      <w:r w:rsidRPr="00AC5567">
        <w:rPr>
          <w:rFonts w:asciiTheme="majorHAnsi" w:eastAsia="Times New Roman" w:hAnsiTheme="majorHAnsi" w:cstheme="majorHAnsi"/>
          <w:kern w:val="0"/>
          <w:sz w:val="24"/>
          <w:szCs w:val="24"/>
          <w:lang w:eastAsia="en-PH"/>
          <w14:ligatures w14:val="none"/>
        </w:rPr>
        <w:t>topic</w:t>
      </w:r>
      <w:r w:rsidRPr="00873A3B">
        <w:rPr>
          <w:rFonts w:asciiTheme="majorHAnsi" w:eastAsia="Times New Roman" w:hAnsiTheme="majorHAnsi" w:cstheme="majorHAnsi"/>
          <w:kern w:val="0"/>
          <w:sz w:val="24"/>
          <w:szCs w:val="24"/>
          <w:lang w:eastAsia="en-PH"/>
          <w14:ligatures w14:val="none"/>
        </w:rPr>
        <w:t>, we will explore the benefits of taking good notes, including how note-taking helps us understand and retain information, and how it can increase productivity and efficiency in our studies.</w:t>
      </w:r>
      <w:r>
        <w:rPr>
          <w:rFonts w:asciiTheme="majorHAnsi" w:eastAsia="Times New Roman" w:hAnsiTheme="majorHAnsi" w:cstheme="majorHAnsi"/>
          <w:kern w:val="0"/>
          <w:sz w:val="24"/>
          <w:szCs w:val="24"/>
          <w:lang w:eastAsia="en-PH"/>
          <w14:ligatures w14:val="none"/>
        </w:rPr>
        <w:t xml:space="preserve">  </w:t>
      </w:r>
    </w:p>
    <w:bookmarkEnd w:id="4"/>
    <w:p w14:paraId="5EFF80AE" w14:textId="6B58E0AA" w:rsidR="00007EF8" w:rsidRDefault="00AC5567" w:rsidP="00BE0F66">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007EF8" w:rsidRPr="00BE0F66">
        <w:rPr>
          <w:rFonts w:asciiTheme="majorHAnsi" w:eastAsia="Times New Roman" w:hAnsiTheme="majorHAnsi" w:cstheme="majorHAnsi"/>
          <w:b/>
          <w:bCs/>
          <w:kern w:val="0"/>
          <w:sz w:val="24"/>
          <w:szCs w:val="24"/>
          <w:lang w:eastAsia="en-PH"/>
          <w14:ligatures w14:val="none"/>
        </w:rPr>
        <w:t>The Science of Note-Taking: How Writing Things Down Boosts Memory and Learning</w:t>
      </w:r>
    </w:p>
    <w:p w14:paraId="0558AA3C" w14:textId="57D1F0ED" w:rsidR="00CE735C" w:rsidRDefault="00C20008" w:rsidP="00BE0F66">
      <w:pPr>
        <w:spacing w:after="0" w:line="240" w:lineRule="auto"/>
        <w:rPr>
          <w:rFonts w:asciiTheme="majorHAnsi" w:eastAsia="Times New Roman" w:hAnsiTheme="majorHAnsi" w:cstheme="majorHAnsi"/>
          <w:kern w:val="0"/>
          <w:sz w:val="24"/>
          <w:szCs w:val="24"/>
          <w:lang w:eastAsia="en-PH"/>
          <w14:ligatures w14:val="none"/>
        </w:rPr>
      </w:pPr>
      <w:r w:rsidRPr="00C20008">
        <w:rPr>
          <w:rFonts w:asciiTheme="majorHAnsi" w:eastAsia="Times New Roman" w:hAnsiTheme="majorHAnsi" w:cstheme="majorHAnsi"/>
          <w:kern w:val="0"/>
          <w:sz w:val="24"/>
          <w:szCs w:val="24"/>
          <w:lang w:eastAsia="en-PH"/>
          <w14:ligatures w14:val="none"/>
        </w:rPr>
        <w:t>Taking notes is not just a routine task—it's a cognitive process deeply intertwined with memory and learning. In this chapter, we delve into the science of note-taking, unraveling how the act of writing things down significantly enhances memory retention and aids in the learning journey. Understanding this scientific foundation empowers individuals to optimize their note-taking practices for improved learning outcomes.</w:t>
      </w:r>
    </w:p>
    <w:p w14:paraId="057E5C94" w14:textId="77777777" w:rsidR="00C20008" w:rsidRPr="00CE735C" w:rsidRDefault="00C20008" w:rsidP="00BE0F66">
      <w:pPr>
        <w:spacing w:after="0" w:line="240" w:lineRule="auto"/>
        <w:rPr>
          <w:rFonts w:asciiTheme="majorHAnsi" w:eastAsia="Times New Roman" w:hAnsiTheme="majorHAnsi" w:cstheme="majorHAnsi"/>
          <w:kern w:val="0"/>
          <w:sz w:val="24"/>
          <w:szCs w:val="24"/>
          <w:lang w:eastAsia="en-PH"/>
          <w14:ligatures w14:val="none"/>
        </w:rPr>
      </w:pPr>
    </w:p>
    <w:p w14:paraId="0AF8857B" w14:textId="77777777" w:rsidR="00007EF8" w:rsidRDefault="00007EF8" w:rsidP="00BE0F66">
      <w:pPr>
        <w:spacing w:after="0" w:line="240" w:lineRule="auto"/>
        <w:rPr>
          <w:rFonts w:asciiTheme="majorHAnsi" w:eastAsia="Times New Roman" w:hAnsiTheme="majorHAnsi" w:cstheme="majorHAnsi"/>
          <w:b/>
          <w:bCs/>
          <w:kern w:val="0"/>
          <w:sz w:val="24"/>
          <w:szCs w:val="24"/>
          <w:lang w:eastAsia="en-PH"/>
          <w14:ligatures w14:val="none"/>
        </w:rPr>
      </w:pPr>
      <w:r w:rsidRPr="00BE0F66">
        <w:rPr>
          <w:rFonts w:asciiTheme="majorHAnsi" w:eastAsia="Times New Roman" w:hAnsiTheme="majorHAnsi" w:cstheme="majorHAnsi"/>
          <w:b/>
          <w:bCs/>
          <w:kern w:val="0"/>
          <w:sz w:val="24"/>
          <w:szCs w:val="24"/>
          <w:lang w:eastAsia="en-PH"/>
          <w14:ligatures w14:val="none"/>
        </w:rPr>
        <w:t>Active Listening: Tips and Techniques for Taking Better Notes During Lectures and Meetings</w:t>
      </w:r>
    </w:p>
    <w:p w14:paraId="6197DD36" w14:textId="2254024F" w:rsidR="00C20008" w:rsidRDefault="00C20008" w:rsidP="00BE0F66">
      <w:pPr>
        <w:spacing w:after="0" w:line="240" w:lineRule="auto"/>
        <w:rPr>
          <w:rFonts w:asciiTheme="majorHAnsi" w:eastAsia="Times New Roman" w:hAnsiTheme="majorHAnsi" w:cstheme="majorHAnsi"/>
          <w:kern w:val="0"/>
          <w:sz w:val="24"/>
          <w:szCs w:val="24"/>
          <w:lang w:eastAsia="en-PH"/>
          <w14:ligatures w14:val="none"/>
        </w:rPr>
      </w:pPr>
      <w:r w:rsidRPr="00C20008">
        <w:rPr>
          <w:rFonts w:asciiTheme="majorHAnsi" w:eastAsia="Times New Roman" w:hAnsiTheme="majorHAnsi" w:cstheme="majorHAnsi"/>
          <w:kern w:val="0"/>
          <w:sz w:val="24"/>
          <w:szCs w:val="24"/>
          <w:lang w:eastAsia="en-PH"/>
          <w14:ligatures w14:val="none"/>
        </w:rPr>
        <w:t>Active listening is the cornerstone of effective note-taking. This chapter focuses on refining the art of active listening and provides valuable tips and techniques to enhance note-taking during lectures and meetings. By honing the skill of active listening, individuals can capture key information, discern crucial details, and ultimately enrich the quality of their notes.</w:t>
      </w:r>
    </w:p>
    <w:p w14:paraId="43639305" w14:textId="77777777" w:rsidR="00C20008" w:rsidRPr="00C20008" w:rsidRDefault="00C20008" w:rsidP="00BE0F66">
      <w:pPr>
        <w:spacing w:after="0" w:line="240" w:lineRule="auto"/>
        <w:rPr>
          <w:rFonts w:asciiTheme="majorHAnsi" w:eastAsia="Times New Roman" w:hAnsiTheme="majorHAnsi" w:cstheme="majorHAnsi"/>
          <w:kern w:val="0"/>
          <w:sz w:val="24"/>
          <w:szCs w:val="24"/>
          <w:lang w:eastAsia="en-PH"/>
          <w14:ligatures w14:val="none"/>
        </w:rPr>
      </w:pPr>
    </w:p>
    <w:p w14:paraId="7B25733B" w14:textId="77777777" w:rsidR="00007EF8" w:rsidRDefault="00007EF8" w:rsidP="00BE0F66">
      <w:pPr>
        <w:spacing w:after="0" w:line="240" w:lineRule="auto"/>
        <w:rPr>
          <w:rFonts w:asciiTheme="majorHAnsi" w:eastAsia="Times New Roman" w:hAnsiTheme="majorHAnsi" w:cstheme="majorHAnsi"/>
          <w:b/>
          <w:bCs/>
          <w:kern w:val="0"/>
          <w:sz w:val="24"/>
          <w:szCs w:val="24"/>
          <w:lang w:eastAsia="en-PH"/>
          <w14:ligatures w14:val="none"/>
        </w:rPr>
      </w:pPr>
      <w:r w:rsidRPr="00BE0F66">
        <w:rPr>
          <w:rFonts w:asciiTheme="majorHAnsi" w:eastAsia="Times New Roman" w:hAnsiTheme="majorHAnsi" w:cstheme="majorHAnsi"/>
          <w:b/>
          <w:bCs/>
          <w:kern w:val="0"/>
          <w:sz w:val="24"/>
          <w:szCs w:val="24"/>
          <w:lang w:eastAsia="en-PH"/>
          <w14:ligatures w14:val="none"/>
        </w:rPr>
        <w:t>The Fundamentals of Effective Note-Taking: Structuring, Summarizing, and Highlighting</w:t>
      </w:r>
    </w:p>
    <w:p w14:paraId="0CE3E5D2" w14:textId="58B700E1" w:rsidR="00C20008" w:rsidRDefault="00A0780A" w:rsidP="00BE0F66">
      <w:pPr>
        <w:spacing w:after="0" w:line="240" w:lineRule="auto"/>
        <w:rPr>
          <w:rFonts w:asciiTheme="majorHAnsi" w:eastAsia="Times New Roman" w:hAnsiTheme="majorHAnsi" w:cstheme="majorHAnsi"/>
          <w:kern w:val="0"/>
          <w:sz w:val="24"/>
          <w:szCs w:val="24"/>
          <w:lang w:eastAsia="en-PH"/>
          <w14:ligatures w14:val="none"/>
        </w:rPr>
      </w:pPr>
      <w:r w:rsidRPr="00A0780A">
        <w:rPr>
          <w:rFonts w:asciiTheme="majorHAnsi" w:eastAsia="Times New Roman" w:hAnsiTheme="majorHAnsi" w:cstheme="majorHAnsi"/>
          <w:kern w:val="0"/>
          <w:sz w:val="24"/>
          <w:szCs w:val="24"/>
          <w:lang w:eastAsia="en-PH"/>
          <w14:ligatures w14:val="none"/>
        </w:rPr>
        <w:t>Note-taking is an art that involves more than just jotting down words. In this chapter, we explore the fundamentals of effective note-taking, emphasizing techniques for structuring notes, summarizing information, and strategically highlighting important points. These foundational strategies equip individuals with the ability to create organized, meaningful, and actionable notes.</w:t>
      </w:r>
    </w:p>
    <w:p w14:paraId="276AD247" w14:textId="77777777" w:rsidR="00A0780A" w:rsidRPr="00C20008" w:rsidRDefault="00A0780A" w:rsidP="00BE0F66">
      <w:pPr>
        <w:spacing w:after="0" w:line="240" w:lineRule="auto"/>
        <w:rPr>
          <w:rFonts w:asciiTheme="majorHAnsi" w:eastAsia="Times New Roman" w:hAnsiTheme="majorHAnsi" w:cstheme="majorHAnsi"/>
          <w:kern w:val="0"/>
          <w:sz w:val="24"/>
          <w:szCs w:val="24"/>
          <w:lang w:eastAsia="en-PH"/>
          <w14:ligatures w14:val="none"/>
        </w:rPr>
      </w:pPr>
    </w:p>
    <w:p w14:paraId="66C29D6F" w14:textId="77777777" w:rsidR="00007EF8" w:rsidRDefault="00007EF8" w:rsidP="00BE0F66">
      <w:pPr>
        <w:spacing w:after="0" w:line="240" w:lineRule="auto"/>
        <w:rPr>
          <w:rFonts w:asciiTheme="majorHAnsi" w:eastAsia="Times New Roman" w:hAnsiTheme="majorHAnsi" w:cstheme="majorHAnsi"/>
          <w:b/>
          <w:bCs/>
          <w:kern w:val="0"/>
          <w:sz w:val="24"/>
          <w:szCs w:val="24"/>
          <w:lang w:eastAsia="en-PH"/>
          <w14:ligatures w14:val="none"/>
        </w:rPr>
      </w:pPr>
      <w:r w:rsidRPr="00BE0F66">
        <w:rPr>
          <w:rFonts w:asciiTheme="majorHAnsi" w:eastAsia="Times New Roman" w:hAnsiTheme="majorHAnsi" w:cstheme="majorHAnsi"/>
          <w:b/>
          <w:bCs/>
          <w:kern w:val="0"/>
          <w:sz w:val="24"/>
          <w:szCs w:val="24"/>
          <w:lang w:eastAsia="en-PH"/>
          <w14:ligatures w14:val="none"/>
        </w:rPr>
        <w:t>Note-Taking Tools and Techniques: Digital vs Analog, Pen and Paper vs Apps</w:t>
      </w:r>
    </w:p>
    <w:p w14:paraId="6872D994" w14:textId="7D555170" w:rsidR="00A0780A" w:rsidRDefault="00A0780A" w:rsidP="00BE0F66">
      <w:pPr>
        <w:spacing w:after="0" w:line="240" w:lineRule="auto"/>
        <w:rPr>
          <w:rFonts w:asciiTheme="majorHAnsi" w:eastAsia="Times New Roman" w:hAnsiTheme="majorHAnsi" w:cstheme="majorHAnsi"/>
          <w:kern w:val="0"/>
          <w:sz w:val="24"/>
          <w:szCs w:val="24"/>
          <w:lang w:eastAsia="en-PH"/>
          <w14:ligatures w14:val="none"/>
        </w:rPr>
      </w:pPr>
      <w:r w:rsidRPr="00A0780A">
        <w:rPr>
          <w:rFonts w:asciiTheme="majorHAnsi" w:eastAsia="Times New Roman" w:hAnsiTheme="majorHAnsi" w:cstheme="majorHAnsi"/>
          <w:kern w:val="0"/>
          <w:sz w:val="24"/>
          <w:szCs w:val="24"/>
          <w:lang w:eastAsia="en-PH"/>
          <w14:ligatures w14:val="none"/>
        </w:rPr>
        <w:t>The world of note-taking has expanded beyond traditional pen and paper. This chapter provides an insightful comparison of digital and analog note-taking, weighing the pros and cons of each approach. It also delves into a variety of note-taking tools and techniques, offering guidance on choosing the most suitable method based on individual preferences and contexts.</w:t>
      </w:r>
    </w:p>
    <w:p w14:paraId="7FD5CC8D" w14:textId="77777777" w:rsidR="00A0780A" w:rsidRPr="00A0780A" w:rsidRDefault="00A0780A" w:rsidP="00BE0F66">
      <w:pPr>
        <w:spacing w:after="0" w:line="240" w:lineRule="auto"/>
        <w:rPr>
          <w:rFonts w:asciiTheme="majorHAnsi" w:eastAsia="Times New Roman" w:hAnsiTheme="majorHAnsi" w:cstheme="majorHAnsi"/>
          <w:kern w:val="0"/>
          <w:sz w:val="24"/>
          <w:szCs w:val="24"/>
          <w:lang w:eastAsia="en-PH"/>
          <w14:ligatures w14:val="none"/>
        </w:rPr>
      </w:pPr>
    </w:p>
    <w:p w14:paraId="531EA708" w14:textId="77777777" w:rsidR="00007EF8" w:rsidRPr="00BE0F66" w:rsidRDefault="00007EF8" w:rsidP="00BE0F66">
      <w:pPr>
        <w:spacing w:after="0" w:line="240" w:lineRule="auto"/>
        <w:rPr>
          <w:rFonts w:asciiTheme="majorHAnsi" w:eastAsia="Times New Roman" w:hAnsiTheme="majorHAnsi" w:cstheme="majorHAnsi"/>
          <w:b/>
          <w:bCs/>
          <w:kern w:val="0"/>
          <w:sz w:val="24"/>
          <w:szCs w:val="24"/>
          <w:lang w:eastAsia="en-PH"/>
          <w14:ligatures w14:val="none"/>
        </w:rPr>
      </w:pPr>
      <w:r w:rsidRPr="00BE0F66">
        <w:rPr>
          <w:rFonts w:asciiTheme="majorHAnsi" w:eastAsia="Times New Roman" w:hAnsiTheme="majorHAnsi" w:cstheme="majorHAnsi"/>
          <w:b/>
          <w:bCs/>
          <w:kern w:val="0"/>
          <w:sz w:val="24"/>
          <w:szCs w:val="24"/>
          <w:lang w:eastAsia="en-PH"/>
          <w14:ligatures w14:val="none"/>
        </w:rPr>
        <w:t>The Benefits of Effective Note-Taking: Improved Grades, Productivity, and Knowledge Retention</w:t>
      </w:r>
    </w:p>
    <w:p w14:paraId="6F353F07" w14:textId="3743DA9F" w:rsidR="00AC5567" w:rsidRPr="001F421B" w:rsidRDefault="001F421B" w:rsidP="00BE0F66">
      <w:pPr>
        <w:spacing w:after="0" w:line="240" w:lineRule="auto"/>
        <w:rPr>
          <w:rFonts w:asciiTheme="majorHAnsi" w:hAnsiTheme="majorHAnsi"/>
          <w:sz w:val="24"/>
          <w:szCs w:val="24"/>
        </w:rPr>
      </w:pPr>
      <w:r w:rsidRPr="001F421B">
        <w:rPr>
          <w:rFonts w:asciiTheme="majorHAnsi" w:hAnsiTheme="majorHAnsi"/>
          <w:sz w:val="24"/>
          <w:szCs w:val="24"/>
        </w:rPr>
        <w:t>Effective note-taking is a game-changer with far-reaching benefits. In this final chapter, we compile and emphasize the advantages of adopting efficient note-taking practices. From elevated academic performance to heightened productivity and enhanced knowledge retention, this chapter serves as a compelling testament to the profound impact of mastering the art of note-taking.</w:t>
      </w:r>
      <w:r w:rsidR="00AC5567" w:rsidRPr="001F421B">
        <w:rPr>
          <w:rFonts w:asciiTheme="majorHAnsi" w:hAnsiTheme="majorHAnsi"/>
          <w:sz w:val="24"/>
          <w:szCs w:val="24"/>
        </w:rPr>
        <w:br w:type="page"/>
      </w:r>
    </w:p>
    <w:p w14:paraId="68BFCF4D" w14:textId="44451F56" w:rsidR="00AC5567" w:rsidRPr="001E3DBF" w:rsidRDefault="00AC5567" w:rsidP="00AC5567">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80500C" w:rsidRPr="001569C5">
        <w:rPr>
          <w:rFonts w:asciiTheme="majorHAnsi" w:eastAsia="Times New Roman" w:hAnsiTheme="majorHAnsi" w:cstheme="majorHAnsi"/>
          <w:b/>
          <w:bCs/>
          <w:color w:val="000000"/>
          <w:kern w:val="0"/>
          <w:sz w:val="24"/>
          <w:szCs w:val="24"/>
          <w:lang w:eastAsia="en-PH"/>
          <w14:ligatures w14:val="none"/>
        </w:rPr>
        <w:t>Think Outside the Box: Exploring Alternative Note-Taking Methods for Better Retention</w:t>
      </w:r>
      <w:r w:rsidRPr="008373AB">
        <w:rPr>
          <w:rFonts w:asciiTheme="majorHAnsi" w:hAnsiTheme="majorHAnsi" w:cstheme="majorHAnsi"/>
          <w:b/>
          <w:bCs/>
          <w:sz w:val="24"/>
          <w:szCs w:val="24"/>
        </w:rPr>
        <w:t>”</w:t>
      </w:r>
    </w:p>
    <w:p w14:paraId="21809C35" w14:textId="77777777" w:rsidR="00AC5567" w:rsidRDefault="00AC5567" w:rsidP="00AC5567">
      <w:pPr>
        <w:spacing w:after="0" w:line="240" w:lineRule="auto"/>
        <w:jc w:val="center"/>
        <w:rPr>
          <w:rFonts w:asciiTheme="majorHAnsi" w:hAnsiTheme="majorHAnsi" w:cstheme="majorHAnsi"/>
          <w:b/>
          <w:bCs/>
          <w:sz w:val="24"/>
          <w:szCs w:val="24"/>
        </w:rPr>
      </w:pPr>
    </w:p>
    <w:p w14:paraId="214C13D3" w14:textId="77777777" w:rsidR="0080500C" w:rsidRPr="00873A3B" w:rsidRDefault="00AC5567" w:rsidP="0080500C">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80500C" w:rsidRPr="00873A3B">
        <w:rPr>
          <w:rFonts w:asciiTheme="majorHAnsi" w:eastAsia="Times New Roman" w:hAnsiTheme="majorHAnsi" w:cstheme="majorHAnsi"/>
          <w:kern w:val="0"/>
          <w:sz w:val="24"/>
          <w:szCs w:val="24"/>
          <w:lang w:eastAsia="en-PH"/>
          <w14:ligatures w14:val="none"/>
        </w:rPr>
        <w:t xml:space="preserve">There are many different ways to take notes, and finding the method that works best for you can greatly enhance your retention and understanding of information. In this </w:t>
      </w:r>
      <w:r w:rsidR="0080500C" w:rsidRPr="0080500C">
        <w:rPr>
          <w:rFonts w:asciiTheme="majorHAnsi" w:eastAsia="Times New Roman" w:hAnsiTheme="majorHAnsi" w:cstheme="majorHAnsi"/>
          <w:kern w:val="0"/>
          <w:sz w:val="24"/>
          <w:szCs w:val="24"/>
          <w:lang w:eastAsia="en-PH"/>
          <w14:ligatures w14:val="none"/>
        </w:rPr>
        <w:t>topic</w:t>
      </w:r>
      <w:r w:rsidR="0080500C" w:rsidRPr="00873A3B">
        <w:rPr>
          <w:rFonts w:asciiTheme="majorHAnsi" w:eastAsia="Times New Roman" w:hAnsiTheme="majorHAnsi" w:cstheme="majorHAnsi"/>
          <w:kern w:val="0"/>
          <w:sz w:val="24"/>
          <w:szCs w:val="24"/>
          <w:lang w:eastAsia="en-PH"/>
          <w14:ligatures w14:val="none"/>
        </w:rPr>
        <w:t>, we will explore various alternative note-taking methods, such as sketching, mind mapping, and Cornell notes, and how they can help you better organize and retain information.</w:t>
      </w:r>
    </w:p>
    <w:p w14:paraId="63FDEB0B" w14:textId="3E97F032" w:rsidR="00CA42BE" w:rsidRDefault="00AC5567" w:rsidP="001F421B">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CA42BE" w:rsidRPr="001F421B">
        <w:rPr>
          <w:rFonts w:asciiTheme="majorHAnsi" w:eastAsia="Times New Roman" w:hAnsiTheme="majorHAnsi" w:cstheme="majorHAnsi"/>
          <w:b/>
          <w:bCs/>
          <w:kern w:val="0"/>
          <w:sz w:val="24"/>
          <w:szCs w:val="24"/>
          <w:lang w:eastAsia="en-PH"/>
          <w14:ligatures w14:val="none"/>
        </w:rPr>
        <w:t>Mind Mapping: A Creative Approach to Note-Taking and Brainstorming</w:t>
      </w:r>
    </w:p>
    <w:p w14:paraId="5772663E" w14:textId="311045B2" w:rsidR="00D91E62" w:rsidRDefault="00294E7A" w:rsidP="001F421B">
      <w:pPr>
        <w:spacing w:after="0" w:line="240" w:lineRule="auto"/>
        <w:rPr>
          <w:rFonts w:asciiTheme="majorHAnsi" w:eastAsia="Times New Roman" w:hAnsiTheme="majorHAnsi" w:cstheme="majorHAnsi"/>
          <w:kern w:val="0"/>
          <w:sz w:val="24"/>
          <w:szCs w:val="24"/>
          <w:lang w:eastAsia="en-PH"/>
          <w14:ligatures w14:val="none"/>
        </w:rPr>
      </w:pPr>
      <w:r w:rsidRPr="00294E7A">
        <w:rPr>
          <w:rFonts w:asciiTheme="majorHAnsi" w:eastAsia="Times New Roman" w:hAnsiTheme="majorHAnsi" w:cstheme="majorHAnsi"/>
          <w:kern w:val="0"/>
          <w:sz w:val="24"/>
          <w:szCs w:val="24"/>
          <w:lang w:eastAsia="en-PH"/>
          <w14:ligatures w14:val="none"/>
        </w:rPr>
        <w:t>Mind mapping is a versatile and creative technique that revolutionizes traditional note-taking. This chapter dives into the art of mind mapping, elucidating its principles and illustrating how it can be utilized for note-taking and brainstorming. By employing a visually engaging approach, individuals can organize thoughts, make connections, and enhance memory retention in a dynamic and innovative manner.</w:t>
      </w:r>
    </w:p>
    <w:p w14:paraId="51B9AB97" w14:textId="77777777" w:rsidR="00294E7A" w:rsidRPr="00D91E62" w:rsidRDefault="00294E7A" w:rsidP="001F421B">
      <w:pPr>
        <w:spacing w:after="0" w:line="240" w:lineRule="auto"/>
        <w:rPr>
          <w:rFonts w:asciiTheme="majorHAnsi" w:eastAsia="Times New Roman" w:hAnsiTheme="majorHAnsi" w:cstheme="majorHAnsi"/>
          <w:kern w:val="0"/>
          <w:sz w:val="24"/>
          <w:szCs w:val="24"/>
          <w:lang w:eastAsia="en-PH"/>
          <w14:ligatures w14:val="none"/>
        </w:rPr>
      </w:pPr>
    </w:p>
    <w:p w14:paraId="1F2EEF66" w14:textId="77777777" w:rsidR="00CA42BE" w:rsidRDefault="00CA42BE" w:rsidP="001F421B">
      <w:pPr>
        <w:spacing w:after="0" w:line="240" w:lineRule="auto"/>
        <w:rPr>
          <w:rFonts w:asciiTheme="majorHAnsi" w:eastAsia="Times New Roman" w:hAnsiTheme="majorHAnsi" w:cstheme="majorHAnsi"/>
          <w:b/>
          <w:bCs/>
          <w:kern w:val="0"/>
          <w:sz w:val="24"/>
          <w:szCs w:val="24"/>
          <w:lang w:eastAsia="en-PH"/>
          <w14:ligatures w14:val="none"/>
        </w:rPr>
      </w:pPr>
      <w:proofErr w:type="spellStart"/>
      <w:r w:rsidRPr="001F421B">
        <w:rPr>
          <w:rFonts w:asciiTheme="majorHAnsi" w:eastAsia="Times New Roman" w:hAnsiTheme="majorHAnsi" w:cstheme="majorHAnsi"/>
          <w:b/>
          <w:bCs/>
          <w:kern w:val="0"/>
          <w:sz w:val="24"/>
          <w:szCs w:val="24"/>
          <w:lang w:eastAsia="en-PH"/>
          <w14:ligatures w14:val="none"/>
        </w:rPr>
        <w:t>Sketchnoting</w:t>
      </w:r>
      <w:proofErr w:type="spellEnd"/>
      <w:r w:rsidRPr="001F421B">
        <w:rPr>
          <w:rFonts w:asciiTheme="majorHAnsi" w:eastAsia="Times New Roman" w:hAnsiTheme="majorHAnsi" w:cstheme="majorHAnsi"/>
          <w:b/>
          <w:bCs/>
          <w:kern w:val="0"/>
          <w:sz w:val="24"/>
          <w:szCs w:val="24"/>
          <w:lang w:eastAsia="en-PH"/>
          <w14:ligatures w14:val="none"/>
        </w:rPr>
        <w:t>: Using Drawings and Visual Elements to Enhance Note-Taking and Memory</w:t>
      </w:r>
    </w:p>
    <w:p w14:paraId="1AFE6419" w14:textId="77777777" w:rsidR="00B94AA2" w:rsidRPr="00B94AA2" w:rsidRDefault="00B94AA2" w:rsidP="00B94AA2">
      <w:pPr>
        <w:rPr>
          <w:rFonts w:asciiTheme="majorHAnsi" w:eastAsia="Times New Roman" w:hAnsiTheme="majorHAnsi" w:cstheme="majorHAnsi"/>
          <w:kern w:val="0"/>
          <w:sz w:val="24"/>
          <w:szCs w:val="24"/>
          <w:lang w:eastAsia="en-PH"/>
          <w14:ligatures w14:val="none"/>
        </w:rPr>
      </w:pPr>
      <w:proofErr w:type="spellStart"/>
      <w:r w:rsidRPr="00B94AA2">
        <w:rPr>
          <w:rFonts w:asciiTheme="majorHAnsi" w:eastAsia="Times New Roman" w:hAnsiTheme="majorHAnsi" w:cstheme="majorHAnsi"/>
          <w:kern w:val="0"/>
          <w:sz w:val="24"/>
          <w:szCs w:val="24"/>
          <w:lang w:eastAsia="en-PH"/>
          <w14:ligatures w14:val="none"/>
        </w:rPr>
        <w:t>Sketchnoting</w:t>
      </w:r>
      <w:proofErr w:type="spellEnd"/>
      <w:r w:rsidRPr="00B94AA2">
        <w:rPr>
          <w:rFonts w:asciiTheme="majorHAnsi" w:eastAsia="Times New Roman" w:hAnsiTheme="majorHAnsi" w:cstheme="majorHAnsi"/>
          <w:kern w:val="0"/>
          <w:sz w:val="24"/>
          <w:szCs w:val="24"/>
          <w:lang w:eastAsia="en-PH"/>
          <w14:ligatures w14:val="none"/>
        </w:rPr>
        <w:t xml:space="preserve">, a fusion of words and visuals, transcends conventional note-taking. In this chapter, we explore </w:t>
      </w:r>
      <w:proofErr w:type="spellStart"/>
      <w:r w:rsidRPr="00B94AA2">
        <w:rPr>
          <w:rFonts w:asciiTheme="majorHAnsi" w:eastAsia="Times New Roman" w:hAnsiTheme="majorHAnsi" w:cstheme="majorHAnsi"/>
          <w:kern w:val="0"/>
          <w:sz w:val="24"/>
          <w:szCs w:val="24"/>
          <w:lang w:eastAsia="en-PH"/>
          <w14:ligatures w14:val="none"/>
        </w:rPr>
        <w:t>sketchnoting</w:t>
      </w:r>
      <w:proofErr w:type="spellEnd"/>
      <w:r w:rsidRPr="00B94AA2">
        <w:rPr>
          <w:rFonts w:asciiTheme="majorHAnsi" w:eastAsia="Times New Roman" w:hAnsiTheme="majorHAnsi" w:cstheme="majorHAnsi"/>
          <w:kern w:val="0"/>
          <w:sz w:val="24"/>
          <w:szCs w:val="24"/>
          <w:lang w:eastAsia="en-PH"/>
          <w14:ligatures w14:val="none"/>
        </w:rPr>
        <w:t>—a technique that leverages drawings, symbols, and visual elements to enhance note-taking and aid memory. By engaging the creative side of the brain, individuals can transform their note-taking experience, making it more vivid, memorable, and enjoyable.</w:t>
      </w:r>
    </w:p>
    <w:p w14:paraId="4E47C8DA" w14:textId="77777777" w:rsidR="00294E7A" w:rsidRPr="00294E7A" w:rsidRDefault="00294E7A" w:rsidP="001F421B">
      <w:pPr>
        <w:spacing w:after="0" w:line="240" w:lineRule="auto"/>
        <w:rPr>
          <w:rFonts w:asciiTheme="majorHAnsi" w:eastAsia="Times New Roman" w:hAnsiTheme="majorHAnsi" w:cstheme="majorHAnsi"/>
          <w:kern w:val="0"/>
          <w:sz w:val="24"/>
          <w:szCs w:val="24"/>
          <w:lang w:eastAsia="en-PH"/>
          <w14:ligatures w14:val="none"/>
        </w:rPr>
      </w:pPr>
    </w:p>
    <w:p w14:paraId="66A2CCD5" w14:textId="77777777" w:rsidR="00CA42BE" w:rsidRDefault="00CA42BE" w:rsidP="001F421B">
      <w:pPr>
        <w:spacing w:after="0" w:line="240" w:lineRule="auto"/>
        <w:rPr>
          <w:rFonts w:asciiTheme="majorHAnsi" w:eastAsia="Times New Roman" w:hAnsiTheme="majorHAnsi" w:cstheme="majorHAnsi"/>
          <w:b/>
          <w:bCs/>
          <w:kern w:val="0"/>
          <w:sz w:val="24"/>
          <w:szCs w:val="24"/>
          <w:lang w:eastAsia="en-PH"/>
          <w14:ligatures w14:val="none"/>
        </w:rPr>
      </w:pPr>
      <w:r w:rsidRPr="001F421B">
        <w:rPr>
          <w:rFonts w:asciiTheme="majorHAnsi" w:eastAsia="Times New Roman" w:hAnsiTheme="majorHAnsi" w:cstheme="majorHAnsi"/>
          <w:b/>
          <w:bCs/>
          <w:kern w:val="0"/>
          <w:sz w:val="24"/>
          <w:szCs w:val="24"/>
          <w:lang w:eastAsia="en-PH"/>
          <w14:ligatures w14:val="none"/>
        </w:rPr>
        <w:t>Cornell Method: A Structured Note-Taking System for Enhanced Comprehension and Recall</w:t>
      </w:r>
    </w:p>
    <w:p w14:paraId="1B89EE32" w14:textId="77777777" w:rsidR="000E31BF" w:rsidRPr="000E31BF" w:rsidRDefault="000E31BF" w:rsidP="000E31BF">
      <w:pPr>
        <w:rPr>
          <w:rFonts w:asciiTheme="majorHAnsi" w:eastAsia="Times New Roman" w:hAnsiTheme="majorHAnsi" w:cstheme="majorHAnsi"/>
          <w:kern w:val="0"/>
          <w:sz w:val="24"/>
          <w:szCs w:val="24"/>
          <w:lang w:eastAsia="en-PH"/>
          <w14:ligatures w14:val="none"/>
        </w:rPr>
      </w:pPr>
      <w:r w:rsidRPr="000E31BF">
        <w:rPr>
          <w:rFonts w:asciiTheme="majorHAnsi" w:eastAsia="Times New Roman" w:hAnsiTheme="majorHAnsi" w:cstheme="majorHAnsi"/>
          <w:kern w:val="0"/>
          <w:sz w:val="24"/>
          <w:szCs w:val="24"/>
          <w:lang w:eastAsia="en-PH"/>
          <w14:ligatures w14:val="none"/>
        </w:rPr>
        <w:t>Structured note-taking is fundamental for effective learning. This chapter delves into the Cornell Method, a widely acclaimed structured note-taking system. By breaking down the note-taking process into systematic sections, individuals can organize information, summarize key points, and facilitate comprehension and recall. The Cornell Method emerges as a powerful tool for academic and professional success.</w:t>
      </w:r>
    </w:p>
    <w:p w14:paraId="6848703A" w14:textId="77777777" w:rsidR="00294E7A" w:rsidRPr="00294E7A" w:rsidRDefault="00294E7A" w:rsidP="001F421B">
      <w:pPr>
        <w:spacing w:after="0" w:line="240" w:lineRule="auto"/>
        <w:rPr>
          <w:rFonts w:asciiTheme="majorHAnsi" w:eastAsia="Times New Roman" w:hAnsiTheme="majorHAnsi" w:cstheme="majorHAnsi"/>
          <w:kern w:val="0"/>
          <w:sz w:val="24"/>
          <w:szCs w:val="24"/>
          <w:lang w:eastAsia="en-PH"/>
          <w14:ligatures w14:val="none"/>
        </w:rPr>
      </w:pPr>
    </w:p>
    <w:p w14:paraId="0E98EABD" w14:textId="77777777" w:rsidR="00CA42BE" w:rsidRDefault="00CA42BE" w:rsidP="001F421B">
      <w:pPr>
        <w:spacing w:after="0" w:line="240" w:lineRule="auto"/>
        <w:rPr>
          <w:rFonts w:asciiTheme="majorHAnsi" w:eastAsia="Times New Roman" w:hAnsiTheme="majorHAnsi" w:cstheme="majorHAnsi"/>
          <w:b/>
          <w:bCs/>
          <w:kern w:val="0"/>
          <w:sz w:val="24"/>
          <w:szCs w:val="24"/>
          <w:lang w:eastAsia="en-PH"/>
          <w14:ligatures w14:val="none"/>
        </w:rPr>
      </w:pPr>
      <w:r w:rsidRPr="001F421B">
        <w:rPr>
          <w:rFonts w:asciiTheme="majorHAnsi" w:eastAsia="Times New Roman" w:hAnsiTheme="majorHAnsi" w:cstheme="majorHAnsi"/>
          <w:b/>
          <w:bCs/>
          <w:kern w:val="0"/>
          <w:sz w:val="24"/>
          <w:szCs w:val="24"/>
          <w:lang w:eastAsia="en-PH"/>
          <w14:ligatures w14:val="none"/>
        </w:rPr>
        <w:t>Flow-Based Note-Taking: A Visual and Conceptual Approach to Note-Taking and Learning</w:t>
      </w:r>
    </w:p>
    <w:p w14:paraId="112B6184" w14:textId="7948FB5C" w:rsidR="00294E7A" w:rsidRDefault="0033172D" w:rsidP="001F421B">
      <w:pPr>
        <w:spacing w:after="0" w:line="240" w:lineRule="auto"/>
        <w:rPr>
          <w:rFonts w:asciiTheme="majorHAnsi" w:eastAsia="Times New Roman" w:hAnsiTheme="majorHAnsi" w:cstheme="majorHAnsi"/>
          <w:kern w:val="0"/>
          <w:sz w:val="24"/>
          <w:szCs w:val="24"/>
          <w:lang w:eastAsia="en-PH"/>
          <w14:ligatures w14:val="none"/>
        </w:rPr>
      </w:pPr>
      <w:r w:rsidRPr="0033172D">
        <w:rPr>
          <w:rFonts w:asciiTheme="majorHAnsi" w:eastAsia="Times New Roman" w:hAnsiTheme="majorHAnsi" w:cstheme="majorHAnsi"/>
          <w:kern w:val="0"/>
          <w:sz w:val="24"/>
          <w:szCs w:val="24"/>
          <w:lang w:eastAsia="en-PH"/>
          <w14:ligatures w14:val="none"/>
        </w:rPr>
        <w:t>The flow-based note-taking method offers a dynamic and flexible approach to capturing information. In this chapter, we explore the concept of flow-based note-taking—a visual and conceptual technique that adapts to the natural thought flow. By mapping ideas in a fluid and intuitive manner, individuals can unlock creativity, stimulate learning, and improve knowledge assimilation in an organic and unrestricted fashion.</w:t>
      </w:r>
    </w:p>
    <w:p w14:paraId="1F9505EA" w14:textId="77777777" w:rsidR="0033172D" w:rsidRPr="00294E7A" w:rsidRDefault="0033172D" w:rsidP="001F421B">
      <w:pPr>
        <w:spacing w:after="0" w:line="240" w:lineRule="auto"/>
        <w:rPr>
          <w:rFonts w:asciiTheme="majorHAnsi" w:eastAsia="Times New Roman" w:hAnsiTheme="majorHAnsi" w:cstheme="majorHAnsi"/>
          <w:kern w:val="0"/>
          <w:sz w:val="24"/>
          <w:szCs w:val="24"/>
          <w:lang w:eastAsia="en-PH"/>
          <w14:ligatures w14:val="none"/>
        </w:rPr>
      </w:pPr>
    </w:p>
    <w:p w14:paraId="1B720298" w14:textId="77777777" w:rsidR="00CA42BE" w:rsidRPr="001F421B" w:rsidRDefault="00CA42BE" w:rsidP="001F421B">
      <w:pPr>
        <w:spacing w:after="0" w:line="240" w:lineRule="auto"/>
        <w:rPr>
          <w:rFonts w:asciiTheme="majorHAnsi" w:eastAsia="Times New Roman" w:hAnsiTheme="majorHAnsi" w:cstheme="majorHAnsi"/>
          <w:b/>
          <w:bCs/>
          <w:kern w:val="0"/>
          <w:sz w:val="24"/>
          <w:szCs w:val="24"/>
          <w:lang w:eastAsia="en-PH"/>
          <w14:ligatures w14:val="none"/>
        </w:rPr>
      </w:pPr>
      <w:r w:rsidRPr="001F421B">
        <w:rPr>
          <w:rFonts w:asciiTheme="majorHAnsi" w:eastAsia="Times New Roman" w:hAnsiTheme="majorHAnsi" w:cstheme="majorHAnsi"/>
          <w:b/>
          <w:bCs/>
          <w:kern w:val="0"/>
          <w:sz w:val="24"/>
          <w:szCs w:val="24"/>
          <w:lang w:eastAsia="en-PH"/>
          <w14:ligatures w14:val="none"/>
        </w:rPr>
        <w:t>Narrative Note-Taking: Using Stories and Narratives to Create Meaningful and Memorable Notes</w:t>
      </w:r>
    </w:p>
    <w:p w14:paraId="361B18F3" w14:textId="77777777" w:rsidR="0033172D" w:rsidRDefault="0033172D" w:rsidP="001F421B">
      <w:pPr>
        <w:spacing w:after="0" w:line="240" w:lineRule="auto"/>
        <w:rPr>
          <w:rFonts w:asciiTheme="majorHAnsi" w:hAnsiTheme="majorHAnsi"/>
          <w:sz w:val="24"/>
          <w:szCs w:val="24"/>
        </w:rPr>
      </w:pPr>
      <w:r w:rsidRPr="0033172D">
        <w:rPr>
          <w:rFonts w:asciiTheme="majorHAnsi" w:hAnsiTheme="majorHAnsi"/>
          <w:sz w:val="24"/>
          <w:szCs w:val="24"/>
        </w:rPr>
        <w:t>Narrative note-taking transforms information into a compelling story. This chapter delves into the art of narrative note-taking, demonstrating how creating a narrative from notes can enhance understanding and retention. By weaving facts and concepts into a cohesive story, individuals can create meaning, making their notes memorable and impactful.</w:t>
      </w:r>
    </w:p>
    <w:p w14:paraId="632BD730" w14:textId="77777777" w:rsidR="00BD5545" w:rsidRDefault="00BD5545" w:rsidP="001F421B">
      <w:pPr>
        <w:spacing w:after="0" w:line="240" w:lineRule="auto"/>
        <w:rPr>
          <w:rFonts w:asciiTheme="majorHAnsi" w:hAnsiTheme="majorHAnsi"/>
          <w:sz w:val="24"/>
          <w:szCs w:val="24"/>
        </w:rPr>
      </w:pPr>
    </w:p>
    <w:p w14:paraId="27F4F869" w14:textId="77777777" w:rsidR="00BD5545" w:rsidRDefault="00BD5545" w:rsidP="00BD5545">
      <w:pPr>
        <w:spacing w:after="0" w:line="240" w:lineRule="auto"/>
        <w:rPr>
          <w:rFonts w:asciiTheme="majorHAnsi" w:hAnsiTheme="majorHAnsi"/>
          <w:b/>
          <w:bCs/>
          <w:sz w:val="24"/>
          <w:szCs w:val="24"/>
        </w:rPr>
      </w:pPr>
    </w:p>
    <w:p w14:paraId="07B855FF" w14:textId="72364B55" w:rsidR="00BD5545" w:rsidRPr="00BD5545" w:rsidRDefault="00BD5545" w:rsidP="00BD5545">
      <w:pPr>
        <w:spacing w:after="0" w:line="240" w:lineRule="auto"/>
        <w:rPr>
          <w:rFonts w:asciiTheme="majorHAnsi" w:hAnsiTheme="majorHAnsi"/>
          <w:b/>
          <w:bCs/>
          <w:sz w:val="24"/>
          <w:szCs w:val="24"/>
        </w:rPr>
      </w:pPr>
      <w:r w:rsidRPr="00BD5545">
        <w:rPr>
          <w:rFonts w:asciiTheme="majorHAnsi" w:hAnsiTheme="majorHAnsi"/>
          <w:b/>
          <w:bCs/>
          <w:sz w:val="24"/>
          <w:szCs w:val="24"/>
        </w:rPr>
        <w:lastRenderedPageBreak/>
        <w:t>References</w:t>
      </w:r>
    </w:p>
    <w:p w14:paraId="45C7DF58" w14:textId="77777777" w:rsidR="00BD5545" w:rsidRPr="00BD5545" w:rsidRDefault="00BD5545" w:rsidP="00BD5545">
      <w:pPr>
        <w:spacing w:after="0" w:line="240" w:lineRule="auto"/>
        <w:rPr>
          <w:rFonts w:asciiTheme="majorHAnsi" w:hAnsiTheme="majorHAnsi"/>
          <w:i/>
          <w:iCs/>
          <w:sz w:val="20"/>
          <w:szCs w:val="20"/>
        </w:rPr>
      </w:pPr>
      <w:r w:rsidRPr="00BD5545">
        <w:rPr>
          <w:rFonts w:asciiTheme="majorHAnsi" w:hAnsiTheme="majorHAnsi"/>
          <w:i/>
          <w:iCs/>
          <w:sz w:val="20"/>
          <w:szCs w:val="20"/>
        </w:rPr>
        <w:t>Buzan, T. (1993). The Mind Map Book: Unlock your creativity, boost your memory, change your life. BBC Active.</w:t>
      </w:r>
    </w:p>
    <w:p w14:paraId="1FD0064B" w14:textId="77777777" w:rsidR="00BD5545" w:rsidRPr="00BD5545" w:rsidRDefault="00BD5545" w:rsidP="00BD5545">
      <w:pPr>
        <w:spacing w:after="0" w:line="240" w:lineRule="auto"/>
        <w:rPr>
          <w:rFonts w:asciiTheme="majorHAnsi" w:hAnsiTheme="majorHAnsi"/>
          <w:i/>
          <w:iCs/>
          <w:sz w:val="20"/>
          <w:szCs w:val="20"/>
        </w:rPr>
      </w:pPr>
    </w:p>
    <w:p w14:paraId="0A8E1E20" w14:textId="77777777" w:rsidR="00BD5545" w:rsidRPr="00BD5545" w:rsidRDefault="00BD5545" w:rsidP="00BD5545">
      <w:pPr>
        <w:spacing w:after="0" w:line="240" w:lineRule="auto"/>
        <w:rPr>
          <w:rFonts w:asciiTheme="majorHAnsi" w:hAnsiTheme="majorHAnsi"/>
          <w:i/>
          <w:iCs/>
          <w:sz w:val="20"/>
          <w:szCs w:val="20"/>
        </w:rPr>
      </w:pPr>
      <w:r w:rsidRPr="00BD5545">
        <w:rPr>
          <w:rFonts w:asciiTheme="majorHAnsi" w:hAnsiTheme="majorHAnsi"/>
          <w:i/>
          <w:iCs/>
          <w:sz w:val="20"/>
          <w:szCs w:val="20"/>
        </w:rPr>
        <w:t xml:space="preserve">Rohde, M. (2012). The </w:t>
      </w:r>
      <w:proofErr w:type="spellStart"/>
      <w:r w:rsidRPr="00BD5545">
        <w:rPr>
          <w:rFonts w:asciiTheme="majorHAnsi" w:hAnsiTheme="majorHAnsi"/>
          <w:i/>
          <w:iCs/>
          <w:sz w:val="20"/>
          <w:szCs w:val="20"/>
        </w:rPr>
        <w:t>Sketchnote</w:t>
      </w:r>
      <w:proofErr w:type="spellEnd"/>
      <w:r w:rsidRPr="00BD5545">
        <w:rPr>
          <w:rFonts w:asciiTheme="majorHAnsi" w:hAnsiTheme="majorHAnsi"/>
          <w:i/>
          <w:iCs/>
          <w:sz w:val="20"/>
          <w:szCs w:val="20"/>
        </w:rPr>
        <w:t xml:space="preserve"> Handbook: the illustrated guide to visual note taking. </w:t>
      </w:r>
      <w:proofErr w:type="spellStart"/>
      <w:r w:rsidRPr="00BD5545">
        <w:rPr>
          <w:rFonts w:asciiTheme="majorHAnsi" w:hAnsiTheme="majorHAnsi"/>
          <w:i/>
          <w:iCs/>
          <w:sz w:val="20"/>
          <w:szCs w:val="20"/>
        </w:rPr>
        <w:t>Peachpit</w:t>
      </w:r>
      <w:proofErr w:type="spellEnd"/>
      <w:r w:rsidRPr="00BD5545">
        <w:rPr>
          <w:rFonts w:asciiTheme="majorHAnsi" w:hAnsiTheme="majorHAnsi"/>
          <w:i/>
          <w:iCs/>
          <w:sz w:val="20"/>
          <w:szCs w:val="20"/>
        </w:rPr>
        <w:t xml:space="preserve"> Press.</w:t>
      </w:r>
    </w:p>
    <w:p w14:paraId="092671EB" w14:textId="77777777" w:rsidR="00BD5545" w:rsidRPr="00BD5545" w:rsidRDefault="00BD5545" w:rsidP="00BD5545">
      <w:pPr>
        <w:spacing w:after="0" w:line="240" w:lineRule="auto"/>
        <w:rPr>
          <w:rFonts w:asciiTheme="majorHAnsi" w:hAnsiTheme="majorHAnsi"/>
          <w:i/>
          <w:iCs/>
          <w:sz w:val="20"/>
          <w:szCs w:val="20"/>
        </w:rPr>
      </w:pPr>
    </w:p>
    <w:p w14:paraId="22ECF201" w14:textId="77777777" w:rsidR="00BD5545" w:rsidRPr="00BD5545" w:rsidRDefault="00BD5545" w:rsidP="00BD5545">
      <w:pPr>
        <w:spacing w:after="0" w:line="240" w:lineRule="auto"/>
        <w:rPr>
          <w:rFonts w:asciiTheme="majorHAnsi" w:hAnsiTheme="majorHAnsi"/>
          <w:i/>
          <w:iCs/>
          <w:sz w:val="20"/>
          <w:szCs w:val="20"/>
        </w:rPr>
      </w:pPr>
      <w:r w:rsidRPr="00BD5545">
        <w:rPr>
          <w:rFonts w:asciiTheme="majorHAnsi" w:hAnsiTheme="majorHAnsi"/>
          <w:i/>
          <w:iCs/>
          <w:sz w:val="20"/>
          <w:szCs w:val="20"/>
        </w:rPr>
        <w:t>Pauk, W., &amp; Owens, R. T. (2013). How to Study in College. Cengage Learning.</w:t>
      </w:r>
    </w:p>
    <w:p w14:paraId="770CDB97" w14:textId="77777777" w:rsidR="00BD5545" w:rsidRPr="00BD5545" w:rsidRDefault="00BD5545" w:rsidP="00BD5545">
      <w:pPr>
        <w:spacing w:after="0" w:line="240" w:lineRule="auto"/>
        <w:rPr>
          <w:rFonts w:asciiTheme="majorHAnsi" w:hAnsiTheme="majorHAnsi"/>
          <w:i/>
          <w:iCs/>
          <w:sz w:val="20"/>
          <w:szCs w:val="20"/>
        </w:rPr>
      </w:pPr>
    </w:p>
    <w:p w14:paraId="435117C8" w14:textId="77777777" w:rsidR="00BD5545" w:rsidRPr="00BD5545" w:rsidRDefault="00BD5545" w:rsidP="00BD5545">
      <w:pPr>
        <w:spacing w:after="0" w:line="240" w:lineRule="auto"/>
        <w:rPr>
          <w:rFonts w:asciiTheme="majorHAnsi" w:hAnsiTheme="majorHAnsi"/>
          <w:i/>
          <w:iCs/>
          <w:sz w:val="20"/>
          <w:szCs w:val="20"/>
        </w:rPr>
      </w:pPr>
      <w:r w:rsidRPr="00BD5545">
        <w:rPr>
          <w:rFonts w:asciiTheme="majorHAnsi" w:hAnsiTheme="majorHAnsi"/>
          <w:i/>
          <w:iCs/>
          <w:sz w:val="20"/>
          <w:szCs w:val="20"/>
        </w:rPr>
        <w:t xml:space="preserve">Arntson, P., &amp; </w:t>
      </w:r>
      <w:proofErr w:type="spellStart"/>
      <w:r w:rsidRPr="00BD5545">
        <w:rPr>
          <w:rFonts w:asciiTheme="majorHAnsi" w:hAnsiTheme="majorHAnsi"/>
          <w:i/>
          <w:iCs/>
          <w:sz w:val="20"/>
          <w:szCs w:val="20"/>
        </w:rPr>
        <w:t>DeLiema</w:t>
      </w:r>
      <w:proofErr w:type="spellEnd"/>
      <w:r w:rsidRPr="00BD5545">
        <w:rPr>
          <w:rFonts w:asciiTheme="majorHAnsi" w:hAnsiTheme="majorHAnsi"/>
          <w:i/>
          <w:iCs/>
          <w:sz w:val="20"/>
          <w:szCs w:val="20"/>
        </w:rPr>
        <w:t>, D. (2019). Flow mapping: Fostering representational fluency in early science. Educational Psychology, 39(3), 344-364.</w:t>
      </w:r>
    </w:p>
    <w:p w14:paraId="190A2B1A" w14:textId="77777777" w:rsidR="00BD5545" w:rsidRPr="00BD5545" w:rsidRDefault="00BD5545" w:rsidP="00BD5545">
      <w:pPr>
        <w:spacing w:after="0" w:line="240" w:lineRule="auto"/>
        <w:rPr>
          <w:rFonts w:asciiTheme="majorHAnsi" w:hAnsiTheme="majorHAnsi"/>
          <w:i/>
          <w:iCs/>
          <w:sz w:val="20"/>
          <w:szCs w:val="20"/>
        </w:rPr>
      </w:pPr>
    </w:p>
    <w:p w14:paraId="7AEBCE9F" w14:textId="362436F3" w:rsidR="00AC5567" w:rsidRPr="00BD5545" w:rsidRDefault="00BD5545" w:rsidP="00BD5545">
      <w:pPr>
        <w:spacing w:after="0" w:line="240" w:lineRule="auto"/>
        <w:rPr>
          <w:rFonts w:ascii="Times New Roman" w:eastAsia="Times New Roman" w:hAnsi="Times New Roman" w:cs="Times New Roman"/>
          <w:i/>
          <w:iCs/>
          <w:kern w:val="0"/>
          <w:sz w:val="20"/>
          <w:szCs w:val="20"/>
          <w:lang w:eastAsia="en-PH"/>
          <w14:ligatures w14:val="none"/>
        </w:rPr>
      </w:pPr>
      <w:r w:rsidRPr="00BD5545">
        <w:rPr>
          <w:rFonts w:asciiTheme="majorHAnsi" w:hAnsiTheme="majorHAnsi"/>
          <w:i/>
          <w:iCs/>
          <w:sz w:val="20"/>
          <w:szCs w:val="20"/>
        </w:rPr>
        <w:t>Pigg, K. E. (2004). "Feeling our way" in decision-making: The influence of emotion on the decision-making process in educational leaders. Education Administration Quarterly, 40(2), 197-227.</w:t>
      </w:r>
      <w:r w:rsidR="00AC5567" w:rsidRPr="00BD5545">
        <w:rPr>
          <w:rFonts w:asciiTheme="majorHAnsi" w:hAnsiTheme="majorHAnsi"/>
          <w:i/>
          <w:iCs/>
          <w:sz w:val="20"/>
          <w:szCs w:val="20"/>
        </w:rPr>
        <w:br w:type="page"/>
      </w:r>
    </w:p>
    <w:p w14:paraId="4362A59E" w14:textId="14F9996C" w:rsidR="00AC5567" w:rsidRPr="001E3DBF" w:rsidRDefault="00AC5567" w:rsidP="00AC5567">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80500C" w:rsidRPr="001569C5">
        <w:rPr>
          <w:rFonts w:asciiTheme="majorHAnsi" w:eastAsia="Times New Roman" w:hAnsiTheme="majorHAnsi" w:cstheme="majorHAnsi"/>
          <w:b/>
          <w:bCs/>
          <w:color w:val="000000"/>
          <w:kern w:val="0"/>
          <w:sz w:val="24"/>
          <w:szCs w:val="24"/>
          <w:lang w:eastAsia="en-PH"/>
          <w14:ligatures w14:val="none"/>
        </w:rPr>
        <w:t>Making Notes Stick: Techniques for Enhancing Memory and Recall</w:t>
      </w:r>
      <w:r w:rsidRPr="008373AB">
        <w:rPr>
          <w:rFonts w:asciiTheme="majorHAnsi" w:hAnsiTheme="majorHAnsi" w:cstheme="majorHAnsi"/>
          <w:b/>
          <w:bCs/>
          <w:sz w:val="24"/>
          <w:szCs w:val="24"/>
        </w:rPr>
        <w:t>”</w:t>
      </w:r>
    </w:p>
    <w:p w14:paraId="3A7881FB" w14:textId="77777777" w:rsidR="00AC5567" w:rsidRDefault="00AC5567" w:rsidP="00AC5567">
      <w:pPr>
        <w:spacing w:after="0" w:line="240" w:lineRule="auto"/>
        <w:jc w:val="center"/>
        <w:rPr>
          <w:rFonts w:asciiTheme="majorHAnsi" w:hAnsiTheme="majorHAnsi" w:cstheme="majorHAnsi"/>
          <w:b/>
          <w:bCs/>
          <w:sz w:val="24"/>
          <w:szCs w:val="24"/>
        </w:rPr>
      </w:pPr>
    </w:p>
    <w:p w14:paraId="0E3D88D2" w14:textId="09A80BE4" w:rsidR="00C97CB1" w:rsidRDefault="00AC5567" w:rsidP="00BD5545">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80500C" w:rsidRPr="00873A3B">
        <w:rPr>
          <w:rFonts w:asciiTheme="majorHAnsi" w:eastAsia="Times New Roman" w:hAnsiTheme="majorHAnsi" w:cstheme="majorHAnsi"/>
          <w:kern w:val="0"/>
          <w:sz w:val="24"/>
          <w:szCs w:val="24"/>
          <w:lang w:eastAsia="en-PH"/>
          <w14:ligatures w14:val="none"/>
        </w:rPr>
        <w:t xml:space="preserve">Taking good notes is just the first step in effective note-taking. In this </w:t>
      </w:r>
      <w:r w:rsidR="0080500C" w:rsidRPr="0080500C">
        <w:rPr>
          <w:rFonts w:asciiTheme="majorHAnsi" w:eastAsia="Times New Roman" w:hAnsiTheme="majorHAnsi" w:cstheme="majorHAnsi"/>
          <w:kern w:val="0"/>
          <w:sz w:val="24"/>
          <w:szCs w:val="24"/>
          <w:lang w:eastAsia="en-PH"/>
          <w14:ligatures w14:val="none"/>
        </w:rPr>
        <w:t>topic</w:t>
      </w:r>
      <w:r w:rsidR="0080500C" w:rsidRPr="00873A3B">
        <w:rPr>
          <w:rFonts w:asciiTheme="majorHAnsi" w:eastAsia="Times New Roman" w:hAnsiTheme="majorHAnsi" w:cstheme="majorHAnsi"/>
          <w:kern w:val="0"/>
          <w:sz w:val="24"/>
          <w:szCs w:val="24"/>
          <w:lang w:eastAsia="en-PH"/>
          <w14:ligatures w14:val="none"/>
        </w:rPr>
        <w:t>, we will delve into techniques for enhancing memory and recall, such as using mnemonic devices, repetition, and active recall. By incorporating these techniques into your note-taking process, you can make sure that the information you've recorded stays in your memory for the long term.</w:t>
      </w:r>
      <w:r w:rsidRPr="008373AB">
        <w:rPr>
          <w:rFonts w:asciiTheme="majorHAnsi" w:hAnsiTheme="majorHAnsi" w:cstheme="majorHAnsi"/>
          <w:b/>
          <w:bCs/>
          <w:sz w:val="24"/>
          <w:szCs w:val="24"/>
        </w:rPr>
        <w:br/>
      </w:r>
      <w:r w:rsidRPr="008373AB">
        <w:rPr>
          <w:rFonts w:asciiTheme="majorHAnsi" w:hAnsiTheme="majorHAnsi" w:cstheme="majorHAnsi"/>
          <w:b/>
          <w:bCs/>
          <w:sz w:val="24"/>
          <w:szCs w:val="24"/>
        </w:rPr>
        <w:br/>
      </w:r>
      <w:r w:rsidR="00C97CB1" w:rsidRPr="00BD5545">
        <w:rPr>
          <w:rFonts w:asciiTheme="majorHAnsi" w:eastAsia="Times New Roman" w:hAnsiTheme="majorHAnsi" w:cstheme="majorHAnsi"/>
          <w:b/>
          <w:bCs/>
          <w:kern w:val="0"/>
          <w:sz w:val="24"/>
          <w:szCs w:val="24"/>
          <w:lang w:eastAsia="en-PH"/>
          <w14:ligatures w14:val="none"/>
        </w:rPr>
        <w:t>The Power of Repetition: Spaced Repetition and Active Recall Techniques for Memory Retention</w:t>
      </w:r>
    </w:p>
    <w:p w14:paraId="3C34A7A2" w14:textId="5409DFAB" w:rsidR="004E4B9F" w:rsidRDefault="005F7EC2" w:rsidP="00BD5545">
      <w:pPr>
        <w:spacing w:after="0" w:line="240" w:lineRule="auto"/>
        <w:rPr>
          <w:rFonts w:asciiTheme="majorHAnsi" w:eastAsia="Times New Roman" w:hAnsiTheme="majorHAnsi" w:cstheme="majorHAnsi"/>
          <w:kern w:val="0"/>
          <w:sz w:val="24"/>
          <w:szCs w:val="24"/>
          <w:lang w:eastAsia="en-PH"/>
          <w14:ligatures w14:val="none"/>
        </w:rPr>
      </w:pPr>
      <w:r w:rsidRPr="005F7EC2">
        <w:rPr>
          <w:rFonts w:asciiTheme="majorHAnsi" w:eastAsia="Times New Roman" w:hAnsiTheme="majorHAnsi" w:cstheme="majorHAnsi"/>
          <w:kern w:val="0"/>
          <w:sz w:val="24"/>
          <w:szCs w:val="24"/>
          <w:lang w:eastAsia="en-PH"/>
          <w14:ligatures w14:val="none"/>
        </w:rPr>
        <w:t>Repetition is a fundamental principle in memory enhancement. This chapter explores the power of repetition, focusing on spaced repetition and active recall techniques. By strategically reviewing and retrieving information at optimal intervals, individuals can reinforce their memory, improve long-term retention, and master challenging subjects effectively.</w:t>
      </w:r>
    </w:p>
    <w:p w14:paraId="0F0D31F1" w14:textId="77777777" w:rsidR="005F7EC2" w:rsidRPr="004E4B9F" w:rsidRDefault="005F7EC2" w:rsidP="00BD5545">
      <w:pPr>
        <w:spacing w:after="0" w:line="240" w:lineRule="auto"/>
        <w:rPr>
          <w:rFonts w:asciiTheme="majorHAnsi" w:eastAsia="Times New Roman" w:hAnsiTheme="majorHAnsi" w:cstheme="majorHAnsi"/>
          <w:kern w:val="0"/>
          <w:sz w:val="24"/>
          <w:szCs w:val="24"/>
          <w:lang w:eastAsia="en-PH"/>
          <w14:ligatures w14:val="none"/>
        </w:rPr>
      </w:pPr>
    </w:p>
    <w:p w14:paraId="69B69530" w14:textId="77777777" w:rsidR="00C97CB1" w:rsidRDefault="00C97CB1" w:rsidP="00BD5545">
      <w:pPr>
        <w:spacing w:after="0" w:line="240" w:lineRule="auto"/>
        <w:rPr>
          <w:rFonts w:asciiTheme="majorHAnsi" w:eastAsia="Times New Roman" w:hAnsiTheme="majorHAnsi" w:cstheme="majorHAnsi"/>
          <w:b/>
          <w:bCs/>
          <w:kern w:val="0"/>
          <w:sz w:val="24"/>
          <w:szCs w:val="24"/>
          <w:lang w:eastAsia="en-PH"/>
          <w14:ligatures w14:val="none"/>
        </w:rPr>
      </w:pPr>
      <w:r w:rsidRPr="00BD5545">
        <w:rPr>
          <w:rFonts w:asciiTheme="majorHAnsi" w:eastAsia="Times New Roman" w:hAnsiTheme="majorHAnsi" w:cstheme="majorHAnsi"/>
          <w:b/>
          <w:bCs/>
          <w:kern w:val="0"/>
          <w:sz w:val="24"/>
          <w:szCs w:val="24"/>
          <w:lang w:eastAsia="en-PH"/>
          <w14:ligatures w14:val="none"/>
        </w:rPr>
        <w:t>Memory Associations: Linking New Information to Existing Knowledge for Better Memory and Recall</w:t>
      </w:r>
    </w:p>
    <w:p w14:paraId="37429FC5" w14:textId="5A17E1C1" w:rsidR="004E4B9F" w:rsidRDefault="005F7EC2" w:rsidP="00BD5545">
      <w:pPr>
        <w:spacing w:after="0" w:line="240" w:lineRule="auto"/>
        <w:rPr>
          <w:rFonts w:asciiTheme="majorHAnsi" w:eastAsia="Times New Roman" w:hAnsiTheme="majorHAnsi" w:cstheme="majorHAnsi"/>
          <w:kern w:val="0"/>
          <w:sz w:val="24"/>
          <w:szCs w:val="24"/>
          <w:lang w:eastAsia="en-PH"/>
          <w14:ligatures w14:val="none"/>
        </w:rPr>
      </w:pPr>
      <w:r w:rsidRPr="005F7EC2">
        <w:rPr>
          <w:rFonts w:asciiTheme="majorHAnsi" w:eastAsia="Times New Roman" w:hAnsiTheme="majorHAnsi" w:cstheme="majorHAnsi"/>
          <w:kern w:val="0"/>
          <w:sz w:val="24"/>
          <w:szCs w:val="24"/>
          <w:lang w:eastAsia="en-PH"/>
          <w14:ligatures w14:val="none"/>
        </w:rPr>
        <w:t>Associations form the backbone of memory. In this chapter, we delve into the art of creating memory associations, emphasizing how linking new information to existing knowledge enhances memory and recall. By forming meaningful connections and mental pathways, individuals can enrich their understanding, making learning a more cohesive and memorable experience.</w:t>
      </w:r>
    </w:p>
    <w:p w14:paraId="1F79B510" w14:textId="77777777" w:rsidR="005F7EC2" w:rsidRPr="004E4B9F" w:rsidRDefault="005F7EC2" w:rsidP="00BD5545">
      <w:pPr>
        <w:spacing w:after="0" w:line="240" w:lineRule="auto"/>
        <w:rPr>
          <w:rFonts w:asciiTheme="majorHAnsi" w:eastAsia="Times New Roman" w:hAnsiTheme="majorHAnsi" w:cstheme="majorHAnsi"/>
          <w:kern w:val="0"/>
          <w:sz w:val="24"/>
          <w:szCs w:val="24"/>
          <w:lang w:eastAsia="en-PH"/>
          <w14:ligatures w14:val="none"/>
        </w:rPr>
      </w:pPr>
    </w:p>
    <w:p w14:paraId="1C86356C" w14:textId="77777777" w:rsidR="00C97CB1" w:rsidRDefault="00C97CB1" w:rsidP="00BD5545">
      <w:pPr>
        <w:spacing w:after="0" w:line="240" w:lineRule="auto"/>
        <w:rPr>
          <w:rFonts w:asciiTheme="majorHAnsi" w:eastAsia="Times New Roman" w:hAnsiTheme="majorHAnsi" w:cstheme="majorHAnsi"/>
          <w:b/>
          <w:bCs/>
          <w:kern w:val="0"/>
          <w:sz w:val="24"/>
          <w:szCs w:val="24"/>
          <w:lang w:eastAsia="en-PH"/>
          <w14:ligatures w14:val="none"/>
        </w:rPr>
      </w:pPr>
      <w:r w:rsidRPr="00BD5545">
        <w:rPr>
          <w:rFonts w:asciiTheme="majorHAnsi" w:eastAsia="Times New Roman" w:hAnsiTheme="majorHAnsi" w:cstheme="majorHAnsi"/>
          <w:b/>
          <w:bCs/>
          <w:kern w:val="0"/>
          <w:sz w:val="24"/>
          <w:szCs w:val="24"/>
          <w:lang w:eastAsia="en-PH"/>
          <w14:ligatures w14:val="none"/>
        </w:rPr>
        <w:t>Using Visual Aids: Sketches, Diagrams, and Mind Maps for Improved Memory and Recall</w:t>
      </w:r>
    </w:p>
    <w:p w14:paraId="733C3044" w14:textId="3206732B" w:rsidR="004E4B9F" w:rsidRDefault="009C6F46" w:rsidP="00BD5545">
      <w:pPr>
        <w:spacing w:after="0" w:line="240" w:lineRule="auto"/>
        <w:rPr>
          <w:rFonts w:asciiTheme="majorHAnsi" w:eastAsia="Times New Roman" w:hAnsiTheme="majorHAnsi" w:cstheme="majorHAnsi"/>
          <w:kern w:val="0"/>
          <w:sz w:val="24"/>
          <w:szCs w:val="24"/>
          <w:lang w:eastAsia="en-PH"/>
          <w14:ligatures w14:val="none"/>
        </w:rPr>
      </w:pPr>
      <w:r w:rsidRPr="009C6F46">
        <w:rPr>
          <w:rFonts w:asciiTheme="majorHAnsi" w:eastAsia="Times New Roman" w:hAnsiTheme="majorHAnsi" w:cstheme="majorHAnsi"/>
          <w:kern w:val="0"/>
          <w:sz w:val="24"/>
          <w:szCs w:val="24"/>
          <w:lang w:eastAsia="en-PH"/>
          <w14:ligatures w14:val="none"/>
        </w:rPr>
        <w:t>Visual aids are potent tools in the memory enhancement toolkit. This chapter focuses on the utilization of sketches, diagrams, and mind maps to boost memory and recall. By leveraging the visual-spatial aspects of the brain, individuals can simplify complex concepts, enhance comprehension, and fortify memory recall for improved academic and professional performance.</w:t>
      </w:r>
    </w:p>
    <w:p w14:paraId="2500ABD7" w14:textId="77777777" w:rsidR="009C6F46" w:rsidRPr="004E4B9F" w:rsidRDefault="009C6F46" w:rsidP="00BD5545">
      <w:pPr>
        <w:spacing w:after="0" w:line="240" w:lineRule="auto"/>
        <w:rPr>
          <w:rFonts w:asciiTheme="majorHAnsi" w:eastAsia="Times New Roman" w:hAnsiTheme="majorHAnsi" w:cstheme="majorHAnsi"/>
          <w:kern w:val="0"/>
          <w:sz w:val="24"/>
          <w:szCs w:val="24"/>
          <w:lang w:eastAsia="en-PH"/>
          <w14:ligatures w14:val="none"/>
        </w:rPr>
      </w:pPr>
    </w:p>
    <w:p w14:paraId="63BC21AF" w14:textId="77777777" w:rsidR="00C97CB1" w:rsidRDefault="00C97CB1" w:rsidP="00BD5545">
      <w:pPr>
        <w:spacing w:after="0" w:line="240" w:lineRule="auto"/>
        <w:rPr>
          <w:rFonts w:asciiTheme="majorHAnsi" w:eastAsia="Times New Roman" w:hAnsiTheme="majorHAnsi" w:cstheme="majorHAnsi"/>
          <w:b/>
          <w:bCs/>
          <w:kern w:val="0"/>
          <w:sz w:val="24"/>
          <w:szCs w:val="24"/>
          <w:lang w:eastAsia="en-PH"/>
          <w14:ligatures w14:val="none"/>
        </w:rPr>
      </w:pPr>
      <w:r w:rsidRPr="00BD5545">
        <w:rPr>
          <w:rFonts w:asciiTheme="majorHAnsi" w:eastAsia="Times New Roman" w:hAnsiTheme="majorHAnsi" w:cstheme="majorHAnsi"/>
          <w:b/>
          <w:bCs/>
          <w:kern w:val="0"/>
          <w:sz w:val="24"/>
          <w:szCs w:val="24"/>
          <w:lang w:eastAsia="en-PH"/>
          <w14:ligatures w14:val="none"/>
        </w:rPr>
        <w:t>Active Note-Taking: Engaging with Material for Enhanced Memory Retention</w:t>
      </w:r>
    </w:p>
    <w:p w14:paraId="1CB5BE4F" w14:textId="72743C45" w:rsidR="004E4B9F" w:rsidRDefault="009C6F46" w:rsidP="00BD5545">
      <w:pPr>
        <w:spacing w:after="0" w:line="240" w:lineRule="auto"/>
        <w:rPr>
          <w:rFonts w:asciiTheme="majorHAnsi" w:eastAsia="Times New Roman" w:hAnsiTheme="majorHAnsi" w:cstheme="majorHAnsi"/>
          <w:kern w:val="0"/>
          <w:sz w:val="24"/>
          <w:szCs w:val="24"/>
          <w:lang w:eastAsia="en-PH"/>
          <w14:ligatures w14:val="none"/>
        </w:rPr>
      </w:pPr>
      <w:r w:rsidRPr="009C6F46">
        <w:rPr>
          <w:rFonts w:asciiTheme="majorHAnsi" w:eastAsia="Times New Roman" w:hAnsiTheme="majorHAnsi" w:cstheme="majorHAnsi"/>
          <w:kern w:val="0"/>
          <w:sz w:val="24"/>
          <w:szCs w:val="24"/>
          <w:lang w:eastAsia="en-PH"/>
          <w14:ligatures w14:val="none"/>
        </w:rPr>
        <w:t>Note-taking is not a passive activity—it's an engagement with information. This chapter discusses the practice of active note-taking, showcasing how an interactive approach to recording information significantly enhances memory retention. By summarizing, paraphrasing, and questioning the material, individuals can immerse themselves in the content and imprint it in their memory effectively.</w:t>
      </w:r>
    </w:p>
    <w:p w14:paraId="13E8A604" w14:textId="77777777" w:rsidR="009C6F46" w:rsidRPr="004E4B9F" w:rsidRDefault="009C6F46" w:rsidP="00BD5545">
      <w:pPr>
        <w:spacing w:after="0" w:line="240" w:lineRule="auto"/>
        <w:rPr>
          <w:rFonts w:asciiTheme="majorHAnsi" w:eastAsia="Times New Roman" w:hAnsiTheme="majorHAnsi" w:cstheme="majorHAnsi"/>
          <w:kern w:val="0"/>
          <w:sz w:val="24"/>
          <w:szCs w:val="24"/>
          <w:lang w:eastAsia="en-PH"/>
          <w14:ligatures w14:val="none"/>
        </w:rPr>
      </w:pPr>
    </w:p>
    <w:p w14:paraId="43653248" w14:textId="77777777" w:rsidR="00C97CB1" w:rsidRPr="00BD5545" w:rsidRDefault="00C97CB1" w:rsidP="00BD5545">
      <w:pPr>
        <w:spacing w:after="0" w:line="240" w:lineRule="auto"/>
        <w:rPr>
          <w:rFonts w:asciiTheme="majorHAnsi" w:eastAsia="Times New Roman" w:hAnsiTheme="majorHAnsi" w:cstheme="majorHAnsi"/>
          <w:b/>
          <w:bCs/>
          <w:kern w:val="0"/>
          <w:sz w:val="24"/>
          <w:szCs w:val="24"/>
          <w:lang w:eastAsia="en-PH"/>
          <w14:ligatures w14:val="none"/>
        </w:rPr>
      </w:pPr>
      <w:r w:rsidRPr="00BD5545">
        <w:rPr>
          <w:rFonts w:asciiTheme="majorHAnsi" w:eastAsia="Times New Roman" w:hAnsiTheme="majorHAnsi" w:cstheme="majorHAnsi"/>
          <w:b/>
          <w:bCs/>
          <w:kern w:val="0"/>
          <w:sz w:val="24"/>
          <w:szCs w:val="24"/>
          <w:lang w:eastAsia="en-PH"/>
          <w14:ligatures w14:val="none"/>
        </w:rPr>
        <w:t>Techniques for Memorization: Mnemonic Devices, Acronyms, and Other Memory Tricks</w:t>
      </w:r>
    </w:p>
    <w:p w14:paraId="504BDF02" w14:textId="77777777" w:rsidR="00257FB9" w:rsidRDefault="00257FB9" w:rsidP="00BD5545">
      <w:pPr>
        <w:spacing w:after="0" w:line="240" w:lineRule="auto"/>
        <w:rPr>
          <w:rFonts w:asciiTheme="majorHAnsi" w:hAnsiTheme="majorHAnsi"/>
          <w:sz w:val="24"/>
          <w:szCs w:val="24"/>
        </w:rPr>
      </w:pPr>
      <w:r w:rsidRPr="00257FB9">
        <w:rPr>
          <w:rFonts w:asciiTheme="majorHAnsi" w:hAnsiTheme="majorHAnsi"/>
          <w:sz w:val="24"/>
          <w:szCs w:val="24"/>
        </w:rPr>
        <w:t>Memorization is an art that can be honed with specific techniques. This chapter explores a variety of memorization techniques, including mnemonic devices, acronyms, and memory tricks. By leveraging these strategies, individuals can transform complex data into manageable chunks and imprint them in their memory for easy retrieval and application.</w:t>
      </w:r>
    </w:p>
    <w:p w14:paraId="5485BD0B" w14:textId="77777777" w:rsidR="00257FB9" w:rsidRDefault="00257FB9" w:rsidP="00BD5545">
      <w:pPr>
        <w:spacing w:after="0" w:line="240" w:lineRule="auto"/>
        <w:rPr>
          <w:rFonts w:asciiTheme="majorHAnsi" w:hAnsiTheme="majorHAnsi"/>
          <w:sz w:val="24"/>
          <w:szCs w:val="24"/>
        </w:rPr>
      </w:pPr>
    </w:p>
    <w:p w14:paraId="6913A56A" w14:textId="77777777" w:rsidR="00257FB9" w:rsidRDefault="00257FB9" w:rsidP="00BD5545">
      <w:pPr>
        <w:spacing w:after="0" w:line="240" w:lineRule="auto"/>
        <w:rPr>
          <w:rFonts w:asciiTheme="majorHAnsi" w:hAnsiTheme="majorHAnsi"/>
          <w:sz w:val="24"/>
          <w:szCs w:val="24"/>
        </w:rPr>
      </w:pPr>
    </w:p>
    <w:p w14:paraId="554E19E4" w14:textId="77777777" w:rsidR="00257FB9" w:rsidRDefault="00257FB9" w:rsidP="00BD5545">
      <w:pPr>
        <w:spacing w:after="0" w:line="240" w:lineRule="auto"/>
        <w:rPr>
          <w:rFonts w:asciiTheme="majorHAnsi" w:hAnsiTheme="majorHAnsi"/>
          <w:sz w:val="24"/>
          <w:szCs w:val="24"/>
        </w:rPr>
      </w:pPr>
    </w:p>
    <w:p w14:paraId="400F617E" w14:textId="77777777" w:rsidR="00257FB9" w:rsidRDefault="00257FB9" w:rsidP="00BD5545">
      <w:pPr>
        <w:spacing w:after="0" w:line="240" w:lineRule="auto"/>
        <w:rPr>
          <w:rFonts w:asciiTheme="majorHAnsi" w:hAnsiTheme="majorHAnsi"/>
          <w:sz w:val="24"/>
          <w:szCs w:val="24"/>
        </w:rPr>
      </w:pPr>
    </w:p>
    <w:p w14:paraId="5F7C4689" w14:textId="77777777" w:rsidR="00257FB9" w:rsidRPr="00257FB9" w:rsidRDefault="00257FB9" w:rsidP="00257FB9">
      <w:pPr>
        <w:spacing w:after="0" w:line="240" w:lineRule="auto"/>
        <w:rPr>
          <w:rFonts w:asciiTheme="majorHAnsi" w:hAnsiTheme="majorHAnsi"/>
          <w:b/>
          <w:bCs/>
          <w:sz w:val="24"/>
          <w:szCs w:val="24"/>
        </w:rPr>
      </w:pPr>
      <w:r w:rsidRPr="00257FB9">
        <w:rPr>
          <w:rFonts w:asciiTheme="majorHAnsi" w:hAnsiTheme="majorHAnsi"/>
          <w:b/>
          <w:bCs/>
          <w:sz w:val="24"/>
          <w:szCs w:val="24"/>
        </w:rPr>
        <w:lastRenderedPageBreak/>
        <w:t>References</w:t>
      </w:r>
    </w:p>
    <w:p w14:paraId="3DAACF4F" w14:textId="77777777" w:rsidR="00257FB9" w:rsidRPr="00257FB9" w:rsidRDefault="00257FB9" w:rsidP="00257FB9">
      <w:pPr>
        <w:spacing w:after="0" w:line="240" w:lineRule="auto"/>
        <w:rPr>
          <w:rFonts w:asciiTheme="majorHAnsi" w:hAnsiTheme="majorHAnsi"/>
          <w:i/>
          <w:iCs/>
          <w:sz w:val="20"/>
          <w:szCs w:val="20"/>
        </w:rPr>
      </w:pPr>
      <w:r w:rsidRPr="00257FB9">
        <w:rPr>
          <w:rFonts w:asciiTheme="majorHAnsi" w:hAnsiTheme="majorHAnsi"/>
          <w:i/>
          <w:iCs/>
          <w:sz w:val="20"/>
          <w:szCs w:val="20"/>
        </w:rPr>
        <w:t xml:space="preserve">Bjork, R. A., &amp; Bjork, E. L. (1992). A new theory of disuse and an old theory of stimulus fluctuation. In A. Healy, S. </w:t>
      </w:r>
      <w:proofErr w:type="spellStart"/>
      <w:r w:rsidRPr="00257FB9">
        <w:rPr>
          <w:rFonts w:asciiTheme="majorHAnsi" w:hAnsiTheme="majorHAnsi"/>
          <w:i/>
          <w:iCs/>
          <w:sz w:val="20"/>
          <w:szCs w:val="20"/>
        </w:rPr>
        <w:t>Kosslyn</w:t>
      </w:r>
      <w:proofErr w:type="spellEnd"/>
      <w:r w:rsidRPr="00257FB9">
        <w:rPr>
          <w:rFonts w:asciiTheme="majorHAnsi" w:hAnsiTheme="majorHAnsi"/>
          <w:i/>
          <w:iCs/>
          <w:sz w:val="20"/>
          <w:szCs w:val="20"/>
        </w:rPr>
        <w:t>, &amp; R. Shiffrin (Eds.), From learning processes to cognitive processes: Essays in honor of William K. Estes (Vol. 2, pp. 35-67). Lawrence Erlbaum Associates, Inc.</w:t>
      </w:r>
    </w:p>
    <w:p w14:paraId="5CDFE5DC" w14:textId="77777777" w:rsidR="00257FB9" w:rsidRPr="00257FB9" w:rsidRDefault="00257FB9" w:rsidP="00257FB9">
      <w:pPr>
        <w:spacing w:after="0" w:line="240" w:lineRule="auto"/>
        <w:rPr>
          <w:rFonts w:asciiTheme="majorHAnsi" w:hAnsiTheme="majorHAnsi"/>
          <w:i/>
          <w:iCs/>
          <w:sz w:val="20"/>
          <w:szCs w:val="20"/>
        </w:rPr>
      </w:pPr>
    </w:p>
    <w:p w14:paraId="148212CC" w14:textId="77777777" w:rsidR="00257FB9" w:rsidRPr="00257FB9" w:rsidRDefault="00257FB9" w:rsidP="00257FB9">
      <w:pPr>
        <w:spacing w:after="0" w:line="240" w:lineRule="auto"/>
        <w:rPr>
          <w:rFonts w:asciiTheme="majorHAnsi" w:hAnsiTheme="majorHAnsi"/>
          <w:i/>
          <w:iCs/>
          <w:sz w:val="20"/>
          <w:szCs w:val="20"/>
        </w:rPr>
      </w:pPr>
      <w:r w:rsidRPr="00257FB9">
        <w:rPr>
          <w:rFonts w:asciiTheme="majorHAnsi" w:hAnsiTheme="majorHAnsi"/>
          <w:i/>
          <w:iCs/>
          <w:sz w:val="20"/>
          <w:szCs w:val="20"/>
        </w:rPr>
        <w:t>Roediger, H. L., &amp; Karpicke, J. D. (2006). The power of testing memory: Basic research and implications for educational practice. Perspectives on Psychological Science, 1(3), 181-210.</w:t>
      </w:r>
    </w:p>
    <w:p w14:paraId="5D17E8D6" w14:textId="77777777" w:rsidR="00257FB9" w:rsidRPr="00257FB9" w:rsidRDefault="00257FB9" w:rsidP="00257FB9">
      <w:pPr>
        <w:spacing w:after="0" w:line="240" w:lineRule="auto"/>
        <w:rPr>
          <w:rFonts w:asciiTheme="majorHAnsi" w:hAnsiTheme="majorHAnsi"/>
          <w:i/>
          <w:iCs/>
          <w:sz w:val="20"/>
          <w:szCs w:val="20"/>
        </w:rPr>
      </w:pPr>
    </w:p>
    <w:p w14:paraId="794C3394" w14:textId="77777777" w:rsidR="00257FB9" w:rsidRPr="00257FB9" w:rsidRDefault="00257FB9" w:rsidP="00257FB9">
      <w:pPr>
        <w:spacing w:after="0" w:line="240" w:lineRule="auto"/>
        <w:rPr>
          <w:rFonts w:asciiTheme="majorHAnsi" w:hAnsiTheme="majorHAnsi"/>
          <w:i/>
          <w:iCs/>
          <w:sz w:val="20"/>
          <w:szCs w:val="20"/>
        </w:rPr>
      </w:pPr>
      <w:proofErr w:type="spellStart"/>
      <w:r w:rsidRPr="00257FB9">
        <w:rPr>
          <w:rFonts w:asciiTheme="majorHAnsi" w:hAnsiTheme="majorHAnsi"/>
          <w:i/>
          <w:iCs/>
          <w:sz w:val="20"/>
          <w:szCs w:val="20"/>
        </w:rPr>
        <w:t>Paivio</w:t>
      </w:r>
      <w:proofErr w:type="spellEnd"/>
      <w:r w:rsidRPr="00257FB9">
        <w:rPr>
          <w:rFonts w:asciiTheme="majorHAnsi" w:hAnsiTheme="majorHAnsi"/>
          <w:i/>
          <w:iCs/>
          <w:sz w:val="20"/>
          <w:szCs w:val="20"/>
        </w:rPr>
        <w:t>, A. (1971). Imagery and verbal processes. Holt, Rinehart and Winston.</w:t>
      </w:r>
    </w:p>
    <w:p w14:paraId="7B63ACCC" w14:textId="77777777" w:rsidR="00257FB9" w:rsidRPr="00257FB9" w:rsidRDefault="00257FB9" w:rsidP="00257FB9">
      <w:pPr>
        <w:spacing w:after="0" w:line="240" w:lineRule="auto"/>
        <w:rPr>
          <w:rFonts w:asciiTheme="majorHAnsi" w:hAnsiTheme="majorHAnsi"/>
          <w:i/>
          <w:iCs/>
          <w:sz w:val="20"/>
          <w:szCs w:val="20"/>
        </w:rPr>
      </w:pPr>
    </w:p>
    <w:p w14:paraId="39E90E03" w14:textId="77777777" w:rsidR="00257FB9" w:rsidRPr="00257FB9" w:rsidRDefault="00257FB9" w:rsidP="00257FB9">
      <w:pPr>
        <w:spacing w:after="0" w:line="240" w:lineRule="auto"/>
        <w:rPr>
          <w:rFonts w:asciiTheme="majorHAnsi" w:hAnsiTheme="majorHAnsi"/>
          <w:i/>
          <w:iCs/>
          <w:sz w:val="20"/>
          <w:szCs w:val="20"/>
        </w:rPr>
      </w:pPr>
      <w:r w:rsidRPr="00257FB9">
        <w:rPr>
          <w:rFonts w:asciiTheme="majorHAnsi" w:hAnsiTheme="majorHAnsi"/>
          <w:i/>
          <w:iCs/>
          <w:sz w:val="20"/>
          <w:szCs w:val="20"/>
        </w:rPr>
        <w:t>Craik, F. I., &amp; Lockhart, R. S. (1972). Levels of processing: A framework for memory research. Journal of Verbal Learning and Verbal Behavior, 11(6), 671-684.</w:t>
      </w:r>
    </w:p>
    <w:p w14:paraId="3CCB6554" w14:textId="77777777" w:rsidR="00257FB9" w:rsidRPr="00257FB9" w:rsidRDefault="00257FB9" w:rsidP="00257FB9">
      <w:pPr>
        <w:spacing w:after="0" w:line="240" w:lineRule="auto"/>
        <w:rPr>
          <w:rFonts w:asciiTheme="majorHAnsi" w:hAnsiTheme="majorHAnsi"/>
          <w:i/>
          <w:iCs/>
          <w:sz w:val="20"/>
          <w:szCs w:val="20"/>
        </w:rPr>
      </w:pPr>
    </w:p>
    <w:p w14:paraId="68A66C60" w14:textId="61FB11FE" w:rsidR="00AC5567" w:rsidRPr="00257FB9" w:rsidRDefault="00257FB9" w:rsidP="00257FB9">
      <w:pPr>
        <w:spacing w:after="0" w:line="240" w:lineRule="auto"/>
        <w:rPr>
          <w:rFonts w:ascii="Times New Roman" w:eastAsia="Times New Roman" w:hAnsi="Times New Roman" w:cs="Times New Roman"/>
          <w:kern w:val="0"/>
          <w:sz w:val="24"/>
          <w:szCs w:val="24"/>
          <w:lang w:eastAsia="en-PH"/>
          <w14:ligatures w14:val="none"/>
        </w:rPr>
      </w:pPr>
      <w:r w:rsidRPr="00257FB9">
        <w:rPr>
          <w:rFonts w:asciiTheme="majorHAnsi" w:hAnsiTheme="majorHAnsi"/>
          <w:i/>
          <w:iCs/>
          <w:sz w:val="20"/>
          <w:szCs w:val="20"/>
        </w:rPr>
        <w:t>Atkinson, R. C., &amp; Shiffrin, R. M. (1968). Human memory: A proposed system and its control processes. In The Psychology of Learning and Motivation (Vol. 2, pp. 89-195). Academic Press.</w:t>
      </w:r>
      <w:r w:rsidR="00AC5567" w:rsidRPr="00257FB9">
        <w:rPr>
          <w:rFonts w:asciiTheme="majorHAnsi" w:hAnsiTheme="majorHAnsi"/>
          <w:sz w:val="24"/>
          <w:szCs w:val="24"/>
        </w:rPr>
        <w:br w:type="page"/>
      </w:r>
    </w:p>
    <w:p w14:paraId="53988227" w14:textId="0A9A8670" w:rsidR="00AC5567" w:rsidRPr="001E3DBF" w:rsidRDefault="00AC5567" w:rsidP="00AC5567">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80500C" w:rsidRPr="001569C5">
        <w:rPr>
          <w:rFonts w:asciiTheme="majorHAnsi" w:eastAsia="Times New Roman" w:hAnsiTheme="majorHAnsi" w:cstheme="majorHAnsi"/>
          <w:b/>
          <w:bCs/>
          <w:color w:val="000000"/>
          <w:kern w:val="0"/>
          <w:sz w:val="24"/>
          <w:szCs w:val="24"/>
          <w:lang w:eastAsia="en-PH"/>
          <w14:ligatures w14:val="none"/>
        </w:rPr>
        <w:t>From Scribbles to Structure: Organizing Your Notes for Optimal Study and Review</w:t>
      </w:r>
      <w:r w:rsidRPr="008373AB">
        <w:rPr>
          <w:rFonts w:asciiTheme="majorHAnsi" w:hAnsiTheme="majorHAnsi" w:cstheme="majorHAnsi"/>
          <w:b/>
          <w:bCs/>
          <w:sz w:val="24"/>
          <w:szCs w:val="24"/>
        </w:rPr>
        <w:t>”</w:t>
      </w:r>
    </w:p>
    <w:p w14:paraId="1CC605DC" w14:textId="77777777" w:rsidR="00AC5567" w:rsidRDefault="00AC5567" w:rsidP="00AC5567">
      <w:pPr>
        <w:spacing w:after="0" w:line="240" w:lineRule="auto"/>
        <w:jc w:val="center"/>
        <w:rPr>
          <w:rFonts w:asciiTheme="majorHAnsi" w:hAnsiTheme="majorHAnsi" w:cstheme="majorHAnsi"/>
          <w:b/>
          <w:bCs/>
          <w:sz w:val="24"/>
          <w:szCs w:val="24"/>
        </w:rPr>
      </w:pPr>
    </w:p>
    <w:p w14:paraId="0DC55FEF" w14:textId="2001D013" w:rsidR="00AA0444" w:rsidRDefault="00AC5567" w:rsidP="00257FB9">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Pr="00873A3B">
        <w:rPr>
          <w:rFonts w:asciiTheme="majorHAnsi" w:eastAsia="Times New Roman" w:hAnsiTheme="majorHAnsi" w:cstheme="majorHAnsi"/>
          <w:kern w:val="0"/>
          <w:sz w:val="24"/>
          <w:szCs w:val="24"/>
          <w:lang w:eastAsia="en-PH"/>
          <w14:ligatures w14:val="none"/>
        </w:rPr>
        <w:t xml:space="preserve">Mind mapping is a powerful technique for boosting memory retention by creating associations between ideas and concepts. In this </w:t>
      </w:r>
      <w:r w:rsidRPr="001E3DBF">
        <w:rPr>
          <w:rFonts w:asciiTheme="majorHAnsi" w:eastAsia="Times New Roman" w:hAnsiTheme="majorHAnsi" w:cstheme="majorHAnsi"/>
          <w:kern w:val="0"/>
          <w:sz w:val="24"/>
          <w:szCs w:val="24"/>
          <w:lang w:eastAsia="en-PH"/>
          <w14:ligatures w14:val="none"/>
        </w:rPr>
        <w:t>topic</w:t>
      </w:r>
      <w:r w:rsidRPr="00873A3B">
        <w:rPr>
          <w:rFonts w:asciiTheme="majorHAnsi" w:eastAsia="Times New Roman" w:hAnsiTheme="majorHAnsi" w:cstheme="majorHAnsi"/>
          <w:kern w:val="0"/>
          <w:sz w:val="24"/>
          <w:szCs w:val="24"/>
          <w:lang w:eastAsia="en-PH"/>
          <w14:ligatures w14:val="none"/>
        </w:rPr>
        <w:t>, we will explore the science behind the power of association in memory retention and how to use mind maps to create and strengthen these associations. By utilizing mind mapping to boost memory retention, you can improve your learning outcomes and achieve your goals more effectively.</w:t>
      </w:r>
      <w:r w:rsidRPr="008373AB">
        <w:rPr>
          <w:rFonts w:asciiTheme="majorHAnsi" w:hAnsiTheme="majorHAnsi" w:cstheme="majorHAnsi"/>
          <w:b/>
          <w:bCs/>
          <w:sz w:val="24"/>
          <w:szCs w:val="24"/>
        </w:rPr>
        <w:br/>
      </w:r>
      <w:r w:rsidRPr="008373AB">
        <w:rPr>
          <w:rFonts w:asciiTheme="majorHAnsi" w:hAnsiTheme="majorHAnsi" w:cstheme="majorHAnsi"/>
          <w:b/>
          <w:bCs/>
          <w:sz w:val="24"/>
          <w:szCs w:val="24"/>
        </w:rPr>
        <w:br/>
      </w:r>
      <w:r w:rsidR="00AA0444" w:rsidRPr="00257FB9">
        <w:rPr>
          <w:rFonts w:asciiTheme="majorHAnsi" w:eastAsia="Times New Roman" w:hAnsiTheme="majorHAnsi" w:cstheme="majorHAnsi"/>
          <w:b/>
          <w:bCs/>
          <w:kern w:val="0"/>
          <w:sz w:val="24"/>
          <w:szCs w:val="24"/>
          <w:lang w:eastAsia="en-PH"/>
          <w14:ligatures w14:val="none"/>
        </w:rPr>
        <w:t>Note Organization Techniques: Outlining, Mapping, and Structuring Your Notes for Better Retention</w:t>
      </w:r>
    </w:p>
    <w:p w14:paraId="7C0D1B95" w14:textId="58FCBC88" w:rsidR="00A8661A" w:rsidRDefault="00277997" w:rsidP="00257FB9">
      <w:pPr>
        <w:spacing w:after="0" w:line="240" w:lineRule="auto"/>
        <w:rPr>
          <w:rFonts w:asciiTheme="majorHAnsi" w:eastAsia="Times New Roman" w:hAnsiTheme="majorHAnsi" w:cstheme="majorHAnsi"/>
          <w:kern w:val="0"/>
          <w:sz w:val="24"/>
          <w:szCs w:val="24"/>
          <w:lang w:eastAsia="en-PH"/>
          <w14:ligatures w14:val="none"/>
        </w:rPr>
      </w:pPr>
      <w:r w:rsidRPr="00277997">
        <w:rPr>
          <w:rFonts w:asciiTheme="majorHAnsi" w:eastAsia="Times New Roman" w:hAnsiTheme="majorHAnsi" w:cstheme="majorHAnsi"/>
          <w:kern w:val="0"/>
          <w:sz w:val="24"/>
          <w:szCs w:val="24"/>
          <w:lang w:eastAsia="en-PH"/>
          <w14:ligatures w14:val="none"/>
        </w:rPr>
        <w:t>Effective note organization is pivotal for efficient study and memory retention. In this chapter, we delve into various note organization techniques, including outlining, mapping, and structuring. By adopting these methods, individuals can systematically arrange their notes, ensuring a clear and logical layout that enhances comprehension and retention.</w:t>
      </w:r>
    </w:p>
    <w:p w14:paraId="4879293C" w14:textId="77777777" w:rsidR="00277997" w:rsidRPr="00A8661A" w:rsidRDefault="00277997" w:rsidP="00257FB9">
      <w:pPr>
        <w:spacing w:after="0" w:line="240" w:lineRule="auto"/>
        <w:rPr>
          <w:rFonts w:asciiTheme="majorHAnsi" w:eastAsia="Times New Roman" w:hAnsiTheme="majorHAnsi" w:cstheme="majorHAnsi"/>
          <w:kern w:val="0"/>
          <w:sz w:val="24"/>
          <w:szCs w:val="24"/>
          <w:lang w:eastAsia="en-PH"/>
          <w14:ligatures w14:val="none"/>
        </w:rPr>
      </w:pPr>
    </w:p>
    <w:p w14:paraId="67FE0979" w14:textId="77777777" w:rsidR="00AA0444" w:rsidRDefault="00AA0444" w:rsidP="00257FB9">
      <w:pPr>
        <w:spacing w:after="0" w:line="240" w:lineRule="auto"/>
        <w:rPr>
          <w:rFonts w:asciiTheme="majorHAnsi" w:eastAsia="Times New Roman" w:hAnsiTheme="majorHAnsi" w:cstheme="majorHAnsi"/>
          <w:b/>
          <w:bCs/>
          <w:kern w:val="0"/>
          <w:sz w:val="24"/>
          <w:szCs w:val="24"/>
          <w:lang w:eastAsia="en-PH"/>
          <w14:ligatures w14:val="none"/>
        </w:rPr>
      </w:pPr>
      <w:r w:rsidRPr="00257FB9">
        <w:rPr>
          <w:rFonts w:asciiTheme="majorHAnsi" w:eastAsia="Times New Roman" w:hAnsiTheme="majorHAnsi" w:cstheme="majorHAnsi"/>
          <w:b/>
          <w:bCs/>
          <w:kern w:val="0"/>
          <w:sz w:val="24"/>
          <w:szCs w:val="24"/>
          <w:lang w:eastAsia="en-PH"/>
          <w14:ligatures w14:val="none"/>
        </w:rPr>
        <w:t>Tagging and Categorizing: Using Labels and Keywords to Organize and Search Your Notes</w:t>
      </w:r>
    </w:p>
    <w:p w14:paraId="22FF9865" w14:textId="271A175D" w:rsidR="00277997" w:rsidRDefault="00277997" w:rsidP="00257FB9">
      <w:pPr>
        <w:spacing w:after="0" w:line="240" w:lineRule="auto"/>
        <w:rPr>
          <w:rFonts w:asciiTheme="majorHAnsi" w:eastAsia="Times New Roman" w:hAnsiTheme="majorHAnsi" w:cstheme="majorHAnsi"/>
          <w:kern w:val="0"/>
          <w:sz w:val="24"/>
          <w:szCs w:val="24"/>
          <w:lang w:eastAsia="en-PH"/>
          <w14:ligatures w14:val="none"/>
        </w:rPr>
      </w:pPr>
      <w:r w:rsidRPr="00277997">
        <w:rPr>
          <w:rFonts w:asciiTheme="majorHAnsi" w:eastAsia="Times New Roman" w:hAnsiTheme="majorHAnsi" w:cstheme="majorHAnsi"/>
          <w:kern w:val="0"/>
          <w:sz w:val="24"/>
          <w:szCs w:val="24"/>
          <w:lang w:eastAsia="en-PH"/>
          <w14:ligatures w14:val="none"/>
        </w:rPr>
        <w:t>Tagging and categorizing notes offer a streamlined approach to retrieval and organization. This chapter explores the significance of tagging and categorizing notes, demonstrating how labels and keywords can efficiently classify information. By employing this method, individuals can swiftly search and locate specific notes, optimizing their study and review processes.</w:t>
      </w:r>
    </w:p>
    <w:p w14:paraId="594AF0A6" w14:textId="77777777" w:rsidR="00277997" w:rsidRPr="00277997" w:rsidRDefault="00277997" w:rsidP="00257FB9">
      <w:pPr>
        <w:spacing w:after="0" w:line="240" w:lineRule="auto"/>
        <w:rPr>
          <w:rFonts w:asciiTheme="majorHAnsi" w:eastAsia="Times New Roman" w:hAnsiTheme="majorHAnsi" w:cstheme="majorHAnsi"/>
          <w:kern w:val="0"/>
          <w:sz w:val="24"/>
          <w:szCs w:val="24"/>
          <w:lang w:eastAsia="en-PH"/>
          <w14:ligatures w14:val="none"/>
        </w:rPr>
      </w:pPr>
    </w:p>
    <w:p w14:paraId="17BE42E6" w14:textId="77777777" w:rsidR="00AA0444" w:rsidRDefault="00AA0444" w:rsidP="00257FB9">
      <w:pPr>
        <w:spacing w:after="0" w:line="240" w:lineRule="auto"/>
        <w:rPr>
          <w:rFonts w:asciiTheme="majorHAnsi" w:eastAsia="Times New Roman" w:hAnsiTheme="majorHAnsi" w:cstheme="majorHAnsi"/>
          <w:b/>
          <w:bCs/>
          <w:kern w:val="0"/>
          <w:sz w:val="24"/>
          <w:szCs w:val="24"/>
          <w:lang w:eastAsia="en-PH"/>
          <w14:ligatures w14:val="none"/>
        </w:rPr>
      </w:pPr>
      <w:r w:rsidRPr="00257FB9">
        <w:rPr>
          <w:rFonts w:asciiTheme="majorHAnsi" w:eastAsia="Times New Roman" w:hAnsiTheme="majorHAnsi" w:cstheme="majorHAnsi"/>
          <w:b/>
          <w:bCs/>
          <w:kern w:val="0"/>
          <w:sz w:val="24"/>
          <w:szCs w:val="24"/>
          <w:lang w:eastAsia="en-PH"/>
          <w14:ligatures w14:val="none"/>
        </w:rPr>
        <w:t>Creating a Note-Taking System: Developing a Personalized System to Fit Your Learning Style and Needs</w:t>
      </w:r>
    </w:p>
    <w:p w14:paraId="14532202" w14:textId="07DE56ED" w:rsidR="00277997" w:rsidRDefault="005807BB" w:rsidP="00257FB9">
      <w:pPr>
        <w:spacing w:after="0" w:line="240" w:lineRule="auto"/>
        <w:rPr>
          <w:rFonts w:asciiTheme="majorHAnsi" w:eastAsia="Times New Roman" w:hAnsiTheme="majorHAnsi" w:cstheme="majorHAnsi"/>
          <w:b/>
          <w:bCs/>
          <w:kern w:val="0"/>
          <w:sz w:val="24"/>
          <w:szCs w:val="24"/>
          <w:lang w:eastAsia="en-PH"/>
          <w14:ligatures w14:val="none"/>
        </w:rPr>
      </w:pPr>
      <w:r w:rsidRPr="005807BB">
        <w:rPr>
          <w:rFonts w:asciiTheme="majorHAnsi" w:eastAsia="Times New Roman" w:hAnsiTheme="majorHAnsi" w:cstheme="majorHAnsi"/>
          <w:kern w:val="0"/>
          <w:sz w:val="24"/>
          <w:szCs w:val="24"/>
          <w:lang w:eastAsia="en-PH"/>
          <w14:ligatures w14:val="none"/>
        </w:rPr>
        <w:t>One size doesn't fit all when it comes to note-taking systems. In this chapter, we emphasize the importance of creating a personalized note-taking system that aligns with individual learning styles and requirements. By tailoring the system to one's needs, individuals can optimize their note-taking efficiency and, subsequently, their understanding and retention of the subject matter</w:t>
      </w:r>
      <w:r w:rsidRPr="005807BB">
        <w:rPr>
          <w:rFonts w:asciiTheme="majorHAnsi" w:eastAsia="Times New Roman" w:hAnsiTheme="majorHAnsi" w:cstheme="majorHAnsi"/>
          <w:b/>
          <w:bCs/>
          <w:kern w:val="0"/>
          <w:sz w:val="24"/>
          <w:szCs w:val="24"/>
          <w:lang w:eastAsia="en-PH"/>
          <w14:ligatures w14:val="none"/>
        </w:rPr>
        <w:t>.</w:t>
      </w:r>
    </w:p>
    <w:p w14:paraId="3FA4D69C" w14:textId="77777777" w:rsidR="005807BB" w:rsidRPr="00257FB9" w:rsidRDefault="005807BB" w:rsidP="00257FB9">
      <w:pPr>
        <w:spacing w:after="0" w:line="240" w:lineRule="auto"/>
        <w:rPr>
          <w:rFonts w:asciiTheme="majorHAnsi" w:eastAsia="Times New Roman" w:hAnsiTheme="majorHAnsi" w:cstheme="majorHAnsi"/>
          <w:b/>
          <w:bCs/>
          <w:kern w:val="0"/>
          <w:sz w:val="24"/>
          <w:szCs w:val="24"/>
          <w:lang w:eastAsia="en-PH"/>
          <w14:ligatures w14:val="none"/>
        </w:rPr>
      </w:pPr>
    </w:p>
    <w:p w14:paraId="79192028" w14:textId="292E94A8" w:rsidR="00AA0444" w:rsidRDefault="00AA0444" w:rsidP="00257FB9">
      <w:pPr>
        <w:spacing w:after="0" w:line="240" w:lineRule="auto"/>
        <w:rPr>
          <w:rFonts w:asciiTheme="majorHAnsi" w:eastAsia="Times New Roman" w:hAnsiTheme="majorHAnsi" w:cstheme="majorHAnsi"/>
          <w:b/>
          <w:bCs/>
          <w:kern w:val="0"/>
          <w:sz w:val="24"/>
          <w:szCs w:val="24"/>
          <w:lang w:eastAsia="en-PH"/>
          <w14:ligatures w14:val="none"/>
        </w:rPr>
      </w:pPr>
      <w:r w:rsidRPr="00257FB9">
        <w:rPr>
          <w:rFonts w:asciiTheme="majorHAnsi" w:eastAsia="Times New Roman" w:hAnsiTheme="majorHAnsi" w:cstheme="majorHAnsi"/>
          <w:b/>
          <w:bCs/>
          <w:kern w:val="0"/>
          <w:sz w:val="24"/>
          <w:szCs w:val="24"/>
          <w:lang w:eastAsia="en-PH"/>
          <w14:ligatures w14:val="none"/>
        </w:rPr>
        <w:t>Studying with Notes: Techniques for Reviewing and Reinforcing Your Learning</w:t>
      </w:r>
    </w:p>
    <w:p w14:paraId="2B865451" w14:textId="56ABEECA" w:rsidR="005807BB" w:rsidRDefault="005807BB" w:rsidP="00257FB9">
      <w:pPr>
        <w:spacing w:after="0" w:line="240" w:lineRule="auto"/>
        <w:rPr>
          <w:rFonts w:asciiTheme="majorHAnsi" w:eastAsia="Times New Roman" w:hAnsiTheme="majorHAnsi" w:cstheme="majorHAnsi"/>
          <w:kern w:val="0"/>
          <w:sz w:val="24"/>
          <w:szCs w:val="24"/>
          <w:lang w:eastAsia="en-PH"/>
          <w14:ligatures w14:val="none"/>
        </w:rPr>
      </w:pPr>
      <w:r w:rsidRPr="005807BB">
        <w:rPr>
          <w:rFonts w:asciiTheme="majorHAnsi" w:eastAsia="Times New Roman" w:hAnsiTheme="majorHAnsi" w:cstheme="majorHAnsi"/>
          <w:kern w:val="0"/>
          <w:sz w:val="24"/>
          <w:szCs w:val="24"/>
          <w:lang w:eastAsia="en-PH"/>
          <w14:ligatures w14:val="none"/>
        </w:rPr>
        <w:t>Studying effectively with notes involves strategic review and reinforcement. This chapter outlines techniques for utilizing notes to enhance learning. By incorporating active review, creating summary sheets, and employing other study strategies, individuals can make the most of their notes, reinforcing their understanding and boosting memory retention.</w:t>
      </w:r>
    </w:p>
    <w:p w14:paraId="731C9F68" w14:textId="77777777" w:rsidR="005807BB" w:rsidRPr="005807BB" w:rsidRDefault="005807BB" w:rsidP="00257FB9">
      <w:pPr>
        <w:spacing w:after="0" w:line="240" w:lineRule="auto"/>
        <w:rPr>
          <w:rFonts w:asciiTheme="majorHAnsi" w:eastAsia="Times New Roman" w:hAnsiTheme="majorHAnsi" w:cstheme="majorHAnsi"/>
          <w:kern w:val="0"/>
          <w:sz w:val="24"/>
          <w:szCs w:val="24"/>
          <w:lang w:eastAsia="en-PH"/>
          <w14:ligatures w14:val="none"/>
        </w:rPr>
      </w:pPr>
    </w:p>
    <w:p w14:paraId="53F39DFC" w14:textId="77777777" w:rsidR="00AA0444" w:rsidRDefault="00AA0444" w:rsidP="00257FB9">
      <w:pPr>
        <w:spacing w:after="0" w:line="240" w:lineRule="auto"/>
        <w:rPr>
          <w:rFonts w:asciiTheme="majorHAnsi" w:eastAsia="Times New Roman" w:hAnsiTheme="majorHAnsi" w:cstheme="majorHAnsi"/>
          <w:b/>
          <w:bCs/>
          <w:kern w:val="0"/>
          <w:sz w:val="24"/>
          <w:szCs w:val="24"/>
          <w:lang w:eastAsia="en-PH"/>
          <w14:ligatures w14:val="none"/>
        </w:rPr>
      </w:pPr>
      <w:r w:rsidRPr="00257FB9">
        <w:rPr>
          <w:rFonts w:asciiTheme="majorHAnsi" w:eastAsia="Times New Roman" w:hAnsiTheme="majorHAnsi" w:cstheme="majorHAnsi"/>
          <w:b/>
          <w:bCs/>
          <w:kern w:val="0"/>
          <w:sz w:val="24"/>
          <w:szCs w:val="24"/>
          <w:lang w:eastAsia="en-PH"/>
          <w14:ligatures w14:val="none"/>
        </w:rPr>
        <w:t>The Benefits of Organized Notes: Improved Focus, Productivity, and Memory Retention</w:t>
      </w:r>
    </w:p>
    <w:p w14:paraId="54F09FEA" w14:textId="67231260" w:rsidR="005807BB" w:rsidRDefault="00E53B34" w:rsidP="00257FB9">
      <w:pPr>
        <w:spacing w:after="0" w:line="240" w:lineRule="auto"/>
        <w:rPr>
          <w:rFonts w:asciiTheme="majorHAnsi" w:eastAsia="Times New Roman" w:hAnsiTheme="majorHAnsi" w:cstheme="majorHAnsi"/>
          <w:kern w:val="0"/>
          <w:sz w:val="24"/>
          <w:szCs w:val="24"/>
          <w:lang w:eastAsia="en-PH"/>
          <w14:ligatures w14:val="none"/>
        </w:rPr>
      </w:pPr>
      <w:r w:rsidRPr="00E53B34">
        <w:rPr>
          <w:rFonts w:asciiTheme="majorHAnsi" w:eastAsia="Times New Roman" w:hAnsiTheme="majorHAnsi" w:cstheme="majorHAnsi"/>
          <w:kern w:val="0"/>
          <w:sz w:val="24"/>
          <w:szCs w:val="24"/>
          <w:lang w:eastAsia="en-PH"/>
          <w14:ligatures w14:val="none"/>
        </w:rPr>
        <w:t>Well-organized notes contribute significantly to academic and professional success. In this concluding chapter, we compile and highlight the numerous benefits of maintaining organized notes. From heightened focus and increased productivity to enhanced memory retention, this chapter underscores the value of adopting effective note organization techniques.</w:t>
      </w:r>
    </w:p>
    <w:p w14:paraId="218CB83D" w14:textId="77777777" w:rsidR="009A76BF" w:rsidRDefault="009A76BF" w:rsidP="00257FB9">
      <w:pPr>
        <w:spacing w:after="0" w:line="240" w:lineRule="auto"/>
        <w:rPr>
          <w:rFonts w:asciiTheme="majorHAnsi" w:eastAsia="Times New Roman" w:hAnsiTheme="majorHAnsi" w:cstheme="majorHAnsi"/>
          <w:kern w:val="0"/>
          <w:sz w:val="24"/>
          <w:szCs w:val="24"/>
          <w:lang w:eastAsia="en-PH"/>
          <w14:ligatures w14:val="none"/>
        </w:rPr>
      </w:pPr>
    </w:p>
    <w:p w14:paraId="7447ABD5" w14:textId="77777777" w:rsidR="009A76BF" w:rsidRDefault="009A76BF" w:rsidP="009A76BF">
      <w:pPr>
        <w:spacing w:after="0" w:line="240" w:lineRule="auto"/>
        <w:rPr>
          <w:rFonts w:asciiTheme="majorHAnsi" w:eastAsia="Times New Roman" w:hAnsiTheme="majorHAnsi" w:cstheme="majorHAnsi"/>
          <w:b/>
          <w:bCs/>
          <w:kern w:val="0"/>
          <w:sz w:val="24"/>
          <w:szCs w:val="24"/>
          <w:lang w:eastAsia="en-PH"/>
          <w14:ligatures w14:val="none"/>
        </w:rPr>
      </w:pPr>
    </w:p>
    <w:p w14:paraId="6F7ECC03" w14:textId="77777777" w:rsidR="009A76BF" w:rsidRDefault="009A76BF" w:rsidP="009A76BF">
      <w:pPr>
        <w:spacing w:after="0" w:line="240" w:lineRule="auto"/>
        <w:rPr>
          <w:rFonts w:asciiTheme="majorHAnsi" w:eastAsia="Times New Roman" w:hAnsiTheme="majorHAnsi" w:cstheme="majorHAnsi"/>
          <w:b/>
          <w:bCs/>
          <w:kern w:val="0"/>
          <w:sz w:val="24"/>
          <w:szCs w:val="24"/>
          <w:lang w:eastAsia="en-PH"/>
          <w14:ligatures w14:val="none"/>
        </w:rPr>
      </w:pPr>
    </w:p>
    <w:p w14:paraId="46888308" w14:textId="7C98082E" w:rsidR="009A76BF" w:rsidRPr="009A76BF" w:rsidRDefault="009A76BF" w:rsidP="009A76BF">
      <w:pPr>
        <w:spacing w:after="0" w:line="240" w:lineRule="auto"/>
        <w:rPr>
          <w:rFonts w:asciiTheme="majorHAnsi" w:eastAsia="Times New Roman" w:hAnsiTheme="majorHAnsi" w:cstheme="majorHAnsi"/>
          <w:b/>
          <w:bCs/>
          <w:kern w:val="0"/>
          <w:sz w:val="24"/>
          <w:szCs w:val="24"/>
          <w:lang w:eastAsia="en-PH"/>
          <w14:ligatures w14:val="none"/>
        </w:rPr>
      </w:pPr>
      <w:r w:rsidRPr="009A76BF">
        <w:rPr>
          <w:rFonts w:asciiTheme="majorHAnsi" w:eastAsia="Times New Roman" w:hAnsiTheme="majorHAnsi" w:cstheme="majorHAnsi"/>
          <w:b/>
          <w:bCs/>
          <w:kern w:val="0"/>
          <w:sz w:val="24"/>
          <w:szCs w:val="24"/>
          <w:lang w:eastAsia="en-PH"/>
          <w14:ligatures w14:val="none"/>
        </w:rPr>
        <w:lastRenderedPageBreak/>
        <w:t>References</w:t>
      </w:r>
    </w:p>
    <w:p w14:paraId="7E17A098" w14:textId="77777777" w:rsidR="009A76BF" w:rsidRPr="009A76BF" w:rsidRDefault="009A76BF" w:rsidP="009A76BF">
      <w:pPr>
        <w:spacing w:after="0" w:line="240" w:lineRule="auto"/>
        <w:rPr>
          <w:rFonts w:asciiTheme="majorHAnsi" w:eastAsia="Times New Roman" w:hAnsiTheme="majorHAnsi" w:cstheme="majorHAnsi"/>
          <w:i/>
          <w:iCs/>
          <w:kern w:val="0"/>
          <w:sz w:val="20"/>
          <w:szCs w:val="20"/>
          <w:lang w:eastAsia="en-PH"/>
          <w14:ligatures w14:val="none"/>
        </w:rPr>
      </w:pPr>
      <w:r w:rsidRPr="009A76BF">
        <w:rPr>
          <w:rFonts w:asciiTheme="majorHAnsi" w:eastAsia="Times New Roman" w:hAnsiTheme="majorHAnsi" w:cstheme="majorHAnsi"/>
          <w:i/>
          <w:iCs/>
          <w:kern w:val="0"/>
          <w:sz w:val="20"/>
          <w:szCs w:val="20"/>
          <w:lang w:eastAsia="en-PH"/>
          <w14:ligatures w14:val="none"/>
        </w:rPr>
        <w:t xml:space="preserve">Boch, F., &amp; </w:t>
      </w:r>
      <w:proofErr w:type="spellStart"/>
      <w:r w:rsidRPr="009A76BF">
        <w:rPr>
          <w:rFonts w:asciiTheme="majorHAnsi" w:eastAsia="Times New Roman" w:hAnsiTheme="majorHAnsi" w:cstheme="majorHAnsi"/>
          <w:i/>
          <w:iCs/>
          <w:kern w:val="0"/>
          <w:sz w:val="20"/>
          <w:szCs w:val="20"/>
          <w:lang w:eastAsia="en-PH"/>
          <w14:ligatures w14:val="none"/>
        </w:rPr>
        <w:t>Piolat</w:t>
      </w:r>
      <w:proofErr w:type="spellEnd"/>
      <w:r w:rsidRPr="009A76BF">
        <w:rPr>
          <w:rFonts w:asciiTheme="majorHAnsi" w:eastAsia="Times New Roman" w:hAnsiTheme="majorHAnsi" w:cstheme="majorHAnsi"/>
          <w:i/>
          <w:iCs/>
          <w:kern w:val="0"/>
          <w:sz w:val="20"/>
          <w:szCs w:val="20"/>
          <w:lang w:eastAsia="en-PH"/>
          <w14:ligatures w14:val="none"/>
        </w:rPr>
        <w:t>, A. (2005). Note taking and learning: A summary of research. The WAC Journal, 16, 87-98.</w:t>
      </w:r>
    </w:p>
    <w:p w14:paraId="6B78ED7D" w14:textId="77777777" w:rsidR="009A76BF" w:rsidRPr="009A76BF" w:rsidRDefault="009A76BF" w:rsidP="009A76BF">
      <w:pPr>
        <w:spacing w:after="0" w:line="240" w:lineRule="auto"/>
        <w:rPr>
          <w:rFonts w:asciiTheme="majorHAnsi" w:eastAsia="Times New Roman" w:hAnsiTheme="majorHAnsi" w:cstheme="majorHAnsi"/>
          <w:i/>
          <w:iCs/>
          <w:kern w:val="0"/>
          <w:sz w:val="20"/>
          <w:szCs w:val="20"/>
          <w:lang w:eastAsia="en-PH"/>
          <w14:ligatures w14:val="none"/>
        </w:rPr>
      </w:pPr>
    </w:p>
    <w:p w14:paraId="193BC16F" w14:textId="77777777" w:rsidR="009A76BF" w:rsidRPr="009A76BF" w:rsidRDefault="009A76BF" w:rsidP="009A76BF">
      <w:pPr>
        <w:spacing w:after="0" w:line="240" w:lineRule="auto"/>
        <w:rPr>
          <w:rFonts w:asciiTheme="majorHAnsi" w:eastAsia="Times New Roman" w:hAnsiTheme="majorHAnsi" w:cstheme="majorHAnsi"/>
          <w:i/>
          <w:iCs/>
          <w:kern w:val="0"/>
          <w:sz w:val="20"/>
          <w:szCs w:val="20"/>
          <w:lang w:eastAsia="en-PH"/>
          <w14:ligatures w14:val="none"/>
        </w:rPr>
      </w:pPr>
      <w:r w:rsidRPr="009A76BF">
        <w:rPr>
          <w:rFonts w:asciiTheme="majorHAnsi" w:eastAsia="Times New Roman" w:hAnsiTheme="majorHAnsi" w:cstheme="majorHAnsi"/>
          <w:i/>
          <w:iCs/>
          <w:kern w:val="0"/>
          <w:sz w:val="20"/>
          <w:szCs w:val="20"/>
          <w:lang w:eastAsia="en-PH"/>
          <w14:ligatures w14:val="none"/>
        </w:rPr>
        <w:t>Pauk, W. (2001). How to study in college. Wadsworth Publishing Company.</w:t>
      </w:r>
    </w:p>
    <w:p w14:paraId="24787DE4" w14:textId="77777777" w:rsidR="009A76BF" w:rsidRPr="009A76BF" w:rsidRDefault="009A76BF" w:rsidP="009A76BF">
      <w:pPr>
        <w:spacing w:after="0" w:line="240" w:lineRule="auto"/>
        <w:rPr>
          <w:rFonts w:asciiTheme="majorHAnsi" w:eastAsia="Times New Roman" w:hAnsiTheme="majorHAnsi" w:cstheme="majorHAnsi"/>
          <w:i/>
          <w:iCs/>
          <w:kern w:val="0"/>
          <w:sz w:val="20"/>
          <w:szCs w:val="20"/>
          <w:lang w:eastAsia="en-PH"/>
          <w14:ligatures w14:val="none"/>
        </w:rPr>
      </w:pPr>
    </w:p>
    <w:p w14:paraId="3D826101" w14:textId="77777777" w:rsidR="009A76BF" w:rsidRPr="009A76BF" w:rsidRDefault="009A76BF" w:rsidP="009A76BF">
      <w:pPr>
        <w:spacing w:after="0" w:line="240" w:lineRule="auto"/>
        <w:rPr>
          <w:rFonts w:asciiTheme="majorHAnsi" w:eastAsia="Times New Roman" w:hAnsiTheme="majorHAnsi" w:cstheme="majorHAnsi"/>
          <w:i/>
          <w:iCs/>
          <w:kern w:val="0"/>
          <w:sz w:val="20"/>
          <w:szCs w:val="20"/>
          <w:lang w:eastAsia="en-PH"/>
          <w14:ligatures w14:val="none"/>
        </w:rPr>
      </w:pPr>
      <w:r w:rsidRPr="009A76BF">
        <w:rPr>
          <w:rFonts w:asciiTheme="majorHAnsi" w:eastAsia="Times New Roman" w:hAnsiTheme="majorHAnsi" w:cstheme="majorHAnsi"/>
          <w:i/>
          <w:iCs/>
          <w:kern w:val="0"/>
          <w:sz w:val="20"/>
          <w:szCs w:val="20"/>
          <w:lang w:eastAsia="en-PH"/>
          <w14:ligatures w14:val="none"/>
        </w:rPr>
        <w:t>Kiewra, K. A., DuBois, N. F., Christian, D., McShane, A., Meyerhoffer, M., &amp; Roskelley, D. (1991). Note-taking functions and techniques. Journal of Educational Psychology, 83(2), 240-245.</w:t>
      </w:r>
    </w:p>
    <w:p w14:paraId="4DD040A6" w14:textId="77777777" w:rsidR="009A76BF" w:rsidRPr="009A76BF" w:rsidRDefault="009A76BF" w:rsidP="009A76BF">
      <w:pPr>
        <w:spacing w:after="0" w:line="240" w:lineRule="auto"/>
        <w:rPr>
          <w:rFonts w:asciiTheme="majorHAnsi" w:eastAsia="Times New Roman" w:hAnsiTheme="majorHAnsi" w:cstheme="majorHAnsi"/>
          <w:i/>
          <w:iCs/>
          <w:kern w:val="0"/>
          <w:sz w:val="20"/>
          <w:szCs w:val="20"/>
          <w:lang w:eastAsia="en-PH"/>
          <w14:ligatures w14:val="none"/>
        </w:rPr>
      </w:pPr>
    </w:p>
    <w:p w14:paraId="494CFF9D" w14:textId="77777777" w:rsidR="009A76BF" w:rsidRPr="009A76BF" w:rsidRDefault="009A76BF" w:rsidP="009A76BF">
      <w:pPr>
        <w:spacing w:after="0" w:line="240" w:lineRule="auto"/>
        <w:rPr>
          <w:rFonts w:asciiTheme="majorHAnsi" w:eastAsia="Times New Roman" w:hAnsiTheme="majorHAnsi" w:cstheme="majorHAnsi"/>
          <w:i/>
          <w:iCs/>
          <w:kern w:val="0"/>
          <w:sz w:val="20"/>
          <w:szCs w:val="20"/>
          <w:lang w:eastAsia="en-PH"/>
          <w14:ligatures w14:val="none"/>
        </w:rPr>
      </w:pPr>
      <w:r w:rsidRPr="009A76BF">
        <w:rPr>
          <w:rFonts w:asciiTheme="majorHAnsi" w:eastAsia="Times New Roman" w:hAnsiTheme="majorHAnsi" w:cstheme="majorHAnsi"/>
          <w:i/>
          <w:iCs/>
          <w:kern w:val="0"/>
          <w:sz w:val="20"/>
          <w:szCs w:val="20"/>
          <w:lang w:eastAsia="en-PH"/>
          <w14:ligatures w14:val="none"/>
        </w:rPr>
        <w:t>Son, L. K., &amp; Metcalfe, J. (2000). Metacognitive control and spaced practice: Clues to the structure of metacognition. Journal of Experimental Psychology: Learning, Memory, and Cognition, 26(2), 250-257.</w:t>
      </w:r>
    </w:p>
    <w:p w14:paraId="29F705AD" w14:textId="77777777" w:rsidR="009A76BF" w:rsidRPr="009A76BF" w:rsidRDefault="009A76BF" w:rsidP="009A76BF">
      <w:pPr>
        <w:spacing w:after="0" w:line="240" w:lineRule="auto"/>
        <w:rPr>
          <w:rFonts w:asciiTheme="majorHAnsi" w:eastAsia="Times New Roman" w:hAnsiTheme="majorHAnsi" w:cstheme="majorHAnsi"/>
          <w:i/>
          <w:iCs/>
          <w:kern w:val="0"/>
          <w:sz w:val="20"/>
          <w:szCs w:val="20"/>
          <w:lang w:eastAsia="en-PH"/>
          <w14:ligatures w14:val="none"/>
        </w:rPr>
      </w:pPr>
    </w:p>
    <w:p w14:paraId="377D41E8" w14:textId="04A176F2" w:rsidR="009A76BF" w:rsidRPr="009A76BF" w:rsidRDefault="009A76BF" w:rsidP="009A76BF">
      <w:pPr>
        <w:spacing w:after="0" w:line="240" w:lineRule="auto"/>
        <w:rPr>
          <w:rFonts w:asciiTheme="majorHAnsi" w:eastAsia="Times New Roman" w:hAnsiTheme="majorHAnsi" w:cstheme="majorHAnsi"/>
          <w:i/>
          <w:iCs/>
          <w:kern w:val="0"/>
          <w:sz w:val="20"/>
          <w:szCs w:val="20"/>
          <w:lang w:eastAsia="en-PH"/>
          <w14:ligatures w14:val="none"/>
        </w:rPr>
      </w:pPr>
      <w:r w:rsidRPr="009A76BF">
        <w:rPr>
          <w:rFonts w:asciiTheme="majorHAnsi" w:eastAsia="Times New Roman" w:hAnsiTheme="majorHAnsi" w:cstheme="majorHAnsi"/>
          <w:i/>
          <w:iCs/>
          <w:kern w:val="0"/>
          <w:sz w:val="20"/>
          <w:szCs w:val="20"/>
          <w:lang w:eastAsia="en-PH"/>
          <w14:ligatures w14:val="none"/>
        </w:rPr>
        <w:t>Trafton, J. G., &amp; Trickett, S. B. (2001). The relationship between line drawings and photographs in memory. Memory &amp; Cognition, 29(3), 441-448.</w:t>
      </w:r>
    </w:p>
    <w:p w14:paraId="00435E36" w14:textId="77777777" w:rsidR="00E53B34" w:rsidRDefault="00E53B34" w:rsidP="00257FB9">
      <w:pPr>
        <w:spacing w:after="0" w:line="240" w:lineRule="auto"/>
        <w:rPr>
          <w:rFonts w:asciiTheme="majorHAnsi" w:eastAsia="Times New Roman" w:hAnsiTheme="majorHAnsi" w:cstheme="majorHAnsi"/>
          <w:kern w:val="0"/>
          <w:sz w:val="24"/>
          <w:szCs w:val="24"/>
          <w:lang w:eastAsia="en-PH"/>
          <w14:ligatures w14:val="none"/>
        </w:rPr>
      </w:pPr>
    </w:p>
    <w:p w14:paraId="1B8971B4" w14:textId="77777777" w:rsidR="00E53B34" w:rsidRPr="00E53B34" w:rsidRDefault="00E53B34" w:rsidP="00257FB9">
      <w:pPr>
        <w:spacing w:after="0" w:line="240" w:lineRule="auto"/>
        <w:rPr>
          <w:rFonts w:asciiTheme="majorHAnsi" w:eastAsia="Times New Roman" w:hAnsiTheme="majorHAnsi" w:cstheme="majorHAnsi"/>
          <w:kern w:val="0"/>
          <w:sz w:val="24"/>
          <w:szCs w:val="24"/>
          <w:lang w:eastAsia="en-PH"/>
          <w14:ligatures w14:val="none"/>
        </w:rPr>
      </w:pPr>
    </w:p>
    <w:p w14:paraId="365617BF" w14:textId="4400A556" w:rsidR="00AC5567" w:rsidRPr="00E53B34" w:rsidRDefault="00AC5567" w:rsidP="00257FB9">
      <w:pPr>
        <w:spacing w:after="0" w:line="240" w:lineRule="auto"/>
        <w:rPr>
          <w:rFonts w:ascii="Times New Roman" w:eastAsia="Times New Roman" w:hAnsi="Times New Roman" w:cs="Times New Roman"/>
          <w:kern w:val="0"/>
          <w:sz w:val="24"/>
          <w:szCs w:val="24"/>
          <w:lang w:eastAsia="en-PH"/>
          <w14:ligatures w14:val="none"/>
        </w:rPr>
      </w:pPr>
      <w:r w:rsidRPr="00E53B34">
        <w:rPr>
          <w:rFonts w:asciiTheme="majorHAnsi" w:hAnsiTheme="majorHAnsi"/>
          <w:sz w:val="28"/>
        </w:rPr>
        <w:br w:type="page"/>
      </w:r>
    </w:p>
    <w:p w14:paraId="1FD9D1FB" w14:textId="36FF706B" w:rsidR="00AC5567" w:rsidRPr="00A57DAF" w:rsidRDefault="00AC5567" w:rsidP="00AC5567">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900A44" w:rsidRPr="001569C5">
        <w:rPr>
          <w:rFonts w:asciiTheme="majorHAnsi" w:eastAsia="Times New Roman" w:hAnsiTheme="majorHAnsi" w:cstheme="majorHAnsi"/>
          <w:b/>
          <w:bCs/>
          <w:color w:val="000000"/>
          <w:kern w:val="0"/>
          <w:sz w:val="24"/>
          <w:szCs w:val="24"/>
          <w:lang w:eastAsia="en-PH"/>
          <w14:ligatures w14:val="none"/>
        </w:rPr>
        <w:t>Bringing It All Together: Using Note-Taking to Boost Learning, Productivity, and Success.</w:t>
      </w:r>
      <w:r w:rsidRPr="008373AB">
        <w:rPr>
          <w:rFonts w:asciiTheme="majorHAnsi" w:hAnsiTheme="majorHAnsi" w:cstheme="majorHAnsi"/>
          <w:b/>
          <w:bCs/>
          <w:sz w:val="24"/>
          <w:szCs w:val="24"/>
        </w:rPr>
        <w:t>”</w:t>
      </w:r>
    </w:p>
    <w:p w14:paraId="02594AA0" w14:textId="77777777" w:rsidR="00AC5567" w:rsidRDefault="00AC5567" w:rsidP="00AC5567">
      <w:pPr>
        <w:spacing w:after="0" w:line="240" w:lineRule="auto"/>
        <w:jc w:val="center"/>
        <w:rPr>
          <w:rFonts w:asciiTheme="majorHAnsi" w:hAnsiTheme="majorHAnsi" w:cstheme="majorHAnsi"/>
          <w:b/>
          <w:bCs/>
          <w:sz w:val="24"/>
          <w:szCs w:val="24"/>
        </w:rPr>
      </w:pPr>
    </w:p>
    <w:p w14:paraId="6A8D2ED7" w14:textId="77777777" w:rsidR="00900A44" w:rsidRPr="00873A3B" w:rsidRDefault="00AC5567" w:rsidP="00900A44">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900A44" w:rsidRPr="00873A3B">
        <w:rPr>
          <w:rFonts w:asciiTheme="majorHAnsi" w:eastAsia="Times New Roman" w:hAnsiTheme="majorHAnsi" w:cstheme="majorHAnsi"/>
          <w:kern w:val="0"/>
          <w:sz w:val="24"/>
          <w:szCs w:val="24"/>
          <w:lang w:eastAsia="en-PH"/>
          <w14:ligatures w14:val="none"/>
        </w:rPr>
        <w:t xml:space="preserve">Note-taking is a powerful tool that can help you achieve success in all areas of life, from your studies to your career. In this final </w:t>
      </w:r>
      <w:r w:rsidR="00900A44" w:rsidRPr="00900A44">
        <w:rPr>
          <w:rFonts w:asciiTheme="majorHAnsi" w:eastAsia="Times New Roman" w:hAnsiTheme="majorHAnsi" w:cstheme="majorHAnsi"/>
          <w:kern w:val="0"/>
          <w:sz w:val="24"/>
          <w:szCs w:val="24"/>
          <w:lang w:eastAsia="en-PH"/>
          <w14:ligatures w14:val="none"/>
        </w:rPr>
        <w:t>topic</w:t>
      </w:r>
      <w:r w:rsidR="00900A44" w:rsidRPr="00873A3B">
        <w:rPr>
          <w:rFonts w:asciiTheme="majorHAnsi" w:eastAsia="Times New Roman" w:hAnsiTheme="majorHAnsi" w:cstheme="majorHAnsi"/>
          <w:kern w:val="0"/>
          <w:sz w:val="24"/>
          <w:szCs w:val="24"/>
          <w:lang w:eastAsia="en-PH"/>
          <w14:ligatures w14:val="none"/>
        </w:rPr>
        <w:t>, we will bring together all of the skills and techniques we've covered throughout the book and show you how to apply them to boost your learning, productivity, and success. Whether you're a student, a professional, or just someone looking to improve your memory and retention, effective note-taking can help you reach your goals.</w:t>
      </w:r>
    </w:p>
    <w:p w14:paraId="117371A5" w14:textId="5E4DD7A9" w:rsidR="00BB265D" w:rsidRDefault="00AC5567" w:rsidP="0002591A">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BB265D" w:rsidRPr="0002591A">
        <w:rPr>
          <w:rFonts w:asciiTheme="majorHAnsi" w:eastAsia="Times New Roman" w:hAnsiTheme="majorHAnsi" w:cstheme="majorHAnsi"/>
          <w:b/>
          <w:bCs/>
          <w:kern w:val="0"/>
          <w:sz w:val="24"/>
          <w:szCs w:val="24"/>
          <w:lang w:eastAsia="en-PH"/>
          <w14:ligatures w14:val="none"/>
        </w:rPr>
        <w:t>The Role of Note-Taking in Learning: Strategies for Active Learning and Engagement</w:t>
      </w:r>
    </w:p>
    <w:p w14:paraId="3A934399" w14:textId="7B554AEB" w:rsidR="0004207D" w:rsidRDefault="00C15AAA" w:rsidP="0002591A">
      <w:pPr>
        <w:spacing w:after="0" w:line="240" w:lineRule="auto"/>
        <w:rPr>
          <w:rFonts w:asciiTheme="majorHAnsi" w:eastAsia="Times New Roman" w:hAnsiTheme="majorHAnsi" w:cstheme="majorHAnsi"/>
          <w:kern w:val="0"/>
          <w:sz w:val="24"/>
          <w:szCs w:val="24"/>
          <w:lang w:eastAsia="en-PH"/>
          <w14:ligatures w14:val="none"/>
        </w:rPr>
      </w:pPr>
      <w:r w:rsidRPr="00C15AAA">
        <w:rPr>
          <w:rFonts w:asciiTheme="majorHAnsi" w:eastAsia="Times New Roman" w:hAnsiTheme="majorHAnsi" w:cstheme="majorHAnsi"/>
          <w:kern w:val="0"/>
          <w:sz w:val="24"/>
          <w:szCs w:val="24"/>
          <w:lang w:eastAsia="en-PH"/>
          <w14:ligatures w14:val="none"/>
        </w:rPr>
        <w:t>Note-taking is more than jotting down information—it's a key element of active learning and engagement. This chapter explores the pivotal role of note-taking in the learning process. By employing effective strategies and techniques, individuals can transform passive learning into an active, participatory experience, enhancing comprehension, retention, and overall academic success.</w:t>
      </w:r>
    </w:p>
    <w:p w14:paraId="0DF47191" w14:textId="77777777" w:rsidR="00C15AAA" w:rsidRPr="0004207D" w:rsidRDefault="00C15AAA" w:rsidP="0002591A">
      <w:pPr>
        <w:spacing w:after="0" w:line="240" w:lineRule="auto"/>
        <w:rPr>
          <w:rFonts w:asciiTheme="majorHAnsi" w:eastAsia="Times New Roman" w:hAnsiTheme="majorHAnsi" w:cstheme="majorHAnsi"/>
          <w:kern w:val="0"/>
          <w:sz w:val="24"/>
          <w:szCs w:val="24"/>
          <w:lang w:eastAsia="en-PH"/>
          <w14:ligatures w14:val="none"/>
        </w:rPr>
      </w:pPr>
    </w:p>
    <w:p w14:paraId="14DB73E7" w14:textId="77777777" w:rsidR="00BB265D" w:rsidRDefault="00BB265D" w:rsidP="0002591A">
      <w:pPr>
        <w:spacing w:after="0" w:line="240" w:lineRule="auto"/>
        <w:rPr>
          <w:rFonts w:asciiTheme="majorHAnsi" w:eastAsia="Times New Roman" w:hAnsiTheme="majorHAnsi" w:cstheme="majorHAnsi"/>
          <w:b/>
          <w:bCs/>
          <w:kern w:val="0"/>
          <w:sz w:val="24"/>
          <w:szCs w:val="24"/>
          <w:lang w:eastAsia="en-PH"/>
          <w14:ligatures w14:val="none"/>
        </w:rPr>
      </w:pPr>
      <w:r w:rsidRPr="0002591A">
        <w:rPr>
          <w:rFonts w:asciiTheme="majorHAnsi" w:eastAsia="Times New Roman" w:hAnsiTheme="majorHAnsi" w:cstheme="majorHAnsi"/>
          <w:b/>
          <w:bCs/>
          <w:kern w:val="0"/>
          <w:sz w:val="24"/>
          <w:szCs w:val="24"/>
          <w:lang w:eastAsia="en-PH"/>
          <w14:ligatures w14:val="none"/>
        </w:rPr>
        <w:t>Note-Taking for Personal Growth: Reflective Note-Taking, Gratitude Journaling, and More</w:t>
      </w:r>
    </w:p>
    <w:p w14:paraId="4F5C0C2A" w14:textId="6343CC1F" w:rsidR="00C15AAA" w:rsidRDefault="00C15AAA" w:rsidP="0002591A">
      <w:pPr>
        <w:spacing w:after="0" w:line="240" w:lineRule="auto"/>
        <w:rPr>
          <w:rFonts w:asciiTheme="majorHAnsi" w:eastAsia="Times New Roman" w:hAnsiTheme="majorHAnsi" w:cstheme="majorHAnsi"/>
          <w:kern w:val="0"/>
          <w:sz w:val="24"/>
          <w:szCs w:val="24"/>
          <w:lang w:eastAsia="en-PH"/>
          <w14:ligatures w14:val="none"/>
        </w:rPr>
      </w:pPr>
      <w:r w:rsidRPr="00C15AAA">
        <w:rPr>
          <w:rFonts w:asciiTheme="majorHAnsi" w:eastAsia="Times New Roman" w:hAnsiTheme="majorHAnsi" w:cstheme="majorHAnsi"/>
          <w:kern w:val="0"/>
          <w:sz w:val="24"/>
          <w:szCs w:val="24"/>
          <w:lang w:eastAsia="en-PH"/>
          <w14:ligatures w14:val="none"/>
        </w:rPr>
        <w:t>Note-taking extends beyond academics to personal growth and self-reflection. In this chapter, we discuss how note-taking can be a powerful tool for personal development. From reflective note-taking to gratitude journaling, individuals can utilize various techniques to track their progress, set goals, and cultivate a positive mindset, leading to a more fulfilling and purposeful life.</w:t>
      </w:r>
    </w:p>
    <w:p w14:paraId="5C85A354" w14:textId="77777777" w:rsidR="00C15AAA" w:rsidRPr="00C15AAA" w:rsidRDefault="00C15AAA" w:rsidP="0002591A">
      <w:pPr>
        <w:spacing w:after="0" w:line="240" w:lineRule="auto"/>
        <w:rPr>
          <w:rFonts w:asciiTheme="majorHAnsi" w:eastAsia="Times New Roman" w:hAnsiTheme="majorHAnsi" w:cstheme="majorHAnsi"/>
          <w:kern w:val="0"/>
          <w:sz w:val="24"/>
          <w:szCs w:val="24"/>
          <w:lang w:eastAsia="en-PH"/>
          <w14:ligatures w14:val="none"/>
        </w:rPr>
      </w:pPr>
    </w:p>
    <w:p w14:paraId="41FA17CB" w14:textId="77777777" w:rsidR="00BB265D" w:rsidRDefault="00BB265D" w:rsidP="0002591A">
      <w:pPr>
        <w:spacing w:after="0" w:line="240" w:lineRule="auto"/>
        <w:rPr>
          <w:rFonts w:asciiTheme="majorHAnsi" w:eastAsia="Times New Roman" w:hAnsiTheme="majorHAnsi" w:cstheme="majorHAnsi"/>
          <w:b/>
          <w:bCs/>
          <w:kern w:val="0"/>
          <w:sz w:val="24"/>
          <w:szCs w:val="24"/>
          <w:lang w:eastAsia="en-PH"/>
          <w14:ligatures w14:val="none"/>
        </w:rPr>
      </w:pPr>
      <w:r w:rsidRPr="0002591A">
        <w:rPr>
          <w:rFonts w:asciiTheme="majorHAnsi" w:eastAsia="Times New Roman" w:hAnsiTheme="majorHAnsi" w:cstheme="majorHAnsi"/>
          <w:b/>
          <w:bCs/>
          <w:kern w:val="0"/>
          <w:sz w:val="24"/>
          <w:szCs w:val="24"/>
          <w:lang w:eastAsia="en-PH"/>
          <w14:ligatures w14:val="none"/>
        </w:rPr>
        <w:t>Note-Taking for Better Productivity: Actionable Notes, To-Do Lists, and Goal Setting</w:t>
      </w:r>
    </w:p>
    <w:p w14:paraId="26E58C98" w14:textId="57E685AA" w:rsidR="00C15AAA" w:rsidRDefault="00E05C21" w:rsidP="0002591A">
      <w:pPr>
        <w:spacing w:after="0" w:line="240" w:lineRule="auto"/>
        <w:rPr>
          <w:rFonts w:asciiTheme="majorHAnsi" w:eastAsia="Times New Roman" w:hAnsiTheme="majorHAnsi" w:cstheme="majorHAnsi"/>
          <w:kern w:val="0"/>
          <w:sz w:val="24"/>
          <w:szCs w:val="24"/>
          <w:lang w:eastAsia="en-PH"/>
          <w14:ligatures w14:val="none"/>
        </w:rPr>
      </w:pPr>
      <w:r w:rsidRPr="00E05C21">
        <w:rPr>
          <w:rFonts w:asciiTheme="majorHAnsi" w:eastAsia="Times New Roman" w:hAnsiTheme="majorHAnsi" w:cstheme="majorHAnsi"/>
          <w:kern w:val="0"/>
          <w:sz w:val="24"/>
          <w:szCs w:val="24"/>
          <w:lang w:eastAsia="en-PH"/>
          <w14:ligatures w14:val="none"/>
        </w:rPr>
        <w:t>Effective note-taking plays a significant role in boosting productivity. This chapter focuses on leveraging note-taking for enhanced productivity. By crafting actionable notes, maintaining organized to-do lists, and setting achievable goals, individuals can optimize their time management, prioritize tasks, and achieve higher levels of productivity in both personal and professional spheres.</w:t>
      </w:r>
    </w:p>
    <w:p w14:paraId="10A75A43" w14:textId="77777777" w:rsidR="00E05C21" w:rsidRPr="00C15AAA" w:rsidRDefault="00E05C21" w:rsidP="0002591A">
      <w:pPr>
        <w:spacing w:after="0" w:line="240" w:lineRule="auto"/>
        <w:rPr>
          <w:rFonts w:asciiTheme="majorHAnsi" w:eastAsia="Times New Roman" w:hAnsiTheme="majorHAnsi" w:cstheme="majorHAnsi"/>
          <w:kern w:val="0"/>
          <w:sz w:val="24"/>
          <w:szCs w:val="24"/>
          <w:lang w:eastAsia="en-PH"/>
          <w14:ligatures w14:val="none"/>
        </w:rPr>
      </w:pPr>
    </w:p>
    <w:p w14:paraId="326FAD66" w14:textId="77777777" w:rsidR="00BB265D" w:rsidRDefault="00BB265D" w:rsidP="0002591A">
      <w:pPr>
        <w:spacing w:after="0" w:line="240" w:lineRule="auto"/>
        <w:rPr>
          <w:rFonts w:asciiTheme="majorHAnsi" w:eastAsia="Times New Roman" w:hAnsiTheme="majorHAnsi" w:cstheme="majorHAnsi"/>
          <w:b/>
          <w:bCs/>
          <w:kern w:val="0"/>
          <w:sz w:val="24"/>
          <w:szCs w:val="24"/>
          <w:lang w:eastAsia="en-PH"/>
          <w14:ligatures w14:val="none"/>
        </w:rPr>
      </w:pPr>
      <w:r w:rsidRPr="0002591A">
        <w:rPr>
          <w:rFonts w:asciiTheme="majorHAnsi" w:eastAsia="Times New Roman" w:hAnsiTheme="majorHAnsi" w:cstheme="majorHAnsi"/>
          <w:b/>
          <w:bCs/>
          <w:kern w:val="0"/>
          <w:sz w:val="24"/>
          <w:szCs w:val="24"/>
          <w:lang w:eastAsia="en-PH"/>
          <w14:ligatures w14:val="none"/>
        </w:rPr>
        <w:t>Note-Taking for Career Success: Meeting Notes, Professional Development, and Networking</w:t>
      </w:r>
    </w:p>
    <w:p w14:paraId="18408304" w14:textId="20AA74D1" w:rsidR="00E05C21" w:rsidRDefault="00E05C21" w:rsidP="0002591A">
      <w:pPr>
        <w:spacing w:after="0" w:line="240" w:lineRule="auto"/>
        <w:rPr>
          <w:rFonts w:asciiTheme="majorHAnsi" w:eastAsia="Times New Roman" w:hAnsiTheme="majorHAnsi" w:cstheme="majorHAnsi"/>
          <w:kern w:val="0"/>
          <w:sz w:val="24"/>
          <w:szCs w:val="24"/>
          <w:lang w:eastAsia="en-PH"/>
          <w14:ligatures w14:val="none"/>
        </w:rPr>
      </w:pPr>
      <w:r w:rsidRPr="00E05C21">
        <w:rPr>
          <w:rFonts w:asciiTheme="majorHAnsi" w:eastAsia="Times New Roman" w:hAnsiTheme="majorHAnsi" w:cstheme="majorHAnsi"/>
          <w:kern w:val="0"/>
          <w:sz w:val="24"/>
          <w:szCs w:val="24"/>
          <w:lang w:eastAsia="en-PH"/>
          <w14:ligatures w14:val="none"/>
        </w:rPr>
        <w:t>A successful career demands effective communication and continuous learning. In this chapter, we delve into how note-taking contributes to career success. From taking efficient meeting notes to tracking professional development and utilizing networking insights, individuals can leverage note-taking to enhance their career trajectory, improve decision-making, and foster meaningful connections in the workplace.</w:t>
      </w:r>
    </w:p>
    <w:p w14:paraId="5C2E82AF" w14:textId="77777777" w:rsidR="00E05C21" w:rsidRPr="00E05C21" w:rsidRDefault="00E05C21" w:rsidP="0002591A">
      <w:pPr>
        <w:spacing w:after="0" w:line="240" w:lineRule="auto"/>
        <w:rPr>
          <w:rFonts w:asciiTheme="majorHAnsi" w:eastAsia="Times New Roman" w:hAnsiTheme="majorHAnsi" w:cstheme="majorHAnsi"/>
          <w:kern w:val="0"/>
          <w:sz w:val="24"/>
          <w:szCs w:val="24"/>
          <w:lang w:eastAsia="en-PH"/>
          <w14:ligatures w14:val="none"/>
        </w:rPr>
      </w:pPr>
    </w:p>
    <w:p w14:paraId="015BF60E" w14:textId="77777777" w:rsidR="00BB265D" w:rsidRDefault="00BB265D" w:rsidP="0002591A">
      <w:pPr>
        <w:spacing w:after="0" w:line="240" w:lineRule="auto"/>
        <w:rPr>
          <w:rFonts w:asciiTheme="majorHAnsi" w:eastAsia="Times New Roman" w:hAnsiTheme="majorHAnsi" w:cstheme="majorHAnsi"/>
          <w:b/>
          <w:bCs/>
          <w:kern w:val="0"/>
          <w:sz w:val="24"/>
          <w:szCs w:val="24"/>
          <w:lang w:eastAsia="en-PH"/>
          <w14:ligatures w14:val="none"/>
        </w:rPr>
      </w:pPr>
      <w:r w:rsidRPr="0002591A">
        <w:rPr>
          <w:rFonts w:asciiTheme="majorHAnsi" w:eastAsia="Times New Roman" w:hAnsiTheme="majorHAnsi" w:cstheme="majorHAnsi"/>
          <w:b/>
          <w:bCs/>
          <w:kern w:val="0"/>
          <w:sz w:val="24"/>
          <w:szCs w:val="24"/>
          <w:lang w:eastAsia="en-PH"/>
          <w14:ligatures w14:val="none"/>
        </w:rPr>
        <w:t>Note-Taking and Life-Long Learning: Strategies for Continuous Improvement and Intellectual Growth</w:t>
      </w:r>
    </w:p>
    <w:p w14:paraId="7D3683CB" w14:textId="65BD1F78" w:rsidR="00E05C21" w:rsidRDefault="007F0A7F" w:rsidP="007F0A7F">
      <w:pPr>
        <w:spacing w:after="0" w:line="240" w:lineRule="auto"/>
        <w:jc w:val="both"/>
        <w:rPr>
          <w:rFonts w:asciiTheme="majorHAnsi" w:eastAsia="Times New Roman" w:hAnsiTheme="majorHAnsi" w:cstheme="majorHAnsi"/>
          <w:kern w:val="0"/>
          <w:sz w:val="24"/>
          <w:szCs w:val="24"/>
          <w:lang w:eastAsia="en-PH"/>
          <w14:ligatures w14:val="none"/>
        </w:rPr>
      </w:pPr>
      <w:r w:rsidRPr="007F0A7F">
        <w:rPr>
          <w:rFonts w:asciiTheme="majorHAnsi" w:eastAsia="Times New Roman" w:hAnsiTheme="majorHAnsi" w:cstheme="majorHAnsi"/>
          <w:kern w:val="0"/>
          <w:sz w:val="24"/>
          <w:szCs w:val="24"/>
          <w:lang w:eastAsia="en-PH"/>
          <w14:ligatures w14:val="none"/>
        </w:rPr>
        <w:t>Learning is a lifelong endeavor, and note-taking is an invaluable tool in this journey. This chapter discusses strategies for using note-taking to facilitate continuous improvement and intellectual growth. By adopting lifelong learning practices, embracing curiosity, and maintaining a structured approach to note-taking, individuals can stay informed, adaptable, and intellectually engaged throughout their lives.</w:t>
      </w:r>
    </w:p>
    <w:p w14:paraId="59365083" w14:textId="77777777" w:rsidR="007F0A7F" w:rsidRPr="007F0A7F" w:rsidRDefault="007F0A7F" w:rsidP="007F0A7F">
      <w:pPr>
        <w:spacing w:after="0" w:line="240" w:lineRule="auto"/>
        <w:jc w:val="both"/>
        <w:rPr>
          <w:rFonts w:asciiTheme="majorHAnsi" w:eastAsia="Times New Roman" w:hAnsiTheme="majorHAnsi" w:cstheme="majorHAnsi"/>
          <w:b/>
          <w:bCs/>
          <w:kern w:val="0"/>
          <w:sz w:val="24"/>
          <w:szCs w:val="24"/>
          <w:lang w:eastAsia="en-PH"/>
          <w14:ligatures w14:val="none"/>
        </w:rPr>
      </w:pPr>
      <w:r w:rsidRPr="007F0A7F">
        <w:rPr>
          <w:rFonts w:asciiTheme="majorHAnsi" w:eastAsia="Times New Roman" w:hAnsiTheme="majorHAnsi" w:cstheme="majorHAnsi"/>
          <w:b/>
          <w:bCs/>
          <w:kern w:val="0"/>
          <w:sz w:val="24"/>
          <w:szCs w:val="24"/>
          <w:lang w:eastAsia="en-PH"/>
          <w14:ligatures w14:val="none"/>
        </w:rPr>
        <w:lastRenderedPageBreak/>
        <w:t>References</w:t>
      </w:r>
    </w:p>
    <w:p w14:paraId="13BB8417" w14:textId="77777777" w:rsidR="007F0A7F" w:rsidRPr="007F0A7F" w:rsidRDefault="007F0A7F" w:rsidP="007F0A7F">
      <w:pPr>
        <w:spacing w:after="0" w:line="240" w:lineRule="auto"/>
        <w:jc w:val="both"/>
        <w:rPr>
          <w:rFonts w:asciiTheme="majorHAnsi" w:eastAsia="Times New Roman" w:hAnsiTheme="majorHAnsi" w:cstheme="majorHAnsi"/>
          <w:i/>
          <w:iCs/>
          <w:kern w:val="0"/>
          <w:sz w:val="20"/>
          <w:szCs w:val="20"/>
          <w:lang w:eastAsia="en-PH"/>
          <w14:ligatures w14:val="none"/>
        </w:rPr>
      </w:pPr>
      <w:r w:rsidRPr="007F0A7F">
        <w:rPr>
          <w:rFonts w:asciiTheme="majorHAnsi" w:eastAsia="Times New Roman" w:hAnsiTheme="majorHAnsi" w:cstheme="majorHAnsi"/>
          <w:i/>
          <w:iCs/>
          <w:kern w:val="0"/>
          <w:sz w:val="20"/>
          <w:szCs w:val="20"/>
          <w:lang w:eastAsia="en-PH"/>
          <w14:ligatures w14:val="none"/>
        </w:rPr>
        <w:t>Kiewra, K. A. (1985). Investigating notetaking and review: A depth of processing alternative. Educational psychologist, 20(1), 23-32.</w:t>
      </w:r>
    </w:p>
    <w:p w14:paraId="1BC7194F" w14:textId="77777777" w:rsidR="007F0A7F" w:rsidRPr="007F0A7F" w:rsidRDefault="007F0A7F" w:rsidP="007F0A7F">
      <w:pPr>
        <w:spacing w:after="0" w:line="240" w:lineRule="auto"/>
        <w:jc w:val="both"/>
        <w:rPr>
          <w:rFonts w:asciiTheme="majorHAnsi" w:eastAsia="Times New Roman" w:hAnsiTheme="majorHAnsi" w:cstheme="majorHAnsi"/>
          <w:i/>
          <w:iCs/>
          <w:kern w:val="0"/>
          <w:sz w:val="20"/>
          <w:szCs w:val="20"/>
          <w:lang w:eastAsia="en-PH"/>
          <w14:ligatures w14:val="none"/>
        </w:rPr>
      </w:pPr>
    </w:p>
    <w:p w14:paraId="4022B2F5" w14:textId="77777777" w:rsidR="007F0A7F" w:rsidRPr="007F0A7F" w:rsidRDefault="007F0A7F" w:rsidP="007F0A7F">
      <w:pPr>
        <w:spacing w:after="0" w:line="240" w:lineRule="auto"/>
        <w:jc w:val="both"/>
        <w:rPr>
          <w:rFonts w:asciiTheme="majorHAnsi" w:eastAsia="Times New Roman" w:hAnsiTheme="majorHAnsi" w:cstheme="majorHAnsi"/>
          <w:i/>
          <w:iCs/>
          <w:kern w:val="0"/>
          <w:sz w:val="20"/>
          <w:szCs w:val="20"/>
          <w:lang w:eastAsia="en-PH"/>
          <w14:ligatures w14:val="none"/>
        </w:rPr>
      </w:pPr>
      <w:r w:rsidRPr="007F0A7F">
        <w:rPr>
          <w:rFonts w:asciiTheme="majorHAnsi" w:eastAsia="Times New Roman" w:hAnsiTheme="majorHAnsi" w:cstheme="majorHAnsi"/>
          <w:i/>
          <w:iCs/>
          <w:kern w:val="0"/>
          <w:sz w:val="20"/>
          <w:szCs w:val="20"/>
          <w:lang w:eastAsia="en-PH"/>
          <w14:ligatures w14:val="none"/>
        </w:rPr>
        <w:t>Emmer, E. T., Evertson, C. M., &amp; Anderson, L. M. (1980). Effective management for teaching and learning. Educational Leadership, 37(1), 15-25.</w:t>
      </w:r>
    </w:p>
    <w:p w14:paraId="0E3830E1" w14:textId="77777777" w:rsidR="007F0A7F" w:rsidRPr="007F0A7F" w:rsidRDefault="007F0A7F" w:rsidP="007F0A7F">
      <w:pPr>
        <w:spacing w:after="0" w:line="240" w:lineRule="auto"/>
        <w:jc w:val="both"/>
        <w:rPr>
          <w:rFonts w:asciiTheme="majorHAnsi" w:eastAsia="Times New Roman" w:hAnsiTheme="majorHAnsi" w:cstheme="majorHAnsi"/>
          <w:i/>
          <w:iCs/>
          <w:kern w:val="0"/>
          <w:sz w:val="20"/>
          <w:szCs w:val="20"/>
          <w:lang w:eastAsia="en-PH"/>
          <w14:ligatures w14:val="none"/>
        </w:rPr>
      </w:pPr>
    </w:p>
    <w:p w14:paraId="1CB7F358" w14:textId="77777777" w:rsidR="007F0A7F" w:rsidRPr="007F0A7F" w:rsidRDefault="007F0A7F" w:rsidP="007F0A7F">
      <w:pPr>
        <w:spacing w:after="0" w:line="240" w:lineRule="auto"/>
        <w:jc w:val="both"/>
        <w:rPr>
          <w:rFonts w:asciiTheme="majorHAnsi" w:eastAsia="Times New Roman" w:hAnsiTheme="majorHAnsi" w:cstheme="majorHAnsi"/>
          <w:i/>
          <w:iCs/>
          <w:kern w:val="0"/>
          <w:sz w:val="20"/>
          <w:szCs w:val="20"/>
          <w:lang w:eastAsia="en-PH"/>
          <w14:ligatures w14:val="none"/>
        </w:rPr>
      </w:pPr>
      <w:r w:rsidRPr="007F0A7F">
        <w:rPr>
          <w:rFonts w:asciiTheme="majorHAnsi" w:eastAsia="Times New Roman" w:hAnsiTheme="majorHAnsi" w:cstheme="majorHAnsi"/>
          <w:i/>
          <w:iCs/>
          <w:kern w:val="0"/>
          <w:sz w:val="20"/>
          <w:szCs w:val="20"/>
          <w:lang w:eastAsia="en-PH"/>
          <w14:ligatures w14:val="none"/>
        </w:rPr>
        <w:t>Locke, E. A., &amp; Latham, G. P. (2002). Building a practically useful theory of goal setting and task motivation: A 35-year odyssey. American psychologist, 57(9), 705-717.</w:t>
      </w:r>
    </w:p>
    <w:p w14:paraId="57FF3502" w14:textId="77777777" w:rsidR="007F0A7F" w:rsidRPr="007F0A7F" w:rsidRDefault="007F0A7F" w:rsidP="007F0A7F">
      <w:pPr>
        <w:spacing w:after="0" w:line="240" w:lineRule="auto"/>
        <w:jc w:val="both"/>
        <w:rPr>
          <w:rFonts w:asciiTheme="majorHAnsi" w:eastAsia="Times New Roman" w:hAnsiTheme="majorHAnsi" w:cstheme="majorHAnsi"/>
          <w:i/>
          <w:iCs/>
          <w:kern w:val="0"/>
          <w:sz w:val="20"/>
          <w:szCs w:val="20"/>
          <w:lang w:eastAsia="en-PH"/>
          <w14:ligatures w14:val="none"/>
        </w:rPr>
      </w:pPr>
    </w:p>
    <w:p w14:paraId="74A176D9" w14:textId="77777777" w:rsidR="007F0A7F" w:rsidRPr="007F0A7F" w:rsidRDefault="007F0A7F" w:rsidP="007F0A7F">
      <w:pPr>
        <w:spacing w:after="0" w:line="240" w:lineRule="auto"/>
        <w:jc w:val="both"/>
        <w:rPr>
          <w:rFonts w:asciiTheme="majorHAnsi" w:eastAsia="Times New Roman" w:hAnsiTheme="majorHAnsi" w:cstheme="majorHAnsi"/>
          <w:i/>
          <w:iCs/>
          <w:kern w:val="0"/>
          <w:sz w:val="20"/>
          <w:szCs w:val="20"/>
          <w:lang w:eastAsia="en-PH"/>
          <w14:ligatures w14:val="none"/>
        </w:rPr>
      </w:pPr>
      <w:r w:rsidRPr="007F0A7F">
        <w:rPr>
          <w:rFonts w:asciiTheme="majorHAnsi" w:eastAsia="Times New Roman" w:hAnsiTheme="majorHAnsi" w:cstheme="majorHAnsi"/>
          <w:i/>
          <w:iCs/>
          <w:kern w:val="0"/>
          <w:sz w:val="20"/>
          <w:szCs w:val="20"/>
          <w:lang w:eastAsia="en-PH"/>
          <w14:ligatures w14:val="none"/>
        </w:rPr>
        <w:t>Duckworth, A. L., Peterson, C., Matthews, M. D., &amp; Kelly, D. R. (2007). Grit: Perseverance and passion for long-term goals. Journal of personality and social psychology, 92(6), 1087.</w:t>
      </w:r>
    </w:p>
    <w:p w14:paraId="71595CF6" w14:textId="77777777" w:rsidR="007F0A7F" w:rsidRPr="007F0A7F" w:rsidRDefault="007F0A7F" w:rsidP="007F0A7F">
      <w:pPr>
        <w:spacing w:after="0" w:line="240" w:lineRule="auto"/>
        <w:jc w:val="both"/>
        <w:rPr>
          <w:rFonts w:asciiTheme="majorHAnsi" w:eastAsia="Times New Roman" w:hAnsiTheme="majorHAnsi" w:cstheme="majorHAnsi"/>
          <w:i/>
          <w:iCs/>
          <w:kern w:val="0"/>
          <w:sz w:val="20"/>
          <w:szCs w:val="20"/>
          <w:lang w:eastAsia="en-PH"/>
          <w14:ligatures w14:val="none"/>
        </w:rPr>
      </w:pPr>
    </w:p>
    <w:p w14:paraId="2A7BB4C6" w14:textId="0C504C92" w:rsidR="007F0A7F" w:rsidRPr="007F0A7F" w:rsidRDefault="007F0A7F" w:rsidP="007F0A7F">
      <w:pPr>
        <w:spacing w:after="0" w:line="240" w:lineRule="auto"/>
        <w:jc w:val="both"/>
        <w:rPr>
          <w:rFonts w:asciiTheme="majorHAnsi" w:eastAsia="Times New Roman" w:hAnsiTheme="majorHAnsi" w:cstheme="majorHAnsi"/>
          <w:i/>
          <w:iCs/>
          <w:kern w:val="0"/>
          <w:sz w:val="20"/>
          <w:szCs w:val="20"/>
          <w:lang w:eastAsia="en-PH"/>
          <w14:ligatures w14:val="none"/>
        </w:rPr>
      </w:pPr>
      <w:r w:rsidRPr="007F0A7F">
        <w:rPr>
          <w:rFonts w:asciiTheme="majorHAnsi" w:eastAsia="Times New Roman" w:hAnsiTheme="majorHAnsi" w:cstheme="majorHAnsi"/>
          <w:i/>
          <w:iCs/>
          <w:kern w:val="0"/>
          <w:sz w:val="20"/>
          <w:szCs w:val="20"/>
          <w:lang w:eastAsia="en-PH"/>
          <w14:ligatures w14:val="none"/>
        </w:rPr>
        <w:t>Bransford, J. D., Brown, A. L., &amp; Cocking, R. R. (2000). How people learn: Brain, mind, experience, and school. National Academy Press.</w:t>
      </w:r>
    </w:p>
    <w:p w14:paraId="6DEB6E66" w14:textId="3FFB1BF3" w:rsidR="00E52B8C" w:rsidRPr="007F0A7F" w:rsidRDefault="00AC5567" w:rsidP="00BB265D">
      <w:pPr>
        <w:spacing w:after="1200" w:line="240" w:lineRule="auto"/>
        <w:rPr>
          <w:rFonts w:asciiTheme="majorHAnsi" w:hAnsiTheme="majorHAnsi"/>
          <w:b/>
          <w:bCs/>
          <w:i/>
          <w:iCs/>
          <w:sz w:val="20"/>
          <w:szCs w:val="20"/>
        </w:rPr>
      </w:pPr>
      <w:r w:rsidRPr="007F0A7F">
        <w:rPr>
          <w:rFonts w:asciiTheme="majorHAnsi" w:hAnsiTheme="majorHAnsi"/>
          <w:b/>
          <w:bCs/>
          <w:i/>
          <w:iCs/>
          <w:sz w:val="20"/>
          <w:szCs w:val="20"/>
        </w:rPr>
        <w:br w:type="page"/>
      </w:r>
    </w:p>
    <w:p w14:paraId="5ABEB50D" w14:textId="0EDD6BC4" w:rsidR="00A35759" w:rsidRPr="00C37665" w:rsidRDefault="00A35759" w:rsidP="00A35759">
      <w:pPr>
        <w:jc w:val="center"/>
        <w:rPr>
          <w:rFonts w:asciiTheme="majorHAnsi" w:hAnsiTheme="majorHAnsi"/>
          <w:b/>
          <w:bCs/>
          <w:sz w:val="28"/>
        </w:rPr>
      </w:pPr>
      <w:r w:rsidRPr="00C37665">
        <w:rPr>
          <w:rFonts w:asciiTheme="majorHAnsi" w:hAnsiTheme="majorHAnsi"/>
          <w:b/>
          <w:bCs/>
          <w:sz w:val="28"/>
        </w:rPr>
        <w:lastRenderedPageBreak/>
        <w:t>CHAPTER 3</w:t>
      </w:r>
      <w:r w:rsidR="00407CA0" w:rsidRPr="00C37665">
        <w:rPr>
          <w:rFonts w:asciiTheme="majorHAnsi" w:hAnsiTheme="majorHAnsi"/>
          <w:b/>
          <w:bCs/>
          <w:sz w:val="28"/>
        </w:rPr>
        <w:t xml:space="preserve"> INTRODUCTION</w:t>
      </w:r>
    </w:p>
    <w:p w14:paraId="6134889D" w14:textId="77777777" w:rsidR="00A35759" w:rsidRDefault="00A35759" w:rsidP="007F5E86">
      <w:pPr>
        <w:ind w:left="1440" w:right="1440"/>
        <w:jc w:val="center"/>
        <w:rPr>
          <w:rFonts w:asciiTheme="majorHAnsi" w:hAnsiTheme="majorHAnsi"/>
          <w:sz w:val="28"/>
        </w:rPr>
      </w:pPr>
      <w:r>
        <w:rPr>
          <w:rFonts w:asciiTheme="majorHAnsi" w:hAnsiTheme="majorHAnsi"/>
          <w:noProof/>
          <w:sz w:val="28"/>
        </w:rPr>
        <w:drawing>
          <wp:inline distT="0" distB="0" distL="0" distR="0" wp14:anchorId="3FCCAB29" wp14:editId="29CF1D23">
            <wp:extent cx="3933371" cy="35124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56082" cy="3532738"/>
                    </a:xfrm>
                    <a:prstGeom prst="rect">
                      <a:avLst/>
                    </a:prstGeom>
                  </pic:spPr>
                </pic:pic>
              </a:graphicData>
            </a:graphic>
          </wp:inline>
        </w:drawing>
      </w:r>
    </w:p>
    <w:p w14:paraId="74E3B626" w14:textId="39530C53" w:rsidR="00A35759" w:rsidRPr="00C37665" w:rsidRDefault="00A35759" w:rsidP="00A35759">
      <w:pPr>
        <w:ind w:left="1134" w:right="1134"/>
        <w:jc w:val="center"/>
        <w:rPr>
          <w:rFonts w:asciiTheme="majorHAnsi" w:hAnsiTheme="majorHAnsi"/>
          <w:b/>
          <w:bCs/>
          <w:color w:val="000000" w:themeColor="text1"/>
          <w:w w:val="105"/>
          <w:sz w:val="28"/>
          <w:szCs w:val="28"/>
        </w:rPr>
      </w:pPr>
      <w:r w:rsidRPr="00C37665">
        <w:rPr>
          <w:rFonts w:asciiTheme="majorHAnsi" w:hAnsiTheme="majorHAnsi"/>
          <w:b/>
          <w:bCs/>
          <w:color w:val="000000" w:themeColor="text1"/>
          <w:w w:val="105"/>
          <w:sz w:val="28"/>
          <w:szCs w:val="28"/>
        </w:rPr>
        <w:t>Supercharging Your Memory with Mnemonics</w:t>
      </w:r>
    </w:p>
    <w:p w14:paraId="420CA4A5" w14:textId="77777777" w:rsidR="00A35759" w:rsidRPr="000A4271" w:rsidRDefault="00A35759" w:rsidP="00A35759">
      <w:pPr>
        <w:ind w:left="1134" w:right="1134"/>
        <w:jc w:val="center"/>
        <w:rPr>
          <w:rFonts w:asciiTheme="majorHAnsi" w:hAnsiTheme="majorHAnsi"/>
        </w:rPr>
      </w:pPr>
    </w:p>
    <w:p w14:paraId="2D402C9E" w14:textId="0042BE43" w:rsidR="009D4567" w:rsidRDefault="00551BAA" w:rsidP="00A42504">
      <w:pPr>
        <w:ind w:left="1440" w:right="1440"/>
        <w:jc w:val="both"/>
        <w:rPr>
          <w:rFonts w:asciiTheme="majorHAnsi" w:hAnsiTheme="majorHAnsi" w:cs="Arial"/>
          <w:color w:val="33333F"/>
          <w:sz w:val="25"/>
          <w:szCs w:val="25"/>
          <w:shd w:val="clear" w:color="auto" w:fill="F8F8F8"/>
        </w:rPr>
      </w:pPr>
      <w:r w:rsidRPr="00551BAA">
        <w:rPr>
          <w:rFonts w:asciiTheme="majorHAnsi" w:hAnsiTheme="majorHAnsi" w:cs="Arial"/>
          <w:color w:val="33333F"/>
          <w:sz w:val="25"/>
          <w:szCs w:val="25"/>
          <w:shd w:val="clear" w:color="auto" w:fill="F8F8F8"/>
        </w:rPr>
        <w:t xml:space="preserve">This chapter delves into the world of mnemonics and how they can supercharge your </w:t>
      </w:r>
      <w:r w:rsidR="00A42504" w:rsidRPr="00551BAA">
        <w:rPr>
          <w:rFonts w:asciiTheme="majorHAnsi" w:hAnsiTheme="majorHAnsi" w:cs="Arial"/>
          <w:color w:val="33333F"/>
          <w:sz w:val="25"/>
          <w:szCs w:val="25"/>
          <w:shd w:val="clear" w:color="auto" w:fill="F8F8F8"/>
        </w:rPr>
        <w:t>memory. The</w:t>
      </w:r>
      <w:r w:rsidRPr="00551BAA">
        <w:rPr>
          <w:rFonts w:asciiTheme="majorHAnsi" w:hAnsiTheme="majorHAnsi" w:cs="Arial"/>
          <w:color w:val="33333F"/>
          <w:sz w:val="25"/>
          <w:szCs w:val="25"/>
          <w:shd w:val="clear" w:color="auto" w:fill="F8F8F8"/>
        </w:rPr>
        <w:t xml:space="preserve"> chapter begins with an introduction to the concept of mnemonics, followed by a discussion on how visualization and association can be used to enhance memory recall. </w:t>
      </w:r>
    </w:p>
    <w:p w14:paraId="49FD24E5" w14:textId="5C7FC89E" w:rsidR="00A35759" w:rsidRPr="00735E14" w:rsidRDefault="00551BAA" w:rsidP="00551BAA">
      <w:pPr>
        <w:ind w:left="1440" w:right="1440"/>
        <w:jc w:val="both"/>
        <w:rPr>
          <w:rFonts w:asciiTheme="majorHAnsi" w:hAnsiTheme="majorHAnsi"/>
          <w:sz w:val="24"/>
          <w:szCs w:val="24"/>
        </w:rPr>
      </w:pPr>
      <w:r w:rsidRPr="00551BAA">
        <w:rPr>
          <w:rFonts w:asciiTheme="majorHAnsi" w:hAnsiTheme="majorHAnsi" w:cs="Arial"/>
          <w:color w:val="33333F"/>
          <w:sz w:val="25"/>
          <w:szCs w:val="25"/>
          <w:shd w:val="clear" w:color="auto" w:fill="F8F8F8"/>
        </w:rPr>
        <w:t>Next, readers will learn about the importance of making meaning using acronyms, rhymes, and chunking. The chapter also explores how mnemonics can be applied to improve study skills and exam performance and concludes with advanced techniques and real-life applications to take your memory skills to the next level.</w:t>
      </w:r>
    </w:p>
    <w:p w14:paraId="0F7D45B4" w14:textId="77777777" w:rsidR="00A35759" w:rsidRDefault="00A35759" w:rsidP="00A35759">
      <w:pPr>
        <w:rPr>
          <w:rFonts w:asciiTheme="majorHAnsi" w:hAnsiTheme="majorHAnsi"/>
          <w:sz w:val="24"/>
          <w:szCs w:val="24"/>
        </w:rPr>
      </w:pPr>
    </w:p>
    <w:p w14:paraId="1F619D09" w14:textId="77777777" w:rsidR="00A35759" w:rsidRDefault="00A35759" w:rsidP="00A35759">
      <w:pPr>
        <w:rPr>
          <w:rFonts w:asciiTheme="majorHAnsi" w:hAnsiTheme="majorHAnsi"/>
          <w:sz w:val="24"/>
          <w:szCs w:val="24"/>
        </w:rPr>
      </w:pPr>
    </w:p>
    <w:p w14:paraId="0A6A9575" w14:textId="77777777" w:rsidR="00551BAA" w:rsidRDefault="00551BAA" w:rsidP="00A35759">
      <w:pPr>
        <w:rPr>
          <w:rFonts w:asciiTheme="majorHAnsi" w:hAnsiTheme="majorHAnsi"/>
          <w:sz w:val="24"/>
          <w:szCs w:val="24"/>
        </w:rPr>
      </w:pPr>
    </w:p>
    <w:p w14:paraId="44C1262A" w14:textId="0D643CB1" w:rsidR="00792C70" w:rsidRDefault="00792C70" w:rsidP="00A35759">
      <w:pPr>
        <w:rPr>
          <w:rFonts w:asciiTheme="majorHAnsi" w:hAnsiTheme="majorHAnsi"/>
          <w:sz w:val="24"/>
          <w:szCs w:val="24"/>
        </w:rPr>
      </w:pPr>
    </w:p>
    <w:p w14:paraId="05FD9F60" w14:textId="0AFE69BA" w:rsidR="00792C70" w:rsidRPr="00AC5567" w:rsidRDefault="00792C70" w:rsidP="00792C70">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Pr="001569C5">
        <w:rPr>
          <w:rFonts w:asciiTheme="majorHAnsi" w:eastAsia="Times New Roman" w:hAnsiTheme="majorHAnsi" w:cstheme="majorHAnsi"/>
          <w:b/>
          <w:bCs/>
          <w:color w:val="000000"/>
          <w:kern w:val="0"/>
          <w:sz w:val="24"/>
          <w:szCs w:val="24"/>
          <w:lang w:eastAsia="en-PH"/>
          <w14:ligatures w14:val="none"/>
        </w:rPr>
        <w:t>Unlocking the Power of Mnemonics: An Introduction to Memory-Boosting Techniques</w:t>
      </w:r>
      <w:r w:rsidRPr="008373AB">
        <w:rPr>
          <w:rFonts w:asciiTheme="majorHAnsi" w:hAnsiTheme="majorHAnsi" w:cstheme="majorHAnsi"/>
          <w:b/>
          <w:bCs/>
          <w:sz w:val="24"/>
          <w:szCs w:val="24"/>
        </w:rPr>
        <w:t>”</w:t>
      </w:r>
    </w:p>
    <w:p w14:paraId="6DD7D3BB" w14:textId="77777777" w:rsidR="00792C70" w:rsidRDefault="00792C70" w:rsidP="00792C70">
      <w:pPr>
        <w:spacing w:after="0" w:line="240" w:lineRule="auto"/>
        <w:jc w:val="center"/>
        <w:rPr>
          <w:rFonts w:asciiTheme="majorHAnsi" w:hAnsiTheme="majorHAnsi" w:cstheme="majorHAnsi"/>
          <w:b/>
          <w:bCs/>
          <w:sz w:val="24"/>
          <w:szCs w:val="24"/>
        </w:rPr>
      </w:pPr>
    </w:p>
    <w:p w14:paraId="0BE28D12" w14:textId="7E445994" w:rsidR="00792C70" w:rsidRPr="00873A3B" w:rsidRDefault="00792C70" w:rsidP="00792C70">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Pr="00873A3B">
        <w:rPr>
          <w:rFonts w:asciiTheme="majorHAnsi" w:eastAsia="Times New Roman" w:hAnsiTheme="majorHAnsi" w:cstheme="majorHAnsi"/>
          <w:kern w:val="0"/>
          <w:sz w:val="24"/>
          <w:szCs w:val="24"/>
          <w:lang w:eastAsia="en-PH"/>
          <w14:ligatures w14:val="none"/>
        </w:rPr>
        <w:t xml:space="preserve">In this </w:t>
      </w:r>
      <w:r w:rsidRPr="00792C70">
        <w:rPr>
          <w:rFonts w:asciiTheme="majorHAnsi" w:eastAsia="Times New Roman" w:hAnsiTheme="majorHAnsi" w:cstheme="majorHAnsi"/>
          <w:kern w:val="0"/>
          <w:sz w:val="24"/>
          <w:szCs w:val="24"/>
          <w:lang w:eastAsia="en-PH"/>
          <w14:ligatures w14:val="none"/>
        </w:rPr>
        <w:t>topic</w:t>
      </w:r>
      <w:r w:rsidRPr="00873A3B">
        <w:rPr>
          <w:rFonts w:asciiTheme="majorHAnsi" w:eastAsia="Times New Roman" w:hAnsiTheme="majorHAnsi" w:cstheme="majorHAnsi"/>
          <w:kern w:val="0"/>
          <w:sz w:val="24"/>
          <w:szCs w:val="24"/>
          <w:lang w:eastAsia="en-PH"/>
          <w14:ligatures w14:val="none"/>
        </w:rPr>
        <w:t>, we will introduce you to the concept of mnemonics and explain how these techniques can help you improve your memory. You will learn how to use visual and imaginative associations to remember information more effectively and efficiently.</w:t>
      </w:r>
    </w:p>
    <w:p w14:paraId="3C973C27" w14:textId="77777777" w:rsidR="00286CF6" w:rsidRDefault="00792C70" w:rsidP="007F0A7F">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286CF6" w:rsidRPr="007F0A7F">
        <w:rPr>
          <w:rFonts w:asciiTheme="majorHAnsi" w:eastAsia="Times New Roman" w:hAnsiTheme="majorHAnsi" w:cstheme="majorHAnsi"/>
          <w:b/>
          <w:bCs/>
          <w:kern w:val="0"/>
          <w:sz w:val="24"/>
          <w:szCs w:val="24"/>
          <w:lang w:eastAsia="en-PH"/>
          <w14:ligatures w14:val="none"/>
        </w:rPr>
        <w:t>Understanding Mnemonics: A Beginner's Guide</w:t>
      </w:r>
    </w:p>
    <w:p w14:paraId="69367EBB" w14:textId="237E81DD" w:rsidR="007F0A7F" w:rsidRDefault="007E12FE" w:rsidP="007F0A7F">
      <w:pPr>
        <w:spacing w:after="0" w:line="240" w:lineRule="auto"/>
        <w:rPr>
          <w:rFonts w:asciiTheme="majorHAnsi" w:eastAsia="Times New Roman" w:hAnsiTheme="majorHAnsi" w:cstheme="majorHAnsi"/>
          <w:kern w:val="0"/>
          <w:sz w:val="24"/>
          <w:szCs w:val="24"/>
          <w:lang w:eastAsia="en-PH"/>
          <w14:ligatures w14:val="none"/>
        </w:rPr>
      </w:pPr>
      <w:r w:rsidRPr="007E12FE">
        <w:rPr>
          <w:rFonts w:asciiTheme="majorHAnsi" w:eastAsia="Times New Roman" w:hAnsiTheme="majorHAnsi" w:cstheme="majorHAnsi"/>
          <w:kern w:val="0"/>
          <w:sz w:val="24"/>
          <w:szCs w:val="24"/>
          <w:lang w:eastAsia="en-PH"/>
          <w14:ligatures w14:val="none"/>
        </w:rPr>
        <w:t>Mnemonics are powerful memory aids that have been used for centuries to enhance memory. This chapter provides a comprehensive introduction to mnemonics, explaining what they are and how they function as effective memory-enhancing tools. By exploring the basics, individuals can grasp the foundational knowledge needed to begin utilizing mnemonics for improved memory retention.</w:t>
      </w:r>
    </w:p>
    <w:p w14:paraId="5CEC4067" w14:textId="77777777" w:rsidR="003061E8" w:rsidRPr="007E12FE" w:rsidRDefault="003061E8" w:rsidP="007F0A7F">
      <w:pPr>
        <w:spacing w:after="0" w:line="240" w:lineRule="auto"/>
        <w:rPr>
          <w:rFonts w:asciiTheme="majorHAnsi" w:eastAsia="Times New Roman" w:hAnsiTheme="majorHAnsi" w:cstheme="majorHAnsi"/>
          <w:kern w:val="0"/>
          <w:sz w:val="24"/>
          <w:szCs w:val="24"/>
          <w:lang w:eastAsia="en-PH"/>
          <w14:ligatures w14:val="none"/>
        </w:rPr>
      </w:pPr>
    </w:p>
    <w:p w14:paraId="10EB8128" w14:textId="77777777" w:rsidR="00286CF6" w:rsidRDefault="00286CF6" w:rsidP="007F0A7F">
      <w:pPr>
        <w:spacing w:after="0" w:line="240" w:lineRule="auto"/>
        <w:rPr>
          <w:rFonts w:asciiTheme="majorHAnsi" w:eastAsia="Times New Roman" w:hAnsiTheme="majorHAnsi" w:cstheme="majorHAnsi"/>
          <w:b/>
          <w:bCs/>
          <w:kern w:val="0"/>
          <w:sz w:val="24"/>
          <w:szCs w:val="24"/>
          <w:lang w:eastAsia="en-PH"/>
          <w14:ligatures w14:val="none"/>
        </w:rPr>
      </w:pPr>
      <w:r w:rsidRPr="007F0A7F">
        <w:rPr>
          <w:rFonts w:asciiTheme="majorHAnsi" w:eastAsia="Times New Roman" w:hAnsiTheme="majorHAnsi" w:cstheme="majorHAnsi"/>
          <w:b/>
          <w:bCs/>
          <w:kern w:val="0"/>
          <w:sz w:val="24"/>
          <w:szCs w:val="24"/>
          <w:lang w:eastAsia="en-PH"/>
          <w14:ligatures w14:val="none"/>
        </w:rPr>
        <w:t>The Science of Memory: How Mnemonics Work</w:t>
      </w:r>
    </w:p>
    <w:p w14:paraId="63AA2610" w14:textId="674823C9" w:rsidR="007F0A7F" w:rsidRDefault="003061E8" w:rsidP="007F0A7F">
      <w:pPr>
        <w:spacing w:after="0" w:line="240" w:lineRule="auto"/>
        <w:rPr>
          <w:rFonts w:asciiTheme="majorHAnsi" w:eastAsia="Times New Roman" w:hAnsiTheme="majorHAnsi" w:cstheme="majorHAnsi"/>
          <w:kern w:val="0"/>
          <w:sz w:val="24"/>
          <w:szCs w:val="24"/>
          <w:lang w:eastAsia="en-PH"/>
          <w14:ligatures w14:val="none"/>
        </w:rPr>
      </w:pPr>
      <w:r w:rsidRPr="003061E8">
        <w:rPr>
          <w:rFonts w:asciiTheme="majorHAnsi" w:eastAsia="Times New Roman" w:hAnsiTheme="majorHAnsi" w:cstheme="majorHAnsi"/>
          <w:kern w:val="0"/>
          <w:sz w:val="24"/>
          <w:szCs w:val="24"/>
          <w:lang w:eastAsia="en-PH"/>
          <w14:ligatures w14:val="none"/>
        </w:rPr>
        <w:t>Delving into the scientific underpinnings, this chapter explores how mnemonics interact with the brain to enhance memory. Understanding the cognitive processes involved helps individuals appreciate why mnemonics are so effective. By uncovering the mechanisms at work, readers can gain a deeper insight into the science behind mnemonic memory enhancement.</w:t>
      </w:r>
    </w:p>
    <w:p w14:paraId="33BE6ABD" w14:textId="77777777" w:rsidR="003061E8" w:rsidRPr="003061E8" w:rsidRDefault="003061E8" w:rsidP="007F0A7F">
      <w:pPr>
        <w:spacing w:after="0" w:line="240" w:lineRule="auto"/>
        <w:rPr>
          <w:rFonts w:asciiTheme="majorHAnsi" w:eastAsia="Times New Roman" w:hAnsiTheme="majorHAnsi" w:cstheme="majorHAnsi"/>
          <w:kern w:val="0"/>
          <w:sz w:val="24"/>
          <w:szCs w:val="24"/>
          <w:lang w:eastAsia="en-PH"/>
          <w14:ligatures w14:val="none"/>
        </w:rPr>
      </w:pPr>
    </w:p>
    <w:p w14:paraId="35C69EF8" w14:textId="77777777" w:rsidR="00286CF6" w:rsidRDefault="00286CF6" w:rsidP="007F0A7F">
      <w:pPr>
        <w:spacing w:after="0" w:line="240" w:lineRule="auto"/>
        <w:rPr>
          <w:rFonts w:asciiTheme="majorHAnsi" w:eastAsia="Times New Roman" w:hAnsiTheme="majorHAnsi" w:cstheme="majorHAnsi"/>
          <w:b/>
          <w:bCs/>
          <w:kern w:val="0"/>
          <w:sz w:val="24"/>
          <w:szCs w:val="24"/>
          <w:lang w:eastAsia="en-PH"/>
          <w14:ligatures w14:val="none"/>
        </w:rPr>
      </w:pPr>
      <w:r w:rsidRPr="007F0A7F">
        <w:rPr>
          <w:rFonts w:asciiTheme="majorHAnsi" w:eastAsia="Times New Roman" w:hAnsiTheme="majorHAnsi" w:cstheme="majorHAnsi"/>
          <w:b/>
          <w:bCs/>
          <w:kern w:val="0"/>
          <w:sz w:val="24"/>
          <w:szCs w:val="24"/>
          <w:lang w:eastAsia="en-PH"/>
          <w14:ligatures w14:val="none"/>
        </w:rPr>
        <w:t>Getting Started: Simple Mnemonic Techniques for Everyday Use</w:t>
      </w:r>
    </w:p>
    <w:p w14:paraId="70D9D5D9" w14:textId="5FD5E345" w:rsidR="007F0A7F" w:rsidRDefault="003061E8" w:rsidP="007F0A7F">
      <w:pPr>
        <w:spacing w:after="0" w:line="240" w:lineRule="auto"/>
        <w:rPr>
          <w:rFonts w:asciiTheme="majorHAnsi" w:eastAsia="Times New Roman" w:hAnsiTheme="majorHAnsi" w:cstheme="majorHAnsi"/>
          <w:kern w:val="0"/>
          <w:sz w:val="24"/>
          <w:szCs w:val="24"/>
          <w:lang w:eastAsia="en-PH"/>
          <w14:ligatures w14:val="none"/>
        </w:rPr>
      </w:pPr>
      <w:r w:rsidRPr="003061E8">
        <w:rPr>
          <w:rFonts w:asciiTheme="majorHAnsi" w:eastAsia="Times New Roman" w:hAnsiTheme="majorHAnsi" w:cstheme="majorHAnsi"/>
          <w:kern w:val="0"/>
          <w:sz w:val="24"/>
          <w:szCs w:val="24"/>
          <w:lang w:eastAsia="en-PH"/>
          <w14:ligatures w14:val="none"/>
        </w:rPr>
        <w:t>Practicality is key to successfully integrating mnemonics into daily life. In this chapter, we introduce simple and easy-to-implement mnemonic techniques suitable for various scenarios. These techniques provide a solid foundation for beginners, enabling them to apply mnemonics to remember names, numbers, lists, and more effectively.</w:t>
      </w:r>
    </w:p>
    <w:p w14:paraId="7C5E6C83" w14:textId="77777777" w:rsidR="003061E8" w:rsidRPr="003061E8" w:rsidRDefault="003061E8" w:rsidP="007F0A7F">
      <w:pPr>
        <w:spacing w:after="0" w:line="240" w:lineRule="auto"/>
        <w:rPr>
          <w:rFonts w:asciiTheme="majorHAnsi" w:eastAsia="Times New Roman" w:hAnsiTheme="majorHAnsi" w:cstheme="majorHAnsi"/>
          <w:kern w:val="0"/>
          <w:sz w:val="24"/>
          <w:szCs w:val="24"/>
          <w:lang w:eastAsia="en-PH"/>
          <w14:ligatures w14:val="none"/>
        </w:rPr>
      </w:pPr>
    </w:p>
    <w:p w14:paraId="1FCD55DB" w14:textId="77777777" w:rsidR="00286CF6" w:rsidRDefault="00286CF6" w:rsidP="007F0A7F">
      <w:pPr>
        <w:spacing w:after="0" w:line="240" w:lineRule="auto"/>
        <w:rPr>
          <w:rFonts w:asciiTheme="majorHAnsi" w:eastAsia="Times New Roman" w:hAnsiTheme="majorHAnsi" w:cstheme="majorHAnsi"/>
          <w:b/>
          <w:bCs/>
          <w:kern w:val="0"/>
          <w:sz w:val="24"/>
          <w:szCs w:val="24"/>
          <w:lang w:eastAsia="en-PH"/>
          <w14:ligatures w14:val="none"/>
        </w:rPr>
      </w:pPr>
      <w:r w:rsidRPr="007F0A7F">
        <w:rPr>
          <w:rFonts w:asciiTheme="majorHAnsi" w:eastAsia="Times New Roman" w:hAnsiTheme="majorHAnsi" w:cstheme="majorHAnsi"/>
          <w:b/>
          <w:bCs/>
          <w:kern w:val="0"/>
          <w:sz w:val="24"/>
          <w:szCs w:val="24"/>
          <w:lang w:eastAsia="en-PH"/>
          <w14:ligatures w14:val="none"/>
        </w:rPr>
        <w:t>Maximizing Mnemonic Potential: Tips and Strategies for Successful Implementation</w:t>
      </w:r>
    </w:p>
    <w:p w14:paraId="122C1536" w14:textId="7D09689C" w:rsidR="007F0A7F" w:rsidRDefault="00DA620E" w:rsidP="007F0A7F">
      <w:pPr>
        <w:spacing w:after="0" w:line="240" w:lineRule="auto"/>
        <w:rPr>
          <w:rFonts w:asciiTheme="majorHAnsi" w:eastAsia="Times New Roman" w:hAnsiTheme="majorHAnsi" w:cstheme="majorHAnsi"/>
          <w:kern w:val="0"/>
          <w:sz w:val="24"/>
          <w:szCs w:val="24"/>
          <w:lang w:eastAsia="en-PH"/>
          <w14:ligatures w14:val="none"/>
        </w:rPr>
      </w:pPr>
      <w:r w:rsidRPr="00DA620E">
        <w:rPr>
          <w:rFonts w:asciiTheme="majorHAnsi" w:eastAsia="Times New Roman" w:hAnsiTheme="majorHAnsi" w:cstheme="majorHAnsi"/>
          <w:kern w:val="0"/>
          <w:sz w:val="24"/>
          <w:szCs w:val="24"/>
          <w:lang w:eastAsia="en-PH"/>
          <w14:ligatures w14:val="none"/>
        </w:rPr>
        <w:t>To truly harness the power of mnemonics, it's essential to apply them effectively. This chapter offers tips and strategies to optimize mnemonic usage. From creating vivid mental images to forming strong associations, readers will learn how to enhance their mnemonic potential and significantly improve memory retention across different domains.</w:t>
      </w:r>
    </w:p>
    <w:p w14:paraId="6F3D1EDA" w14:textId="77777777" w:rsidR="00DA620E" w:rsidRPr="00DA620E" w:rsidRDefault="00DA620E" w:rsidP="007F0A7F">
      <w:pPr>
        <w:spacing w:after="0" w:line="240" w:lineRule="auto"/>
        <w:rPr>
          <w:rFonts w:asciiTheme="majorHAnsi" w:eastAsia="Times New Roman" w:hAnsiTheme="majorHAnsi" w:cstheme="majorHAnsi"/>
          <w:kern w:val="0"/>
          <w:sz w:val="24"/>
          <w:szCs w:val="24"/>
          <w:lang w:eastAsia="en-PH"/>
          <w14:ligatures w14:val="none"/>
        </w:rPr>
      </w:pPr>
    </w:p>
    <w:p w14:paraId="23636A28" w14:textId="77777777" w:rsidR="00286CF6" w:rsidRDefault="00286CF6" w:rsidP="007F0A7F">
      <w:pPr>
        <w:spacing w:after="0" w:line="240" w:lineRule="auto"/>
        <w:rPr>
          <w:rFonts w:asciiTheme="majorHAnsi" w:eastAsia="Times New Roman" w:hAnsiTheme="majorHAnsi" w:cstheme="majorHAnsi"/>
          <w:b/>
          <w:bCs/>
          <w:kern w:val="0"/>
          <w:sz w:val="24"/>
          <w:szCs w:val="24"/>
          <w:lang w:eastAsia="en-PH"/>
          <w14:ligatures w14:val="none"/>
        </w:rPr>
      </w:pPr>
      <w:r w:rsidRPr="007F0A7F">
        <w:rPr>
          <w:rFonts w:asciiTheme="majorHAnsi" w:eastAsia="Times New Roman" w:hAnsiTheme="majorHAnsi" w:cstheme="majorHAnsi"/>
          <w:b/>
          <w:bCs/>
          <w:kern w:val="0"/>
          <w:sz w:val="24"/>
          <w:szCs w:val="24"/>
          <w:lang w:eastAsia="en-PH"/>
          <w14:ligatures w14:val="none"/>
        </w:rPr>
        <w:t>Common Pitfalls and How to Avoid Them: Troubleshooting Mnemonic Memory Techniques</w:t>
      </w:r>
    </w:p>
    <w:p w14:paraId="18353EE1" w14:textId="52D5AB25" w:rsidR="00DA620E" w:rsidRPr="00DA620E" w:rsidRDefault="00DA620E" w:rsidP="007F0A7F">
      <w:pPr>
        <w:spacing w:after="0" w:line="240" w:lineRule="auto"/>
        <w:rPr>
          <w:rFonts w:asciiTheme="majorHAnsi" w:eastAsia="Times New Roman" w:hAnsiTheme="majorHAnsi" w:cstheme="majorHAnsi"/>
          <w:kern w:val="0"/>
          <w:sz w:val="24"/>
          <w:szCs w:val="24"/>
          <w:lang w:eastAsia="en-PH"/>
          <w14:ligatures w14:val="none"/>
        </w:rPr>
      </w:pPr>
      <w:r w:rsidRPr="00DA620E">
        <w:rPr>
          <w:rFonts w:asciiTheme="majorHAnsi" w:eastAsia="Times New Roman" w:hAnsiTheme="majorHAnsi" w:cstheme="majorHAnsi"/>
          <w:kern w:val="0"/>
          <w:sz w:val="24"/>
          <w:szCs w:val="24"/>
          <w:lang w:eastAsia="en-PH"/>
          <w14:ligatures w14:val="none"/>
        </w:rPr>
        <w:t>Even the most effective techniques can encounter challenges. This chapter addresses common pitfalls individuals may encounter when using mnemonics. By recognizing and understanding these challenges, readers can proactively troubleshoot and refine their mnemonic strategies, ensuring continued success in memory enhancement.</w:t>
      </w:r>
    </w:p>
    <w:p w14:paraId="260DF7EE" w14:textId="77777777" w:rsidR="00200915" w:rsidRDefault="00200915" w:rsidP="007F0A7F">
      <w:pPr>
        <w:spacing w:after="0" w:line="240" w:lineRule="auto"/>
        <w:rPr>
          <w:rFonts w:asciiTheme="majorHAnsi" w:hAnsiTheme="majorHAnsi"/>
          <w:b/>
          <w:bCs/>
          <w:sz w:val="28"/>
        </w:rPr>
      </w:pPr>
    </w:p>
    <w:p w14:paraId="489D854D" w14:textId="77777777" w:rsidR="00200915" w:rsidRPr="00200915" w:rsidRDefault="00200915" w:rsidP="00200915">
      <w:pPr>
        <w:spacing w:after="0" w:line="240" w:lineRule="auto"/>
        <w:rPr>
          <w:rFonts w:asciiTheme="majorHAnsi" w:hAnsiTheme="majorHAnsi"/>
          <w:b/>
          <w:bCs/>
          <w:sz w:val="24"/>
          <w:szCs w:val="24"/>
        </w:rPr>
      </w:pPr>
      <w:r w:rsidRPr="00200915">
        <w:rPr>
          <w:rFonts w:asciiTheme="majorHAnsi" w:hAnsiTheme="majorHAnsi"/>
          <w:b/>
          <w:bCs/>
          <w:sz w:val="24"/>
          <w:szCs w:val="24"/>
        </w:rPr>
        <w:t>References</w:t>
      </w:r>
    </w:p>
    <w:p w14:paraId="1984992A" w14:textId="710C8D0B" w:rsidR="00200915" w:rsidRPr="00200915" w:rsidRDefault="00200915" w:rsidP="00200915">
      <w:pPr>
        <w:spacing w:after="0" w:line="240" w:lineRule="auto"/>
        <w:rPr>
          <w:rFonts w:asciiTheme="majorHAnsi" w:hAnsiTheme="majorHAnsi"/>
          <w:i/>
          <w:iCs/>
          <w:sz w:val="20"/>
          <w:szCs w:val="20"/>
        </w:rPr>
      </w:pPr>
      <w:r w:rsidRPr="00200915">
        <w:rPr>
          <w:rFonts w:asciiTheme="majorHAnsi" w:hAnsiTheme="majorHAnsi"/>
          <w:i/>
          <w:iCs/>
          <w:sz w:val="20"/>
          <w:szCs w:val="20"/>
        </w:rPr>
        <w:t>Pressley, M., Levin, J. R., &amp; Delaney, H. D. (1982). The mnemonic keyword method. Review of Educational Research, 52(1), 61-91.</w:t>
      </w:r>
    </w:p>
    <w:p w14:paraId="57084E26" w14:textId="08D8D772" w:rsidR="00200915" w:rsidRPr="00200915" w:rsidRDefault="00200915" w:rsidP="00200915">
      <w:pPr>
        <w:spacing w:after="0" w:line="240" w:lineRule="auto"/>
        <w:rPr>
          <w:rFonts w:asciiTheme="majorHAnsi" w:hAnsiTheme="majorHAnsi"/>
          <w:i/>
          <w:iCs/>
          <w:sz w:val="20"/>
          <w:szCs w:val="20"/>
        </w:rPr>
      </w:pPr>
      <w:r w:rsidRPr="00200915">
        <w:rPr>
          <w:rFonts w:asciiTheme="majorHAnsi" w:hAnsiTheme="majorHAnsi"/>
          <w:i/>
          <w:iCs/>
          <w:sz w:val="20"/>
          <w:szCs w:val="20"/>
        </w:rPr>
        <w:t>Baddeley, A. D., &amp; Hitch, G. J. (1974). Working memory. In G.H. Bower (Ed.), The psychology of learning and motivation (Vol. 8, pp. 47-89). Academic Press.</w:t>
      </w:r>
    </w:p>
    <w:p w14:paraId="1D10198A" w14:textId="74AAF93E" w:rsidR="00792C70" w:rsidRPr="00200915" w:rsidRDefault="00200915" w:rsidP="00200915">
      <w:pPr>
        <w:spacing w:after="0" w:line="240" w:lineRule="auto"/>
        <w:rPr>
          <w:rFonts w:asciiTheme="majorHAnsi" w:hAnsiTheme="majorHAnsi"/>
          <w:i/>
          <w:iCs/>
          <w:sz w:val="20"/>
          <w:szCs w:val="20"/>
        </w:rPr>
      </w:pPr>
      <w:r w:rsidRPr="00200915">
        <w:rPr>
          <w:rFonts w:asciiTheme="majorHAnsi" w:hAnsiTheme="majorHAnsi"/>
          <w:i/>
          <w:iCs/>
          <w:sz w:val="20"/>
          <w:szCs w:val="20"/>
        </w:rPr>
        <w:t>Roediger III, H. L., &amp; Butler, A. C. (2011). The critical role of retrieval practice in long-term retention. Trends in Cognitive Sciences, 15(1), 20-27.</w:t>
      </w:r>
      <w:r w:rsidR="00792C70" w:rsidRPr="00200915">
        <w:rPr>
          <w:rFonts w:asciiTheme="majorHAnsi" w:hAnsiTheme="majorHAnsi"/>
          <w:i/>
          <w:iCs/>
          <w:sz w:val="20"/>
          <w:szCs w:val="20"/>
        </w:rPr>
        <w:br w:type="page"/>
      </w:r>
    </w:p>
    <w:p w14:paraId="0DB0933C" w14:textId="7BD60E3F" w:rsidR="00792C70" w:rsidRPr="001E3DBF" w:rsidRDefault="00792C70" w:rsidP="00792C70">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Pr="001569C5">
        <w:rPr>
          <w:rFonts w:asciiTheme="majorHAnsi" w:eastAsia="Times New Roman" w:hAnsiTheme="majorHAnsi" w:cstheme="majorHAnsi"/>
          <w:b/>
          <w:bCs/>
          <w:color w:val="000000"/>
          <w:kern w:val="0"/>
          <w:sz w:val="24"/>
          <w:szCs w:val="24"/>
          <w:lang w:eastAsia="en-PH"/>
          <w14:ligatures w14:val="none"/>
        </w:rPr>
        <w:t>Get Creative: Using Visualization and Association to Enhance Memory Recall</w:t>
      </w:r>
      <w:r w:rsidRPr="008373AB">
        <w:rPr>
          <w:rFonts w:asciiTheme="majorHAnsi" w:hAnsiTheme="majorHAnsi" w:cstheme="majorHAnsi"/>
          <w:b/>
          <w:bCs/>
          <w:sz w:val="24"/>
          <w:szCs w:val="24"/>
        </w:rPr>
        <w:t>”</w:t>
      </w:r>
    </w:p>
    <w:p w14:paraId="4A0D1EF1" w14:textId="77777777" w:rsidR="00792C70" w:rsidRDefault="00792C70" w:rsidP="00792C70">
      <w:pPr>
        <w:spacing w:after="0" w:line="240" w:lineRule="auto"/>
        <w:jc w:val="center"/>
        <w:rPr>
          <w:rFonts w:asciiTheme="majorHAnsi" w:hAnsiTheme="majorHAnsi" w:cstheme="majorHAnsi"/>
          <w:b/>
          <w:bCs/>
          <w:sz w:val="24"/>
          <w:szCs w:val="24"/>
        </w:rPr>
      </w:pPr>
    </w:p>
    <w:p w14:paraId="03E076AC" w14:textId="7C308B9A" w:rsidR="005643A6" w:rsidRDefault="00792C70" w:rsidP="00200915">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Pr="00873A3B">
        <w:rPr>
          <w:rFonts w:asciiTheme="majorHAnsi" w:eastAsia="Times New Roman" w:hAnsiTheme="majorHAnsi" w:cstheme="majorHAnsi"/>
          <w:kern w:val="0"/>
          <w:sz w:val="24"/>
          <w:szCs w:val="24"/>
          <w:lang w:eastAsia="en-PH"/>
          <w14:ligatures w14:val="none"/>
        </w:rPr>
        <w:t xml:space="preserve">In this </w:t>
      </w:r>
      <w:r w:rsidRPr="00792C70">
        <w:rPr>
          <w:rFonts w:asciiTheme="majorHAnsi" w:eastAsia="Times New Roman" w:hAnsiTheme="majorHAnsi" w:cstheme="majorHAnsi"/>
          <w:kern w:val="0"/>
          <w:sz w:val="24"/>
          <w:szCs w:val="24"/>
          <w:lang w:eastAsia="en-PH"/>
          <w14:ligatures w14:val="none"/>
        </w:rPr>
        <w:t>topic</w:t>
      </w:r>
      <w:r w:rsidRPr="00873A3B">
        <w:rPr>
          <w:rFonts w:asciiTheme="majorHAnsi" w:eastAsia="Times New Roman" w:hAnsiTheme="majorHAnsi" w:cstheme="majorHAnsi"/>
          <w:kern w:val="0"/>
          <w:sz w:val="24"/>
          <w:szCs w:val="24"/>
          <w:lang w:eastAsia="en-PH"/>
          <w14:ligatures w14:val="none"/>
        </w:rPr>
        <w:t>, we will dive deeper into the creative aspect of mnemonics and explore how visualization and association can be used to supercharge your memory. You will discover new ways to create vivid mental images that will help you remember information for longer periods of time.</w:t>
      </w:r>
      <w:r w:rsidRPr="008373AB">
        <w:rPr>
          <w:rFonts w:asciiTheme="majorHAnsi" w:hAnsiTheme="majorHAnsi" w:cstheme="majorHAnsi"/>
          <w:b/>
          <w:bCs/>
          <w:sz w:val="24"/>
          <w:szCs w:val="24"/>
        </w:rPr>
        <w:br/>
      </w:r>
      <w:r w:rsidRPr="008373AB">
        <w:rPr>
          <w:rFonts w:asciiTheme="majorHAnsi" w:hAnsiTheme="majorHAnsi" w:cstheme="majorHAnsi"/>
          <w:b/>
          <w:bCs/>
          <w:sz w:val="24"/>
          <w:szCs w:val="24"/>
        </w:rPr>
        <w:br/>
      </w:r>
      <w:r w:rsidR="005643A6" w:rsidRPr="00200915">
        <w:rPr>
          <w:rFonts w:asciiTheme="majorHAnsi" w:eastAsia="Times New Roman" w:hAnsiTheme="majorHAnsi" w:cstheme="majorHAnsi"/>
          <w:b/>
          <w:bCs/>
          <w:kern w:val="0"/>
          <w:sz w:val="24"/>
          <w:szCs w:val="24"/>
          <w:lang w:eastAsia="en-PH"/>
          <w14:ligatures w14:val="none"/>
        </w:rPr>
        <w:t>Picture Perfect: The Power of Visual Imagery</w:t>
      </w:r>
    </w:p>
    <w:p w14:paraId="2196B61E" w14:textId="523243B4" w:rsidR="00634096" w:rsidRDefault="00645EC3" w:rsidP="00200915">
      <w:pPr>
        <w:spacing w:after="0" w:line="240" w:lineRule="auto"/>
        <w:rPr>
          <w:rFonts w:asciiTheme="majorHAnsi" w:eastAsia="Times New Roman" w:hAnsiTheme="majorHAnsi" w:cstheme="majorHAnsi"/>
          <w:kern w:val="0"/>
          <w:sz w:val="24"/>
          <w:szCs w:val="24"/>
          <w:lang w:eastAsia="en-PH"/>
          <w14:ligatures w14:val="none"/>
        </w:rPr>
      </w:pPr>
      <w:r w:rsidRPr="00645EC3">
        <w:rPr>
          <w:rFonts w:asciiTheme="majorHAnsi" w:eastAsia="Times New Roman" w:hAnsiTheme="majorHAnsi" w:cstheme="majorHAnsi"/>
          <w:kern w:val="0"/>
          <w:sz w:val="24"/>
          <w:szCs w:val="24"/>
          <w:lang w:eastAsia="en-PH"/>
          <w14:ligatures w14:val="none"/>
        </w:rPr>
        <w:t>Visual imagery is a potent tool for memory enhancement. This chapter delves into the world of visual memory and explores how creating mental pictures can significantly boost memory retention. By understanding and practicing techniques that facilitate vivid mental imagery, readers can harness the power of visuals to optimize memory recall and learning.</w:t>
      </w:r>
    </w:p>
    <w:p w14:paraId="26137AEC" w14:textId="77777777" w:rsidR="00645EC3" w:rsidRPr="00645EC3" w:rsidRDefault="00645EC3" w:rsidP="00200915">
      <w:pPr>
        <w:spacing w:after="0" w:line="240" w:lineRule="auto"/>
        <w:rPr>
          <w:rFonts w:asciiTheme="majorHAnsi" w:eastAsia="Times New Roman" w:hAnsiTheme="majorHAnsi" w:cstheme="majorHAnsi"/>
          <w:kern w:val="0"/>
          <w:sz w:val="24"/>
          <w:szCs w:val="24"/>
          <w:lang w:eastAsia="en-PH"/>
          <w14:ligatures w14:val="none"/>
        </w:rPr>
      </w:pPr>
    </w:p>
    <w:p w14:paraId="553545FA" w14:textId="77777777" w:rsidR="005643A6" w:rsidRDefault="005643A6" w:rsidP="00200915">
      <w:pPr>
        <w:spacing w:after="0" w:line="240" w:lineRule="auto"/>
        <w:rPr>
          <w:rFonts w:asciiTheme="majorHAnsi" w:eastAsia="Times New Roman" w:hAnsiTheme="majorHAnsi" w:cstheme="majorHAnsi"/>
          <w:b/>
          <w:bCs/>
          <w:kern w:val="0"/>
          <w:sz w:val="24"/>
          <w:szCs w:val="24"/>
          <w:lang w:eastAsia="en-PH"/>
          <w14:ligatures w14:val="none"/>
        </w:rPr>
      </w:pPr>
      <w:r w:rsidRPr="00200915">
        <w:rPr>
          <w:rFonts w:asciiTheme="majorHAnsi" w:eastAsia="Times New Roman" w:hAnsiTheme="majorHAnsi" w:cstheme="majorHAnsi"/>
          <w:b/>
          <w:bCs/>
          <w:kern w:val="0"/>
          <w:sz w:val="24"/>
          <w:szCs w:val="24"/>
          <w:lang w:eastAsia="en-PH"/>
          <w14:ligatures w14:val="none"/>
        </w:rPr>
        <w:t>The Art of Association: Linking Ideas for Better Memory Retention</w:t>
      </w:r>
    </w:p>
    <w:p w14:paraId="6DEBD811" w14:textId="40E58932" w:rsidR="00645EC3" w:rsidRDefault="00750303" w:rsidP="00200915">
      <w:pPr>
        <w:spacing w:after="0" w:line="240" w:lineRule="auto"/>
        <w:rPr>
          <w:rFonts w:asciiTheme="majorHAnsi" w:eastAsia="Times New Roman" w:hAnsiTheme="majorHAnsi" w:cstheme="majorHAnsi"/>
          <w:kern w:val="0"/>
          <w:sz w:val="24"/>
          <w:szCs w:val="24"/>
          <w:lang w:eastAsia="en-PH"/>
          <w14:ligatures w14:val="none"/>
        </w:rPr>
      </w:pPr>
      <w:r w:rsidRPr="00750303">
        <w:rPr>
          <w:rFonts w:asciiTheme="majorHAnsi" w:eastAsia="Times New Roman" w:hAnsiTheme="majorHAnsi" w:cstheme="majorHAnsi"/>
          <w:kern w:val="0"/>
          <w:sz w:val="24"/>
          <w:szCs w:val="24"/>
          <w:lang w:eastAsia="en-PH"/>
          <w14:ligatures w14:val="none"/>
        </w:rPr>
        <w:t>Association is a fundamental principle of memory enhancement. This chapter focuses on the art of linking ideas and concepts to improve memory retention. By examining various association techniques, readers will gain insights into how forming meaningful connections between information can significantly enhance their ability to recall and retain knowledge.</w:t>
      </w:r>
    </w:p>
    <w:p w14:paraId="55C414A8" w14:textId="77777777" w:rsidR="00750303" w:rsidRPr="00750303" w:rsidRDefault="00750303" w:rsidP="00200915">
      <w:pPr>
        <w:spacing w:after="0" w:line="240" w:lineRule="auto"/>
        <w:rPr>
          <w:rFonts w:asciiTheme="majorHAnsi" w:eastAsia="Times New Roman" w:hAnsiTheme="majorHAnsi" w:cstheme="majorHAnsi"/>
          <w:kern w:val="0"/>
          <w:sz w:val="24"/>
          <w:szCs w:val="24"/>
          <w:lang w:eastAsia="en-PH"/>
          <w14:ligatures w14:val="none"/>
        </w:rPr>
      </w:pPr>
    </w:p>
    <w:p w14:paraId="77CA6913" w14:textId="77777777" w:rsidR="005643A6" w:rsidRDefault="005643A6" w:rsidP="00200915">
      <w:pPr>
        <w:spacing w:after="0" w:line="240" w:lineRule="auto"/>
        <w:rPr>
          <w:rFonts w:asciiTheme="majorHAnsi" w:eastAsia="Times New Roman" w:hAnsiTheme="majorHAnsi" w:cstheme="majorHAnsi"/>
          <w:b/>
          <w:bCs/>
          <w:kern w:val="0"/>
          <w:sz w:val="24"/>
          <w:szCs w:val="24"/>
          <w:lang w:eastAsia="en-PH"/>
          <w14:ligatures w14:val="none"/>
        </w:rPr>
      </w:pPr>
      <w:r w:rsidRPr="00200915">
        <w:rPr>
          <w:rFonts w:asciiTheme="majorHAnsi" w:eastAsia="Times New Roman" w:hAnsiTheme="majorHAnsi" w:cstheme="majorHAnsi"/>
          <w:b/>
          <w:bCs/>
          <w:kern w:val="0"/>
          <w:sz w:val="24"/>
          <w:szCs w:val="24"/>
          <w:lang w:eastAsia="en-PH"/>
          <w14:ligatures w14:val="none"/>
        </w:rPr>
        <w:t>Using Humor and Emotion to Enhance Memory Recall</w:t>
      </w:r>
    </w:p>
    <w:p w14:paraId="2357D626" w14:textId="12768A7F" w:rsidR="00750303" w:rsidRDefault="00750303" w:rsidP="00200915">
      <w:pPr>
        <w:spacing w:after="0" w:line="240" w:lineRule="auto"/>
        <w:rPr>
          <w:rFonts w:asciiTheme="majorHAnsi" w:eastAsia="Times New Roman" w:hAnsiTheme="majorHAnsi" w:cstheme="majorHAnsi"/>
          <w:kern w:val="0"/>
          <w:sz w:val="24"/>
          <w:szCs w:val="24"/>
          <w:lang w:eastAsia="en-PH"/>
          <w14:ligatures w14:val="none"/>
        </w:rPr>
      </w:pPr>
      <w:r w:rsidRPr="00750303">
        <w:rPr>
          <w:rFonts w:asciiTheme="majorHAnsi" w:eastAsia="Times New Roman" w:hAnsiTheme="majorHAnsi" w:cstheme="majorHAnsi"/>
          <w:kern w:val="0"/>
          <w:sz w:val="24"/>
          <w:szCs w:val="24"/>
          <w:lang w:eastAsia="en-PH"/>
          <w14:ligatures w14:val="none"/>
        </w:rPr>
        <w:t>Humor and emotion are powerful memory enhancers. In this chapter, we explore how infusing emotion and humor into learning experiences can substantially boost memory recall. By understanding the psychology behind this phenomenon and employing techniques that leverage emotions, individuals can enrich their memory recall and make learning more engaging and enjoyable.</w:t>
      </w:r>
    </w:p>
    <w:p w14:paraId="5BEECE86" w14:textId="77777777" w:rsidR="00750303" w:rsidRPr="00750303" w:rsidRDefault="00750303" w:rsidP="00200915">
      <w:pPr>
        <w:spacing w:after="0" w:line="240" w:lineRule="auto"/>
        <w:rPr>
          <w:rFonts w:asciiTheme="majorHAnsi" w:eastAsia="Times New Roman" w:hAnsiTheme="majorHAnsi" w:cstheme="majorHAnsi"/>
          <w:kern w:val="0"/>
          <w:sz w:val="24"/>
          <w:szCs w:val="24"/>
          <w:lang w:eastAsia="en-PH"/>
          <w14:ligatures w14:val="none"/>
        </w:rPr>
      </w:pPr>
    </w:p>
    <w:p w14:paraId="2B2DF544" w14:textId="77777777" w:rsidR="005643A6" w:rsidRDefault="005643A6" w:rsidP="00200915">
      <w:pPr>
        <w:spacing w:after="0" w:line="240" w:lineRule="auto"/>
        <w:rPr>
          <w:rFonts w:asciiTheme="majorHAnsi" w:eastAsia="Times New Roman" w:hAnsiTheme="majorHAnsi" w:cstheme="majorHAnsi"/>
          <w:b/>
          <w:bCs/>
          <w:kern w:val="0"/>
          <w:sz w:val="24"/>
          <w:szCs w:val="24"/>
          <w:lang w:eastAsia="en-PH"/>
          <w14:ligatures w14:val="none"/>
        </w:rPr>
      </w:pPr>
      <w:r w:rsidRPr="00200915">
        <w:rPr>
          <w:rFonts w:asciiTheme="majorHAnsi" w:eastAsia="Times New Roman" w:hAnsiTheme="majorHAnsi" w:cstheme="majorHAnsi"/>
          <w:b/>
          <w:bCs/>
          <w:kern w:val="0"/>
          <w:sz w:val="24"/>
          <w:szCs w:val="24"/>
          <w:lang w:eastAsia="en-PH"/>
          <w14:ligatures w14:val="none"/>
        </w:rPr>
        <w:t>Creative Visualization: Techniques for Boosting Memory Performance</w:t>
      </w:r>
    </w:p>
    <w:p w14:paraId="0CA41E95" w14:textId="19A6A1B9" w:rsidR="00750303" w:rsidRDefault="00750303" w:rsidP="00200915">
      <w:pPr>
        <w:spacing w:after="0" w:line="240" w:lineRule="auto"/>
        <w:rPr>
          <w:rFonts w:asciiTheme="majorHAnsi" w:eastAsia="Times New Roman" w:hAnsiTheme="majorHAnsi" w:cstheme="majorHAnsi"/>
          <w:kern w:val="0"/>
          <w:sz w:val="24"/>
          <w:szCs w:val="24"/>
          <w:lang w:eastAsia="en-PH"/>
          <w14:ligatures w14:val="none"/>
        </w:rPr>
      </w:pPr>
      <w:r w:rsidRPr="00750303">
        <w:rPr>
          <w:rFonts w:asciiTheme="majorHAnsi" w:eastAsia="Times New Roman" w:hAnsiTheme="majorHAnsi" w:cstheme="majorHAnsi"/>
          <w:kern w:val="0"/>
          <w:sz w:val="24"/>
          <w:szCs w:val="24"/>
          <w:lang w:eastAsia="en-PH"/>
          <w14:ligatures w14:val="none"/>
        </w:rPr>
        <w:t>Creative visualization is an innovative approach to memory improvement. This chapter focuses on techniques that utilize creativity and imagination to enhance memory performance. By exploring creative visualization exercises and strategies, readers can tap into their imaginative capabilities to optimize memory encoding, retention, and retrieval.</w:t>
      </w:r>
    </w:p>
    <w:p w14:paraId="38E840DE" w14:textId="77777777" w:rsidR="00750303" w:rsidRPr="00750303" w:rsidRDefault="00750303" w:rsidP="00200915">
      <w:pPr>
        <w:spacing w:after="0" w:line="240" w:lineRule="auto"/>
        <w:rPr>
          <w:rFonts w:asciiTheme="majorHAnsi" w:eastAsia="Times New Roman" w:hAnsiTheme="majorHAnsi" w:cstheme="majorHAnsi"/>
          <w:kern w:val="0"/>
          <w:sz w:val="24"/>
          <w:szCs w:val="24"/>
          <w:lang w:eastAsia="en-PH"/>
          <w14:ligatures w14:val="none"/>
        </w:rPr>
      </w:pPr>
    </w:p>
    <w:p w14:paraId="1D26F2D1" w14:textId="77777777" w:rsidR="005643A6" w:rsidRPr="00200915" w:rsidRDefault="005643A6" w:rsidP="00200915">
      <w:pPr>
        <w:spacing w:after="0" w:line="240" w:lineRule="auto"/>
        <w:rPr>
          <w:rFonts w:asciiTheme="majorHAnsi" w:eastAsia="Times New Roman" w:hAnsiTheme="majorHAnsi" w:cstheme="majorHAnsi"/>
          <w:b/>
          <w:bCs/>
          <w:kern w:val="0"/>
          <w:sz w:val="24"/>
          <w:szCs w:val="24"/>
          <w:lang w:eastAsia="en-PH"/>
          <w14:ligatures w14:val="none"/>
        </w:rPr>
      </w:pPr>
      <w:r w:rsidRPr="00200915">
        <w:rPr>
          <w:rFonts w:asciiTheme="majorHAnsi" w:eastAsia="Times New Roman" w:hAnsiTheme="majorHAnsi" w:cstheme="majorHAnsi"/>
          <w:b/>
          <w:bCs/>
          <w:kern w:val="0"/>
          <w:sz w:val="24"/>
          <w:szCs w:val="24"/>
          <w:lang w:eastAsia="en-PH"/>
          <w14:ligatures w14:val="none"/>
        </w:rPr>
        <w:t>Combining Techniques for Maximum Effect: The Ultimate Memory-Boosting Strategy</w:t>
      </w:r>
    </w:p>
    <w:p w14:paraId="3BCF5026" w14:textId="77777777" w:rsidR="00224A7E" w:rsidRDefault="00224A7E" w:rsidP="00200915">
      <w:pPr>
        <w:spacing w:after="0" w:line="240" w:lineRule="auto"/>
        <w:rPr>
          <w:rFonts w:asciiTheme="majorHAnsi" w:hAnsiTheme="majorHAnsi"/>
          <w:sz w:val="24"/>
          <w:szCs w:val="24"/>
        </w:rPr>
      </w:pPr>
      <w:r w:rsidRPr="00224A7E">
        <w:rPr>
          <w:rFonts w:asciiTheme="majorHAnsi" w:hAnsiTheme="majorHAnsi"/>
          <w:sz w:val="24"/>
          <w:szCs w:val="24"/>
        </w:rPr>
        <w:t>The ultimate memory enhancement often lies in combining various techniques synergistically. This chapter provides guidance on integrating different memory-boosting strategies to achieve maximum effectiveness. By understanding how to blend visual imagery, association, humor, emotion, and other techniques, readers can create a personalized and powerful memory-enhancement approach.</w:t>
      </w:r>
    </w:p>
    <w:p w14:paraId="666DCE32" w14:textId="77777777" w:rsidR="00224A7E" w:rsidRDefault="00224A7E" w:rsidP="00200915">
      <w:pPr>
        <w:spacing w:after="0" w:line="240" w:lineRule="auto"/>
        <w:rPr>
          <w:rFonts w:asciiTheme="majorHAnsi" w:hAnsiTheme="majorHAnsi"/>
          <w:sz w:val="24"/>
          <w:szCs w:val="24"/>
        </w:rPr>
      </w:pPr>
    </w:p>
    <w:p w14:paraId="4AD4CD8B" w14:textId="77777777" w:rsidR="00224A7E" w:rsidRDefault="00224A7E" w:rsidP="00200915">
      <w:pPr>
        <w:spacing w:after="0" w:line="240" w:lineRule="auto"/>
        <w:rPr>
          <w:rFonts w:asciiTheme="majorHAnsi" w:hAnsiTheme="majorHAnsi"/>
          <w:sz w:val="24"/>
          <w:szCs w:val="24"/>
        </w:rPr>
      </w:pPr>
    </w:p>
    <w:p w14:paraId="48E7D9C3" w14:textId="77777777" w:rsidR="00224A7E" w:rsidRDefault="00224A7E" w:rsidP="00200915">
      <w:pPr>
        <w:spacing w:after="0" w:line="240" w:lineRule="auto"/>
        <w:rPr>
          <w:rFonts w:asciiTheme="majorHAnsi" w:hAnsiTheme="majorHAnsi"/>
          <w:sz w:val="24"/>
          <w:szCs w:val="24"/>
        </w:rPr>
      </w:pPr>
    </w:p>
    <w:p w14:paraId="0A119C19" w14:textId="77777777" w:rsidR="00224A7E" w:rsidRDefault="00224A7E" w:rsidP="00200915">
      <w:pPr>
        <w:spacing w:after="0" w:line="240" w:lineRule="auto"/>
        <w:rPr>
          <w:rFonts w:asciiTheme="majorHAnsi" w:hAnsiTheme="majorHAnsi"/>
          <w:sz w:val="24"/>
          <w:szCs w:val="24"/>
        </w:rPr>
      </w:pPr>
    </w:p>
    <w:p w14:paraId="3034AC86" w14:textId="77777777" w:rsidR="00224A7E" w:rsidRDefault="00224A7E" w:rsidP="00200915">
      <w:pPr>
        <w:spacing w:after="0" w:line="240" w:lineRule="auto"/>
        <w:rPr>
          <w:rFonts w:asciiTheme="majorHAnsi" w:hAnsiTheme="majorHAnsi"/>
          <w:sz w:val="24"/>
          <w:szCs w:val="24"/>
        </w:rPr>
      </w:pPr>
    </w:p>
    <w:p w14:paraId="5C7BF21C" w14:textId="77777777" w:rsidR="00224A7E" w:rsidRPr="00224A7E" w:rsidRDefault="00224A7E" w:rsidP="00224A7E">
      <w:pPr>
        <w:spacing w:after="0" w:line="240" w:lineRule="auto"/>
        <w:rPr>
          <w:rFonts w:asciiTheme="majorHAnsi" w:hAnsiTheme="majorHAnsi"/>
          <w:b/>
          <w:bCs/>
          <w:sz w:val="24"/>
          <w:szCs w:val="24"/>
        </w:rPr>
      </w:pPr>
      <w:r w:rsidRPr="00224A7E">
        <w:rPr>
          <w:rFonts w:asciiTheme="majorHAnsi" w:hAnsiTheme="majorHAnsi"/>
          <w:b/>
          <w:bCs/>
          <w:sz w:val="24"/>
          <w:szCs w:val="24"/>
        </w:rPr>
        <w:lastRenderedPageBreak/>
        <w:t>References</w:t>
      </w:r>
    </w:p>
    <w:p w14:paraId="1A041256" w14:textId="77777777" w:rsidR="00224A7E" w:rsidRPr="00224A7E" w:rsidRDefault="00224A7E" w:rsidP="00224A7E">
      <w:pPr>
        <w:spacing w:after="0" w:line="240" w:lineRule="auto"/>
        <w:rPr>
          <w:rFonts w:asciiTheme="majorHAnsi" w:hAnsiTheme="majorHAnsi"/>
          <w:i/>
          <w:iCs/>
          <w:sz w:val="20"/>
          <w:szCs w:val="20"/>
        </w:rPr>
      </w:pPr>
      <w:proofErr w:type="spellStart"/>
      <w:r w:rsidRPr="00224A7E">
        <w:rPr>
          <w:rFonts w:asciiTheme="majorHAnsi" w:hAnsiTheme="majorHAnsi"/>
          <w:i/>
          <w:iCs/>
          <w:sz w:val="20"/>
          <w:szCs w:val="20"/>
        </w:rPr>
        <w:t>Paivio</w:t>
      </w:r>
      <w:proofErr w:type="spellEnd"/>
      <w:r w:rsidRPr="00224A7E">
        <w:rPr>
          <w:rFonts w:asciiTheme="majorHAnsi" w:hAnsiTheme="majorHAnsi"/>
          <w:i/>
          <w:iCs/>
          <w:sz w:val="20"/>
          <w:szCs w:val="20"/>
        </w:rPr>
        <w:t>, A. (1971). Imagery and verbal processes. Holt, Rinehart and Winston.</w:t>
      </w:r>
    </w:p>
    <w:p w14:paraId="294031E1" w14:textId="77777777" w:rsidR="00224A7E" w:rsidRPr="00224A7E" w:rsidRDefault="00224A7E" w:rsidP="00224A7E">
      <w:pPr>
        <w:spacing w:after="0" w:line="240" w:lineRule="auto"/>
        <w:rPr>
          <w:rFonts w:asciiTheme="majorHAnsi" w:hAnsiTheme="majorHAnsi"/>
          <w:i/>
          <w:iCs/>
          <w:sz w:val="20"/>
          <w:szCs w:val="20"/>
        </w:rPr>
      </w:pPr>
    </w:p>
    <w:p w14:paraId="1EC646E7" w14:textId="77777777" w:rsidR="00224A7E" w:rsidRPr="00224A7E" w:rsidRDefault="00224A7E" w:rsidP="00224A7E">
      <w:pPr>
        <w:spacing w:after="0" w:line="240" w:lineRule="auto"/>
        <w:rPr>
          <w:rFonts w:asciiTheme="majorHAnsi" w:hAnsiTheme="majorHAnsi"/>
          <w:i/>
          <w:iCs/>
          <w:sz w:val="20"/>
          <w:szCs w:val="20"/>
        </w:rPr>
      </w:pPr>
      <w:r w:rsidRPr="00224A7E">
        <w:rPr>
          <w:rFonts w:asciiTheme="majorHAnsi" w:hAnsiTheme="majorHAnsi"/>
          <w:i/>
          <w:iCs/>
          <w:sz w:val="20"/>
          <w:szCs w:val="20"/>
        </w:rPr>
        <w:t>Bower, G. H. (1972). Mental imagery and associative learning. In L.W. Gregg (Ed.), Cognition in Learning and Memory (pp. 109-138). John Wiley &amp; Sons.</w:t>
      </w:r>
    </w:p>
    <w:p w14:paraId="379ACE4E" w14:textId="77777777" w:rsidR="00224A7E" w:rsidRPr="00224A7E" w:rsidRDefault="00224A7E" w:rsidP="00224A7E">
      <w:pPr>
        <w:spacing w:after="0" w:line="240" w:lineRule="auto"/>
        <w:rPr>
          <w:rFonts w:asciiTheme="majorHAnsi" w:hAnsiTheme="majorHAnsi"/>
          <w:i/>
          <w:iCs/>
          <w:sz w:val="20"/>
          <w:szCs w:val="20"/>
        </w:rPr>
      </w:pPr>
    </w:p>
    <w:p w14:paraId="48E95DA1" w14:textId="77777777" w:rsidR="00224A7E" w:rsidRPr="00224A7E" w:rsidRDefault="00224A7E" w:rsidP="00224A7E">
      <w:pPr>
        <w:spacing w:after="0" w:line="240" w:lineRule="auto"/>
        <w:rPr>
          <w:rFonts w:asciiTheme="majorHAnsi" w:hAnsiTheme="majorHAnsi"/>
          <w:i/>
          <w:iCs/>
          <w:sz w:val="20"/>
          <w:szCs w:val="20"/>
        </w:rPr>
      </w:pPr>
      <w:r w:rsidRPr="00224A7E">
        <w:rPr>
          <w:rFonts w:asciiTheme="majorHAnsi" w:hAnsiTheme="majorHAnsi"/>
          <w:i/>
          <w:iCs/>
          <w:sz w:val="20"/>
          <w:szCs w:val="20"/>
        </w:rPr>
        <w:t>Schacter, D. L., &amp; Addis, D. R. (2007). Constructive memory: The ghosts of past and future. Nature, 445(7123), 27.</w:t>
      </w:r>
    </w:p>
    <w:p w14:paraId="3BB9B46B" w14:textId="77777777" w:rsidR="00224A7E" w:rsidRPr="00224A7E" w:rsidRDefault="00224A7E" w:rsidP="00224A7E">
      <w:pPr>
        <w:spacing w:after="0" w:line="240" w:lineRule="auto"/>
        <w:rPr>
          <w:rFonts w:asciiTheme="majorHAnsi" w:hAnsiTheme="majorHAnsi"/>
          <w:i/>
          <w:iCs/>
          <w:sz w:val="20"/>
          <w:szCs w:val="20"/>
        </w:rPr>
      </w:pPr>
    </w:p>
    <w:p w14:paraId="5E4B38EC" w14:textId="77777777" w:rsidR="00224A7E" w:rsidRPr="00224A7E" w:rsidRDefault="00224A7E" w:rsidP="00224A7E">
      <w:pPr>
        <w:spacing w:after="0" w:line="240" w:lineRule="auto"/>
        <w:rPr>
          <w:rFonts w:asciiTheme="majorHAnsi" w:hAnsiTheme="majorHAnsi"/>
          <w:i/>
          <w:iCs/>
          <w:sz w:val="20"/>
          <w:szCs w:val="20"/>
        </w:rPr>
      </w:pPr>
      <w:r w:rsidRPr="00224A7E">
        <w:rPr>
          <w:rFonts w:asciiTheme="majorHAnsi" w:hAnsiTheme="majorHAnsi"/>
          <w:i/>
          <w:iCs/>
          <w:sz w:val="20"/>
          <w:szCs w:val="20"/>
        </w:rPr>
        <w:t>Fredrickson, B. L. (2001). The role of positive emotions in positive psychology: The broaden-and-build theory of positive emotions. American psychologist, 56(3), 218-226.</w:t>
      </w:r>
    </w:p>
    <w:p w14:paraId="06D39D97" w14:textId="77777777" w:rsidR="00224A7E" w:rsidRPr="00224A7E" w:rsidRDefault="00224A7E" w:rsidP="00224A7E">
      <w:pPr>
        <w:spacing w:after="0" w:line="240" w:lineRule="auto"/>
        <w:rPr>
          <w:rFonts w:asciiTheme="majorHAnsi" w:hAnsiTheme="majorHAnsi"/>
          <w:i/>
          <w:iCs/>
          <w:sz w:val="20"/>
          <w:szCs w:val="20"/>
        </w:rPr>
      </w:pPr>
    </w:p>
    <w:p w14:paraId="2F096FC1" w14:textId="7F5153E3" w:rsidR="00792C70" w:rsidRPr="00224A7E" w:rsidRDefault="00224A7E" w:rsidP="00224A7E">
      <w:pPr>
        <w:spacing w:after="0" w:line="240" w:lineRule="auto"/>
        <w:rPr>
          <w:rFonts w:ascii="Times New Roman" w:eastAsia="Times New Roman" w:hAnsi="Times New Roman" w:cs="Times New Roman"/>
          <w:kern w:val="0"/>
          <w:sz w:val="24"/>
          <w:szCs w:val="24"/>
          <w:lang w:eastAsia="en-PH"/>
          <w14:ligatures w14:val="none"/>
        </w:rPr>
      </w:pPr>
      <w:r w:rsidRPr="00224A7E">
        <w:rPr>
          <w:rFonts w:asciiTheme="majorHAnsi" w:hAnsiTheme="majorHAnsi"/>
          <w:i/>
          <w:iCs/>
          <w:sz w:val="20"/>
          <w:szCs w:val="20"/>
        </w:rPr>
        <w:t>Carney, J., &amp; Levin, J. R. (2002). Pictorial illustrations still improve students' learning from text. Educational Psychology Review, 14(1), 5-26.</w:t>
      </w:r>
      <w:r w:rsidR="00792C70" w:rsidRPr="00224A7E">
        <w:rPr>
          <w:rFonts w:asciiTheme="majorHAnsi" w:hAnsiTheme="majorHAnsi"/>
          <w:sz w:val="24"/>
          <w:szCs w:val="24"/>
        </w:rPr>
        <w:br w:type="page"/>
      </w:r>
    </w:p>
    <w:p w14:paraId="18110001" w14:textId="5705A7E9" w:rsidR="00792C70" w:rsidRPr="001E3DBF" w:rsidRDefault="00792C70" w:rsidP="00792C70">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566AC5" w:rsidRPr="001569C5">
        <w:rPr>
          <w:rFonts w:asciiTheme="majorHAnsi" w:eastAsia="Times New Roman" w:hAnsiTheme="majorHAnsi" w:cstheme="majorHAnsi"/>
          <w:b/>
          <w:bCs/>
          <w:color w:val="000000"/>
          <w:kern w:val="0"/>
          <w:sz w:val="24"/>
          <w:szCs w:val="24"/>
          <w:lang w:eastAsia="en-PH"/>
          <w14:ligatures w14:val="none"/>
        </w:rPr>
        <w:t>Making Meaning: Using Acronyms, Rhymes, and Chunking for Effective Mnemonics</w:t>
      </w:r>
      <w:r w:rsidRPr="008373AB">
        <w:rPr>
          <w:rFonts w:asciiTheme="majorHAnsi" w:hAnsiTheme="majorHAnsi" w:cstheme="majorHAnsi"/>
          <w:b/>
          <w:bCs/>
          <w:sz w:val="24"/>
          <w:szCs w:val="24"/>
        </w:rPr>
        <w:t>”</w:t>
      </w:r>
    </w:p>
    <w:p w14:paraId="5F39E560" w14:textId="77777777" w:rsidR="00792C70" w:rsidRDefault="00792C70" w:rsidP="00792C70">
      <w:pPr>
        <w:spacing w:after="0" w:line="240" w:lineRule="auto"/>
        <w:jc w:val="center"/>
        <w:rPr>
          <w:rFonts w:asciiTheme="majorHAnsi" w:hAnsiTheme="majorHAnsi" w:cstheme="majorHAnsi"/>
          <w:b/>
          <w:bCs/>
          <w:sz w:val="24"/>
          <w:szCs w:val="24"/>
        </w:rPr>
      </w:pPr>
    </w:p>
    <w:p w14:paraId="4B218ADC" w14:textId="4153ED00" w:rsidR="00792C70" w:rsidRPr="00873A3B" w:rsidRDefault="00792C70" w:rsidP="00792C70">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566AC5" w:rsidRPr="00873A3B">
        <w:rPr>
          <w:rFonts w:asciiTheme="majorHAnsi" w:eastAsia="Times New Roman" w:hAnsiTheme="majorHAnsi" w:cstheme="majorHAnsi"/>
          <w:kern w:val="0"/>
          <w:sz w:val="24"/>
          <w:szCs w:val="24"/>
          <w:lang w:eastAsia="en-PH"/>
          <w14:ligatures w14:val="none"/>
        </w:rPr>
        <w:t xml:space="preserve">In this </w:t>
      </w:r>
      <w:r w:rsidR="00566AC5" w:rsidRPr="00566AC5">
        <w:rPr>
          <w:rFonts w:asciiTheme="majorHAnsi" w:eastAsia="Times New Roman" w:hAnsiTheme="majorHAnsi" w:cstheme="majorHAnsi"/>
          <w:kern w:val="0"/>
          <w:sz w:val="24"/>
          <w:szCs w:val="24"/>
          <w:lang w:eastAsia="en-PH"/>
          <w14:ligatures w14:val="none"/>
        </w:rPr>
        <w:t>topic</w:t>
      </w:r>
      <w:r w:rsidR="00566AC5" w:rsidRPr="00873A3B">
        <w:rPr>
          <w:rFonts w:asciiTheme="majorHAnsi" w:eastAsia="Times New Roman" w:hAnsiTheme="majorHAnsi" w:cstheme="majorHAnsi"/>
          <w:kern w:val="0"/>
          <w:sz w:val="24"/>
          <w:szCs w:val="24"/>
          <w:lang w:eastAsia="en-PH"/>
          <w14:ligatures w14:val="none"/>
        </w:rPr>
        <w:t>, we will teach you how to use acronyms, rhymes, and chunking to create meaningful associations and improve your memory recall. You will learn how to create memorable phrases and associations to help you remember complex information more easily.</w:t>
      </w:r>
    </w:p>
    <w:p w14:paraId="0D84694C" w14:textId="51560CDF" w:rsidR="00962CBF" w:rsidRDefault="00792C70" w:rsidP="0086533A">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962CBF" w:rsidRPr="0086533A">
        <w:rPr>
          <w:rFonts w:asciiTheme="majorHAnsi" w:eastAsia="Times New Roman" w:hAnsiTheme="majorHAnsi" w:cstheme="majorHAnsi"/>
          <w:b/>
          <w:bCs/>
          <w:kern w:val="0"/>
          <w:sz w:val="24"/>
          <w:szCs w:val="24"/>
          <w:lang w:eastAsia="en-PH"/>
          <w14:ligatures w14:val="none"/>
        </w:rPr>
        <w:t>Remembering Lists and Sequences: The Art of Chunking</w:t>
      </w:r>
    </w:p>
    <w:p w14:paraId="7903087A" w14:textId="18F4EBFC" w:rsidR="005F568B" w:rsidRDefault="005F568B" w:rsidP="0086533A">
      <w:pPr>
        <w:spacing w:after="0" w:line="240" w:lineRule="auto"/>
        <w:rPr>
          <w:rFonts w:asciiTheme="majorHAnsi" w:eastAsia="Times New Roman" w:hAnsiTheme="majorHAnsi" w:cstheme="majorHAnsi"/>
          <w:kern w:val="0"/>
          <w:sz w:val="24"/>
          <w:szCs w:val="24"/>
          <w:lang w:eastAsia="en-PH"/>
          <w14:ligatures w14:val="none"/>
        </w:rPr>
      </w:pPr>
      <w:r w:rsidRPr="005F568B">
        <w:rPr>
          <w:rFonts w:asciiTheme="majorHAnsi" w:eastAsia="Times New Roman" w:hAnsiTheme="majorHAnsi" w:cstheme="majorHAnsi"/>
          <w:kern w:val="0"/>
          <w:sz w:val="24"/>
          <w:szCs w:val="24"/>
          <w:lang w:eastAsia="en-PH"/>
          <w14:ligatures w14:val="none"/>
        </w:rPr>
        <w:t>Chunking is a fundamental technique to improve memory retention, especially for lists and sequences. This chapter delves into the concept of chunking, exploring how breaking information into manageable groups can significantly enhance memory recall. By understanding and practicing chunking strategies, readers can improve their ability to remember complex sequences and lists more effectively.</w:t>
      </w:r>
    </w:p>
    <w:p w14:paraId="2042134E" w14:textId="77777777" w:rsidR="005F568B" w:rsidRPr="005F568B" w:rsidRDefault="005F568B" w:rsidP="0086533A">
      <w:pPr>
        <w:spacing w:after="0" w:line="240" w:lineRule="auto"/>
        <w:rPr>
          <w:rFonts w:asciiTheme="majorHAnsi" w:eastAsia="Times New Roman" w:hAnsiTheme="majorHAnsi" w:cstheme="majorHAnsi"/>
          <w:kern w:val="0"/>
          <w:sz w:val="24"/>
          <w:szCs w:val="24"/>
          <w:lang w:eastAsia="en-PH"/>
          <w14:ligatures w14:val="none"/>
        </w:rPr>
      </w:pPr>
    </w:p>
    <w:p w14:paraId="2BC8321F" w14:textId="77777777" w:rsidR="00962CBF" w:rsidRDefault="00962CBF" w:rsidP="0086533A">
      <w:pPr>
        <w:spacing w:after="0" w:line="240" w:lineRule="auto"/>
        <w:rPr>
          <w:rFonts w:asciiTheme="majorHAnsi" w:eastAsia="Times New Roman" w:hAnsiTheme="majorHAnsi" w:cstheme="majorHAnsi"/>
          <w:b/>
          <w:bCs/>
          <w:kern w:val="0"/>
          <w:sz w:val="24"/>
          <w:szCs w:val="24"/>
          <w:lang w:eastAsia="en-PH"/>
          <w14:ligatures w14:val="none"/>
        </w:rPr>
      </w:pPr>
      <w:r w:rsidRPr="0086533A">
        <w:rPr>
          <w:rFonts w:asciiTheme="majorHAnsi" w:eastAsia="Times New Roman" w:hAnsiTheme="majorHAnsi" w:cstheme="majorHAnsi"/>
          <w:b/>
          <w:bCs/>
          <w:kern w:val="0"/>
          <w:sz w:val="24"/>
          <w:szCs w:val="24"/>
          <w:lang w:eastAsia="en-PH"/>
          <w14:ligatures w14:val="none"/>
        </w:rPr>
        <w:t>Mnemonic Devices Made Easy: The Power of Acronyms</w:t>
      </w:r>
    </w:p>
    <w:p w14:paraId="5DDDB9FD" w14:textId="0441135C" w:rsidR="005F568B" w:rsidRDefault="008B3E00" w:rsidP="0086533A">
      <w:pPr>
        <w:spacing w:after="0" w:line="240" w:lineRule="auto"/>
        <w:rPr>
          <w:rFonts w:asciiTheme="majorHAnsi" w:eastAsia="Times New Roman" w:hAnsiTheme="majorHAnsi" w:cstheme="majorHAnsi"/>
          <w:kern w:val="0"/>
          <w:sz w:val="24"/>
          <w:szCs w:val="24"/>
          <w:lang w:eastAsia="en-PH"/>
          <w14:ligatures w14:val="none"/>
        </w:rPr>
      </w:pPr>
      <w:r w:rsidRPr="008B3E00">
        <w:rPr>
          <w:rFonts w:asciiTheme="majorHAnsi" w:eastAsia="Times New Roman" w:hAnsiTheme="majorHAnsi" w:cstheme="majorHAnsi"/>
          <w:kern w:val="0"/>
          <w:sz w:val="24"/>
          <w:szCs w:val="24"/>
          <w:lang w:eastAsia="en-PH"/>
          <w14:ligatures w14:val="none"/>
        </w:rPr>
        <w:t>Acronyms are powerful mnemonic devices that aid memory retention. In this chapter, we uncover the potential of acronyms in improving memory. By exploring how acronyms work and providing tips to create effective acronyms, readers will be able to employ this technique to remember information more efficiently and effortlessly.</w:t>
      </w:r>
    </w:p>
    <w:p w14:paraId="6D0B4119" w14:textId="77777777" w:rsidR="008B3E00" w:rsidRPr="008B3E00" w:rsidRDefault="008B3E00" w:rsidP="0086533A">
      <w:pPr>
        <w:spacing w:after="0" w:line="240" w:lineRule="auto"/>
        <w:rPr>
          <w:rFonts w:asciiTheme="majorHAnsi" w:eastAsia="Times New Roman" w:hAnsiTheme="majorHAnsi" w:cstheme="majorHAnsi"/>
          <w:kern w:val="0"/>
          <w:sz w:val="24"/>
          <w:szCs w:val="24"/>
          <w:lang w:eastAsia="en-PH"/>
          <w14:ligatures w14:val="none"/>
        </w:rPr>
      </w:pPr>
    </w:p>
    <w:p w14:paraId="3A379ADD" w14:textId="77777777" w:rsidR="00962CBF" w:rsidRDefault="00962CBF" w:rsidP="0086533A">
      <w:pPr>
        <w:spacing w:after="0" w:line="240" w:lineRule="auto"/>
        <w:rPr>
          <w:rFonts w:asciiTheme="majorHAnsi" w:eastAsia="Times New Roman" w:hAnsiTheme="majorHAnsi" w:cstheme="majorHAnsi"/>
          <w:b/>
          <w:bCs/>
          <w:kern w:val="0"/>
          <w:sz w:val="24"/>
          <w:szCs w:val="24"/>
          <w:lang w:eastAsia="en-PH"/>
          <w14:ligatures w14:val="none"/>
        </w:rPr>
      </w:pPr>
      <w:r w:rsidRPr="0086533A">
        <w:rPr>
          <w:rFonts w:asciiTheme="majorHAnsi" w:eastAsia="Times New Roman" w:hAnsiTheme="majorHAnsi" w:cstheme="majorHAnsi"/>
          <w:b/>
          <w:bCs/>
          <w:kern w:val="0"/>
          <w:sz w:val="24"/>
          <w:szCs w:val="24"/>
          <w:lang w:eastAsia="en-PH"/>
          <w14:ligatures w14:val="none"/>
        </w:rPr>
        <w:t>Rhyming and Alliteration: Techniques for Better Memory Recall</w:t>
      </w:r>
    </w:p>
    <w:p w14:paraId="5829508A" w14:textId="621E1F9F" w:rsidR="008B3E00" w:rsidRDefault="008B3E00" w:rsidP="0086533A">
      <w:pPr>
        <w:spacing w:after="0" w:line="240" w:lineRule="auto"/>
        <w:rPr>
          <w:rFonts w:asciiTheme="majorHAnsi" w:eastAsia="Times New Roman" w:hAnsiTheme="majorHAnsi" w:cstheme="majorHAnsi"/>
          <w:b/>
          <w:bCs/>
          <w:kern w:val="0"/>
          <w:sz w:val="24"/>
          <w:szCs w:val="24"/>
          <w:lang w:eastAsia="en-PH"/>
          <w14:ligatures w14:val="none"/>
        </w:rPr>
      </w:pPr>
      <w:r w:rsidRPr="008B3E00">
        <w:rPr>
          <w:rFonts w:asciiTheme="majorHAnsi" w:eastAsia="Times New Roman" w:hAnsiTheme="majorHAnsi" w:cstheme="majorHAnsi"/>
          <w:kern w:val="0"/>
          <w:sz w:val="24"/>
          <w:szCs w:val="24"/>
          <w:lang w:eastAsia="en-PH"/>
          <w14:ligatures w14:val="none"/>
        </w:rPr>
        <w:t>Rhyming and alliteration are age-old memory aids that rely on sound patterns to enhance memory. This chapter focuses on these auditory mnemonic techniques, elucidating how they can significantly boost memory recall. By examining examples and practicing the techniques presented, readers will understand how rhyming and alliteration can be used to remember information more effectively</w:t>
      </w:r>
      <w:r w:rsidRPr="008B3E00">
        <w:rPr>
          <w:rFonts w:asciiTheme="majorHAnsi" w:eastAsia="Times New Roman" w:hAnsiTheme="majorHAnsi" w:cstheme="majorHAnsi"/>
          <w:b/>
          <w:bCs/>
          <w:kern w:val="0"/>
          <w:sz w:val="24"/>
          <w:szCs w:val="24"/>
          <w:lang w:eastAsia="en-PH"/>
          <w14:ligatures w14:val="none"/>
        </w:rPr>
        <w:t>.</w:t>
      </w:r>
    </w:p>
    <w:p w14:paraId="42AC5D36" w14:textId="77777777" w:rsidR="008B3E00" w:rsidRPr="0086533A" w:rsidRDefault="008B3E00" w:rsidP="0086533A">
      <w:pPr>
        <w:spacing w:after="0" w:line="240" w:lineRule="auto"/>
        <w:rPr>
          <w:rFonts w:asciiTheme="majorHAnsi" w:eastAsia="Times New Roman" w:hAnsiTheme="majorHAnsi" w:cstheme="majorHAnsi"/>
          <w:b/>
          <w:bCs/>
          <w:kern w:val="0"/>
          <w:sz w:val="24"/>
          <w:szCs w:val="24"/>
          <w:lang w:eastAsia="en-PH"/>
          <w14:ligatures w14:val="none"/>
        </w:rPr>
      </w:pPr>
    </w:p>
    <w:p w14:paraId="023CF4B1" w14:textId="77777777" w:rsidR="00962CBF" w:rsidRDefault="00962CBF" w:rsidP="0086533A">
      <w:pPr>
        <w:spacing w:after="0" w:line="240" w:lineRule="auto"/>
        <w:rPr>
          <w:rFonts w:asciiTheme="majorHAnsi" w:eastAsia="Times New Roman" w:hAnsiTheme="majorHAnsi" w:cstheme="majorHAnsi"/>
          <w:b/>
          <w:bCs/>
          <w:kern w:val="0"/>
          <w:sz w:val="24"/>
          <w:szCs w:val="24"/>
          <w:lang w:eastAsia="en-PH"/>
          <w14:ligatures w14:val="none"/>
        </w:rPr>
      </w:pPr>
      <w:r w:rsidRPr="0086533A">
        <w:rPr>
          <w:rFonts w:asciiTheme="majorHAnsi" w:eastAsia="Times New Roman" w:hAnsiTheme="majorHAnsi" w:cstheme="majorHAnsi"/>
          <w:b/>
          <w:bCs/>
          <w:kern w:val="0"/>
          <w:sz w:val="24"/>
          <w:szCs w:val="24"/>
          <w:lang w:eastAsia="en-PH"/>
          <w14:ligatures w14:val="none"/>
        </w:rPr>
        <w:t>Word Play: Using Language to Enhance Memory Performance</w:t>
      </w:r>
    </w:p>
    <w:p w14:paraId="09AC159F" w14:textId="43C7D4DB" w:rsidR="008B3E00" w:rsidRDefault="00010451" w:rsidP="0086533A">
      <w:pPr>
        <w:spacing w:after="0" w:line="240" w:lineRule="auto"/>
        <w:rPr>
          <w:rFonts w:asciiTheme="majorHAnsi" w:eastAsia="Times New Roman" w:hAnsiTheme="majorHAnsi" w:cstheme="majorHAnsi"/>
          <w:kern w:val="0"/>
          <w:sz w:val="24"/>
          <w:szCs w:val="24"/>
          <w:lang w:eastAsia="en-PH"/>
          <w14:ligatures w14:val="none"/>
        </w:rPr>
      </w:pPr>
      <w:r w:rsidRPr="00010451">
        <w:rPr>
          <w:rFonts w:asciiTheme="majorHAnsi" w:eastAsia="Times New Roman" w:hAnsiTheme="majorHAnsi" w:cstheme="majorHAnsi"/>
          <w:kern w:val="0"/>
          <w:sz w:val="24"/>
          <w:szCs w:val="24"/>
          <w:lang w:eastAsia="en-PH"/>
          <w14:ligatures w14:val="none"/>
        </w:rPr>
        <w:t>Leveraging the unique properties of language, this chapter explores how wordplay can enhance memory performance. Techniques such as puns, homophones, and linguistic associations are examined in detail. By incorporating wordplay into memory strategies, readers can enrich their vocabulary and improve memory recall through creative language use.</w:t>
      </w:r>
    </w:p>
    <w:p w14:paraId="723EEA73" w14:textId="77777777" w:rsidR="00010451" w:rsidRPr="00010451" w:rsidRDefault="00010451" w:rsidP="0086533A">
      <w:pPr>
        <w:spacing w:after="0" w:line="240" w:lineRule="auto"/>
        <w:rPr>
          <w:rFonts w:asciiTheme="majorHAnsi" w:eastAsia="Times New Roman" w:hAnsiTheme="majorHAnsi" w:cstheme="majorHAnsi"/>
          <w:kern w:val="0"/>
          <w:sz w:val="24"/>
          <w:szCs w:val="24"/>
          <w:lang w:eastAsia="en-PH"/>
          <w14:ligatures w14:val="none"/>
        </w:rPr>
      </w:pPr>
    </w:p>
    <w:p w14:paraId="7783ED0F" w14:textId="77777777" w:rsidR="00962CBF" w:rsidRPr="0086533A" w:rsidRDefault="00962CBF" w:rsidP="0086533A">
      <w:pPr>
        <w:spacing w:after="0" w:line="240" w:lineRule="auto"/>
        <w:rPr>
          <w:rFonts w:asciiTheme="majorHAnsi" w:eastAsia="Times New Roman" w:hAnsiTheme="majorHAnsi" w:cstheme="majorHAnsi"/>
          <w:b/>
          <w:bCs/>
          <w:kern w:val="0"/>
          <w:sz w:val="24"/>
          <w:szCs w:val="24"/>
          <w:lang w:eastAsia="en-PH"/>
          <w14:ligatures w14:val="none"/>
        </w:rPr>
      </w:pPr>
      <w:r w:rsidRPr="0086533A">
        <w:rPr>
          <w:rFonts w:asciiTheme="majorHAnsi" w:eastAsia="Times New Roman" w:hAnsiTheme="majorHAnsi" w:cstheme="majorHAnsi"/>
          <w:b/>
          <w:bCs/>
          <w:kern w:val="0"/>
          <w:sz w:val="24"/>
          <w:szCs w:val="24"/>
          <w:lang w:eastAsia="en-PH"/>
          <w14:ligatures w14:val="none"/>
        </w:rPr>
        <w:t>From Names to Numbers: Advanced Mnemonic Strategies for Memorization</w:t>
      </w:r>
    </w:p>
    <w:p w14:paraId="31539B19" w14:textId="7901D1D4" w:rsidR="00792C70" w:rsidRDefault="00010451" w:rsidP="0086533A">
      <w:pPr>
        <w:spacing w:after="0" w:line="240" w:lineRule="auto"/>
        <w:rPr>
          <w:rFonts w:asciiTheme="majorHAnsi" w:eastAsia="Times New Roman" w:hAnsiTheme="majorHAnsi" w:cstheme="majorHAnsi"/>
          <w:kern w:val="0"/>
          <w:sz w:val="24"/>
          <w:szCs w:val="24"/>
          <w:lang w:eastAsia="en-PH"/>
          <w14:ligatures w14:val="none"/>
        </w:rPr>
      </w:pPr>
      <w:r w:rsidRPr="00010451">
        <w:rPr>
          <w:rFonts w:asciiTheme="majorHAnsi" w:eastAsia="Times New Roman" w:hAnsiTheme="majorHAnsi" w:cstheme="majorHAnsi"/>
          <w:kern w:val="0"/>
          <w:sz w:val="24"/>
          <w:szCs w:val="24"/>
          <w:lang w:eastAsia="en-PH"/>
          <w14:ligatures w14:val="none"/>
        </w:rPr>
        <w:t>This chapter takes mnemonic strategies to the next level, focusing on advanced techniques to remember names, numbers, and other complex information. By exploring techniques such as the Major System and the Dominic System, readers can unlock powerful strategies to enhance their memorization capabilities for a wide range of information.</w:t>
      </w:r>
    </w:p>
    <w:p w14:paraId="7AA6DBD8" w14:textId="77777777" w:rsidR="00010451" w:rsidRDefault="00010451" w:rsidP="0086533A">
      <w:pPr>
        <w:spacing w:after="0" w:line="240" w:lineRule="auto"/>
        <w:rPr>
          <w:rFonts w:asciiTheme="majorHAnsi" w:eastAsia="Times New Roman" w:hAnsiTheme="majorHAnsi" w:cstheme="majorHAnsi"/>
          <w:kern w:val="0"/>
          <w:sz w:val="24"/>
          <w:szCs w:val="24"/>
          <w:lang w:eastAsia="en-PH"/>
          <w14:ligatures w14:val="none"/>
        </w:rPr>
      </w:pPr>
    </w:p>
    <w:p w14:paraId="0295BDEC" w14:textId="77777777" w:rsidR="00CD2221" w:rsidRPr="00CD2221" w:rsidRDefault="00CD2221" w:rsidP="00CD2221">
      <w:pPr>
        <w:spacing w:after="0" w:line="240" w:lineRule="auto"/>
        <w:rPr>
          <w:rFonts w:asciiTheme="majorHAnsi" w:eastAsia="Times New Roman" w:hAnsiTheme="majorHAnsi" w:cstheme="majorHAnsi"/>
          <w:b/>
          <w:bCs/>
          <w:kern w:val="0"/>
          <w:sz w:val="24"/>
          <w:szCs w:val="24"/>
          <w:lang w:eastAsia="en-PH"/>
          <w14:ligatures w14:val="none"/>
        </w:rPr>
      </w:pPr>
      <w:r w:rsidRPr="00CD2221">
        <w:rPr>
          <w:rFonts w:asciiTheme="majorHAnsi" w:eastAsia="Times New Roman" w:hAnsiTheme="majorHAnsi" w:cstheme="majorHAnsi"/>
          <w:b/>
          <w:bCs/>
          <w:kern w:val="0"/>
          <w:sz w:val="24"/>
          <w:szCs w:val="24"/>
          <w:lang w:eastAsia="en-PH"/>
          <w14:ligatures w14:val="none"/>
        </w:rPr>
        <w:t>References</w:t>
      </w:r>
    </w:p>
    <w:p w14:paraId="45A3B6EA" w14:textId="77777777" w:rsidR="00CD2221" w:rsidRPr="00CD2221" w:rsidRDefault="00CD2221" w:rsidP="00CD2221">
      <w:pPr>
        <w:spacing w:after="0" w:line="240" w:lineRule="auto"/>
        <w:rPr>
          <w:rFonts w:asciiTheme="majorHAnsi" w:eastAsia="Times New Roman" w:hAnsiTheme="majorHAnsi" w:cstheme="majorHAnsi"/>
          <w:i/>
          <w:iCs/>
          <w:kern w:val="0"/>
          <w:sz w:val="20"/>
          <w:szCs w:val="20"/>
          <w:lang w:eastAsia="en-PH"/>
          <w14:ligatures w14:val="none"/>
        </w:rPr>
      </w:pPr>
      <w:r w:rsidRPr="00CD2221">
        <w:rPr>
          <w:rFonts w:asciiTheme="majorHAnsi" w:eastAsia="Times New Roman" w:hAnsiTheme="majorHAnsi" w:cstheme="majorHAnsi"/>
          <w:i/>
          <w:iCs/>
          <w:kern w:val="0"/>
          <w:sz w:val="20"/>
          <w:szCs w:val="20"/>
          <w:lang w:eastAsia="en-PH"/>
          <w14:ligatures w14:val="none"/>
        </w:rPr>
        <w:t>Miller, G. A. (1956). The magical number seven, plus or minus two: Some limits on our capacity for processing information. Psychological Review, 63(2), 81-97.</w:t>
      </w:r>
    </w:p>
    <w:p w14:paraId="34AD00FC" w14:textId="77777777" w:rsidR="00CD2221" w:rsidRPr="00CD2221" w:rsidRDefault="00CD2221" w:rsidP="00CD2221">
      <w:pPr>
        <w:spacing w:after="0" w:line="240" w:lineRule="auto"/>
        <w:rPr>
          <w:rFonts w:asciiTheme="majorHAnsi" w:eastAsia="Times New Roman" w:hAnsiTheme="majorHAnsi" w:cstheme="majorHAnsi"/>
          <w:i/>
          <w:iCs/>
          <w:kern w:val="0"/>
          <w:sz w:val="20"/>
          <w:szCs w:val="20"/>
          <w:lang w:eastAsia="en-PH"/>
          <w14:ligatures w14:val="none"/>
        </w:rPr>
      </w:pPr>
    </w:p>
    <w:p w14:paraId="6C0B8315" w14:textId="77777777" w:rsidR="00CD2221" w:rsidRPr="00CD2221" w:rsidRDefault="00CD2221" w:rsidP="00CD2221">
      <w:pPr>
        <w:spacing w:after="0" w:line="240" w:lineRule="auto"/>
        <w:rPr>
          <w:rFonts w:asciiTheme="majorHAnsi" w:eastAsia="Times New Roman" w:hAnsiTheme="majorHAnsi" w:cstheme="majorHAnsi"/>
          <w:i/>
          <w:iCs/>
          <w:kern w:val="0"/>
          <w:sz w:val="20"/>
          <w:szCs w:val="20"/>
          <w:lang w:eastAsia="en-PH"/>
          <w14:ligatures w14:val="none"/>
        </w:rPr>
      </w:pPr>
      <w:r w:rsidRPr="00CD2221">
        <w:rPr>
          <w:rFonts w:asciiTheme="majorHAnsi" w:eastAsia="Times New Roman" w:hAnsiTheme="majorHAnsi" w:cstheme="majorHAnsi"/>
          <w:i/>
          <w:iCs/>
          <w:kern w:val="0"/>
          <w:sz w:val="20"/>
          <w:szCs w:val="20"/>
          <w:lang w:eastAsia="en-PH"/>
          <w14:ligatures w14:val="none"/>
        </w:rPr>
        <w:t>Atkinson, R. C., &amp; Shiffrin, R. M. (1971). The control of short-term memory. Scientific American, 225(2), 82-90.</w:t>
      </w:r>
    </w:p>
    <w:p w14:paraId="10B0BE09" w14:textId="77777777" w:rsidR="00CD2221" w:rsidRPr="00CD2221" w:rsidRDefault="00CD2221" w:rsidP="00CD2221">
      <w:pPr>
        <w:spacing w:after="0" w:line="240" w:lineRule="auto"/>
        <w:rPr>
          <w:rFonts w:asciiTheme="majorHAnsi" w:eastAsia="Times New Roman" w:hAnsiTheme="majorHAnsi" w:cstheme="majorHAnsi"/>
          <w:i/>
          <w:iCs/>
          <w:kern w:val="0"/>
          <w:sz w:val="20"/>
          <w:szCs w:val="20"/>
          <w:lang w:eastAsia="en-PH"/>
          <w14:ligatures w14:val="none"/>
        </w:rPr>
      </w:pPr>
    </w:p>
    <w:p w14:paraId="6777070E" w14:textId="77777777" w:rsidR="00CD2221" w:rsidRPr="00CD2221" w:rsidRDefault="00CD2221" w:rsidP="00CD2221">
      <w:pPr>
        <w:spacing w:after="0" w:line="240" w:lineRule="auto"/>
        <w:rPr>
          <w:rFonts w:asciiTheme="majorHAnsi" w:eastAsia="Times New Roman" w:hAnsiTheme="majorHAnsi" w:cstheme="majorHAnsi"/>
          <w:i/>
          <w:iCs/>
          <w:kern w:val="0"/>
          <w:sz w:val="20"/>
          <w:szCs w:val="20"/>
          <w:lang w:eastAsia="en-PH"/>
          <w14:ligatures w14:val="none"/>
        </w:rPr>
      </w:pPr>
      <w:r w:rsidRPr="00CD2221">
        <w:rPr>
          <w:rFonts w:asciiTheme="majorHAnsi" w:eastAsia="Times New Roman" w:hAnsiTheme="majorHAnsi" w:cstheme="majorHAnsi"/>
          <w:i/>
          <w:iCs/>
          <w:kern w:val="0"/>
          <w:sz w:val="20"/>
          <w:szCs w:val="20"/>
          <w:lang w:eastAsia="en-PH"/>
          <w14:ligatures w14:val="none"/>
        </w:rPr>
        <w:lastRenderedPageBreak/>
        <w:t>Hulme, C., &amp; Tordoff, V. (1989). Working memory development: The effects of speech rate, word length, and acoustic similarity on serial recall. Journal of Experimental Child Psychology, 47(1), 72-87.</w:t>
      </w:r>
    </w:p>
    <w:p w14:paraId="5C568F3B" w14:textId="77777777" w:rsidR="00CD2221" w:rsidRPr="00CD2221" w:rsidRDefault="00CD2221" w:rsidP="00CD2221">
      <w:pPr>
        <w:spacing w:after="0" w:line="240" w:lineRule="auto"/>
        <w:rPr>
          <w:rFonts w:asciiTheme="majorHAnsi" w:eastAsia="Times New Roman" w:hAnsiTheme="majorHAnsi" w:cstheme="majorHAnsi"/>
          <w:i/>
          <w:iCs/>
          <w:kern w:val="0"/>
          <w:sz w:val="20"/>
          <w:szCs w:val="20"/>
          <w:lang w:eastAsia="en-PH"/>
          <w14:ligatures w14:val="none"/>
        </w:rPr>
      </w:pPr>
    </w:p>
    <w:p w14:paraId="7FC1C0E4" w14:textId="77777777" w:rsidR="00CD2221" w:rsidRPr="00CD2221" w:rsidRDefault="00CD2221" w:rsidP="00CD2221">
      <w:pPr>
        <w:spacing w:after="0" w:line="240" w:lineRule="auto"/>
        <w:rPr>
          <w:rFonts w:asciiTheme="majorHAnsi" w:eastAsia="Times New Roman" w:hAnsiTheme="majorHAnsi" w:cstheme="majorHAnsi"/>
          <w:i/>
          <w:iCs/>
          <w:kern w:val="0"/>
          <w:sz w:val="20"/>
          <w:szCs w:val="20"/>
          <w:lang w:eastAsia="en-PH"/>
          <w14:ligatures w14:val="none"/>
        </w:rPr>
      </w:pPr>
      <w:proofErr w:type="spellStart"/>
      <w:r w:rsidRPr="00CD2221">
        <w:rPr>
          <w:rFonts w:asciiTheme="majorHAnsi" w:eastAsia="Times New Roman" w:hAnsiTheme="majorHAnsi" w:cstheme="majorHAnsi"/>
          <w:i/>
          <w:iCs/>
          <w:kern w:val="0"/>
          <w:sz w:val="20"/>
          <w:szCs w:val="20"/>
          <w:lang w:eastAsia="en-PH"/>
          <w14:ligatures w14:val="none"/>
        </w:rPr>
        <w:t>Paivio</w:t>
      </w:r>
      <w:proofErr w:type="spellEnd"/>
      <w:r w:rsidRPr="00CD2221">
        <w:rPr>
          <w:rFonts w:asciiTheme="majorHAnsi" w:eastAsia="Times New Roman" w:hAnsiTheme="majorHAnsi" w:cstheme="majorHAnsi"/>
          <w:i/>
          <w:iCs/>
          <w:kern w:val="0"/>
          <w:sz w:val="20"/>
          <w:szCs w:val="20"/>
          <w:lang w:eastAsia="en-PH"/>
          <w14:ligatures w14:val="none"/>
        </w:rPr>
        <w:t>, A., &amp; Csapo, K. (1973). Picture superiority in free recall: Imagery or dual coding? Cognitive Psychology, 5(2), 176-206.</w:t>
      </w:r>
    </w:p>
    <w:p w14:paraId="4711F1B3" w14:textId="77777777" w:rsidR="00CD2221" w:rsidRPr="00CD2221" w:rsidRDefault="00CD2221" w:rsidP="00CD2221">
      <w:pPr>
        <w:spacing w:after="0" w:line="240" w:lineRule="auto"/>
        <w:rPr>
          <w:rFonts w:asciiTheme="majorHAnsi" w:eastAsia="Times New Roman" w:hAnsiTheme="majorHAnsi" w:cstheme="majorHAnsi"/>
          <w:i/>
          <w:iCs/>
          <w:kern w:val="0"/>
          <w:sz w:val="20"/>
          <w:szCs w:val="20"/>
          <w:lang w:eastAsia="en-PH"/>
          <w14:ligatures w14:val="none"/>
        </w:rPr>
      </w:pPr>
    </w:p>
    <w:p w14:paraId="2211F75E" w14:textId="16723812" w:rsidR="00010451" w:rsidRPr="00CD2221" w:rsidRDefault="00CD2221" w:rsidP="00CD2221">
      <w:pPr>
        <w:spacing w:after="0" w:line="240" w:lineRule="auto"/>
        <w:rPr>
          <w:rFonts w:asciiTheme="majorHAnsi" w:eastAsia="Times New Roman" w:hAnsiTheme="majorHAnsi" w:cstheme="majorHAnsi"/>
          <w:i/>
          <w:iCs/>
          <w:kern w:val="0"/>
          <w:sz w:val="20"/>
          <w:szCs w:val="20"/>
          <w:lang w:eastAsia="en-PH"/>
          <w14:ligatures w14:val="none"/>
        </w:rPr>
      </w:pPr>
      <w:r w:rsidRPr="00CD2221">
        <w:rPr>
          <w:rFonts w:asciiTheme="majorHAnsi" w:eastAsia="Times New Roman" w:hAnsiTheme="majorHAnsi" w:cstheme="majorHAnsi"/>
          <w:i/>
          <w:iCs/>
          <w:kern w:val="0"/>
          <w:sz w:val="20"/>
          <w:szCs w:val="20"/>
          <w:lang w:eastAsia="en-PH"/>
          <w14:ligatures w14:val="none"/>
        </w:rPr>
        <w:t>Dell, G. S. (1986). A spreading-activation theory of retrieval in sentence production. Psychological Review, 93(3), 283-321.</w:t>
      </w:r>
    </w:p>
    <w:p w14:paraId="195D849D" w14:textId="77777777" w:rsidR="00010451" w:rsidRDefault="00010451" w:rsidP="0086533A">
      <w:pPr>
        <w:spacing w:after="0" w:line="240" w:lineRule="auto"/>
        <w:rPr>
          <w:rFonts w:asciiTheme="majorHAnsi" w:eastAsia="Times New Roman" w:hAnsiTheme="majorHAnsi" w:cstheme="majorHAnsi"/>
          <w:kern w:val="0"/>
          <w:sz w:val="24"/>
          <w:szCs w:val="24"/>
          <w:lang w:eastAsia="en-PH"/>
          <w14:ligatures w14:val="none"/>
        </w:rPr>
      </w:pPr>
    </w:p>
    <w:p w14:paraId="4C0D8380" w14:textId="77777777" w:rsidR="00010451" w:rsidRDefault="00010451" w:rsidP="0086533A">
      <w:pPr>
        <w:spacing w:after="0" w:line="240" w:lineRule="auto"/>
        <w:rPr>
          <w:rFonts w:asciiTheme="majorHAnsi" w:eastAsia="Times New Roman" w:hAnsiTheme="majorHAnsi" w:cstheme="majorHAnsi"/>
          <w:kern w:val="0"/>
          <w:sz w:val="24"/>
          <w:szCs w:val="24"/>
          <w:lang w:eastAsia="en-PH"/>
          <w14:ligatures w14:val="none"/>
        </w:rPr>
      </w:pPr>
    </w:p>
    <w:p w14:paraId="67CA010A" w14:textId="77777777" w:rsidR="00CD2221" w:rsidRDefault="00CD2221" w:rsidP="0086533A">
      <w:pPr>
        <w:spacing w:after="0" w:line="240" w:lineRule="auto"/>
        <w:rPr>
          <w:rFonts w:asciiTheme="majorHAnsi" w:eastAsia="Times New Roman" w:hAnsiTheme="majorHAnsi" w:cstheme="majorHAnsi"/>
          <w:kern w:val="0"/>
          <w:sz w:val="24"/>
          <w:szCs w:val="24"/>
          <w:lang w:eastAsia="en-PH"/>
          <w14:ligatures w14:val="none"/>
        </w:rPr>
      </w:pPr>
    </w:p>
    <w:p w14:paraId="719ADDD7" w14:textId="77777777" w:rsidR="00CD2221" w:rsidRDefault="00CD2221" w:rsidP="0086533A">
      <w:pPr>
        <w:spacing w:after="0" w:line="240" w:lineRule="auto"/>
        <w:rPr>
          <w:rFonts w:asciiTheme="majorHAnsi" w:eastAsia="Times New Roman" w:hAnsiTheme="majorHAnsi" w:cstheme="majorHAnsi"/>
          <w:kern w:val="0"/>
          <w:sz w:val="24"/>
          <w:szCs w:val="24"/>
          <w:lang w:eastAsia="en-PH"/>
          <w14:ligatures w14:val="none"/>
        </w:rPr>
      </w:pPr>
    </w:p>
    <w:p w14:paraId="19044324" w14:textId="77777777" w:rsidR="00CD2221" w:rsidRDefault="00CD2221" w:rsidP="0086533A">
      <w:pPr>
        <w:spacing w:after="0" w:line="240" w:lineRule="auto"/>
        <w:rPr>
          <w:rFonts w:asciiTheme="majorHAnsi" w:eastAsia="Times New Roman" w:hAnsiTheme="majorHAnsi" w:cstheme="majorHAnsi"/>
          <w:kern w:val="0"/>
          <w:sz w:val="24"/>
          <w:szCs w:val="24"/>
          <w:lang w:eastAsia="en-PH"/>
          <w14:ligatures w14:val="none"/>
        </w:rPr>
      </w:pPr>
    </w:p>
    <w:p w14:paraId="66CC8F7D" w14:textId="77777777" w:rsidR="00CD2221" w:rsidRDefault="00CD2221" w:rsidP="0086533A">
      <w:pPr>
        <w:spacing w:after="0" w:line="240" w:lineRule="auto"/>
        <w:rPr>
          <w:rFonts w:asciiTheme="majorHAnsi" w:eastAsia="Times New Roman" w:hAnsiTheme="majorHAnsi" w:cstheme="majorHAnsi"/>
          <w:kern w:val="0"/>
          <w:sz w:val="24"/>
          <w:szCs w:val="24"/>
          <w:lang w:eastAsia="en-PH"/>
          <w14:ligatures w14:val="none"/>
        </w:rPr>
      </w:pPr>
    </w:p>
    <w:p w14:paraId="16BC844F" w14:textId="77777777" w:rsidR="00CD2221" w:rsidRDefault="00CD2221" w:rsidP="0086533A">
      <w:pPr>
        <w:spacing w:after="0" w:line="240" w:lineRule="auto"/>
        <w:rPr>
          <w:rFonts w:asciiTheme="majorHAnsi" w:eastAsia="Times New Roman" w:hAnsiTheme="majorHAnsi" w:cstheme="majorHAnsi"/>
          <w:kern w:val="0"/>
          <w:sz w:val="24"/>
          <w:szCs w:val="24"/>
          <w:lang w:eastAsia="en-PH"/>
          <w14:ligatures w14:val="none"/>
        </w:rPr>
      </w:pPr>
    </w:p>
    <w:p w14:paraId="1A86FACF" w14:textId="77777777" w:rsidR="00CD2221" w:rsidRDefault="00CD2221" w:rsidP="0086533A">
      <w:pPr>
        <w:spacing w:after="0" w:line="240" w:lineRule="auto"/>
        <w:rPr>
          <w:rFonts w:asciiTheme="majorHAnsi" w:eastAsia="Times New Roman" w:hAnsiTheme="majorHAnsi" w:cstheme="majorHAnsi"/>
          <w:kern w:val="0"/>
          <w:sz w:val="24"/>
          <w:szCs w:val="24"/>
          <w:lang w:eastAsia="en-PH"/>
          <w14:ligatures w14:val="none"/>
        </w:rPr>
      </w:pPr>
    </w:p>
    <w:p w14:paraId="77AE42F9" w14:textId="77777777" w:rsidR="00CD2221" w:rsidRDefault="00CD2221" w:rsidP="0086533A">
      <w:pPr>
        <w:spacing w:after="0" w:line="240" w:lineRule="auto"/>
        <w:rPr>
          <w:rFonts w:asciiTheme="majorHAnsi" w:eastAsia="Times New Roman" w:hAnsiTheme="majorHAnsi" w:cstheme="majorHAnsi"/>
          <w:kern w:val="0"/>
          <w:sz w:val="24"/>
          <w:szCs w:val="24"/>
          <w:lang w:eastAsia="en-PH"/>
          <w14:ligatures w14:val="none"/>
        </w:rPr>
      </w:pPr>
    </w:p>
    <w:p w14:paraId="51042547" w14:textId="77777777" w:rsidR="00CD2221" w:rsidRDefault="00CD2221" w:rsidP="0086533A">
      <w:pPr>
        <w:spacing w:after="0" w:line="240" w:lineRule="auto"/>
        <w:rPr>
          <w:rFonts w:asciiTheme="majorHAnsi" w:eastAsia="Times New Roman" w:hAnsiTheme="majorHAnsi" w:cstheme="majorHAnsi"/>
          <w:kern w:val="0"/>
          <w:sz w:val="24"/>
          <w:szCs w:val="24"/>
          <w:lang w:eastAsia="en-PH"/>
          <w14:ligatures w14:val="none"/>
        </w:rPr>
      </w:pPr>
    </w:p>
    <w:p w14:paraId="34521F98" w14:textId="77777777" w:rsidR="00CD2221" w:rsidRDefault="00CD2221" w:rsidP="0086533A">
      <w:pPr>
        <w:spacing w:after="0" w:line="240" w:lineRule="auto"/>
        <w:rPr>
          <w:rFonts w:asciiTheme="majorHAnsi" w:eastAsia="Times New Roman" w:hAnsiTheme="majorHAnsi" w:cstheme="majorHAnsi"/>
          <w:kern w:val="0"/>
          <w:sz w:val="24"/>
          <w:szCs w:val="24"/>
          <w:lang w:eastAsia="en-PH"/>
          <w14:ligatures w14:val="none"/>
        </w:rPr>
      </w:pPr>
    </w:p>
    <w:p w14:paraId="183B1A00" w14:textId="77777777" w:rsidR="00CD2221" w:rsidRDefault="00CD2221" w:rsidP="0086533A">
      <w:pPr>
        <w:spacing w:after="0" w:line="240" w:lineRule="auto"/>
        <w:rPr>
          <w:rFonts w:asciiTheme="majorHAnsi" w:eastAsia="Times New Roman" w:hAnsiTheme="majorHAnsi" w:cstheme="majorHAnsi"/>
          <w:kern w:val="0"/>
          <w:sz w:val="24"/>
          <w:szCs w:val="24"/>
          <w:lang w:eastAsia="en-PH"/>
          <w14:ligatures w14:val="none"/>
        </w:rPr>
      </w:pPr>
    </w:p>
    <w:p w14:paraId="64375954" w14:textId="77777777" w:rsidR="00CD2221" w:rsidRDefault="00CD2221" w:rsidP="0086533A">
      <w:pPr>
        <w:spacing w:after="0" w:line="240" w:lineRule="auto"/>
        <w:rPr>
          <w:rFonts w:asciiTheme="majorHAnsi" w:eastAsia="Times New Roman" w:hAnsiTheme="majorHAnsi" w:cstheme="majorHAnsi"/>
          <w:kern w:val="0"/>
          <w:sz w:val="24"/>
          <w:szCs w:val="24"/>
          <w:lang w:eastAsia="en-PH"/>
          <w14:ligatures w14:val="none"/>
        </w:rPr>
      </w:pPr>
    </w:p>
    <w:p w14:paraId="316094D9" w14:textId="77777777" w:rsidR="00CD2221" w:rsidRDefault="00CD2221" w:rsidP="0086533A">
      <w:pPr>
        <w:spacing w:after="0" w:line="240" w:lineRule="auto"/>
        <w:rPr>
          <w:rFonts w:asciiTheme="majorHAnsi" w:eastAsia="Times New Roman" w:hAnsiTheme="majorHAnsi" w:cstheme="majorHAnsi"/>
          <w:kern w:val="0"/>
          <w:sz w:val="24"/>
          <w:szCs w:val="24"/>
          <w:lang w:eastAsia="en-PH"/>
          <w14:ligatures w14:val="none"/>
        </w:rPr>
      </w:pPr>
    </w:p>
    <w:p w14:paraId="31219B06" w14:textId="77777777" w:rsidR="00CD2221" w:rsidRDefault="00CD2221" w:rsidP="0086533A">
      <w:pPr>
        <w:spacing w:after="0" w:line="240" w:lineRule="auto"/>
        <w:rPr>
          <w:rFonts w:asciiTheme="majorHAnsi" w:eastAsia="Times New Roman" w:hAnsiTheme="majorHAnsi" w:cstheme="majorHAnsi"/>
          <w:kern w:val="0"/>
          <w:sz w:val="24"/>
          <w:szCs w:val="24"/>
          <w:lang w:eastAsia="en-PH"/>
          <w14:ligatures w14:val="none"/>
        </w:rPr>
      </w:pPr>
    </w:p>
    <w:p w14:paraId="00FC48E4" w14:textId="77777777" w:rsidR="00CD2221" w:rsidRDefault="00CD2221" w:rsidP="0086533A">
      <w:pPr>
        <w:spacing w:after="0" w:line="240" w:lineRule="auto"/>
        <w:rPr>
          <w:rFonts w:asciiTheme="majorHAnsi" w:eastAsia="Times New Roman" w:hAnsiTheme="majorHAnsi" w:cstheme="majorHAnsi"/>
          <w:kern w:val="0"/>
          <w:sz w:val="24"/>
          <w:szCs w:val="24"/>
          <w:lang w:eastAsia="en-PH"/>
          <w14:ligatures w14:val="none"/>
        </w:rPr>
      </w:pPr>
    </w:p>
    <w:p w14:paraId="2D3EC7CE" w14:textId="77777777" w:rsidR="00CD2221" w:rsidRDefault="00CD2221" w:rsidP="0086533A">
      <w:pPr>
        <w:spacing w:after="0" w:line="240" w:lineRule="auto"/>
        <w:rPr>
          <w:rFonts w:asciiTheme="majorHAnsi" w:eastAsia="Times New Roman" w:hAnsiTheme="majorHAnsi" w:cstheme="majorHAnsi"/>
          <w:kern w:val="0"/>
          <w:sz w:val="24"/>
          <w:szCs w:val="24"/>
          <w:lang w:eastAsia="en-PH"/>
          <w14:ligatures w14:val="none"/>
        </w:rPr>
      </w:pPr>
    </w:p>
    <w:p w14:paraId="4FDB7207" w14:textId="77777777" w:rsidR="00CD2221" w:rsidRDefault="00CD2221" w:rsidP="0086533A">
      <w:pPr>
        <w:spacing w:after="0" w:line="240" w:lineRule="auto"/>
        <w:rPr>
          <w:rFonts w:asciiTheme="majorHAnsi" w:eastAsia="Times New Roman" w:hAnsiTheme="majorHAnsi" w:cstheme="majorHAnsi"/>
          <w:kern w:val="0"/>
          <w:sz w:val="24"/>
          <w:szCs w:val="24"/>
          <w:lang w:eastAsia="en-PH"/>
          <w14:ligatures w14:val="none"/>
        </w:rPr>
      </w:pPr>
    </w:p>
    <w:p w14:paraId="4443EB74" w14:textId="77777777" w:rsidR="00CD2221" w:rsidRDefault="00CD2221" w:rsidP="0086533A">
      <w:pPr>
        <w:spacing w:after="0" w:line="240" w:lineRule="auto"/>
        <w:rPr>
          <w:rFonts w:asciiTheme="majorHAnsi" w:eastAsia="Times New Roman" w:hAnsiTheme="majorHAnsi" w:cstheme="majorHAnsi"/>
          <w:kern w:val="0"/>
          <w:sz w:val="24"/>
          <w:szCs w:val="24"/>
          <w:lang w:eastAsia="en-PH"/>
          <w14:ligatures w14:val="none"/>
        </w:rPr>
      </w:pPr>
    </w:p>
    <w:p w14:paraId="05A576A5" w14:textId="77777777" w:rsidR="00CD2221" w:rsidRDefault="00CD2221" w:rsidP="0086533A">
      <w:pPr>
        <w:spacing w:after="0" w:line="240" w:lineRule="auto"/>
        <w:rPr>
          <w:rFonts w:asciiTheme="majorHAnsi" w:eastAsia="Times New Roman" w:hAnsiTheme="majorHAnsi" w:cstheme="majorHAnsi"/>
          <w:kern w:val="0"/>
          <w:sz w:val="24"/>
          <w:szCs w:val="24"/>
          <w:lang w:eastAsia="en-PH"/>
          <w14:ligatures w14:val="none"/>
        </w:rPr>
      </w:pPr>
    </w:p>
    <w:p w14:paraId="2410FA65" w14:textId="77777777" w:rsidR="00CD2221" w:rsidRDefault="00CD2221" w:rsidP="0086533A">
      <w:pPr>
        <w:spacing w:after="0" w:line="240" w:lineRule="auto"/>
        <w:rPr>
          <w:rFonts w:asciiTheme="majorHAnsi" w:eastAsia="Times New Roman" w:hAnsiTheme="majorHAnsi" w:cstheme="majorHAnsi"/>
          <w:kern w:val="0"/>
          <w:sz w:val="24"/>
          <w:szCs w:val="24"/>
          <w:lang w:eastAsia="en-PH"/>
          <w14:ligatures w14:val="none"/>
        </w:rPr>
      </w:pPr>
    </w:p>
    <w:p w14:paraId="776CB92F" w14:textId="77777777" w:rsidR="00CD2221" w:rsidRDefault="00CD2221" w:rsidP="0086533A">
      <w:pPr>
        <w:spacing w:after="0" w:line="240" w:lineRule="auto"/>
        <w:rPr>
          <w:rFonts w:asciiTheme="majorHAnsi" w:eastAsia="Times New Roman" w:hAnsiTheme="majorHAnsi" w:cstheme="majorHAnsi"/>
          <w:kern w:val="0"/>
          <w:sz w:val="24"/>
          <w:szCs w:val="24"/>
          <w:lang w:eastAsia="en-PH"/>
          <w14:ligatures w14:val="none"/>
        </w:rPr>
      </w:pPr>
    </w:p>
    <w:p w14:paraId="7AA8F8E6" w14:textId="77777777" w:rsidR="00CD2221" w:rsidRDefault="00CD2221" w:rsidP="0086533A">
      <w:pPr>
        <w:spacing w:after="0" w:line="240" w:lineRule="auto"/>
        <w:rPr>
          <w:rFonts w:asciiTheme="majorHAnsi" w:eastAsia="Times New Roman" w:hAnsiTheme="majorHAnsi" w:cstheme="majorHAnsi"/>
          <w:kern w:val="0"/>
          <w:sz w:val="24"/>
          <w:szCs w:val="24"/>
          <w:lang w:eastAsia="en-PH"/>
          <w14:ligatures w14:val="none"/>
        </w:rPr>
      </w:pPr>
    </w:p>
    <w:p w14:paraId="1C9E399C" w14:textId="77777777" w:rsidR="00CD2221" w:rsidRDefault="00CD2221" w:rsidP="0086533A">
      <w:pPr>
        <w:spacing w:after="0" w:line="240" w:lineRule="auto"/>
        <w:rPr>
          <w:rFonts w:asciiTheme="majorHAnsi" w:eastAsia="Times New Roman" w:hAnsiTheme="majorHAnsi" w:cstheme="majorHAnsi"/>
          <w:kern w:val="0"/>
          <w:sz w:val="24"/>
          <w:szCs w:val="24"/>
          <w:lang w:eastAsia="en-PH"/>
          <w14:ligatures w14:val="none"/>
        </w:rPr>
      </w:pPr>
    </w:p>
    <w:p w14:paraId="21A0A68A" w14:textId="77777777" w:rsidR="00CD2221" w:rsidRDefault="00CD2221" w:rsidP="0086533A">
      <w:pPr>
        <w:spacing w:after="0" w:line="240" w:lineRule="auto"/>
        <w:rPr>
          <w:rFonts w:asciiTheme="majorHAnsi" w:eastAsia="Times New Roman" w:hAnsiTheme="majorHAnsi" w:cstheme="majorHAnsi"/>
          <w:kern w:val="0"/>
          <w:sz w:val="24"/>
          <w:szCs w:val="24"/>
          <w:lang w:eastAsia="en-PH"/>
          <w14:ligatures w14:val="none"/>
        </w:rPr>
      </w:pPr>
    </w:p>
    <w:p w14:paraId="48886C41" w14:textId="77777777" w:rsidR="00CD2221" w:rsidRDefault="00CD2221" w:rsidP="0086533A">
      <w:pPr>
        <w:spacing w:after="0" w:line="240" w:lineRule="auto"/>
        <w:rPr>
          <w:rFonts w:asciiTheme="majorHAnsi" w:eastAsia="Times New Roman" w:hAnsiTheme="majorHAnsi" w:cstheme="majorHAnsi"/>
          <w:kern w:val="0"/>
          <w:sz w:val="24"/>
          <w:szCs w:val="24"/>
          <w:lang w:eastAsia="en-PH"/>
          <w14:ligatures w14:val="none"/>
        </w:rPr>
      </w:pPr>
    </w:p>
    <w:p w14:paraId="0C7050FD" w14:textId="77777777" w:rsidR="00CD2221" w:rsidRDefault="00CD2221" w:rsidP="0086533A">
      <w:pPr>
        <w:spacing w:after="0" w:line="240" w:lineRule="auto"/>
        <w:rPr>
          <w:rFonts w:asciiTheme="majorHAnsi" w:eastAsia="Times New Roman" w:hAnsiTheme="majorHAnsi" w:cstheme="majorHAnsi"/>
          <w:kern w:val="0"/>
          <w:sz w:val="24"/>
          <w:szCs w:val="24"/>
          <w:lang w:eastAsia="en-PH"/>
          <w14:ligatures w14:val="none"/>
        </w:rPr>
      </w:pPr>
    </w:p>
    <w:p w14:paraId="5E08CC46" w14:textId="77777777" w:rsidR="00CD2221" w:rsidRDefault="00CD2221" w:rsidP="0086533A">
      <w:pPr>
        <w:spacing w:after="0" w:line="240" w:lineRule="auto"/>
        <w:rPr>
          <w:rFonts w:asciiTheme="majorHAnsi" w:eastAsia="Times New Roman" w:hAnsiTheme="majorHAnsi" w:cstheme="majorHAnsi"/>
          <w:kern w:val="0"/>
          <w:sz w:val="24"/>
          <w:szCs w:val="24"/>
          <w:lang w:eastAsia="en-PH"/>
          <w14:ligatures w14:val="none"/>
        </w:rPr>
      </w:pPr>
    </w:p>
    <w:p w14:paraId="74C5C448" w14:textId="77777777" w:rsidR="00CD2221" w:rsidRDefault="00CD2221" w:rsidP="0086533A">
      <w:pPr>
        <w:spacing w:after="0" w:line="240" w:lineRule="auto"/>
        <w:rPr>
          <w:rFonts w:asciiTheme="majorHAnsi" w:eastAsia="Times New Roman" w:hAnsiTheme="majorHAnsi" w:cstheme="majorHAnsi"/>
          <w:kern w:val="0"/>
          <w:sz w:val="24"/>
          <w:szCs w:val="24"/>
          <w:lang w:eastAsia="en-PH"/>
          <w14:ligatures w14:val="none"/>
        </w:rPr>
      </w:pPr>
    </w:p>
    <w:p w14:paraId="671AA826" w14:textId="77777777" w:rsidR="00CD2221" w:rsidRDefault="00CD2221" w:rsidP="0086533A">
      <w:pPr>
        <w:spacing w:after="0" w:line="240" w:lineRule="auto"/>
        <w:rPr>
          <w:rFonts w:asciiTheme="majorHAnsi" w:eastAsia="Times New Roman" w:hAnsiTheme="majorHAnsi" w:cstheme="majorHAnsi"/>
          <w:kern w:val="0"/>
          <w:sz w:val="24"/>
          <w:szCs w:val="24"/>
          <w:lang w:eastAsia="en-PH"/>
          <w14:ligatures w14:val="none"/>
        </w:rPr>
      </w:pPr>
    </w:p>
    <w:p w14:paraId="310E9257" w14:textId="77777777" w:rsidR="00CD2221" w:rsidRDefault="00CD2221" w:rsidP="0086533A">
      <w:pPr>
        <w:spacing w:after="0" w:line="240" w:lineRule="auto"/>
        <w:rPr>
          <w:rFonts w:asciiTheme="majorHAnsi" w:eastAsia="Times New Roman" w:hAnsiTheme="majorHAnsi" w:cstheme="majorHAnsi"/>
          <w:kern w:val="0"/>
          <w:sz w:val="24"/>
          <w:szCs w:val="24"/>
          <w:lang w:eastAsia="en-PH"/>
          <w14:ligatures w14:val="none"/>
        </w:rPr>
      </w:pPr>
    </w:p>
    <w:p w14:paraId="7D24BA98" w14:textId="77777777" w:rsidR="00CD2221" w:rsidRDefault="00CD2221" w:rsidP="0086533A">
      <w:pPr>
        <w:spacing w:after="0" w:line="240" w:lineRule="auto"/>
        <w:rPr>
          <w:rFonts w:asciiTheme="majorHAnsi" w:eastAsia="Times New Roman" w:hAnsiTheme="majorHAnsi" w:cstheme="majorHAnsi"/>
          <w:kern w:val="0"/>
          <w:sz w:val="24"/>
          <w:szCs w:val="24"/>
          <w:lang w:eastAsia="en-PH"/>
          <w14:ligatures w14:val="none"/>
        </w:rPr>
      </w:pPr>
    </w:p>
    <w:p w14:paraId="6BDCB542" w14:textId="77777777" w:rsidR="00CD2221" w:rsidRDefault="00CD2221" w:rsidP="0086533A">
      <w:pPr>
        <w:spacing w:after="0" w:line="240" w:lineRule="auto"/>
        <w:rPr>
          <w:rFonts w:asciiTheme="majorHAnsi" w:eastAsia="Times New Roman" w:hAnsiTheme="majorHAnsi" w:cstheme="majorHAnsi"/>
          <w:kern w:val="0"/>
          <w:sz w:val="24"/>
          <w:szCs w:val="24"/>
          <w:lang w:eastAsia="en-PH"/>
          <w14:ligatures w14:val="none"/>
        </w:rPr>
      </w:pPr>
    </w:p>
    <w:p w14:paraId="01FFEBE1" w14:textId="77777777" w:rsidR="00CD2221" w:rsidRDefault="00CD2221" w:rsidP="0086533A">
      <w:pPr>
        <w:spacing w:after="0" w:line="240" w:lineRule="auto"/>
        <w:rPr>
          <w:rFonts w:asciiTheme="majorHAnsi" w:eastAsia="Times New Roman" w:hAnsiTheme="majorHAnsi" w:cstheme="majorHAnsi"/>
          <w:kern w:val="0"/>
          <w:sz w:val="24"/>
          <w:szCs w:val="24"/>
          <w:lang w:eastAsia="en-PH"/>
          <w14:ligatures w14:val="none"/>
        </w:rPr>
      </w:pPr>
    </w:p>
    <w:p w14:paraId="74423843" w14:textId="77777777" w:rsidR="00CD2221" w:rsidRDefault="00CD2221" w:rsidP="0086533A">
      <w:pPr>
        <w:spacing w:after="0" w:line="240" w:lineRule="auto"/>
        <w:rPr>
          <w:rFonts w:asciiTheme="majorHAnsi" w:eastAsia="Times New Roman" w:hAnsiTheme="majorHAnsi" w:cstheme="majorHAnsi"/>
          <w:kern w:val="0"/>
          <w:sz w:val="24"/>
          <w:szCs w:val="24"/>
          <w:lang w:eastAsia="en-PH"/>
          <w14:ligatures w14:val="none"/>
        </w:rPr>
      </w:pPr>
    </w:p>
    <w:p w14:paraId="31728C33" w14:textId="77777777" w:rsidR="00CD2221" w:rsidRPr="00010451" w:rsidRDefault="00CD2221" w:rsidP="0086533A">
      <w:pPr>
        <w:spacing w:after="0" w:line="240" w:lineRule="auto"/>
        <w:rPr>
          <w:rFonts w:asciiTheme="majorHAnsi" w:eastAsia="Times New Roman" w:hAnsiTheme="majorHAnsi" w:cstheme="majorHAnsi"/>
          <w:kern w:val="0"/>
          <w:sz w:val="24"/>
          <w:szCs w:val="24"/>
          <w:lang w:eastAsia="en-PH"/>
          <w14:ligatures w14:val="none"/>
        </w:rPr>
      </w:pPr>
    </w:p>
    <w:p w14:paraId="6F71D2CA" w14:textId="44B834FB" w:rsidR="00792C70" w:rsidRPr="001E3DBF" w:rsidRDefault="00792C70" w:rsidP="00792C70">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566AC5" w:rsidRPr="001569C5">
        <w:rPr>
          <w:rFonts w:asciiTheme="majorHAnsi" w:eastAsia="Times New Roman" w:hAnsiTheme="majorHAnsi" w:cstheme="majorHAnsi"/>
          <w:b/>
          <w:bCs/>
          <w:color w:val="000000"/>
          <w:kern w:val="0"/>
          <w:sz w:val="24"/>
          <w:szCs w:val="24"/>
          <w:lang w:eastAsia="en-PH"/>
          <w14:ligatures w14:val="none"/>
        </w:rPr>
        <w:t>Staying Ahead of the Game: Applying Mnemonics to Improve Study Skills and Exam Performance</w:t>
      </w:r>
      <w:r w:rsidRPr="008373AB">
        <w:rPr>
          <w:rFonts w:asciiTheme="majorHAnsi" w:hAnsiTheme="majorHAnsi" w:cstheme="majorHAnsi"/>
          <w:b/>
          <w:bCs/>
          <w:sz w:val="24"/>
          <w:szCs w:val="24"/>
        </w:rPr>
        <w:t>”</w:t>
      </w:r>
    </w:p>
    <w:p w14:paraId="7CB07EDF" w14:textId="77777777" w:rsidR="00792C70" w:rsidRDefault="00792C70" w:rsidP="00792C70">
      <w:pPr>
        <w:spacing w:after="0" w:line="240" w:lineRule="auto"/>
        <w:jc w:val="center"/>
        <w:rPr>
          <w:rFonts w:asciiTheme="majorHAnsi" w:hAnsiTheme="majorHAnsi" w:cstheme="majorHAnsi"/>
          <w:b/>
          <w:bCs/>
          <w:sz w:val="24"/>
          <w:szCs w:val="24"/>
        </w:rPr>
      </w:pPr>
    </w:p>
    <w:p w14:paraId="1A003C02" w14:textId="60FCAF7D" w:rsidR="00792C70" w:rsidRPr="00873A3B" w:rsidRDefault="00792C70" w:rsidP="00792C70">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566AC5" w:rsidRPr="00873A3B">
        <w:rPr>
          <w:rFonts w:asciiTheme="majorHAnsi" w:eastAsia="Times New Roman" w:hAnsiTheme="majorHAnsi" w:cstheme="majorHAnsi"/>
          <w:kern w:val="0"/>
          <w:sz w:val="24"/>
          <w:szCs w:val="24"/>
          <w:lang w:eastAsia="en-PH"/>
          <w14:ligatures w14:val="none"/>
        </w:rPr>
        <w:t xml:space="preserve">In this </w:t>
      </w:r>
      <w:r w:rsidR="00566AC5" w:rsidRPr="00566AC5">
        <w:rPr>
          <w:rFonts w:asciiTheme="majorHAnsi" w:eastAsia="Times New Roman" w:hAnsiTheme="majorHAnsi" w:cstheme="majorHAnsi"/>
          <w:kern w:val="0"/>
          <w:sz w:val="24"/>
          <w:szCs w:val="24"/>
          <w:lang w:eastAsia="en-PH"/>
          <w14:ligatures w14:val="none"/>
        </w:rPr>
        <w:t>topic</w:t>
      </w:r>
      <w:r w:rsidR="00566AC5" w:rsidRPr="00873A3B">
        <w:rPr>
          <w:rFonts w:asciiTheme="majorHAnsi" w:eastAsia="Times New Roman" w:hAnsiTheme="majorHAnsi" w:cstheme="majorHAnsi"/>
          <w:kern w:val="0"/>
          <w:sz w:val="24"/>
          <w:szCs w:val="24"/>
          <w:lang w:eastAsia="en-PH"/>
          <w14:ligatures w14:val="none"/>
        </w:rPr>
        <w:t>, we will show you how to apply mnemonic techniques to improve your study skills and performance on exams. You will learn how to use mnemonics to break down and understand complex information and to recall information more easily during exams.</w:t>
      </w:r>
    </w:p>
    <w:p w14:paraId="02F17E06" w14:textId="1A1B4557" w:rsidR="009427AF" w:rsidRDefault="00792C70" w:rsidP="00CD2221">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9427AF" w:rsidRPr="00CD2221">
        <w:rPr>
          <w:rFonts w:asciiTheme="majorHAnsi" w:eastAsia="Times New Roman" w:hAnsiTheme="majorHAnsi" w:cstheme="majorHAnsi"/>
          <w:b/>
          <w:bCs/>
          <w:kern w:val="0"/>
          <w:sz w:val="24"/>
          <w:szCs w:val="24"/>
          <w:lang w:eastAsia="en-PH"/>
          <w14:ligatures w14:val="none"/>
        </w:rPr>
        <w:t>Mnemonics in Action: Examples of Successful Implementation</w:t>
      </w:r>
    </w:p>
    <w:p w14:paraId="25DB642E" w14:textId="16C9EF30" w:rsidR="006506EB" w:rsidRDefault="003F4EF2" w:rsidP="00CD2221">
      <w:pPr>
        <w:spacing w:after="0" w:line="240" w:lineRule="auto"/>
        <w:rPr>
          <w:rFonts w:asciiTheme="majorHAnsi" w:eastAsia="Times New Roman" w:hAnsiTheme="majorHAnsi" w:cstheme="majorHAnsi"/>
          <w:kern w:val="0"/>
          <w:sz w:val="24"/>
          <w:szCs w:val="24"/>
          <w:lang w:eastAsia="en-PH"/>
          <w14:ligatures w14:val="none"/>
        </w:rPr>
      </w:pPr>
      <w:r w:rsidRPr="003F4EF2">
        <w:rPr>
          <w:rFonts w:asciiTheme="majorHAnsi" w:eastAsia="Times New Roman" w:hAnsiTheme="majorHAnsi" w:cstheme="majorHAnsi"/>
          <w:kern w:val="0"/>
          <w:sz w:val="24"/>
          <w:szCs w:val="24"/>
          <w:lang w:eastAsia="en-PH"/>
          <w14:ligatures w14:val="none"/>
        </w:rPr>
        <w:t>This chapter provides real-life examples of how mnemonics have been successfully employed across various contexts. By presenting case studies and practical applications, readers will gain a deeper understanding of the versatility and effectiveness of mnemonic techniques. From historical figures using memory palaces to modern professionals leveraging acronyms, these stories showcase the power of mnemonics in action.</w:t>
      </w:r>
    </w:p>
    <w:p w14:paraId="66291053" w14:textId="77777777" w:rsidR="003F4EF2" w:rsidRPr="006506EB" w:rsidRDefault="003F4EF2" w:rsidP="00CD2221">
      <w:pPr>
        <w:spacing w:after="0" w:line="240" w:lineRule="auto"/>
        <w:rPr>
          <w:rFonts w:asciiTheme="majorHAnsi" w:eastAsia="Times New Roman" w:hAnsiTheme="majorHAnsi" w:cstheme="majorHAnsi"/>
          <w:kern w:val="0"/>
          <w:sz w:val="24"/>
          <w:szCs w:val="24"/>
          <w:lang w:eastAsia="en-PH"/>
          <w14:ligatures w14:val="none"/>
        </w:rPr>
      </w:pPr>
    </w:p>
    <w:p w14:paraId="057C65CE" w14:textId="77777777" w:rsidR="009427AF" w:rsidRDefault="009427AF" w:rsidP="00CD2221">
      <w:pPr>
        <w:spacing w:after="0" w:line="240" w:lineRule="auto"/>
        <w:rPr>
          <w:rFonts w:asciiTheme="majorHAnsi" w:eastAsia="Times New Roman" w:hAnsiTheme="majorHAnsi" w:cstheme="majorHAnsi"/>
          <w:b/>
          <w:bCs/>
          <w:kern w:val="0"/>
          <w:sz w:val="24"/>
          <w:szCs w:val="24"/>
          <w:lang w:eastAsia="en-PH"/>
          <w14:ligatures w14:val="none"/>
        </w:rPr>
      </w:pPr>
      <w:r w:rsidRPr="00CD2221">
        <w:rPr>
          <w:rFonts w:asciiTheme="majorHAnsi" w:eastAsia="Times New Roman" w:hAnsiTheme="majorHAnsi" w:cstheme="majorHAnsi"/>
          <w:b/>
          <w:bCs/>
          <w:kern w:val="0"/>
          <w:sz w:val="24"/>
          <w:szCs w:val="24"/>
          <w:lang w:eastAsia="en-PH"/>
          <w14:ligatures w14:val="none"/>
        </w:rPr>
        <w:t>Study Smarter, Not Harder: Using Mnemonics to Maximize Learning</w:t>
      </w:r>
    </w:p>
    <w:p w14:paraId="2889F718" w14:textId="72DDD64C" w:rsidR="006506EB" w:rsidRDefault="003F4EF2" w:rsidP="00CD2221">
      <w:pPr>
        <w:spacing w:after="0" w:line="240" w:lineRule="auto"/>
        <w:rPr>
          <w:rFonts w:asciiTheme="majorHAnsi" w:eastAsia="Times New Roman" w:hAnsiTheme="majorHAnsi" w:cstheme="majorHAnsi"/>
          <w:kern w:val="0"/>
          <w:sz w:val="24"/>
          <w:szCs w:val="24"/>
          <w:lang w:eastAsia="en-PH"/>
          <w14:ligatures w14:val="none"/>
        </w:rPr>
      </w:pPr>
      <w:r w:rsidRPr="003F4EF2">
        <w:rPr>
          <w:rFonts w:asciiTheme="majorHAnsi" w:eastAsia="Times New Roman" w:hAnsiTheme="majorHAnsi" w:cstheme="majorHAnsi"/>
          <w:kern w:val="0"/>
          <w:sz w:val="24"/>
          <w:szCs w:val="24"/>
          <w:lang w:eastAsia="en-PH"/>
          <w14:ligatures w14:val="none"/>
        </w:rPr>
        <w:t>Effective studying is all about working smartly, not just putting in more hours. This chapter explores how mnemonics can be employed to optimize the learning process. By providing strategies to integrate mnemonics into study routines, readers will learn how to make their study sessions more efficient, enjoyable, and productive, ultimately leading to improved academic performance.</w:t>
      </w:r>
    </w:p>
    <w:p w14:paraId="4E4CC9A6" w14:textId="77777777" w:rsidR="003F4EF2" w:rsidRPr="006506EB" w:rsidRDefault="003F4EF2" w:rsidP="00CD2221">
      <w:pPr>
        <w:spacing w:after="0" w:line="240" w:lineRule="auto"/>
        <w:rPr>
          <w:rFonts w:asciiTheme="majorHAnsi" w:eastAsia="Times New Roman" w:hAnsiTheme="majorHAnsi" w:cstheme="majorHAnsi"/>
          <w:kern w:val="0"/>
          <w:sz w:val="24"/>
          <w:szCs w:val="24"/>
          <w:lang w:eastAsia="en-PH"/>
          <w14:ligatures w14:val="none"/>
        </w:rPr>
      </w:pPr>
    </w:p>
    <w:p w14:paraId="105A371B" w14:textId="77777777" w:rsidR="009427AF" w:rsidRDefault="009427AF" w:rsidP="00CD2221">
      <w:pPr>
        <w:spacing w:after="0" w:line="240" w:lineRule="auto"/>
        <w:rPr>
          <w:rFonts w:asciiTheme="majorHAnsi" w:eastAsia="Times New Roman" w:hAnsiTheme="majorHAnsi" w:cstheme="majorHAnsi"/>
          <w:b/>
          <w:bCs/>
          <w:kern w:val="0"/>
          <w:sz w:val="24"/>
          <w:szCs w:val="24"/>
          <w:lang w:eastAsia="en-PH"/>
          <w14:ligatures w14:val="none"/>
        </w:rPr>
      </w:pPr>
      <w:r w:rsidRPr="00CD2221">
        <w:rPr>
          <w:rFonts w:asciiTheme="majorHAnsi" w:eastAsia="Times New Roman" w:hAnsiTheme="majorHAnsi" w:cstheme="majorHAnsi"/>
          <w:b/>
          <w:bCs/>
          <w:kern w:val="0"/>
          <w:sz w:val="24"/>
          <w:szCs w:val="24"/>
          <w:lang w:eastAsia="en-PH"/>
          <w14:ligatures w14:val="none"/>
        </w:rPr>
        <w:t>Overcoming Test Anxiety: How Mnemonics Can Help</w:t>
      </w:r>
    </w:p>
    <w:p w14:paraId="55D8C51C" w14:textId="50B916D2" w:rsidR="006506EB" w:rsidRDefault="00B51066" w:rsidP="00CD2221">
      <w:pPr>
        <w:spacing w:after="0" w:line="240" w:lineRule="auto"/>
        <w:rPr>
          <w:rFonts w:asciiTheme="majorHAnsi" w:eastAsia="Times New Roman" w:hAnsiTheme="majorHAnsi" w:cstheme="majorHAnsi"/>
          <w:kern w:val="0"/>
          <w:sz w:val="24"/>
          <w:szCs w:val="24"/>
          <w:lang w:eastAsia="en-PH"/>
          <w14:ligatures w14:val="none"/>
        </w:rPr>
      </w:pPr>
      <w:r w:rsidRPr="00B51066">
        <w:rPr>
          <w:rFonts w:asciiTheme="majorHAnsi" w:eastAsia="Times New Roman" w:hAnsiTheme="majorHAnsi" w:cstheme="majorHAnsi"/>
          <w:kern w:val="0"/>
          <w:sz w:val="24"/>
          <w:szCs w:val="24"/>
          <w:lang w:eastAsia="en-PH"/>
          <w14:ligatures w14:val="none"/>
        </w:rPr>
        <w:t>Test anxiety can hinder performance, but mnemonics offer a solution. This chapter delves into the relationship between mnemonics and test anxiety. By understanding how mnemonic techniques can alleviate anxiety and aid in exam preparation, readers will acquire practical strategies to manage stress, boost confidence, and perform better in exams.</w:t>
      </w:r>
    </w:p>
    <w:p w14:paraId="14D00826" w14:textId="77777777" w:rsidR="00B51066" w:rsidRPr="006506EB" w:rsidRDefault="00B51066" w:rsidP="00CD2221">
      <w:pPr>
        <w:spacing w:after="0" w:line="240" w:lineRule="auto"/>
        <w:rPr>
          <w:rFonts w:asciiTheme="majorHAnsi" w:eastAsia="Times New Roman" w:hAnsiTheme="majorHAnsi" w:cstheme="majorHAnsi"/>
          <w:kern w:val="0"/>
          <w:sz w:val="24"/>
          <w:szCs w:val="24"/>
          <w:lang w:eastAsia="en-PH"/>
          <w14:ligatures w14:val="none"/>
        </w:rPr>
      </w:pPr>
    </w:p>
    <w:p w14:paraId="7000B1CE" w14:textId="77777777" w:rsidR="009427AF" w:rsidRDefault="009427AF" w:rsidP="00CD2221">
      <w:pPr>
        <w:spacing w:after="0" w:line="240" w:lineRule="auto"/>
        <w:rPr>
          <w:rFonts w:asciiTheme="majorHAnsi" w:eastAsia="Times New Roman" w:hAnsiTheme="majorHAnsi" w:cstheme="majorHAnsi"/>
          <w:b/>
          <w:bCs/>
          <w:kern w:val="0"/>
          <w:sz w:val="24"/>
          <w:szCs w:val="24"/>
          <w:lang w:eastAsia="en-PH"/>
          <w14:ligatures w14:val="none"/>
        </w:rPr>
      </w:pPr>
      <w:r w:rsidRPr="00CD2221">
        <w:rPr>
          <w:rFonts w:asciiTheme="majorHAnsi" w:eastAsia="Times New Roman" w:hAnsiTheme="majorHAnsi" w:cstheme="majorHAnsi"/>
          <w:b/>
          <w:bCs/>
          <w:kern w:val="0"/>
          <w:sz w:val="24"/>
          <w:szCs w:val="24"/>
          <w:lang w:eastAsia="en-PH"/>
          <w14:ligatures w14:val="none"/>
        </w:rPr>
        <w:t>From Quizzes to Finals: Applying Mnemonics to Exam Preparation</w:t>
      </w:r>
    </w:p>
    <w:p w14:paraId="635411A4" w14:textId="51654EE1" w:rsidR="006506EB" w:rsidRDefault="00B51066" w:rsidP="00CD2221">
      <w:pPr>
        <w:spacing w:after="0" w:line="240" w:lineRule="auto"/>
        <w:rPr>
          <w:rFonts w:asciiTheme="majorHAnsi" w:eastAsia="Times New Roman" w:hAnsiTheme="majorHAnsi" w:cstheme="majorHAnsi"/>
          <w:kern w:val="0"/>
          <w:sz w:val="24"/>
          <w:szCs w:val="24"/>
          <w:lang w:eastAsia="en-PH"/>
          <w14:ligatures w14:val="none"/>
        </w:rPr>
      </w:pPr>
      <w:r w:rsidRPr="00B51066">
        <w:rPr>
          <w:rFonts w:asciiTheme="majorHAnsi" w:eastAsia="Times New Roman" w:hAnsiTheme="majorHAnsi" w:cstheme="majorHAnsi"/>
          <w:kern w:val="0"/>
          <w:sz w:val="24"/>
          <w:szCs w:val="24"/>
          <w:lang w:eastAsia="en-PH"/>
          <w14:ligatures w14:val="none"/>
        </w:rPr>
        <w:t>Exam preparation is a crucial aspect of any educational journey. This chapter focuses on leveraging mnemonics to excel in quizzes, midterms, and final exams. By providing tips and techniques for integrating mnemonics into the exam preparation process, readers will be equipped to approach exams with confidence and achieve their academic goals.</w:t>
      </w:r>
    </w:p>
    <w:p w14:paraId="1C096D61" w14:textId="77777777" w:rsidR="00B51066" w:rsidRPr="006506EB" w:rsidRDefault="00B51066" w:rsidP="00CD2221">
      <w:pPr>
        <w:spacing w:after="0" w:line="240" w:lineRule="auto"/>
        <w:rPr>
          <w:rFonts w:asciiTheme="majorHAnsi" w:eastAsia="Times New Roman" w:hAnsiTheme="majorHAnsi" w:cstheme="majorHAnsi"/>
          <w:kern w:val="0"/>
          <w:sz w:val="24"/>
          <w:szCs w:val="24"/>
          <w:lang w:eastAsia="en-PH"/>
          <w14:ligatures w14:val="none"/>
        </w:rPr>
      </w:pPr>
    </w:p>
    <w:p w14:paraId="65B226D4" w14:textId="77777777" w:rsidR="009427AF" w:rsidRPr="00CD2221" w:rsidRDefault="009427AF" w:rsidP="00CD2221">
      <w:pPr>
        <w:spacing w:after="0" w:line="240" w:lineRule="auto"/>
        <w:rPr>
          <w:rFonts w:asciiTheme="majorHAnsi" w:eastAsia="Times New Roman" w:hAnsiTheme="majorHAnsi" w:cstheme="majorHAnsi"/>
          <w:b/>
          <w:bCs/>
          <w:kern w:val="0"/>
          <w:sz w:val="24"/>
          <w:szCs w:val="24"/>
          <w:lang w:eastAsia="en-PH"/>
          <w14:ligatures w14:val="none"/>
        </w:rPr>
      </w:pPr>
      <w:r w:rsidRPr="00CD2221">
        <w:rPr>
          <w:rFonts w:asciiTheme="majorHAnsi" w:eastAsia="Times New Roman" w:hAnsiTheme="majorHAnsi" w:cstheme="majorHAnsi"/>
          <w:b/>
          <w:bCs/>
          <w:kern w:val="0"/>
          <w:sz w:val="24"/>
          <w:szCs w:val="24"/>
          <w:lang w:eastAsia="en-PH"/>
          <w14:ligatures w14:val="none"/>
        </w:rPr>
        <w:t>Beyond School: How Mnemonics Can Boost Professional Success</w:t>
      </w:r>
    </w:p>
    <w:p w14:paraId="6E1D226F" w14:textId="77777777" w:rsidR="00B51066" w:rsidRDefault="00B51066" w:rsidP="00CD2221">
      <w:pPr>
        <w:spacing w:after="0" w:line="240" w:lineRule="auto"/>
        <w:rPr>
          <w:rFonts w:asciiTheme="majorHAnsi" w:hAnsiTheme="majorHAnsi"/>
          <w:sz w:val="24"/>
          <w:szCs w:val="24"/>
        </w:rPr>
      </w:pPr>
      <w:r w:rsidRPr="00B51066">
        <w:rPr>
          <w:rFonts w:asciiTheme="majorHAnsi" w:hAnsiTheme="majorHAnsi"/>
          <w:sz w:val="24"/>
          <w:szCs w:val="24"/>
        </w:rPr>
        <w:t>Mnemonics aren't limited to academic settings; they can also significantly impact professional success. This chapter explores how mnemonics can enhance productivity, creativity, and performance in the workplace. By showcasing examples of professionals who have utilized mnemonic techniques to excel in their careers, readers will be inspired to integrate mnemonics into their professional lives for enhanced success.</w:t>
      </w:r>
    </w:p>
    <w:p w14:paraId="2F831D72" w14:textId="77777777" w:rsidR="00B51066" w:rsidRDefault="00B51066" w:rsidP="00CD2221">
      <w:pPr>
        <w:spacing w:after="0" w:line="240" w:lineRule="auto"/>
        <w:rPr>
          <w:rFonts w:asciiTheme="majorHAnsi" w:hAnsiTheme="majorHAnsi"/>
          <w:sz w:val="24"/>
          <w:szCs w:val="24"/>
        </w:rPr>
      </w:pPr>
    </w:p>
    <w:p w14:paraId="083292CD" w14:textId="77777777" w:rsidR="00EB6FE5" w:rsidRDefault="00EB6FE5" w:rsidP="00EB6FE5">
      <w:pPr>
        <w:spacing w:after="0" w:line="240" w:lineRule="auto"/>
        <w:rPr>
          <w:rFonts w:asciiTheme="majorHAnsi" w:hAnsiTheme="majorHAnsi"/>
          <w:sz w:val="24"/>
          <w:szCs w:val="24"/>
        </w:rPr>
      </w:pPr>
    </w:p>
    <w:p w14:paraId="1EED61BD" w14:textId="77777777" w:rsidR="00EB6FE5" w:rsidRDefault="00EB6FE5" w:rsidP="00EB6FE5">
      <w:pPr>
        <w:spacing w:after="0" w:line="240" w:lineRule="auto"/>
        <w:rPr>
          <w:rFonts w:asciiTheme="majorHAnsi" w:hAnsiTheme="majorHAnsi"/>
          <w:sz w:val="24"/>
          <w:szCs w:val="24"/>
        </w:rPr>
      </w:pPr>
    </w:p>
    <w:p w14:paraId="25EA4960" w14:textId="77777777" w:rsidR="00EB6FE5" w:rsidRDefault="00EB6FE5" w:rsidP="00EB6FE5">
      <w:pPr>
        <w:spacing w:after="0" w:line="240" w:lineRule="auto"/>
        <w:rPr>
          <w:rFonts w:asciiTheme="majorHAnsi" w:hAnsiTheme="majorHAnsi"/>
          <w:sz w:val="24"/>
          <w:szCs w:val="24"/>
        </w:rPr>
      </w:pPr>
    </w:p>
    <w:p w14:paraId="321A7F3C" w14:textId="08AB1250" w:rsidR="00EB6FE5" w:rsidRPr="00EB6FE5" w:rsidRDefault="00EB6FE5" w:rsidP="00EB6FE5">
      <w:pPr>
        <w:spacing w:after="0" w:line="240" w:lineRule="auto"/>
        <w:rPr>
          <w:rFonts w:asciiTheme="majorHAnsi" w:hAnsiTheme="majorHAnsi"/>
          <w:b/>
          <w:bCs/>
          <w:sz w:val="24"/>
          <w:szCs w:val="24"/>
        </w:rPr>
      </w:pPr>
      <w:r w:rsidRPr="00EB6FE5">
        <w:rPr>
          <w:rFonts w:asciiTheme="majorHAnsi" w:hAnsiTheme="majorHAnsi"/>
          <w:b/>
          <w:bCs/>
          <w:sz w:val="24"/>
          <w:szCs w:val="24"/>
        </w:rPr>
        <w:lastRenderedPageBreak/>
        <w:t>References</w:t>
      </w:r>
    </w:p>
    <w:p w14:paraId="3D8FF1A5" w14:textId="77777777" w:rsidR="00EB6FE5" w:rsidRPr="00EB6FE5" w:rsidRDefault="00EB6FE5" w:rsidP="00EB6FE5">
      <w:pPr>
        <w:spacing w:after="0" w:line="240" w:lineRule="auto"/>
        <w:rPr>
          <w:rFonts w:asciiTheme="majorHAnsi" w:hAnsiTheme="majorHAnsi"/>
          <w:i/>
          <w:iCs/>
          <w:sz w:val="20"/>
          <w:szCs w:val="20"/>
        </w:rPr>
      </w:pPr>
      <w:r w:rsidRPr="00EB6FE5">
        <w:rPr>
          <w:rFonts w:asciiTheme="majorHAnsi" w:hAnsiTheme="majorHAnsi"/>
          <w:i/>
          <w:iCs/>
          <w:sz w:val="20"/>
          <w:szCs w:val="20"/>
        </w:rPr>
        <w:t>McDaniel, M. A., &amp; Einstein, G. O. (2005). Material appropriate processing for educationally relevant materials: Implications for student learning. Educational Psychology Review, 17(3), 331-355.</w:t>
      </w:r>
    </w:p>
    <w:p w14:paraId="56362068" w14:textId="77777777" w:rsidR="00EB6FE5" w:rsidRPr="00EB6FE5" w:rsidRDefault="00EB6FE5" w:rsidP="00EB6FE5">
      <w:pPr>
        <w:spacing w:after="0" w:line="240" w:lineRule="auto"/>
        <w:rPr>
          <w:rFonts w:asciiTheme="majorHAnsi" w:hAnsiTheme="majorHAnsi"/>
          <w:i/>
          <w:iCs/>
          <w:sz w:val="20"/>
          <w:szCs w:val="20"/>
        </w:rPr>
      </w:pPr>
    </w:p>
    <w:p w14:paraId="75860AF9" w14:textId="77777777" w:rsidR="00EB6FE5" w:rsidRPr="00EB6FE5" w:rsidRDefault="00EB6FE5" w:rsidP="00EB6FE5">
      <w:pPr>
        <w:spacing w:after="0" w:line="240" w:lineRule="auto"/>
        <w:rPr>
          <w:rFonts w:asciiTheme="majorHAnsi" w:hAnsiTheme="majorHAnsi"/>
          <w:i/>
          <w:iCs/>
          <w:sz w:val="20"/>
          <w:szCs w:val="20"/>
        </w:rPr>
      </w:pPr>
      <w:proofErr w:type="spellStart"/>
      <w:r w:rsidRPr="00EB6FE5">
        <w:rPr>
          <w:rFonts w:asciiTheme="majorHAnsi" w:hAnsiTheme="majorHAnsi"/>
          <w:i/>
          <w:iCs/>
          <w:sz w:val="20"/>
          <w:szCs w:val="20"/>
        </w:rPr>
        <w:t>Dunlosky</w:t>
      </w:r>
      <w:proofErr w:type="spellEnd"/>
      <w:r w:rsidRPr="00EB6FE5">
        <w:rPr>
          <w:rFonts w:asciiTheme="majorHAnsi" w:hAnsiTheme="majorHAnsi"/>
          <w:i/>
          <w:iCs/>
          <w:sz w:val="20"/>
          <w:szCs w:val="20"/>
        </w:rPr>
        <w:t xml:space="preserve">, J., &amp; Rawson, K. A. (2012). Overconfidence produces underachievement: Inaccurate </w:t>
      </w:r>
      <w:proofErr w:type="spellStart"/>
      <w:r w:rsidRPr="00EB6FE5">
        <w:rPr>
          <w:rFonts w:asciiTheme="majorHAnsi" w:hAnsiTheme="majorHAnsi"/>
          <w:i/>
          <w:iCs/>
          <w:sz w:val="20"/>
          <w:szCs w:val="20"/>
        </w:rPr>
        <w:t>self evaluations</w:t>
      </w:r>
      <w:proofErr w:type="spellEnd"/>
      <w:r w:rsidRPr="00EB6FE5">
        <w:rPr>
          <w:rFonts w:asciiTheme="majorHAnsi" w:hAnsiTheme="majorHAnsi"/>
          <w:i/>
          <w:iCs/>
          <w:sz w:val="20"/>
          <w:szCs w:val="20"/>
        </w:rPr>
        <w:t xml:space="preserve"> undermine students' learning and retention. Learning and Instruction, 22(4), 271-280.</w:t>
      </w:r>
    </w:p>
    <w:p w14:paraId="325FE074" w14:textId="77777777" w:rsidR="00EB6FE5" w:rsidRPr="00EB6FE5" w:rsidRDefault="00EB6FE5" w:rsidP="00EB6FE5">
      <w:pPr>
        <w:spacing w:after="0" w:line="240" w:lineRule="auto"/>
        <w:rPr>
          <w:rFonts w:asciiTheme="majorHAnsi" w:hAnsiTheme="majorHAnsi"/>
          <w:i/>
          <w:iCs/>
          <w:sz w:val="20"/>
          <w:szCs w:val="20"/>
        </w:rPr>
      </w:pPr>
    </w:p>
    <w:p w14:paraId="23328E7F" w14:textId="77777777" w:rsidR="00EB6FE5" w:rsidRPr="00EB6FE5" w:rsidRDefault="00EB6FE5" w:rsidP="00EB6FE5">
      <w:pPr>
        <w:spacing w:after="0" w:line="240" w:lineRule="auto"/>
        <w:rPr>
          <w:rFonts w:asciiTheme="majorHAnsi" w:hAnsiTheme="majorHAnsi"/>
          <w:i/>
          <w:iCs/>
          <w:sz w:val="20"/>
          <w:szCs w:val="20"/>
        </w:rPr>
      </w:pPr>
      <w:r w:rsidRPr="00EB6FE5">
        <w:rPr>
          <w:rFonts w:asciiTheme="majorHAnsi" w:hAnsiTheme="majorHAnsi"/>
          <w:i/>
          <w:iCs/>
          <w:sz w:val="20"/>
          <w:szCs w:val="20"/>
        </w:rPr>
        <w:t>Pressley, M., Borkowski, J. G., &amp; Schneider, W. (1987). Cognitive strategies: Good strategy users coordinate metacognition and knowledge. In R. Glaser (Ed.), Advances in instructional psychology (Vol. 4, pp. 369-408). Lawrence Erlbaum Associates.</w:t>
      </w:r>
    </w:p>
    <w:p w14:paraId="65915522" w14:textId="77777777" w:rsidR="00EB6FE5" w:rsidRPr="00EB6FE5" w:rsidRDefault="00EB6FE5" w:rsidP="00EB6FE5">
      <w:pPr>
        <w:spacing w:after="0" w:line="240" w:lineRule="auto"/>
        <w:rPr>
          <w:rFonts w:asciiTheme="majorHAnsi" w:hAnsiTheme="majorHAnsi"/>
          <w:i/>
          <w:iCs/>
          <w:sz w:val="20"/>
          <w:szCs w:val="20"/>
        </w:rPr>
      </w:pPr>
    </w:p>
    <w:p w14:paraId="137BDFA2" w14:textId="77777777" w:rsidR="00EB6FE5" w:rsidRPr="00EB6FE5" w:rsidRDefault="00EB6FE5" w:rsidP="00EB6FE5">
      <w:pPr>
        <w:spacing w:after="0" w:line="240" w:lineRule="auto"/>
        <w:rPr>
          <w:rFonts w:asciiTheme="majorHAnsi" w:hAnsiTheme="majorHAnsi"/>
          <w:i/>
          <w:iCs/>
          <w:sz w:val="20"/>
          <w:szCs w:val="20"/>
        </w:rPr>
      </w:pPr>
      <w:r w:rsidRPr="00EB6FE5">
        <w:rPr>
          <w:rFonts w:asciiTheme="majorHAnsi" w:hAnsiTheme="majorHAnsi"/>
          <w:i/>
          <w:iCs/>
          <w:sz w:val="20"/>
          <w:szCs w:val="20"/>
        </w:rPr>
        <w:t>Roediger III, H. L., &amp; Karpicke, J. D. (2006). The power of testing memory: Basic research and implications for educational practice. Perspectives on Psychological Science, 1(3), 181-210.</w:t>
      </w:r>
    </w:p>
    <w:p w14:paraId="123EFB02" w14:textId="77777777" w:rsidR="00EB6FE5" w:rsidRPr="00EB6FE5" w:rsidRDefault="00EB6FE5" w:rsidP="00EB6FE5">
      <w:pPr>
        <w:spacing w:after="0" w:line="240" w:lineRule="auto"/>
        <w:rPr>
          <w:rFonts w:asciiTheme="majorHAnsi" w:hAnsiTheme="majorHAnsi"/>
          <w:i/>
          <w:iCs/>
          <w:sz w:val="20"/>
          <w:szCs w:val="20"/>
        </w:rPr>
      </w:pPr>
    </w:p>
    <w:p w14:paraId="15303533" w14:textId="77777777" w:rsidR="00EB6FE5" w:rsidRPr="00EB6FE5" w:rsidRDefault="00EB6FE5" w:rsidP="00EB6FE5">
      <w:pPr>
        <w:spacing w:after="0" w:line="240" w:lineRule="auto"/>
        <w:rPr>
          <w:rFonts w:asciiTheme="majorHAnsi" w:hAnsiTheme="majorHAnsi"/>
          <w:i/>
          <w:iCs/>
          <w:sz w:val="20"/>
          <w:szCs w:val="20"/>
        </w:rPr>
      </w:pPr>
      <w:r w:rsidRPr="00EB6FE5">
        <w:rPr>
          <w:rFonts w:asciiTheme="majorHAnsi" w:hAnsiTheme="majorHAnsi"/>
          <w:i/>
          <w:iCs/>
          <w:sz w:val="20"/>
          <w:szCs w:val="20"/>
        </w:rPr>
        <w:t>Anderson, J. R. (1983). The architecture of cognition. Harvard University Press.</w:t>
      </w:r>
    </w:p>
    <w:p w14:paraId="298A3500" w14:textId="6EBEF9D4" w:rsidR="00792C70" w:rsidRPr="00B51066" w:rsidRDefault="00792C70" w:rsidP="00CD2221">
      <w:pPr>
        <w:spacing w:after="0" w:line="240" w:lineRule="auto"/>
        <w:rPr>
          <w:rFonts w:ascii="Times New Roman" w:eastAsia="Times New Roman" w:hAnsi="Times New Roman" w:cs="Times New Roman"/>
          <w:kern w:val="0"/>
          <w:sz w:val="24"/>
          <w:szCs w:val="24"/>
          <w:lang w:eastAsia="en-PH"/>
          <w14:ligatures w14:val="none"/>
        </w:rPr>
      </w:pPr>
      <w:r w:rsidRPr="00B51066">
        <w:rPr>
          <w:rFonts w:asciiTheme="majorHAnsi" w:hAnsiTheme="majorHAnsi"/>
          <w:sz w:val="24"/>
          <w:szCs w:val="24"/>
        </w:rPr>
        <w:br w:type="page"/>
      </w:r>
    </w:p>
    <w:p w14:paraId="36200FD3" w14:textId="6AC76DBE" w:rsidR="00792C70" w:rsidRPr="00A57DAF" w:rsidRDefault="00792C70" w:rsidP="00792C70">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6F37CE" w:rsidRPr="001569C5">
        <w:rPr>
          <w:rFonts w:asciiTheme="majorHAnsi" w:eastAsia="Times New Roman" w:hAnsiTheme="majorHAnsi" w:cstheme="majorHAnsi"/>
          <w:b/>
          <w:bCs/>
          <w:color w:val="000000"/>
          <w:kern w:val="0"/>
          <w:sz w:val="24"/>
          <w:szCs w:val="24"/>
          <w:lang w:eastAsia="en-PH"/>
          <w14:ligatures w14:val="none"/>
        </w:rPr>
        <w:t>Taking Mnemonics to the Next Level: Advanced Techniques and Real-Life Applications</w:t>
      </w:r>
      <w:r w:rsidRPr="008373AB">
        <w:rPr>
          <w:rFonts w:asciiTheme="majorHAnsi" w:hAnsiTheme="majorHAnsi" w:cstheme="majorHAnsi"/>
          <w:b/>
          <w:bCs/>
          <w:sz w:val="24"/>
          <w:szCs w:val="24"/>
        </w:rPr>
        <w:t>”</w:t>
      </w:r>
    </w:p>
    <w:p w14:paraId="070BEECB" w14:textId="77777777" w:rsidR="00792C70" w:rsidRDefault="00792C70" w:rsidP="00792C70">
      <w:pPr>
        <w:spacing w:after="0" w:line="240" w:lineRule="auto"/>
        <w:jc w:val="center"/>
        <w:rPr>
          <w:rFonts w:asciiTheme="majorHAnsi" w:hAnsiTheme="majorHAnsi" w:cstheme="majorHAnsi"/>
          <w:b/>
          <w:bCs/>
          <w:sz w:val="24"/>
          <w:szCs w:val="24"/>
        </w:rPr>
      </w:pPr>
    </w:p>
    <w:p w14:paraId="4828ABFE" w14:textId="7AB8D7A3" w:rsidR="00792C70" w:rsidRPr="00873A3B" w:rsidRDefault="00792C70" w:rsidP="00792C70">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6F37CE" w:rsidRPr="00873A3B">
        <w:rPr>
          <w:rFonts w:asciiTheme="majorHAnsi" w:eastAsia="Times New Roman" w:hAnsiTheme="majorHAnsi" w:cstheme="majorHAnsi"/>
          <w:kern w:val="0"/>
          <w:sz w:val="24"/>
          <w:szCs w:val="24"/>
          <w:lang w:eastAsia="en-PH"/>
          <w14:ligatures w14:val="none"/>
        </w:rPr>
        <w:t xml:space="preserve">In this </w:t>
      </w:r>
      <w:r w:rsidR="006F37CE" w:rsidRPr="006F37CE">
        <w:rPr>
          <w:rFonts w:asciiTheme="majorHAnsi" w:eastAsia="Times New Roman" w:hAnsiTheme="majorHAnsi" w:cstheme="majorHAnsi"/>
          <w:kern w:val="0"/>
          <w:sz w:val="24"/>
          <w:szCs w:val="24"/>
          <w:lang w:eastAsia="en-PH"/>
          <w14:ligatures w14:val="none"/>
        </w:rPr>
        <w:t>topic</w:t>
      </w:r>
      <w:r w:rsidR="006F37CE" w:rsidRPr="00873A3B">
        <w:rPr>
          <w:rFonts w:asciiTheme="majorHAnsi" w:eastAsia="Times New Roman" w:hAnsiTheme="majorHAnsi" w:cstheme="majorHAnsi"/>
          <w:kern w:val="0"/>
          <w:sz w:val="24"/>
          <w:szCs w:val="24"/>
          <w:lang w:eastAsia="en-PH"/>
          <w14:ligatures w14:val="none"/>
        </w:rPr>
        <w:t>, we will explore advanced techniques and real-life applications of mnemonics. You will learn how to adapt mnemonics to your individual learning style and how to use mnemonics in various aspects of your life, such as language learning, public speaking, and creative pursuits.</w:t>
      </w:r>
    </w:p>
    <w:p w14:paraId="041FE016" w14:textId="082A6AFF" w:rsidR="005A2372" w:rsidRDefault="00792C70" w:rsidP="00C14D14">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5A2372" w:rsidRPr="00C14D14">
        <w:rPr>
          <w:rFonts w:asciiTheme="majorHAnsi" w:eastAsia="Times New Roman" w:hAnsiTheme="majorHAnsi" w:cstheme="majorHAnsi"/>
          <w:b/>
          <w:bCs/>
          <w:kern w:val="0"/>
          <w:sz w:val="24"/>
          <w:szCs w:val="24"/>
          <w:lang w:eastAsia="en-PH"/>
          <w14:ligatures w14:val="none"/>
        </w:rPr>
        <w:t>Mind Mapping: Advanced Techniques for Memory Retention</w:t>
      </w:r>
    </w:p>
    <w:p w14:paraId="06BA33B3" w14:textId="4B1A7E5D" w:rsidR="00C31F70" w:rsidRDefault="0043067B" w:rsidP="00C14D14">
      <w:pPr>
        <w:spacing w:after="0" w:line="240" w:lineRule="auto"/>
        <w:rPr>
          <w:rFonts w:asciiTheme="majorHAnsi" w:eastAsia="Times New Roman" w:hAnsiTheme="majorHAnsi" w:cstheme="majorHAnsi"/>
          <w:kern w:val="0"/>
          <w:sz w:val="24"/>
          <w:szCs w:val="24"/>
          <w:lang w:eastAsia="en-PH"/>
          <w14:ligatures w14:val="none"/>
        </w:rPr>
      </w:pPr>
      <w:r w:rsidRPr="0043067B">
        <w:rPr>
          <w:rFonts w:asciiTheme="majorHAnsi" w:eastAsia="Times New Roman" w:hAnsiTheme="majorHAnsi" w:cstheme="majorHAnsi"/>
          <w:kern w:val="0"/>
          <w:sz w:val="24"/>
          <w:szCs w:val="24"/>
          <w:lang w:eastAsia="en-PH"/>
          <w14:ligatures w14:val="none"/>
        </w:rPr>
        <w:t>Mind mapping is a powerful technique for organizing information visually. In this chapter, we explore advanced methods to leverage mind maps for enhancing memory retention. From incorporating colors and images to utilizing hierarchies and associations, readers will learn how to create effective mind maps that significantly boost memory recall and understanding.</w:t>
      </w:r>
    </w:p>
    <w:p w14:paraId="1687A88D" w14:textId="77777777" w:rsidR="0043067B" w:rsidRPr="00C31F70" w:rsidRDefault="0043067B" w:rsidP="00C14D14">
      <w:pPr>
        <w:spacing w:after="0" w:line="240" w:lineRule="auto"/>
        <w:rPr>
          <w:rFonts w:asciiTheme="majorHAnsi" w:eastAsia="Times New Roman" w:hAnsiTheme="majorHAnsi" w:cstheme="majorHAnsi"/>
          <w:kern w:val="0"/>
          <w:sz w:val="24"/>
          <w:szCs w:val="24"/>
          <w:lang w:eastAsia="en-PH"/>
          <w14:ligatures w14:val="none"/>
        </w:rPr>
      </w:pPr>
    </w:p>
    <w:p w14:paraId="55E46829" w14:textId="77777777" w:rsidR="005A2372" w:rsidRDefault="005A2372" w:rsidP="00C14D14">
      <w:pPr>
        <w:spacing w:after="0" w:line="240" w:lineRule="auto"/>
        <w:rPr>
          <w:rFonts w:asciiTheme="majorHAnsi" w:eastAsia="Times New Roman" w:hAnsiTheme="majorHAnsi" w:cstheme="majorHAnsi"/>
          <w:b/>
          <w:bCs/>
          <w:kern w:val="0"/>
          <w:sz w:val="24"/>
          <w:szCs w:val="24"/>
          <w:lang w:eastAsia="en-PH"/>
          <w14:ligatures w14:val="none"/>
        </w:rPr>
      </w:pPr>
      <w:r w:rsidRPr="00C14D14">
        <w:rPr>
          <w:rFonts w:asciiTheme="majorHAnsi" w:eastAsia="Times New Roman" w:hAnsiTheme="majorHAnsi" w:cstheme="majorHAnsi"/>
          <w:b/>
          <w:bCs/>
          <w:kern w:val="0"/>
          <w:sz w:val="24"/>
          <w:szCs w:val="24"/>
          <w:lang w:eastAsia="en-PH"/>
          <w14:ligatures w14:val="none"/>
        </w:rPr>
        <w:t>Beyond Acronyms: Using Mnemonics in Unique and Creative Ways</w:t>
      </w:r>
    </w:p>
    <w:p w14:paraId="207E5EF7" w14:textId="5EDCC4D2" w:rsidR="00C31F70" w:rsidRDefault="00FA2973" w:rsidP="00C14D14">
      <w:pPr>
        <w:spacing w:after="0" w:line="240" w:lineRule="auto"/>
        <w:rPr>
          <w:rFonts w:asciiTheme="majorHAnsi" w:eastAsia="Times New Roman" w:hAnsiTheme="majorHAnsi" w:cstheme="majorHAnsi"/>
          <w:kern w:val="0"/>
          <w:sz w:val="24"/>
          <w:szCs w:val="24"/>
          <w:lang w:eastAsia="en-PH"/>
          <w14:ligatures w14:val="none"/>
        </w:rPr>
      </w:pPr>
      <w:r w:rsidRPr="00FA2973">
        <w:rPr>
          <w:rFonts w:asciiTheme="majorHAnsi" w:eastAsia="Times New Roman" w:hAnsiTheme="majorHAnsi" w:cstheme="majorHAnsi"/>
          <w:kern w:val="0"/>
          <w:sz w:val="24"/>
          <w:szCs w:val="24"/>
          <w:lang w:eastAsia="en-PH"/>
          <w14:ligatures w14:val="none"/>
        </w:rPr>
        <w:t>Acronyms are just the beginning when it comes to mnemonic techniques. This chapter delves into innovative and creative applications of mnemonics. By showcasing uncommon mnemonic approaches such as the "Loci Method" and the "Number Shape System," readers will expand their mnemonic toolkit, enabling them to tackle a broader range of information and remember it more effectively.</w:t>
      </w:r>
    </w:p>
    <w:p w14:paraId="2B271A56" w14:textId="77777777" w:rsidR="00FA2973" w:rsidRPr="00C31F70" w:rsidRDefault="00FA2973" w:rsidP="00C14D14">
      <w:pPr>
        <w:spacing w:after="0" w:line="240" w:lineRule="auto"/>
        <w:rPr>
          <w:rFonts w:asciiTheme="majorHAnsi" w:eastAsia="Times New Roman" w:hAnsiTheme="majorHAnsi" w:cstheme="majorHAnsi"/>
          <w:kern w:val="0"/>
          <w:sz w:val="24"/>
          <w:szCs w:val="24"/>
          <w:lang w:eastAsia="en-PH"/>
          <w14:ligatures w14:val="none"/>
        </w:rPr>
      </w:pPr>
    </w:p>
    <w:p w14:paraId="367CC144" w14:textId="77777777" w:rsidR="005A2372" w:rsidRDefault="005A2372" w:rsidP="00C14D14">
      <w:pPr>
        <w:spacing w:after="0" w:line="240" w:lineRule="auto"/>
        <w:rPr>
          <w:rFonts w:asciiTheme="majorHAnsi" w:eastAsia="Times New Roman" w:hAnsiTheme="majorHAnsi" w:cstheme="majorHAnsi"/>
          <w:b/>
          <w:bCs/>
          <w:kern w:val="0"/>
          <w:sz w:val="24"/>
          <w:szCs w:val="24"/>
          <w:lang w:eastAsia="en-PH"/>
          <w14:ligatures w14:val="none"/>
        </w:rPr>
      </w:pPr>
      <w:r w:rsidRPr="00C14D14">
        <w:rPr>
          <w:rFonts w:asciiTheme="majorHAnsi" w:eastAsia="Times New Roman" w:hAnsiTheme="majorHAnsi" w:cstheme="majorHAnsi"/>
          <w:b/>
          <w:bCs/>
          <w:kern w:val="0"/>
          <w:sz w:val="24"/>
          <w:szCs w:val="24"/>
          <w:lang w:eastAsia="en-PH"/>
          <w14:ligatures w14:val="none"/>
        </w:rPr>
        <w:t>Mnemonics for Long-Term Memory: Techniques for Permanent Memorization</w:t>
      </w:r>
    </w:p>
    <w:p w14:paraId="4E7325D9" w14:textId="35266DCB" w:rsidR="00C31F70" w:rsidRDefault="00FA2973" w:rsidP="00C14D14">
      <w:pPr>
        <w:spacing w:after="0" w:line="240" w:lineRule="auto"/>
        <w:rPr>
          <w:rFonts w:asciiTheme="majorHAnsi" w:eastAsia="Times New Roman" w:hAnsiTheme="majorHAnsi" w:cstheme="majorHAnsi"/>
          <w:kern w:val="0"/>
          <w:sz w:val="24"/>
          <w:szCs w:val="24"/>
          <w:lang w:eastAsia="en-PH"/>
          <w14:ligatures w14:val="none"/>
        </w:rPr>
      </w:pPr>
      <w:r w:rsidRPr="00FA2973">
        <w:rPr>
          <w:rFonts w:asciiTheme="majorHAnsi" w:eastAsia="Times New Roman" w:hAnsiTheme="majorHAnsi" w:cstheme="majorHAnsi"/>
          <w:kern w:val="0"/>
          <w:sz w:val="24"/>
          <w:szCs w:val="24"/>
          <w:lang w:eastAsia="en-PH"/>
          <w14:ligatures w14:val="none"/>
        </w:rPr>
        <w:t>Long-term memory is essential for retaining information beyond the immediate learning period. This chapter focuses on mnemonic techniques specifically tailored for establishing long-term memories. By presenting strategies like the "Story Method" and the "Link System," readers will gain insights into how mnemonics can be adapted to support durable memory storage.</w:t>
      </w:r>
    </w:p>
    <w:p w14:paraId="69AF4AFB" w14:textId="77777777" w:rsidR="00FA2973" w:rsidRPr="00C31F70" w:rsidRDefault="00FA2973" w:rsidP="00C14D14">
      <w:pPr>
        <w:spacing w:after="0" w:line="240" w:lineRule="auto"/>
        <w:rPr>
          <w:rFonts w:asciiTheme="majorHAnsi" w:eastAsia="Times New Roman" w:hAnsiTheme="majorHAnsi" w:cstheme="majorHAnsi"/>
          <w:kern w:val="0"/>
          <w:sz w:val="24"/>
          <w:szCs w:val="24"/>
          <w:lang w:eastAsia="en-PH"/>
          <w14:ligatures w14:val="none"/>
        </w:rPr>
      </w:pPr>
    </w:p>
    <w:p w14:paraId="6B0F1568" w14:textId="77777777" w:rsidR="005A2372" w:rsidRDefault="005A2372" w:rsidP="00C14D14">
      <w:pPr>
        <w:spacing w:after="0" w:line="240" w:lineRule="auto"/>
        <w:rPr>
          <w:rFonts w:asciiTheme="majorHAnsi" w:eastAsia="Times New Roman" w:hAnsiTheme="majorHAnsi" w:cstheme="majorHAnsi"/>
          <w:b/>
          <w:bCs/>
          <w:kern w:val="0"/>
          <w:sz w:val="24"/>
          <w:szCs w:val="24"/>
          <w:lang w:eastAsia="en-PH"/>
          <w14:ligatures w14:val="none"/>
        </w:rPr>
      </w:pPr>
      <w:r w:rsidRPr="00C14D14">
        <w:rPr>
          <w:rFonts w:asciiTheme="majorHAnsi" w:eastAsia="Times New Roman" w:hAnsiTheme="majorHAnsi" w:cstheme="majorHAnsi"/>
          <w:b/>
          <w:bCs/>
          <w:kern w:val="0"/>
          <w:sz w:val="24"/>
          <w:szCs w:val="24"/>
          <w:lang w:eastAsia="en-PH"/>
          <w14:ligatures w14:val="none"/>
        </w:rPr>
        <w:t>Customizing Mnemonics: Personalizing Techniques for Individual Memory Needs</w:t>
      </w:r>
    </w:p>
    <w:p w14:paraId="6BF5AF2A" w14:textId="55E5A59C" w:rsidR="00C31F70" w:rsidRPr="00C31F70" w:rsidRDefault="00FA2973" w:rsidP="00FA2973">
      <w:pPr>
        <w:rPr>
          <w:rFonts w:asciiTheme="majorHAnsi" w:eastAsia="Times New Roman" w:hAnsiTheme="majorHAnsi" w:cstheme="majorHAnsi"/>
          <w:kern w:val="0"/>
          <w:sz w:val="24"/>
          <w:szCs w:val="24"/>
          <w:lang w:eastAsia="en-PH"/>
          <w14:ligatures w14:val="none"/>
        </w:rPr>
      </w:pPr>
      <w:r w:rsidRPr="00FA2973">
        <w:rPr>
          <w:rFonts w:asciiTheme="majorHAnsi" w:eastAsia="Times New Roman" w:hAnsiTheme="majorHAnsi" w:cstheme="majorHAnsi"/>
          <w:kern w:val="0"/>
          <w:sz w:val="24"/>
          <w:szCs w:val="24"/>
          <w:lang w:eastAsia="en-PH"/>
          <w14:ligatures w14:val="none"/>
        </w:rPr>
        <w:t>Every individual's memory works uniquely, and customization is key to effective mnemonic usage. This chapter emphasizes tailoring mnemonic strategies to suit individual memory preferences and challenges. By providing guidance on how to adapt existing mnemonic techniques to personal learning styles, readers will develop a personalized mnemonic approach for optimal memory retention.</w:t>
      </w:r>
    </w:p>
    <w:p w14:paraId="3CB53077" w14:textId="77777777" w:rsidR="005A2372" w:rsidRPr="00C14D14" w:rsidRDefault="005A2372" w:rsidP="00C14D14">
      <w:pPr>
        <w:spacing w:after="0" w:line="240" w:lineRule="auto"/>
        <w:rPr>
          <w:rFonts w:asciiTheme="majorHAnsi" w:eastAsia="Times New Roman" w:hAnsiTheme="majorHAnsi" w:cstheme="majorHAnsi"/>
          <w:b/>
          <w:bCs/>
          <w:kern w:val="0"/>
          <w:sz w:val="24"/>
          <w:szCs w:val="24"/>
          <w:lang w:eastAsia="en-PH"/>
          <w14:ligatures w14:val="none"/>
        </w:rPr>
      </w:pPr>
      <w:r w:rsidRPr="00C14D14">
        <w:rPr>
          <w:rFonts w:asciiTheme="majorHAnsi" w:eastAsia="Times New Roman" w:hAnsiTheme="majorHAnsi" w:cstheme="majorHAnsi"/>
          <w:b/>
          <w:bCs/>
          <w:kern w:val="0"/>
          <w:sz w:val="24"/>
          <w:szCs w:val="24"/>
          <w:lang w:eastAsia="en-PH"/>
          <w14:ligatures w14:val="none"/>
        </w:rPr>
        <w:t>Mnemonics in Practice: Real-Life Applications and Success Stories</w:t>
      </w:r>
    </w:p>
    <w:p w14:paraId="07B7496C" w14:textId="77777777" w:rsidR="003728AD" w:rsidRDefault="003728AD" w:rsidP="00C14D14">
      <w:pPr>
        <w:spacing w:after="0" w:line="240" w:lineRule="auto"/>
        <w:rPr>
          <w:rFonts w:asciiTheme="majorHAnsi" w:hAnsiTheme="majorHAnsi"/>
          <w:sz w:val="24"/>
          <w:szCs w:val="24"/>
        </w:rPr>
      </w:pPr>
      <w:r w:rsidRPr="003728AD">
        <w:rPr>
          <w:rFonts w:asciiTheme="majorHAnsi" w:hAnsiTheme="majorHAnsi"/>
          <w:sz w:val="24"/>
          <w:szCs w:val="24"/>
        </w:rPr>
        <w:t>Real-life success stories demonstrate the true potential of mnemonics. This chapter highlights individuals who have achieved significant memory improvements through the consistent application of mnemonic techniques. By sharing these inspiring stories, readers will be motivated to apply mnemonics in their own lives and witness the transformative impact on their memory and learning.</w:t>
      </w:r>
    </w:p>
    <w:p w14:paraId="1644542E" w14:textId="77777777" w:rsidR="003728AD" w:rsidRDefault="003728AD" w:rsidP="00C14D14">
      <w:pPr>
        <w:spacing w:after="0" w:line="240" w:lineRule="auto"/>
        <w:rPr>
          <w:rFonts w:asciiTheme="majorHAnsi" w:hAnsiTheme="majorHAnsi"/>
          <w:sz w:val="24"/>
          <w:szCs w:val="24"/>
        </w:rPr>
      </w:pPr>
    </w:p>
    <w:p w14:paraId="24A5EA6D" w14:textId="77777777" w:rsidR="003728AD" w:rsidRDefault="003728AD" w:rsidP="00C14D14">
      <w:pPr>
        <w:spacing w:after="0" w:line="240" w:lineRule="auto"/>
        <w:rPr>
          <w:rFonts w:asciiTheme="majorHAnsi" w:hAnsiTheme="majorHAnsi"/>
          <w:sz w:val="24"/>
          <w:szCs w:val="24"/>
        </w:rPr>
      </w:pPr>
    </w:p>
    <w:p w14:paraId="20852C38" w14:textId="77777777" w:rsidR="003728AD" w:rsidRDefault="003728AD" w:rsidP="00C14D14">
      <w:pPr>
        <w:spacing w:after="0" w:line="240" w:lineRule="auto"/>
        <w:rPr>
          <w:rFonts w:asciiTheme="majorHAnsi" w:hAnsiTheme="majorHAnsi"/>
          <w:sz w:val="24"/>
          <w:szCs w:val="24"/>
        </w:rPr>
      </w:pPr>
    </w:p>
    <w:p w14:paraId="44C36900" w14:textId="77777777" w:rsidR="003728AD" w:rsidRDefault="003728AD" w:rsidP="00C14D14">
      <w:pPr>
        <w:spacing w:after="0" w:line="240" w:lineRule="auto"/>
        <w:rPr>
          <w:rFonts w:asciiTheme="majorHAnsi" w:hAnsiTheme="majorHAnsi"/>
          <w:sz w:val="24"/>
          <w:szCs w:val="24"/>
        </w:rPr>
      </w:pPr>
    </w:p>
    <w:p w14:paraId="6ED27D5B" w14:textId="77777777" w:rsidR="003728AD" w:rsidRDefault="003728AD" w:rsidP="00C14D14">
      <w:pPr>
        <w:spacing w:after="0" w:line="240" w:lineRule="auto"/>
        <w:rPr>
          <w:rFonts w:asciiTheme="majorHAnsi" w:hAnsiTheme="majorHAnsi"/>
          <w:sz w:val="24"/>
          <w:szCs w:val="24"/>
        </w:rPr>
      </w:pPr>
    </w:p>
    <w:p w14:paraId="5EB2A350" w14:textId="77777777" w:rsidR="003728AD" w:rsidRPr="003728AD" w:rsidRDefault="003728AD" w:rsidP="003728AD">
      <w:pPr>
        <w:spacing w:after="0" w:line="240" w:lineRule="auto"/>
        <w:rPr>
          <w:rFonts w:asciiTheme="majorHAnsi" w:hAnsiTheme="majorHAnsi"/>
          <w:b/>
          <w:bCs/>
          <w:sz w:val="24"/>
          <w:szCs w:val="24"/>
        </w:rPr>
      </w:pPr>
      <w:r w:rsidRPr="003728AD">
        <w:rPr>
          <w:rFonts w:asciiTheme="majorHAnsi" w:hAnsiTheme="majorHAnsi"/>
          <w:b/>
          <w:bCs/>
          <w:sz w:val="24"/>
          <w:szCs w:val="24"/>
        </w:rPr>
        <w:lastRenderedPageBreak/>
        <w:t>References</w:t>
      </w:r>
    </w:p>
    <w:p w14:paraId="00E4D6CE" w14:textId="608006A7" w:rsidR="003728AD" w:rsidRPr="003728AD" w:rsidRDefault="003728AD" w:rsidP="003728AD">
      <w:pPr>
        <w:spacing w:after="0" w:line="240" w:lineRule="auto"/>
        <w:rPr>
          <w:rFonts w:asciiTheme="majorHAnsi" w:hAnsiTheme="majorHAnsi"/>
          <w:i/>
          <w:iCs/>
          <w:sz w:val="20"/>
          <w:szCs w:val="20"/>
        </w:rPr>
      </w:pPr>
      <w:proofErr w:type="spellStart"/>
      <w:r w:rsidRPr="003728AD">
        <w:rPr>
          <w:rFonts w:asciiTheme="majorHAnsi" w:hAnsiTheme="majorHAnsi"/>
          <w:i/>
          <w:iCs/>
          <w:sz w:val="20"/>
          <w:szCs w:val="20"/>
        </w:rPr>
        <w:t>Paivio</w:t>
      </w:r>
      <w:proofErr w:type="spellEnd"/>
      <w:r w:rsidRPr="003728AD">
        <w:rPr>
          <w:rFonts w:asciiTheme="majorHAnsi" w:hAnsiTheme="majorHAnsi"/>
          <w:i/>
          <w:iCs/>
          <w:sz w:val="20"/>
          <w:szCs w:val="20"/>
        </w:rPr>
        <w:t>, A. (1971). Imagery and verbal processes. Holt, Rinehart and Winston.</w:t>
      </w:r>
    </w:p>
    <w:p w14:paraId="3F23972E" w14:textId="1C7DBB29" w:rsidR="003728AD" w:rsidRPr="003728AD" w:rsidRDefault="003728AD" w:rsidP="003728AD">
      <w:pPr>
        <w:spacing w:after="0" w:line="240" w:lineRule="auto"/>
        <w:rPr>
          <w:rFonts w:asciiTheme="majorHAnsi" w:hAnsiTheme="majorHAnsi"/>
          <w:i/>
          <w:iCs/>
          <w:sz w:val="20"/>
          <w:szCs w:val="20"/>
        </w:rPr>
      </w:pPr>
      <w:r w:rsidRPr="003728AD">
        <w:rPr>
          <w:rFonts w:asciiTheme="majorHAnsi" w:hAnsiTheme="majorHAnsi"/>
          <w:i/>
          <w:iCs/>
          <w:sz w:val="20"/>
          <w:szCs w:val="20"/>
        </w:rPr>
        <w:t>Mayer, R. E. (2009). Multimedia learning. Cambridge University Press.</w:t>
      </w:r>
    </w:p>
    <w:p w14:paraId="5F92E30D" w14:textId="7BF75D99" w:rsidR="003728AD" w:rsidRPr="003728AD" w:rsidRDefault="003728AD" w:rsidP="003728AD">
      <w:pPr>
        <w:spacing w:after="0" w:line="240" w:lineRule="auto"/>
        <w:rPr>
          <w:rFonts w:asciiTheme="majorHAnsi" w:hAnsiTheme="majorHAnsi"/>
          <w:i/>
          <w:iCs/>
          <w:sz w:val="20"/>
          <w:szCs w:val="20"/>
        </w:rPr>
      </w:pPr>
      <w:r w:rsidRPr="003728AD">
        <w:rPr>
          <w:rFonts w:asciiTheme="majorHAnsi" w:hAnsiTheme="majorHAnsi"/>
          <w:i/>
          <w:iCs/>
          <w:sz w:val="20"/>
          <w:szCs w:val="20"/>
        </w:rPr>
        <w:t>Pressley, M. (1982). Elaboration and memory development. Child Development, 53(2), 296-309.</w:t>
      </w:r>
    </w:p>
    <w:p w14:paraId="7DDA98C5" w14:textId="5D779D72" w:rsidR="003728AD" w:rsidRPr="003728AD" w:rsidRDefault="003728AD" w:rsidP="003728AD">
      <w:pPr>
        <w:spacing w:after="0" w:line="240" w:lineRule="auto"/>
        <w:rPr>
          <w:rFonts w:asciiTheme="majorHAnsi" w:hAnsiTheme="majorHAnsi"/>
          <w:i/>
          <w:iCs/>
          <w:sz w:val="20"/>
          <w:szCs w:val="20"/>
        </w:rPr>
      </w:pPr>
      <w:r w:rsidRPr="003728AD">
        <w:rPr>
          <w:rFonts w:asciiTheme="majorHAnsi" w:hAnsiTheme="majorHAnsi"/>
          <w:i/>
          <w:iCs/>
          <w:sz w:val="20"/>
          <w:szCs w:val="20"/>
        </w:rPr>
        <w:t>Bower, G. H., &amp; Clark, M. C. (1969). Narrative stories as mediators for serial learning. Psychonomic Science, 14(4), 181-182.</w:t>
      </w:r>
    </w:p>
    <w:p w14:paraId="7ED6B17E" w14:textId="4623BA52" w:rsidR="00551BAA" w:rsidRPr="00735E14" w:rsidRDefault="003728AD" w:rsidP="003728AD">
      <w:pPr>
        <w:spacing w:after="0" w:line="240" w:lineRule="auto"/>
        <w:rPr>
          <w:rFonts w:asciiTheme="majorHAnsi" w:hAnsiTheme="majorHAnsi"/>
          <w:sz w:val="24"/>
          <w:szCs w:val="24"/>
        </w:rPr>
      </w:pPr>
      <w:r w:rsidRPr="003728AD">
        <w:rPr>
          <w:rFonts w:asciiTheme="majorHAnsi" w:hAnsiTheme="majorHAnsi"/>
          <w:i/>
          <w:iCs/>
          <w:sz w:val="20"/>
          <w:szCs w:val="20"/>
        </w:rPr>
        <w:t>Cook, A. E., &amp; Meyer, K. (2008). The efficacy of the keyword method in enhancing reading comprehension and vocabulary retention for students with learning disabilities. Learning Disabilities Research &amp; Practice, 23(3), 131-139.</w:t>
      </w:r>
      <w:r w:rsidR="00792C70">
        <w:rPr>
          <w:rFonts w:asciiTheme="majorHAnsi" w:hAnsiTheme="majorHAnsi"/>
          <w:sz w:val="24"/>
          <w:szCs w:val="24"/>
        </w:rPr>
        <w:br w:type="page"/>
      </w:r>
    </w:p>
    <w:p w14:paraId="53E7BC11" w14:textId="2DCD9808" w:rsidR="00A35759" w:rsidRPr="00C37665" w:rsidRDefault="00A35759" w:rsidP="00A35759">
      <w:pPr>
        <w:jc w:val="center"/>
        <w:rPr>
          <w:rFonts w:asciiTheme="majorHAnsi" w:hAnsiTheme="majorHAnsi"/>
          <w:b/>
          <w:bCs/>
          <w:sz w:val="28"/>
        </w:rPr>
      </w:pPr>
      <w:r w:rsidRPr="00C37665">
        <w:rPr>
          <w:rFonts w:asciiTheme="majorHAnsi" w:hAnsiTheme="majorHAnsi"/>
          <w:b/>
          <w:bCs/>
          <w:sz w:val="28"/>
        </w:rPr>
        <w:lastRenderedPageBreak/>
        <w:t>CHAPTER 4</w:t>
      </w:r>
      <w:r w:rsidR="00407CA0" w:rsidRPr="00C37665">
        <w:rPr>
          <w:rFonts w:asciiTheme="majorHAnsi" w:hAnsiTheme="majorHAnsi"/>
          <w:b/>
          <w:bCs/>
          <w:sz w:val="28"/>
        </w:rPr>
        <w:t xml:space="preserve"> INTRODUCTION</w:t>
      </w:r>
    </w:p>
    <w:p w14:paraId="7C26C26C" w14:textId="77777777" w:rsidR="00A35759" w:rsidRDefault="00A35759" w:rsidP="00A35759">
      <w:pPr>
        <w:jc w:val="center"/>
        <w:rPr>
          <w:rFonts w:asciiTheme="majorHAnsi" w:hAnsiTheme="majorHAnsi"/>
          <w:sz w:val="28"/>
        </w:rPr>
      </w:pPr>
      <w:r>
        <w:rPr>
          <w:rFonts w:asciiTheme="majorHAnsi" w:hAnsiTheme="majorHAnsi"/>
          <w:noProof/>
          <w:sz w:val="28"/>
        </w:rPr>
        <w:drawing>
          <wp:inline distT="0" distB="0" distL="0" distR="0" wp14:anchorId="099D8802" wp14:editId="7B77625B">
            <wp:extent cx="3933371" cy="35124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56082" cy="3532738"/>
                    </a:xfrm>
                    <a:prstGeom prst="rect">
                      <a:avLst/>
                    </a:prstGeom>
                  </pic:spPr>
                </pic:pic>
              </a:graphicData>
            </a:graphic>
          </wp:inline>
        </w:drawing>
      </w:r>
    </w:p>
    <w:p w14:paraId="1CDBDC26" w14:textId="7F1745FC" w:rsidR="00A35759" w:rsidRPr="00C37665" w:rsidRDefault="00A35759" w:rsidP="00A35759">
      <w:pPr>
        <w:ind w:left="1134" w:right="1134"/>
        <w:jc w:val="center"/>
        <w:rPr>
          <w:rFonts w:asciiTheme="majorHAnsi" w:hAnsiTheme="majorHAnsi"/>
          <w:b/>
          <w:bCs/>
          <w:color w:val="000000" w:themeColor="text1"/>
          <w:w w:val="105"/>
          <w:sz w:val="28"/>
          <w:szCs w:val="28"/>
        </w:rPr>
      </w:pPr>
      <w:r w:rsidRPr="00C37665">
        <w:rPr>
          <w:rFonts w:asciiTheme="majorHAnsi" w:hAnsiTheme="majorHAnsi"/>
          <w:b/>
          <w:bCs/>
          <w:color w:val="000000" w:themeColor="text1"/>
          <w:w w:val="105"/>
          <w:sz w:val="28"/>
          <w:szCs w:val="28"/>
        </w:rPr>
        <w:t>Building a Strong Foundation with Spaced Repetition</w:t>
      </w:r>
    </w:p>
    <w:p w14:paraId="3AE4C04B" w14:textId="77777777" w:rsidR="00A35759" w:rsidRPr="000A4271" w:rsidRDefault="00A35759" w:rsidP="00A35759">
      <w:pPr>
        <w:ind w:left="1134" w:right="1134"/>
        <w:jc w:val="center"/>
        <w:rPr>
          <w:rFonts w:asciiTheme="majorHAnsi" w:hAnsiTheme="majorHAnsi"/>
        </w:rPr>
      </w:pPr>
    </w:p>
    <w:p w14:paraId="2D81D8AF" w14:textId="77777777" w:rsidR="00A13709" w:rsidRDefault="006E3033" w:rsidP="00A13709">
      <w:pPr>
        <w:ind w:left="1440" w:right="1440"/>
        <w:jc w:val="both"/>
        <w:rPr>
          <w:rFonts w:asciiTheme="majorHAnsi" w:hAnsiTheme="majorHAnsi" w:cs="Arial"/>
          <w:color w:val="33333F"/>
          <w:sz w:val="25"/>
          <w:szCs w:val="25"/>
          <w:shd w:val="clear" w:color="auto" w:fill="F8F8F8"/>
        </w:rPr>
      </w:pPr>
      <w:r w:rsidRPr="006E3033">
        <w:rPr>
          <w:rFonts w:asciiTheme="majorHAnsi" w:hAnsiTheme="majorHAnsi" w:cs="Arial"/>
          <w:color w:val="33333F"/>
          <w:sz w:val="25"/>
          <w:szCs w:val="25"/>
          <w:shd w:val="clear" w:color="auto" w:fill="F8F8F8"/>
        </w:rPr>
        <w:t xml:space="preserve">This chapter focuses on one of the most powerful memory techniques, Spaced Repetition. In this chapter, readers will learn about the science behind spaced repetition, how it can help improve long-term memory, and how to transform study habits from cramming to mastery. </w:t>
      </w:r>
    </w:p>
    <w:p w14:paraId="3CFF3409" w14:textId="323BA4FC" w:rsidR="00A35759" w:rsidRDefault="006E3033" w:rsidP="00A13709">
      <w:pPr>
        <w:ind w:left="1440" w:right="1440"/>
        <w:jc w:val="both"/>
        <w:rPr>
          <w:rFonts w:asciiTheme="majorHAnsi" w:hAnsiTheme="majorHAnsi" w:cs="Arial"/>
          <w:color w:val="33333F"/>
          <w:sz w:val="25"/>
          <w:szCs w:val="25"/>
          <w:shd w:val="clear" w:color="auto" w:fill="F8F8F8"/>
        </w:rPr>
      </w:pPr>
      <w:r w:rsidRPr="006E3033">
        <w:rPr>
          <w:rFonts w:asciiTheme="majorHAnsi" w:hAnsiTheme="majorHAnsi" w:cs="Arial"/>
          <w:color w:val="33333F"/>
          <w:sz w:val="25"/>
          <w:szCs w:val="25"/>
          <w:shd w:val="clear" w:color="auto" w:fill="F8F8F8"/>
        </w:rPr>
        <w:t xml:space="preserve">The chapter includes techniques for effortless learning, building strong neural pathways, and practical applications to stay ahead of the </w:t>
      </w:r>
      <w:r w:rsidR="00A13709" w:rsidRPr="006E3033">
        <w:rPr>
          <w:rFonts w:asciiTheme="majorHAnsi" w:hAnsiTheme="majorHAnsi" w:cs="Arial"/>
          <w:color w:val="33333F"/>
          <w:sz w:val="25"/>
          <w:szCs w:val="25"/>
          <w:shd w:val="clear" w:color="auto" w:fill="F8F8F8"/>
        </w:rPr>
        <w:t>game. By</w:t>
      </w:r>
      <w:r w:rsidRPr="006E3033">
        <w:rPr>
          <w:rFonts w:asciiTheme="majorHAnsi" w:hAnsiTheme="majorHAnsi" w:cs="Arial"/>
          <w:color w:val="33333F"/>
          <w:sz w:val="25"/>
          <w:szCs w:val="25"/>
          <w:shd w:val="clear" w:color="auto" w:fill="F8F8F8"/>
        </w:rPr>
        <w:t xml:space="preserve"> the end of the chapter, readers will have a strong foundation in spaced repetition and be able to use this technique to boost learning, productivity, and success.</w:t>
      </w:r>
    </w:p>
    <w:p w14:paraId="3F320EA7" w14:textId="77777777" w:rsidR="006E3033" w:rsidRDefault="006E3033" w:rsidP="00A35759">
      <w:pPr>
        <w:ind w:left="1701"/>
        <w:rPr>
          <w:rFonts w:asciiTheme="majorHAnsi" w:hAnsiTheme="majorHAnsi" w:cs="Arial"/>
          <w:color w:val="33333F"/>
          <w:sz w:val="25"/>
          <w:szCs w:val="25"/>
          <w:shd w:val="clear" w:color="auto" w:fill="F8F8F8"/>
        </w:rPr>
      </w:pPr>
    </w:p>
    <w:p w14:paraId="1BC88AC6" w14:textId="77777777" w:rsidR="006E3033" w:rsidRDefault="006E3033" w:rsidP="00A35759">
      <w:pPr>
        <w:ind w:left="1701"/>
        <w:rPr>
          <w:rFonts w:asciiTheme="majorHAnsi" w:hAnsiTheme="majorHAnsi" w:cs="Arial"/>
          <w:color w:val="33333F"/>
          <w:sz w:val="25"/>
          <w:szCs w:val="25"/>
          <w:shd w:val="clear" w:color="auto" w:fill="F8F8F8"/>
        </w:rPr>
      </w:pPr>
    </w:p>
    <w:p w14:paraId="1744CC37" w14:textId="77777777" w:rsidR="006E3033" w:rsidRDefault="006E3033" w:rsidP="00A35759">
      <w:pPr>
        <w:ind w:left="1701"/>
        <w:rPr>
          <w:rFonts w:asciiTheme="majorHAnsi" w:hAnsiTheme="majorHAnsi" w:cs="Arial"/>
          <w:color w:val="33333F"/>
          <w:sz w:val="25"/>
          <w:szCs w:val="25"/>
          <w:shd w:val="clear" w:color="auto" w:fill="F8F8F8"/>
        </w:rPr>
      </w:pPr>
    </w:p>
    <w:p w14:paraId="7ED22746" w14:textId="2FF1037B" w:rsidR="009674B7" w:rsidRDefault="009674B7" w:rsidP="00A35759">
      <w:pPr>
        <w:rPr>
          <w:rFonts w:asciiTheme="majorHAnsi" w:hAnsiTheme="majorHAnsi"/>
          <w:sz w:val="24"/>
          <w:szCs w:val="24"/>
        </w:rPr>
      </w:pPr>
    </w:p>
    <w:p w14:paraId="3190F55E" w14:textId="1762D594" w:rsidR="009674B7" w:rsidRPr="00AC5567" w:rsidRDefault="009674B7" w:rsidP="009674B7">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Pr="001569C5">
        <w:rPr>
          <w:rFonts w:asciiTheme="majorHAnsi" w:eastAsia="Times New Roman" w:hAnsiTheme="majorHAnsi" w:cstheme="majorHAnsi"/>
          <w:b/>
          <w:bCs/>
          <w:color w:val="000000"/>
          <w:kern w:val="0"/>
          <w:sz w:val="24"/>
          <w:szCs w:val="24"/>
          <w:lang w:eastAsia="en-PH"/>
          <w14:ligatures w14:val="none"/>
        </w:rPr>
        <w:t>Making the Most of Your Memory: Understanding the Science of Spaced Repetition</w:t>
      </w:r>
      <w:r w:rsidRPr="008373AB">
        <w:rPr>
          <w:rFonts w:asciiTheme="majorHAnsi" w:hAnsiTheme="majorHAnsi" w:cstheme="majorHAnsi"/>
          <w:b/>
          <w:bCs/>
          <w:sz w:val="24"/>
          <w:szCs w:val="24"/>
        </w:rPr>
        <w:t>”</w:t>
      </w:r>
    </w:p>
    <w:p w14:paraId="2121E719" w14:textId="77777777" w:rsidR="009674B7" w:rsidRDefault="009674B7" w:rsidP="009674B7">
      <w:pPr>
        <w:spacing w:after="0" w:line="240" w:lineRule="auto"/>
        <w:jc w:val="center"/>
        <w:rPr>
          <w:rFonts w:asciiTheme="majorHAnsi" w:hAnsiTheme="majorHAnsi" w:cstheme="majorHAnsi"/>
          <w:b/>
          <w:bCs/>
          <w:sz w:val="24"/>
          <w:szCs w:val="24"/>
        </w:rPr>
      </w:pPr>
    </w:p>
    <w:p w14:paraId="2CAB7CA8" w14:textId="191FE89A" w:rsidR="009674B7" w:rsidRPr="00873A3B" w:rsidRDefault="009674B7" w:rsidP="009674B7">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Pr="00873A3B">
        <w:rPr>
          <w:rFonts w:asciiTheme="majorHAnsi" w:eastAsia="Times New Roman" w:hAnsiTheme="majorHAnsi" w:cstheme="majorHAnsi"/>
          <w:kern w:val="0"/>
          <w:sz w:val="24"/>
          <w:szCs w:val="24"/>
          <w:lang w:eastAsia="en-PH"/>
          <w14:ligatures w14:val="none"/>
        </w:rPr>
        <w:t xml:space="preserve">Effective learning requires the right tools, and one of the most powerful tools in your memory arsenal is spaced repetition. In this </w:t>
      </w:r>
      <w:r w:rsidRPr="009674B7">
        <w:rPr>
          <w:rFonts w:asciiTheme="majorHAnsi" w:eastAsia="Times New Roman" w:hAnsiTheme="majorHAnsi" w:cstheme="majorHAnsi"/>
          <w:kern w:val="0"/>
          <w:sz w:val="24"/>
          <w:szCs w:val="24"/>
          <w:lang w:eastAsia="en-PH"/>
          <w14:ligatures w14:val="none"/>
        </w:rPr>
        <w:t>topic</w:t>
      </w:r>
      <w:r w:rsidRPr="00873A3B">
        <w:rPr>
          <w:rFonts w:asciiTheme="majorHAnsi" w:eastAsia="Times New Roman" w:hAnsiTheme="majorHAnsi" w:cstheme="majorHAnsi"/>
          <w:kern w:val="0"/>
          <w:sz w:val="24"/>
          <w:szCs w:val="24"/>
          <w:lang w:eastAsia="en-PH"/>
          <w14:ligatures w14:val="none"/>
        </w:rPr>
        <w:t>, you will learn the science behind spaced repetition and how it can help you learn and retain information more effectively.</w:t>
      </w:r>
    </w:p>
    <w:p w14:paraId="722FBA3A" w14:textId="77777777" w:rsidR="0054793B" w:rsidRDefault="009674B7" w:rsidP="00D037B1">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54793B" w:rsidRPr="00D037B1">
        <w:rPr>
          <w:rFonts w:asciiTheme="majorHAnsi" w:eastAsia="Times New Roman" w:hAnsiTheme="majorHAnsi" w:cstheme="majorHAnsi"/>
          <w:b/>
          <w:bCs/>
          <w:kern w:val="0"/>
          <w:sz w:val="24"/>
          <w:szCs w:val="24"/>
          <w:lang w:eastAsia="en-PH"/>
          <w14:ligatures w14:val="none"/>
        </w:rPr>
        <w:t>Why Spaced Repetition Works: The Science Behind Memory Retention</w:t>
      </w:r>
    </w:p>
    <w:p w14:paraId="347DA8D9" w14:textId="12C50CB2" w:rsidR="00D037B1" w:rsidRDefault="00B919EB" w:rsidP="00D037B1">
      <w:pPr>
        <w:spacing w:after="0" w:line="240" w:lineRule="auto"/>
        <w:rPr>
          <w:rFonts w:asciiTheme="majorHAnsi" w:eastAsia="Times New Roman" w:hAnsiTheme="majorHAnsi" w:cstheme="majorHAnsi"/>
          <w:kern w:val="0"/>
          <w:sz w:val="24"/>
          <w:szCs w:val="24"/>
          <w:lang w:eastAsia="en-PH"/>
          <w14:ligatures w14:val="none"/>
        </w:rPr>
      </w:pPr>
      <w:r w:rsidRPr="00B919EB">
        <w:rPr>
          <w:rFonts w:asciiTheme="majorHAnsi" w:eastAsia="Times New Roman" w:hAnsiTheme="majorHAnsi" w:cstheme="majorHAnsi"/>
          <w:kern w:val="0"/>
          <w:sz w:val="24"/>
          <w:szCs w:val="24"/>
          <w:lang w:eastAsia="en-PH"/>
          <w14:ligatures w14:val="none"/>
        </w:rPr>
        <w:t>This chapter delves into the science behind spaced repetition, a highly effective technique for enhancing memory retention. Exploring concepts such as the spacing effect and the Ebbinghaus forgetting curve, readers will gain a comprehensive understanding of how and why spaced repetition is a powerful tool for optimizing memory recall.</w:t>
      </w:r>
    </w:p>
    <w:p w14:paraId="47B1EA8A" w14:textId="77777777" w:rsidR="00B919EB" w:rsidRPr="00D037B1" w:rsidRDefault="00B919EB" w:rsidP="00D037B1">
      <w:pPr>
        <w:spacing w:after="0" w:line="240" w:lineRule="auto"/>
        <w:rPr>
          <w:rFonts w:asciiTheme="majorHAnsi" w:eastAsia="Times New Roman" w:hAnsiTheme="majorHAnsi" w:cstheme="majorHAnsi"/>
          <w:kern w:val="0"/>
          <w:sz w:val="24"/>
          <w:szCs w:val="24"/>
          <w:lang w:eastAsia="en-PH"/>
          <w14:ligatures w14:val="none"/>
        </w:rPr>
      </w:pPr>
    </w:p>
    <w:p w14:paraId="2C0842F9" w14:textId="77777777" w:rsidR="0054793B" w:rsidRDefault="0054793B" w:rsidP="00D037B1">
      <w:pPr>
        <w:spacing w:after="0" w:line="240" w:lineRule="auto"/>
        <w:rPr>
          <w:rFonts w:asciiTheme="majorHAnsi" w:eastAsia="Times New Roman" w:hAnsiTheme="majorHAnsi" w:cstheme="majorHAnsi"/>
          <w:b/>
          <w:bCs/>
          <w:kern w:val="0"/>
          <w:sz w:val="24"/>
          <w:szCs w:val="24"/>
          <w:lang w:eastAsia="en-PH"/>
          <w14:ligatures w14:val="none"/>
        </w:rPr>
      </w:pPr>
      <w:r w:rsidRPr="00D037B1">
        <w:rPr>
          <w:rFonts w:asciiTheme="majorHAnsi" w:eastAsia="Times New Roman" w:hAnsiTheme="majorHAnsi" w:cstheme="majorHAnsi"/>
          <w:b/>
          <w:bCs/>
          <w:kern w:val="0"/>
          <w:sz w:val="24"/>
          <w:szCs w:val="24"/>
          <w:lang w:eastAsia="en-PH"/>
          <w14:ligatures w14:val="none"/>
        </w:rPr>
        <w:t>How to Implement Spaced Repetition: Tips for Effective Learning</w:t>
      </w:r>
    </w:p>
    <w:p w14:paraId="0A215ED8" w14:textId="78A38EAF" w:rsidR="00D037B1" w:rsidRDefault="003052EA" w:rsidP="00D037B1">
      <w:pPr>
        <w:spacing w:after="0" w:line="240" w:lineRule="auto"/>
        <w:rPr>
          <w:rFonts w:asciiTheme="majorHAnsi" w:eastAsia="Times New Roman" w:hAnsiTheme="majorHAnsi" w:cstheme="majorHAnsi"/>
          <w:kern w:val="0"/>
          <w:sz w:val="24"/>
          <w:szCs w:val="24"/>
          <w:lang w:eastAsia="en-PH"/>
          <w14:ligatures w14:val="none"/>
        </w:rPr>
      </w:pPr>
      <w:r w:rsidRPr="003052EA">
        <w:rPr>
          <w:rFonts w:asciiTheme="majorHAnsi" w:eastAsia="Times New Roman" w:hAnsiTheme="majorHAnsi" w:cstheme="majorHAnsi"/>
          <w:kern w:val="0"/>
          <w:sz w:val="24"/>
          <w:szCs w:val="24"/>
          <w:lang w:eastAsia="en-PH"/>
          <w14:ligatures w14:val="none"/>
        </w:rPr>
        <w:t>Implementing spaced repetition effectively is an art. This chapter offers practical tips and techniques for incorporating spaced repetition into one's learning routine. From selecting the right intervals to optimizing review sessions, readers will learn how to use spaced repetition to maximize knowledge retention and application.</w:t>
      </w:r>
    </w:p>
    <w:p w14:paraId="4FA40839" w14:textId="77777777" w:rsidR="003052EA" w:rsidRPr="00D037B1" w:rsidRDefault="003052EA" w:rsidP="00D037B1">
      <w:pPr>
        <w:spacing w:after="0" w:line="240" w:lineRule="auto"/>
        <w:rPr>
          <w:rFonts w:asciiTheme="majorHAnsi" w:eastAsia="Times New Roman" w:hAnsiTheme="majorHAnsi" w:cstheme="majorHAnsi"/>
          <w:kern w:val="0"/>
          <w:sz w:val="24"/>
          <w:szCs w:val="24"/>
          <w:lang w:eastAsia="en-PH"/>
          <w14:ligatures w14:val="none"/>
        </w:rPr>
      </w:pPr>
    </w:p>
    <w:p w14:paraId="53FE26B1" w14:textId="77777777" w:rsidR="0054793B" w:rsidRDefault="0054793B" w:rsidP="00D037B1">
      <w:pPr>
        <w:spacing w:after="0" w:line="240" w:lineRule="auto"/>
        <w:rPr>
          <w:rFonts w:asciiTheme="majorHAnsi" w:eastAsia="Times New Roman" w:hAnsiTheme="majorHAnsi" w:cstheme="majorHAnsi"/>
          <w:b/>
          <w:bCs/>
          <w:kern w:val="0"/>
          <w:sz w:val="24"/>
          <w:szCs w:val="24"/>
          <w:lang w:eastAsia="en-PH"/>
          <w14:ligatures w14:val="none"/>
        </w:rPr>
      </w:pPr>
      <w:r w:rsidRPr="00D037B1">
        <w:rPr>
          <w:rFonts w:asciiTheme="majorHAnsi" w:eastAsia="Times New Roman" w:hAnsiTheme="majorHAnsi" w:cstheme="majorHAnsi"/>
          <w:b/>
          <w:bCs/>
          <w:kern w:val="0"/>
          <w:sz w:val="24"/>
          <w:szCs w:val="24"/>
          <w:lang w:eastAsia="en-PH"/>
          <w14:ligatures w14:val="none"/>
        </w:rPr>
        <w:t>Finding the Right Repetition Schedule: Tailoring Spaced Repetition to Your Learning Style</w:t>
      </w:r>
    </w:p>
    <w:p w14:paraId="648986C1" w14:textId="78477FEB" w:rsidR="00D037B1" w:rsidRDefault="003052EA" w:rsidP="00D037B1">
      <w:pPr>
        <w:spacing w:after="0" w:line="240" w:lineRule="auto"/>
        <w:rPr>
          <w:rFonts w:asciiTheme="majorHAnsi" w:eastAsia="Times New Roman" w:hAnsiTheme="majorHAnsi" w:cstheme="majorHAnsi"/>
          <w:kern w:val="0"/>
          <w:sz w:val="24"/>
          <w:szCs w:val="24"/>
          <w:lang w:eastAsia="en-PH"/>
          <w14:ligatures w14:val="none"/>
        </w:rPr>
      </w:pPr>
      <w:r w:rsidRPr="003052EA">
        <w:rPr>
          <w:rFonts w:asciiTheme="majorHAnsi" w:eastAsia="Times New Roman" w:hAnsiTheme="majorHAnsi" w:cstheme="majorHAnsi"/>
          <w:kern w:val="0"/>
          <w:sz w:val="24"/>
          <w:szCs w:val="24"/>
          <w:lang w:eastAsia="en-PH"/>
          <w14:ligatures w14:val="none"/>
        </w:rPr>
        <w:t>One size doesn't fit all when it comes to repetition schedules in spaced repetition. This chapter guides readers in tailoring repetition schedules to suit their individual learning preferences and objectives. By considering factors such as complexity of material and personal memory tendencies, readers will learn how to customize their spaced repetition approach for optimal results.</w:t>
      </w:r>
    </w:p>
    <w:p w14:paraId="282F3D76" w14:textId="77777777" w:rsidR="003052EA" w:rsidRPr="00D037B1" w:rsidRDefault="003052EA" w:rsidP="00D037B1">
      <w:pPr>
        <w:spacing w:after="0" w:line="240" w:lineRule="auto"/>
        <w:rPr>
          <w:rFonts w:asciiTheme="majorHAnsi" w:eastAsia="Times New Roman" w:hAnsiTheme="majorHAnsi" w:cstheme="majorHAnsi"/>
          <w:kern w:val="0"/>
          <w:sz w:val="24"/>
          <w:szCs w:val="24"/>
          <w:lang w:eastAsia="en-PH"/>
          <w14:ligatures w14:val="none"/>
        </w:rPr>
      </w:pPr>
    </w:p>
    <w:p w14:paraId="581F4524" w14:textId="77777777" w:rsidR="0054793B" w:rsidRDefault="0054793B" w:rsidP="00D037B1">
      <w:pPr>
        <w:spacing w:after="0" w:line="240" w:lineRule="auto"/>
        <w:rPr>
          <w:rFonts w:asciiTheme="majorHAnsi" w:eastAsia="Times New Roman" w:hAnsiTheme="majorHAnsi" w:cstheme="majorHAnsi"/>
          <w:b/>
          <w:bCs/>
          <w:kern w:val="0"/>
          <w:sz w:val="24"/>
          <w:szCs w:val="24"/>
          <w:lang w:eastAsia="en-PH"/>
          <w14:ligatures w14:val="none"/>
        </w:rPr>
      </w:pPr>
      <w:r w:rsidRPr="00D037B1">
        <w:rPr>
          <w:rFonts w:asciiTheme="majorHAnsi" w:eastAsia="Times New Roman" w:hAnsiTheme="majorHAnsi" w:cstheme="majorHAnsi"/>
          <w:b/>
          <w:bCs/>
          <w:kern w:val="0"/>
          <w:sz w:val="24"/>
          <w:szCs w:val="24"/>
          <w:lang w:eastAsia="en-PH"/>
          <w14:ligatures w14:val="none"/>
        </w:rPr>
        <w:t>Common Mistakes to Avoid: Pitfalls of Spaced Repetition and How to Overcome Them</w:t>
      </w:r>
    </w:p>
    <w:p w14:paraId="271797BF" w14:textId="77777777" w:rsidR="003052EA" w:rsidRPr="003052EA" w:rsidRDefault="003052EA" w:rsidP="003052EA">
      <w:pPr>
        <w:rPr>
          <w:rFonts w:asciiTheme="majorHAnsi" w:eastAsia="Times New Roman" w:hAnsiTheme="majorHAnsi" w:cstheme="majorHAnsi"/>
          <w:kern w:val="0"/>
          <w:sz w:val="24"/>
          <w:szCs w:val="24"/>
          <w:lang w:eastAsia="en-PH"/>
          <w14:ligatures w14:val="none"/>
        </w:rPr>
      </w:pPr>
      <w:r w:rsidRPr="003052EA">
        <w:rPr>
          <w:rFonts w:asciiTheme="majorHAnsi" w:eastAsia="Times New Roman" w:hAnsiTheme="majorHAnsi" w:cstheme="majorHAnsi"/>
          <w:kern w:val="0"/>
          <w:sz w:val="24"/>
          <w:szCs w:val="24"/>
          <w:lang w:eastAsia="en-PH"/>
          <w14:ligatures w14:val="none"/>
        </w:rPr>
        <w:t>While spaced repetition is highly effective, there are common mistakes that can hinder its potential. This chapter identifies these pitfalls and provides insights on how to avoid them. By understanding and steering clear of these errors, readers can make the most of spaced repetition and achieve substantial improvements in memory retention.</w:t>
      </w:r>
    </w:p>
    <w:p w14:paraId="234132BD" w14:textId="77777777" w:rsidR="00D037B1" w:rsidRPr="00D037B1" w:rsidRDefault="00D037B1" w:rsidP="00D037B1">
      <w:pPr>
        <w:spacing w:after="0" w:line="240" w:lineRule="auto"/>
        <w:rPr>
          <w:rFonts w:asciiTheme="majorHAnsi" w:eastAsia="Times New Roman" w:hAnsiTheme="majorHAnsi" w:cstheme="majorHAnsi"/>
          <w:b/>
          <w:bCs/>
          <w:kern w:val="0"/>
          <w:sz w:val="24"/>
          <w:szCs w:val="24"/>
          <w:lang w:eastAsia="en-PH"/>
          <w14:ligatures w14:val="none"/>
        </w:rPr>
      </w:pPr>
    </w:p>
    <w:p w14:paraId="42AC650C" w14:textId="77777777" w:rsidR="0054793B" w:rsidRPr="0054793B" w:rsidRDefault="0054793B" w:rsidP="00D037B1">
      <w:pPr>
        <w:spacing w:after="0" w:line="240" w:lineRule="auto"/>
        <w:rPr>
          <w:rFonts w:asciiTheme="majorHAnsi" w:eastAsia="Times New Roman" w:hAnsiTheme="majorHAnsi" w:cstheme="majorHAnsi"/>
          <w:kern w:val="0"/>
          <w:sz w:val="24"/>
          <w:szCs w:val="24"/>
          <w:lang w:eastAsia="en-PH"/>
          <w14:ligatures w14:val="none"/>
        </w:rPr>
      </w:pPr>
      <w:r w:rsidRPr="00D037B1">
        <w:rPr>
          <w:rFonts w:asciiTheme="majorHAnsi" w:eastAsia="Times New Roman" w:hAnsiTheme="majorHAnsi" w:cstheme="majorHAnsi"/>
          <w:b/>
          <w:bCs/>
          <w:kern w:val="0"/>
          <w:sz w:val="24"/>
          <w:szCs w:val="24"/>
          <w:lang w:eastAsia="en-PH"/>
          <w14:ligatures w14:val="none"/>
        </w:rPr>
        <w:t>Tracking Your Progress: Tools and Techniques for Monitoring Your Memory Improvement</w:t>
      </w:r>
    </w:p>
    <w:p w14:paraId="78B898CD" w14:textId="77777777" w:rsidR="0036735D" w:rsidRDefault="0036735D" w:rsidP="00D037B1">
      <w:pPr>
        <w:spacing w:after="0" w:line="240" w:lineRule="auto"/>
        <w:rPr>
          <w:rFonts w:asciiTheme="majorHAnsi" w:hAnsiTheme="majorHAnsi"/>
          <w:sz w:val="24"/>
          <w:szCs w:val="24"/>
        </w:rPr>
      </w:pPr>
      <w:r w:rsidRPr="0036735D">
        <w:rPr>
          <w:rFonts w:asciiTheme="majorHAnsi" w:hAnsiTheme="majorHAnsi"/>
          <w:sz w:val="24"/>
          <w:szCs w:val="24"/>
        </w:rPr>
        <w:t>Monitoring progress is vital for any learning technique. In this chapter, readers will discover various tools and techniques to monitor their progress and growth with spaced repetition. From digital platforms to simple tracking methods, readers will learn how to evaluate their memory enhancement journey and make informed adjustments to their learning strategies.</w:t>
      </w:r>
    </w:p>
    <w:p w14:paraId="70F8A929" w14:textId="77777777" w:rsidR="0036735D" w:rsidRDefault="0036735D" w:rsidP="00D037B1">
      <w:pPr>
        <w:spacing w:after="0" w:line="240" w:lineRule="auto"/>
        <w:rPr>
          <w:rFonts w:asciiTheme="majorHAnsi" w:hAnsiTheme="majorHAnsi"/>
          <w:sz w:val="24"/>
          <w:szCs w:val="24"/>
        </w:rPr>
      </w:pPr>
    </w:p>
    <w:p w14:paraId="6AEA8227" w14:textId="77777777" w:rsidR="00F97EDE" w:rsidRPr="00F97EDE" w:rsidRDefault="00F97EDE" w:rsidP="00F97EDE">
      <w:pPr>
        <w:spacing w:after="0" w:line="240" w:lineRule="auto"/>
        <w:rPr>
          <w:rFonts w:asciiTheme="majorHAnsi" w:hAnsiTheme="majorHAnsi"/>
          <w:b/>
          <w:bCs/>
          <w:sz w:val="24"/>
          <w:szCs w:val="24"/>
        </w:rPr>
      </w:pPr>
      <w:r w:rsidRPr="00F97EDE">
        <w:rPr>
          <w:rFonts w:asciiTheme="majorHAnsi" w:hAnsiTheme="majorHAnsi"/>
          <w:b/>
          <w:bCs/>
          <w:sz w:val="24"/>
          <w:szCs w:val="24"/>
        </w:rPr>
        <w:t>References</w:t>
      </w:r>
    </w:p>
    <w:p w14:paraId="4DA22954" w14:textId="3505A71E" w:rsidR="00F97EDE" w:rsidRPr="00F97EDE" w:rsidRDefault="00F97EDE" w:rsidP="00F97EDE">
      <w:pPr>
        <w:spacing w:after="0" w:line="240" w:lineRule="auto"/>
        <w:rPr>
          <w:rFonts w:asciiTheme="majorHAnsi" w:hAnsiTheme="majorHAnsi"/>
          <w:sz w:val="20"/>
          <w:szCs w:val="20"/>
        </w:rPr>
      </w:pPr>
      <w:r w:rsidRPr="00F97EDE">
        <w:rPr>
          <w:rFonts w:asciiTheme="majorHAnsi" w:hAnsiTheme="majorHAnsi"/>
          <w:sz w:val="20"/>
          <w:szCs w:val="20"/>
        </w:rPr>
        <w:t>Cepeda, N. J., et al. (2008). Spacing effects in learning: A temporal ridgeline of optimal retention. Psychological Science, 19(11), 1095-1102.</w:t>
      </w:r>
    </w:p>
    <w:p w14:paraId="7F91DE94" w14:textId="27230A02" w:rsidR="00F97EDE" w:rsidRPr="00F97EDE" w:rsidRDefault="00F97EDE" w:rsidP="00F97EDE">
      <w:pPr>
        <w:spacing w:after="0" w:line="240" w:lineRule="auto"/>
        <w:rPr>
          <w:rFonts w:asciiTheme="majorHAnsi" w:hAnsiTheme="majorHAnsi"/>
          <w:sz w:val="20"/>
          <w:szCs w:val="20"/>
        </w:rPr>
      </w:pPr>
      <w:r w:rsidRPr="00F97EDE">
        <w:rPr>
          <w:rFonts w:asciiTheme="majorHAnsi" w:hAnsiTheme="majorHAnsi"/>
          <w:sz w:val="20"/>
          <w:szCs w:val="20"/>
        </w:rPr>
        <w:t>Kornell, N., et al. (2009). Optimizing learning using flashcards: Spacing is more effective than cramming. Applied Cognitive Psychology, 23(9), 1297-1317.</w:t>
      </w:r>
    </w:p>
    <w:p w14:paraId="2AB312AD" w14:textId="79116669" w:rsidR="00F97EDE" w:rsidRPr="00F97EDE" w:rsidRDefault="00F97EDE" w:rsidP="00F97EDE">
      <w:pPr>
        <w:spacing w:after="0" w:line="240" w:lineRule="auto"/>
        <w:rPr>
          <w:rFonts w:asciiTheme="majorHAnsi" w:hAnsiTheme="majorHAnsi"/>
          <w:sz w:val="20"/>
          <w:szCs w:val="20"/>
        </w:rPr>
      </w:pPr>
      <w:proofErr w:type="spellStart"/>
      <w:r w:rsidRPr="00F97EDE">
        <w:rPr>
          <w:rFonts w:asciiTheme="majorHAnsi" w:hAnsiTheme="majorHAnsi"/>
          <w:sz w:val="20"/>
          <w:szCs w:val="20"/>
        </w:rPr>
        <w:lastRenderedPageBreak/>
        <w:t>Pashler</w:t>
      </w:r>
      <w:proofErr w:type="spellEnd"/>
      <w:r w:rsidRPr="00F97EDE">
        <w:rPr>
          <w:rFonts w:asciiTheme="majorHAnsi" w:hAnsiTheme="majorHAnsi"/>
          <w:sz w:val="20"/>
          <w:szCs w:val="20"/>
        </w:rPr>
        <w:t>, H., et al. (2007). When does feedback facilitate learning of words? Journal of Experimental Psychology: Learning, Memory, and Cognition, 33(4), 992-1003.</w:t>
      </w:r>
    </w:p>
    <w:p w14:paraId="5DEC9681" w14:textId="6214ADDE" w:rsidR="00F97EDE" w:rsidRPr="00F97EDE" w:rsidRDefault="00F97EDE" w:rsidP="00F97EDE">
      <w:pPr>
        <w:spacing w:after="0" w:line="240" w:lineRule="auto"/>
        <w:rPr>
          <w:rFonts w:asciiTheme="majorHAnsi" w:hAnsiTheme="majorHAnsi"/>
          <w:sz w:val="20"/>
          <w:szCs w:val="20"/>
        </w:rPr>
      </w:pPr>
      <w:r w:rsidRPr="00F97EDE">
        <w:rPr>
          <w:rFonts w:asciiTheme="majorHAnsi" w:hAnsiTheme="majorHAnsi"/>
          <w:sz w:val="20"/>
          <w:szCs w:val="20"/>
        </w:rPr>
        <w:t>Roediger, H. L., &amp; Butler, A. C. (2011). The critical role of retrieval practice in long-term retention. Trends in Cognitive Sciences, 15(1), 20-27.</w:t>
      </w:r>
    </w:p>
    <w:p w14:paraId="660D64CB" w14:textId="5856A9C7" w:rsidR="009674B7" w:rsidRPr="0036735D" w:rsidRDefault="00F97EDE" w:rsidP="00F97EDE">
      <w:pPr>
        <w:spacing w:after="0" w:line="240" w:lineRule="auto"/>
        <w:rPr>
          <w:rFonts w:asciiTheme="majorHAnsi" w:hAnsiTheme="majorHAnsi"/>
          <w:sz w:val="24"/>
          <w:szCs w:val="24"/>
        </w:rPr>
      </w:pPr>
      <w:r w:rsidRPr="00F97EDE">
        <w:rPr>
          <w:rFonts w:asciiTheme="majorHAnsi" w:hAnsiTheme="majorHAnsi"/>
          <w:sz w:val="20"/>
          <w:szCs w:val="20"/>
        </w:rPr>
        <w:t>Son, L. K. (2004). Spacing one's study: Evidence for a metacognitive control strategy. Journal of Experimental Psychology: Learning, Memory, and Cognition, 30(4), 601-604.</w:t>
      </w:r>
      <w:r w:rsidR="009674B7" w:rsidRPr="0036735D">
        <w:rPr>
          <w:rFonts w:asciiTheme="majorHAnsi" w:hAnsiTheme="majorHAnsi"/>
          <w:sz w:val="24"/>
          <w:szCs w:val="24"/>
        </w:rPr>
        <w:br w:type="page"/>
      </w:r>
    </w:p>
    <w:p w14:paraId="2AE0B11D" w14:textId="58704A44" w:rsidR="009674B7" w:rsidRPr="001E3DBF" w:rsidRDefault="009674B7" w:rsidP="009674B7">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402EE7" w:rsidRPr="001569C5">
        <w:rPr>
          <w:rFonts w:asciiTheme="majorHAnsi" w:eastAsia="Times New Roman" w:hAnsiTheme="majorHAnsi" w:cstheme="majorHAnsi"/>
          <w:b/>
          <w:bCs/>
          <w:color w:val="000000"/>
          <w:kern w:val="0"/>
          <w:sz w:val="24"/>
          <w:szCs w:val="24"/>
          <w:lang w:eastAsia="en-PH"/>
          <w14:ligatures w14:val="none"/>
        </w:rPr>
        <w:t>Effortless Learning: How Spaced Repetition Can Help You Retain Information with Less Effort</w:t>
      </w:r>
      <w:r w:rsidRPr="008373AB">
        <w:rPr>
          <w:rFonts w:asciiTheme="majorHAnsi" w:hAnsiTheme="majorHAnsi" w:cstheme="majorHAnsi"/>
          <w:b/>
          <w:bCs/>
          <w:sz w:val="24"/>
          <w:szCs w:val="24"/>
        </w:rPr>
        <w:t>”</w:t>
      </w:r>
    </w:p>
    <w:p w14:paraId="08F7788F" w14:textId="77777777" w:rsidR="009674B7" w:rsidRDefault="009674B7" w:rsidP="009674B7">
      <w:pPr>
        <w:spacing w:after="0" w:line="240" w:lineRule="auto"/>
        <w:jc w:val="center"/>
        <w:rPr>
          <w:rFonts w:asciiTheme="majorHAnsi" w:hAnsiTheme="majorHAnsi" w:cstheme="majorHAnsi"/>
          <w:b/>
          <w:bCs/>
          <w:sz w:val="24"/>
          <w:szCs w:val="24"/>
        </w:rPr>
      </w:pPr>
    </w:p>
    <w:p w14:paraId="2A809817" w14:textId="7DB6352A" w:rsidR="0054793B" w:rsidRDefault="009674B7" w:rsidP="00F97EDE">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402EE7" w:rsidRPr="00873A3B">
        <w:rPr>
          <w:rFonts w:asciiTheme="majorHAnsi" w:eastAsia="Times New Roman" w:hAnsiTheme="majorHAnsi" w:cstheme="majorHAnsi"/>
          <w:kern w:val="0"/>
          <w:sz w:val="24"/>
          <w:szCs w:val="24"/>
          <w:lang w:eastAsia="en-PH"/>
          <w14:ligatures w14:val="none"/>
        </w:rPr>
        <w:t xml:space="preserve">Do you find it hard to remember what you have learned? Spaced repetition can make learning easier and more effortless. In this </w:t>
      </w:r>
      <w:r w:rsidR="00402EE7" w:rsidRPr="00402EE7">
        <w:rPr>
          <w:rFonts w:asciiTheme="majorHAnsi" w:eastAsia="Times New Roman" w:hAnsiTheme="majorHAnsi" w:cstheme="majorHAnsi"/>
          <w:kern w:val="0"/>
          <w:sz w:val="24"/>
          <w:szCs w:val="24"/>
          <w:lang w:eastAsia="en-PH"/>
          <w14:ligatures w14:val="none"/>
        </w:rPr>
        <w:t>topic</w:t>
      </w:r>
      <w:r w:rsidR="00402EE7" w:rsidRPr="00873A3B">
        <w:rPr>
          <w:rFonts w:asciiTheme="majorHAnsi" w:eastAsia="Times New Roman" w:hAnsiTheme="majorHAnsi" w:cstheme="majorHAnsi"/>
          <w:kern w:val="0"/>
          <w:sz w:val="24"/>
          <w:szCs w:val="24"/>
          <w:lang w:eastAsia="en-PH"/>
          <w14:ligatures w14:val="none"/>
        </w:rPr>
        <w:t>, you will learn how to use spaced repetition to retain information with less effort.</w:t>
      </w:r>
      <w:r w:rsidRPr="008373AB">
        <w:rPr>
          <w:rFonts w:asciiTheme="majorHAnsi" w:hAnsiTheme="majorHAnsi" w:cstheme="majorHAnsi"/>
          <w:b/>
          <w:bCs/>
          <w:sz w:val="24"/>
          <w:szCs w:val="24"/>
        </w:rPr>
        <w:br/>
      </w:r>
      <w:r w:rsidRPr="008373AB">
        <w:rPr>
          <w:rFonts w:asciiTheme="majorHAnsi" w:hAnsiTheme="majorHAnsi" w:cstheme="majorHAnsi"/>
          <w:b/>
          <w:bCs/>
          <w:sz w:val="24"/>
          <w:szCs w:val="24"/>
        </w:rPr>
        <w:br/>
      </w:r>
      <w:r w:rsidR="0054793B" w:rsidRPr="00F97EDE">
        <w:rPr>
          <w:rFonts w:asciiTheme="majorHAnsi" w:eastAsia="Times New Roman" w:hAnsiTheme="majorHAnsi" w:cstheme="majorHAnsi"/>
          <w:b/>
          <w:bCs/>
          <w:kern w:val="0"/>
          <w:sz w:val="24"/>
          <w:szCs w:val="24"/>
          <w:lang w:eastAsia="en-PH"/>
          <w14:ligatures w14:val="none"/>
        </w:rPr>
        <w:t>The Power of Small, Frequent Study Sessions: How Spaced Repetition Saves Time and Effort</w:t>
      </w:r>
    </w:p>
    <w:p w14:paraId="1FB6AC19" w14:textId="10B7E4DA" w:rsidR="00CD121D" w:rsidRDefault="00CD121D" w:rsidP="00F97EDE">
      <w:pPr>
        <w:spacing w:after="0" w:line="240" w:lineRule="auto"/>
        <w:rPr>
          <w:rFonts w:asciiTheme="majorHAnsi" w:eastAsia="Times New Roman" w:hAnsiTheme="majorHAnsi" w:cstheme="majorHAnsi"/>
          <w:b/>
          <w:bCs/>
          <w:kern w:val="0"/>
          <w:sz w:val="24"/>
          <w:szCs w:val="24"/>
          <w:lang w:eastAsia="en-PH"/>
          <w14:ligatures w14:val="none"/>
        </w:rPr>
      </w:pPr>
      <w:r w:rsidRPr="00CD121D">
        <w:rPr>
          <w:rFonts w:asciiTheme="majorHAnsi" w:eastAsia="Times New Roman" w:hAnsiTheme="majorHAnsi" w:cstheme="majorHAnsi"/>
          <w:kern w:val="0"/>
          <w:sz w:val="24"/>
          <w:szCs w:val="24"/>
          <w:lang w:eastAsia="en-PH"/>
          <w14:ligatures w14:val="none"/>
        </w:rPr>
        <w:t>This chapter emphasizes the efficiency of small, frequent study sessions empowered by spaced repetition. Exploring how this approach optimizes memory retention while saving time and effort, readers will grasp the transformative potential of breaking learning into manageable, consistent chunks</w:t>
      </w:r>
      <w:r w:rsidRPr="00CD121D">
        <w:rPr>
          <w:rFonts w:asciiTheme="majorHAnsi" w:eastAsia="Times New Roman" w:hAnsiTheme="majorHAnsi" w:cstheme="majorHAnsi"/>
          <w:b/>
          <w:bCs/>
          <w:kern w:val="0"/>
          <w:sz w:val="24"/>
          <w:szCs w:val="24"/>
          <w:lang w:eastAsia="en-PH"/>
          <w14:ligatures w14:val="none"/>
        </w:rPr>
        <w:t>.</w:t>
      </w:r>
    </w:p>
    <w:p w14:paraId="290ACD44" w14:textId="77777777" w:rsidR="00CD121D" w:rsidRPr="00F97EDE" w:rsidRDefault="00CD121D" w:rsidP="00F97EDE">
      <w:pPr>
        <w:spacing w:after="0" w:line="240" w:lineRule="auto"/>
        <w:rPr>
          <w:rFonts w:asciiTheme="majorHAnsi" w:eastAsia="Times New Roman" w:hAnsiTheme="majorHAnsi" w:cstheme="majorHAnsi"/>
          <w:b/>
          <w:bCs/>
          <w:kern w:val="0"/>
          <w:sz w:val="24"/>
          <w:szCs w:val="24"/>
          <w:lang w:eastAsia="en-PH"/>
          <w14:ligatures w14:val="none"/>
        </w:rPr>
      </w:pPr>
    </w:p>
    <w:p w14:paraId="2257828C" w14:textId="77777777" w:rsidR="0054793B" w:rsidRDefault="0054793B" w:rsidP="00F97EDE">
      <w:pPr>
        <w:spacing w:after="0" w:line="240" w:lineRule="auto"/>
        <w:rPr>
          <w:rFonts w:asciiTheme="majorHAnsi" w:eastAsia="Times New Roman" w:hAnsiTheme="majorHAnsi" w:cstheme="majorHAnsi"/>
          <w:b/>
          <w:bCs/>
          <w:kern w:val="0"/>
          <w:sz w:val="24"/>
          <w:szCs w:val="24"/>
          <w:lang w:eastAsia="en-PH"/>
          <w14:ligatures w14:val="none"/>
        </w:rPr>
      </w:pPr>
      <w:r w:rsidRPr="00F97EDE">
        <w:rPr>
          <w:rFonts w:asciiTheme="majorHAnsi" w:eastAsia="Times New Roman" w:hAnsiTheme="majorHAnsi" w:cstheme="majorHAnsi"/>
          <w:b/>
          <w:bCs/>
          <w:kern w:val="0"/>
          <w:sz w:val="24"/>
          <w:szCs w:val="24"/>
          <w:lang w:eastAsia="en-PH"/>
          <w14:ligatures w14:val="none"/>
        </w:rPr>
        <w:t>Making Learning Fun: Engaging Your Brain with Spaced Repetition Techniques</w:t>
      </w:r>
    </w:p>
    <w:p w14:paraId="0268ED56" w14:textId="28CF55A9" w:rsidR="00CD121D" w:rsidRDefault="00C572CE" w:rsidP="00F97EDE">
      <w:pPr>
        <w:spacing w:after="0" w:line="240" w:lineRule="auto"/>
        <w:rPr>
          <w:rFonts w:asciiTheme="majorHAnsi" w:eastAsia="Times New Roman" w:hAnsiTheme="majorHAnsi" w:cstheme="majorHAnsi"/>
          <w:kern w:val="0"/>
          <w:sz w:val="24"/>
          <w:szCs w:val="24"/>
          <w:lang w:eastAsia="en-PH"/>
          <w14:ligatures w14:val="none"/>
        </w:rPr>
      </w:pPr>
      <w:r w:rsidRPr="00C572CE">
        <w:rPr>
          <w:rFonts w:asciiTheme="majorHAnsi" w:eastAsia="Times New Roman" w:hAnsiTheme="majorHAnsi" w:cstheme="majorHAnsi"/>
          <w:kern w:val="0"/>
          <w:sz w:val="24"/>
          <w:szCs w:val="24"/>
          <w:lang w:eastAsia="en-PH"/>
          <w14:ligatures w14:val="none"/>
        </w:rPr>
        <w:t>Learning can be enjoyable! In this chapter, we explore ways to make spaced repetition engaging and entertaining. From gamification to interactive apps, readers will discover techniques that turn the repetition process into an enjoyable experience, boosting motivation and overall effectiveness.</w:t>
      </w:r>
    </w:p>
    <w:p w14:paraId="4B4D75C8" w14:textId="77777777" w:rsidR="00C572CE" w:rsidRPr="00C572CE" w:rsidRDefault="00C572CE" w:rsidP="00F97EDE">
      <w:pPr>
        <w:spacing w:after="0" w:line="240" w:lineRule="auto"/>
        <w:rPr>
          <w:rFonts w:asciiTheme="majorHAnsi" w:eastAsia="Times New Roman" w:hAnsiTheme="majorHAnsi" w:cstheme="majorHAnsi"/>
          <w:kern w:val="0"/>
          <w:sz w:val="24"/>
          <w:szCs w:val="24"/>
          <w:lang w:eastAsia="en-PH"/>
          <w14:ligatures w14:val="none"/>
        </w:rPr>
      </w:pPr>
    </w:p>
    <w:p w14:paraId="123806AF" w14:textId="77777777" w:rsidR="0054793B" w:rsidRDefault="0054793B" w:rsidP="00F97EDE">
      <w:pPr>
        <w:spacing w:after="0" w:line="240" w:lineRule="auto"/>
        <w:rPr>
          <w:rFonts w:asciiTheme="majorHAnsi" w:eastAsia="Times New Roman" w:hAnsiTheme="majorHAnsi" w:cstheme="majorHAnsi"/>
          <w:b/>
          <w:bCs/>
          <w:kern w:val="0"/>
          <w:sz w:val="24"/>
          <w:szCs w:val="24"/>
          <w:lang w:eastAsia="en-PH"/>
          <w14:ligatures w14:val="none"/>
        </w:rPr>
      </w:pPr>
      <w:r w:rsidRPr="00F97EDE">
        <w:rPr>
          <w:rFonts w:asciiTheme="majorHAnsi" w:eastAsia="Times New Roman" w:hAnsiTheme="majorHAnsi" w:cstheme="majorHAnsi"/>
          <w:b/>
          <w:bCs/>
          <w:kern w:val="0"/>
          <w:sz w:val="24"/>
          <w:szCs w:val="24"/>
          <w:lang w:eastAsia="en-PH"/>
          <w14:ligatures w14:val="none"/>
        </w:rPr>
        <w:t>Breaking Up the Boredom: Creative Strategies for Mixing Up Your Study Routine</w:t>
      </w:r>
    </w:p>
    <w:p w14:paraId="6FDDD75D" w14:textId="3BC5B87B" w:rsidR="00C572CE" w:rsidRDefault="00C572CE" w:rsidP="00F97EDE">
      <w:pPr>
        <w:spacing w:after="0" w:line="240" w:lineRule="auto"/>
        <w:rPr>
          <w:rFonts w:asciiTheme="majorHAnsi" w:eastAsia="Times New Roman" w:hAnsiTheme="majorHAnsi" w:cstheme="majorHAnsi"/>
          <w:kern w:val="0"/>
          <w:sz w:val="24"/>
          <w:szCs w:val="24"/>
          <w:lang w:eastAsia="en-PH"/>
          <w14:ligatures w14:val="none"/>
        </w:rPr>
      </w:pPr>
      <w:r w:rsidRPr="00C572CE">
        <w:rPr>
          <w:rFonts w:asciiTheme="majorHAnsi" w:eastAsia="Times New Roman" w:hAnsiTheme="majorHAnsi" w:cstheme="majorHAnsi"/>
          <w:kern w:val="0"/>
          <w:sz w:val="24"/>
          <w:szCs w:val="24"/>
          <w:lang w:eastAsia="en-PH"/>
          <w14:ligatures w14:val="none"/>
        </w:rPr>
        <w:t>Monotony can dampen the learning experience. This chapter introduces creative strategies to break the monotony associated with repetition. By incorporating diverse study methods and approaches, readers will learn how to keep their study routine fresh, engaging, and conducive to effective memory retention.</w:t>
      </w:r>
    </w:p>
    <w:p w14:paraId="67EC16B5" w14:textId="77777777" w:rsidR="00C572CE" w:rsidRPr="00C572CE" w:rsidRDefault="00C572CE" w:rsidP="00F97EDE">
      <w:pPr>
        <w:spacing w:after="0" w:line="240" w:lineRule="auto"/>
        <w:rPr>
          <w:rFonts w:asciiTheme="majorHAnsi" w:eastAsia="Times New Roman" w:hAnsiTheme="majorHAnsi" w:cstheme="majorHAnsi"/>
          <w:kern w:val="0"/>
          <w:sz w:val="24"/>
          <w:szCs w:val="24"/>
          <w:lang w:eastAsia="en-PH"/>
          <w14:ligatures w14:val="none"/>
        </w:rPr>
      </w:pPr>
    </w:p>
    <w:p w14:paraId="0A65288A" w14:textId="77777777" w:rsidR="0054793B" w:rsidRDefault="0054793B" w:rsidP="00F97EDE">
      <w:pPr>
        <w:spacing w:after="0" w:line="240" w:lineRule="auto"/>
        <w:rPr>
          <w:rFonts w:asciiTheme="majorHAnsi" w:eastAsia="Times New Roman" w:hAnsiTheme="majorHAnsi" w:cstheme="majorHAnsi"/>
          <w:b/>
          <w:bCs/>
          <w:kern w:val="0"/>
          <w:sz w:val="24"/>
          <w:szCs w:val="24"/>
          <w:lang w:eastAsia="en-PH"/>
          <w14:ligatures w14:val="none"/>
        </w:rPr>
      </w:pPr>
      <w:r w:rsidRPr="00F97EDE">
        <w:rPr>
          <w:rFonts w:asciiTheme="majorHAnsi" w:eastAsia="Times New Roman" w:hAnsiTheme="majorHAnsi" w:cstheme="majorHAnsi"/>
          <w:b/>
          <w:bCs/>
          <w:kern w:val="0"/>
          <w:sz w:val="24"/>
          <w:szCs w:val="24"/>
          <w:lang w:eastAsia="en-PH"/>
          <w14:ligatures w14:val="none"/>
        </w:rPr>
        <w:t>Multitasking Made Easy: Combining Spaced Repetition with Other Tasks for Maximum Efficiency</w:t>
      </w:r>
    </w:p>
    <w:p w14:paraId="38E3953E" w14:textId="36D49D5B" w:rsidR="00C572CE" w:rsidRDefault="009A492E" w:rsidP="00F97EDE">
      <w:pPr>
        <w:spacing w:after="0" w:line="240" w:lineRule="auto"/>
        <w:rPr>
          <w:rFonts w:asciiTheme="majorHAnsi" w:eastAsia="Times New Roman" w:hAnsiTheme="majorHAnsi" w:cstheme="majorHAnsi"/>
          <w:kern w:val="0"/>
          <w:sz w:val="24"/>
          <w:szCs w:val="24"/>
          <w:lang w:eastAsia="en-PH"/>
          <w14:ligatures w14:val="none"/>
        </w:rPr>
      </w:pPr>
      <w:r w:rsidRPr="009A492E">
        <w:rPr>
          <w:rFonts w:asciiTheme="majorHAnsi" w:eastAsia="Times New Roman" w:hAnsiTheme="majorHAnsi" w:cstheme="majorHAnsi"/>
          <w:kern w:val="0"/>
          <w:sz w:val="24"/>
          <w:szCs w:val="24"/>
          <w:lang w:eastAsia="en-PH"/>
          <w14:ligatures w14:val="none"/>
        </w:rPr>
        <w:t>Efficient multitasking is an art. This chapter elucidates how to integrate spaced repetition seamlessly into one's daily activities. By showcasing methods to merge repetition with daily chores or exercises, readers will discover how to make the most of their time and enhance memory while managing multiple tasks.</w:t>
      </w:r>
    </w:p>
    <w:p w14:paraId="62A1D464" w14:textId="77777777" w:rsidR="009A492E" w:rsidRPr="009A492E" w:rsidRDefault="009A492E" w:rsidP="00F97EDE">
      <w:pPr>
        <w:spacing w:after="0" w:line="240" w:lineRule="auto"/>
        <w:rPr>
          <w:rFonts w:asciiTheme="majorHAnsi" w:eastAsia="Times New Roman" w:hAnsiTheme="majorHAnsi" w:cstheme="majorHAnsi"/>
          <w:kern w:val="0"/>
          <w:sz w:val="24"/>
          <w:szCs w:val="24"/>
          <w:lang w:eastAsia="en-PH"/>
          <w14:ligatures w14:val="none"/>
        </w:rPr>
      </w:pPr>
    </w:p>
    <w:p w14:paraId="65D0FC1D" w14:textId="77777777" w:rsidR="0054793B" w:rsidRPr="00F97EDE" w:rsidRDefault="0054793B" w:rsidP="00F97EDE">
      <w:pPr>
        <w:spacing w:after="0" w:line="240" w:lineRule="auto"/>
        <w:rPr>
          <w:rFonts w:asciiTheme="majorHAnsi" w:eastAsia="Times New Roman" w:hAnsiTheme="majorHAnsi" w:cstheme="majorHAnsi"/>
          <w:b/>
          <w:bCs/>
          <w:kern w:val="0"/>
          <w:sz w:val="24"/>
          <w:szCs w:val="24"/>
          <w:lang w:eastAsia="en-PH"/>
          <w14:ligatures w14:val="none"/>
        </w:rPr>
      </w:pPr>
      <w:r w:rsidRPr="00F97EDE">
        <w:rPr>
          <w:rFonts w:asciiTheme="majorHAnsi" w:eastAsia="Times New Roman" w:hAnsiTheme="majorHAnsi" w:cstheme="majorHAnsi"/>
          <w:b/>
          <w:bCs/>
          <w:kern w:val="0"/>
          <w:sz w:val="24"/>
          <w:szCs w:val="24"/>
          <w:lang w:eastAsia="en-PH"/>
          <w14:ligatures w14:val="none"/>
        </w:rPr>
        <w:t>Overcoming Procrastination: How Spaced Repetition Can Help You Get Started and Stay Motivated</w:t>
      </w:r>
    </w:p>
    <w:p w14:paraId="0877979F" w14:textId="77777777" w:rsidR="009A492E" w:rsidRDefault="009A492E" w:rsidP="009A492E">
      <w:pPr>
        <w:spacing w:after="0" w:line="240" w:lineRule="auto"/>
        <w:rPr>
          <w:rFonts w:asciiTheme="majorHAnsi" w:hAnsiTheme="majorHAnsi"/>
          <w:sz w:val="24"/>
          <w:szCs w:val="24"/>
        </w:rPr>
      </w:pPr>
      <w:r w:rsidRPr="009A492E">
        <w:rPr>
          <w:rFonts w:asciiTheme="majorHAnsi" w:hAnsiTheme="majorHAnsi"/>
          <w:sz w:val="24"/>
          <w:szCs w:val="24"/>
        </w:rPr>
        <w:t>Procrastination is a common obstacle in learning. This chapter demonstrates how spaced repetition can combat procrastination by breaking down learning into manageable portions. Readers will gain insights into how this technique fosters motivation and helps overcome the procrastination hurdle in the learning journey.</w:t>
      </w:r>
    </w:p>
    <w:p w14:paraId="45121B16" w14:textId="77777777" w:rsidR="009A492E" w:rsidRDefault="009A492E" w:rsidP="009A492E">
      <w:pPr>
        <w:spacing w:after="0" w:line="240" w:lineRule="auto"/>
        <w:rPr>
          <w:rFonts w:asciiTheme="majorHAnsi" w:hAnsiTheme="majorHAnsi"/>
          <w:sz w:val="24"/>
          <w:szCs w:val="24"/>
        </w:rPr>
      </w:pPr>
    </w:p>
    <w:p w14:paraId="67BCEC44" w14:textId="77777777" w:rsidR="00E81F60" w:rsidRPr="00E81F60" w:rsidRDefault="00E81F60" w:rsidP="00E81F60">
      <w:pPr>
        <w:spacing w:after="0" w:line="240" w:lineRule="auto"/>
        <w:rPr>
          <w:rFonts w:asciiTheme="majorHAnsi" w:hAnsiTheme="majorHAnsi"/>
          <w:b/>
          <w:bCs/>
          <w:sz w:val="24"/>
          <w:szCs w:val="24"/>
        </w:rPr>
      </w:pPr>
      <w:r w:rsidRPr="00E81F60">
        <w:rPr>
          <w:rFonts w:asciiTheme="majorHAnsi" w:hAnsiTheme="majorHAnsi"/>
          <w:b/>
          <w:bCs/>
          <w:sz w:val="24"/>
          <w:szCs w:val="24"/>
        </w:rPr>
        <w:t>References</w:t>
      </w:r>
    </w:p>
    <w:p w14:paraId="639E255A" w14:textId="542C9FB8" w:rsidR="00E81F60" w:rsidRPr="00E81F60" w:rsidRDefault="00E81F60" w:rsidP="00E81F60">
      <w:pPr>
        <w:spacing w:after="0" w:line="240" w:lineRule="auto"/>
        <w:rPr>
          <w:rFonts w:asciiTheme="majorHAnsi" w:hAnsiTheme="majorHAnsi"/>
          <w:i/>
          <w:iCs/>
          <w:sz w:val="20"/>
          <w:szCs w:val="20"/>
        </w:rPr>
      </w:pPr>
      <w:r w:rsidRPr="00E81F60">
        <w:rPr>
          <w:rFonts w:asciiTheme="majorHAnsi" w:hAnsiTheme="majorHAnsi"/>
          <w:i/>
          <w:iCs/>
          <w:sz w:val="20"/>
          <w:szCs w:val="20"/>
        </w:rPr>
        <w:t>Cull, W. L. (2000). Untangling the benefits of multiple study opportunities and repeated testing for cued recall. Applied Cognitive Psychology: The Official Journal of the Society for Applied Research in Memory and Cognition, 14(3), 215-235.</w:t>
      </w:r>
    </w:p>
    <w:p w14:paraId="450BCB6E" w14:textId="77777777" w:rsidR="00E81F60" w:rsidRPr="00E81F60" w:rsidRDefault="00E81F60" w:rsidP="00E81F60">
      <w:pPr>
        <w:spacing w:after="0" w:line="240" w:lineRule="auto"/>
        <w:rPr>
          <w:rFonts w:asciiTheme="majorHAnsi" w:hAnsiTheme="majorHAnsi"/>
          <w:i/>
          <w:iCs/>
          <w:sz w:val="20"/>
          <w:szCs w:val="20"/>
        </w:rPr>
      </w:pPr>
      <w:r w:rsidRPr="00E81F60">
        <w:rPr>
          <w:rFonts w:asciiTheme="majorHAnsi" w:hAnsiTheme="majorHAnsi"/>
          <w:i/>
          <w:iCs/>
          <w:sz w:val="20"/>
          <w:szCs w:val="20"/>
        </w:rPr>
        <w:t>Landauer, T. K., &amp; Bjork, R. A. (1978). Optimum rehearsal patterns and name learning. In Practical Aspects of Memory (pp. 625-632). Academic Press.</w:t>
      </w:r>
    </w:p>
    <w:p w14:paraId="70B673E4" w14:textId="654E2CE8" w:rsidR="00E81F60" w:rsidRPr="00E81F60" w:rsidRDefault="00E81F60" w:rsidP="00E81F60">
      <w:pPr>
        <w:spacing w:after="0" w:line="240" w:lineRule="auto"/>
        <w:rPr>
          <w:rFonts w:asciiTheme="majorHAnsi" w:hAnsiTheme="majorHAnsi"/>
          <w:i/>
          <w:iCs/>
          <w:sz w:val="20"/>
          <w:szCs w:val="20"/>
        </w:rPr>
      </w:pPr>
      <w:r w:rsidRPr="00E81F60">
        <w:rPr>
          <w:rFonts w:asciiTheme="majorHAnsi" w:hAnsiTheme="majorHAnsi"/>
          <w:i/>
          <w:iCs/>
          <w:sz w:val="20"/>
          <w:szCs w:val="20"/>
        </w:rPr>
        <w:lastRenderedPageBreak/>
        <w:t>Mueller, M. L., &amp; Oppenheimer, D. M. (2014). The pen is mightier than the keyboard: Advantages of longhand over laptop note taking. Psychological Science, 25(6), 1159-1168.</w:t>
      </w:r>
    </w:p>
    <w:p w14:paraId="7AF64BDC" w14:textId="06FBE550" w:rsidR="00E81F60" w:rsidRPr="00E81F60" w:rsidRDefault="00E81F60" w:rsidP="00E81F60">
      <w:pPr>
        <w:spacing w:after="0" w:line="240" w:lineRule="auto"/>
        <w:rPr>
          <w:rFonts w:asciiTheme="majorHAnsi" w:hAnsiTheme="majorHAnsi"/>
          <w:i/>
          <w:iCs/>
          <w:sz w:val="20"/>
          <w:szCs w:val="20"/>
        </w:rPr>
      </w:pPr>
      <w:r w:rsidRPr="00E81F60">
        <w:rPr>
          <w:rFonts w:asciiTheme="majorHAnsi" w:hAnsiTheme="majorHAnsi"/>
          <w:i/>
          <w:iCs/>
          <w:sz w:val="20"/>
          <w:szCs w:val="20"/>
        </w:rPr>
        <w:t>Roediger III, H. L., &amp; Karpicke, J. D. (2006). Test-enhanced learning: Taking memory tests improves long-term retention. Psychological Science, 17(3), 249-255.</w:t>
      </w:r>
    </w:p>
    <w:p w14:paraId="113BBD3F" w14:textId="55C92CDC" w:rsidR="009A492E" w:rsidRPr="00E81F60" w:rsidRDefault="00E81F60" w:rsidP="00E81F60">
      <w:pPr>
        <w:spacing w:after="0" w:line="240" w:lineRule="auto"/>
        <w:rPr>
          <w:rFonts w:asciiTheme="majorHAnsi" w:hAnsiTheme="majorHAnsi"/>
          <w:i/>
          <w:iCs/>
          <w:sz w:val="20"/>
          <w:szCs w:val="20"/>
        </w:rPr>
      </w:pPr>
      <w:r w:rsidRPr="00E81F60">
        <w:rPr>
          <w:rFonts w:asciiTheme="majorHAnsi" w:hAnsiTheme="majorHAnsi"/>
          <w:i/>
          <w:iCs/>
          <w:sz w:val="20"/>
          <w:szCs w:val="20"/>
        </w:rPr>
        <w:t>Tullis, J. G., &amp; Benjamin, A. S. (2011). On the effectiveness of self-paced learning. Journal of Memory and Language, 64(2), 109-118.</w:t>
      </w:r>
    </w:p>
    <w:p w14:paraId="2DF764BE" w14:textId="2ED38300" w:rsidR="009A492E" w:rsidRPr="00E81F60" w:rsidRDefault="009674B7" w:rsidP="0054793B">
      <w:pPr>
        <w:spacing w:after="1200" w:line="240" w:lineRule="auto"/>
        <w:rPr>
          <w:rFonts w:asciiTheme="majorHAnsi" w:hAnsiTheme="majorHAnsi"/>
          <w:sz w:val="24"/>
          <w:szCs w:val="24"/>
        </w:rPr>
      </w:pPr>
      <w:r w:rsidRPr="009A492E">
        <w:rPr>
          <w:rFonts w:asciiTheme="majorHAnsi" w:hAnsiTheme="majorHAnsi"/>
          <w:sz w:val="24"/>
          <w:szCs w:val="24"/>
        </w:rPr>
        <w:br w:type="page"/>
      </w:r>
    </w:p>
    <w:p w14:paraId="49CE05A7" w14:textId="4269369D" w:rsidR="009674B7" w:rsidRPr="001E3DBF" w:rsidRDefault="009674B7" w:rsidP="009674B7">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594D3F" w:rsidRPr="001569C5">
        <w:rPr>
          <w:rFonts w:asciiTheme="majorHAnsi" w:eastAsia="Times New Roman" w:hAnsiTheme="majorHAnsi" w:cstheme="majorHAnsi"/>
          <w:b/>
          <w:bCs/>
          <w:color w:val="000000"/>
          <w:kern w:val="0"/>
          <w:sz w:val="24"/>
          <w:szCs w:val="24"/>
          <w:lang w:eastAsia="en-PH"/>
          <w14:ligatures w14:val="none"/>
        </w:rPr>
        <w:t>Building Strong Neural Pathways: Using Spaced Repetition to Improve Long-Term Memory</w:t>
      </w:r>
      <w:r w:rsidRPr="008373AB">
        <w:rPr>
          <w:rFonts w:asciiTheme="majorHAnsi" w:hAnsiTheme="majorHAnsi" w:cstheme="majorHAnsi"/>
          <w:b/>
          <w:bCs/>
          <w:sz w:val="24"/>
          <w:szCs w:val="24"/>
        </w:rPr>
        <w:t>”</w:t>
      </w:r>
    </w:p>
    <w:p w14:paraId="7FBBB45A" w14:textId="77777777" w:rsidR="009674B7" w:rsidRDefault="009674B7" w:rsidP="009674B7">
      <w:pPr>
        <w:spacing w:after="0" w:line="240" w:lineRule="auto"/>
        <w:jc w:val="center"/>
        <w:rPr>
          <w:rFonts w:asciiTheme="majorHAnsi" w:hAnsiTheme="majorHAnsi" w:cstheme="majorHAnsi"/>
          <w:b/>
          <w:bCs/>
          <w:sz w:val="24"/>
          <w:szCs w:val="24"/>
        </w:rPr>
      </w:pPr>
    </w:p>
    <w:p w14:paraId="0AB19DCB" w14:textId="40F27044" w:rsidR="009674B7" w:rsidRPr="00873A3B" w:rsidRDefault="009674B7" w:rsidP="009674B7">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594D3F" w:rsidRPr="00873A3B">
        <w:rPr>
          <w:rFonts w:asciiTheme="majorHAnsi" w:eastAsia="Times New Roman" w:hAnsiTheme="majorHAnsi" w:cstheme="majorHAnsi"/>
          <w:kern w:val="0"/>
          <w:sz w:val="24"/>
          <w:szCs w:val="24"/>
          <w:lang w:eastAsia="en-PH"/>
          <w14:ligatures w14:val="none"/>
        </w:rPr>
        <w:t xml:space="preserve">The key to long-term memory is repetition, and spaced repetition is one of the most effective ways to achieve this. In this </w:t>
      </w:r>
      <w:r w:rsidR="00594D3F" w:rsidRPr="00594D3F">
        <w:rPr>
          <w:rFonts w:asciiTheme="majorHAnsi" w:eastAsia="Times New Roman" w:hAnsiTheme="majorHAnsi" w:cstheme="majorHAnsi"/>
          <w:kern w:val="0"/>
          <w:sz w:val="24"/>
          <w:szCs w:val="24"/>
          <w:lang w:eastAsia="en-PH"/>
          <w14:ligatures w14:val="none"/>
        </w:rPr>
        <w:t>topic</w:t>
      </w:r>
      <w:r w:rsidR="00594D3F" w:rsidRPr="00873A3B">
        <w:rPr>
          <w:rFonts w:asciiTheme="majorHAnsi" w:eastAsia="Times New Roman" w:hAnsiTheme="majorHAnsi" w:cstheme="majorHAnsi"/>
          <w:kern w:val="0"/>
          <w:sz w:val="24"/>
          <w:szCs w:val="24"/>
          <w:lang w:eastAsia="en-PH"/>
          <w14:ligatures w14:val="none"/>
        </w:rPr>
        <w:t>, you will learn how to use spaced repetition to build strong neural pathways and improve your long-term memory.</w:t>
      </w:r>
    </w:p>
    <w:p w14:paraId="41985A3F" w14:textId="410AA5D6" w:rsidR="0054793B" w:rsidRDefault="009674B7" w:rsidP="00E81F60">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54793B" w:rsidRPr="00E81F60">
        <w:rPr>
          <w:rFonts w:asciiTheme="majorHAnsi" w:eastAsia="Times New Roman" w:hAnsiTheme="majorHAnsi" w:cstheme="majorHAnsi"/>
          <w:b/>
          <w:bCs/>
          <w:kern w:val="0"/>
          <w:sz w:val="24"/>
          <w:szCs w:val="24"/>
          <w:lang w:eastAsia="en-PH"/>
          <w14:ligatures w14:val="none"/>
        </w:rPr>
        <w:t>The Neuroscience of Memory Formation: How Spaced Repetition Helps Build Stronger Connections</w:t>
      </w:r>
    </w:p>
    <w:p w14:paraId="4DF93336" w14:textId="3679369E" w:rsidR="001B732D" w:rsidRDefault="001B732D" w:rsidP="00E81F60">
      <w:pPr>
        <w:spacing w:after="0" w:line="240" w:lineRule="auto"/>
        <w:rPr>
          <w:rFonts w:asciiTheme="majorHAnsi" w:eastAsia="Times New Roman" w:hAnsiTheme="majorHAnsi" w:cstheme="majorHAnsi"/>
          <w:kern w:val="0"/>
          <w:sz w:val="24"/>
          <w:szCs w:val="24"/>
          <w:lang w:eastAsia="en-PH"/>
          <w14:ligatures w14:val="none"/>
        </w:rPr>
      </w:pPr>
      <w:r w:rsidRPr="001B732D">
        <w:rPr>
          <w:rFonts w:asciiTheme="majorHAnsi" w:eastAsia="Times New Roman" w:hAnsiTheme="majorHAnsi" w:cstheme="majorHAnsi"/>
          <w:kern w:val="0"/>
          <w:sz w:val="24"/>
          <w:szCs w:val="24"/>
          <w:lang w:eastAsia="en-PH"/>
          <w14:ligatures w14:val="none"/>
        </w:rPr>
        <w:t>In this chapter, we explore the intricate workings of memory formation at the neurological level. Understanding how spaced repetition aids in building stronger neural connections will give readers insights into the scientific basis behind the effectiveness of this technique in memory enhancement.</w:t>
      </w:r>
    </w:p>
    <w:p w14:paraId="7BA390B7" w14:textId="77777777" w:rsidR="001B732D" w:rsidRPr="001B732D" w:rsidRDefault="001B732D" w:rsidP="00E81F60">
      <w:pPr>
        <w:spacing w:after="0" w:line="240" w:lineRule="auto"/>
        <w:rPr>
          <w:rFonts w:asciiTheme="majorHAnsi" w:eastAsia="Times New Roman" w:hAnsiTheme="majorHAnsi" w:cstheme="majorHAnsi"/>
          <w:kern w:val="0"/>
          <w:sz w:val="24"/>
          <w:szCs w:val="24"/>
          <w:lang w:eastAsia="en-PH"/>
          <w14:ligatures w14:val="none"/>
        </w:rPr>
      </w:pPr>
    </w:p>
    <w:p w14:paraId="0CCAF23D" w14:textId="77777777" w:rsidR="0054793B" w:rsidRDefault="0054793B" w:rsidP="00E81F60">
      <w:pPr>
        <w:spacing w:after="0" w:line="240" w:lineRule="auto"/>
        <w:rPr>
          <w:rFonts w:asciiTheme="majorHAnsi" w:eastAsia="Times New Roman" w:hAnsiTheme="majorHAnsi" w:cstheme="majorHAnsi"/>
          <w:b/>
          <w:bCs/>
          <w:kern w:val="0"/>
          <w:sz w:val="24"/>
          <w:szCs w:val="24"/>
          <w:lang w:eastAsia="en-PH"/>
          <w14:ligatures w14:val="none"/>
        </w:rPr>
      </w:pPr>
      <w:r w:rsidRPr="00E81F60">
        <w:rPr>
          <w:rFonts w:asciiTheme="majorHAnsi" w:eastAsia="Times New Roman" w:hAnsiTheme="majorHAnsi" w:cstheme="majorHAnsi"/>
          <w:b/>
          <w:bCs/>
          <w:kern w:val="0"/>
          <w:sz w:val="24"/>
          <w:szCs w:val="24"/>
          <w:lang w:eastAsia="en-PH"/>
          <w14:ligatures w14:val="none"/>
        </w:rPr>
        <w:t>Maximizing Memory Consolidation: Techniques for Enhancing Retention During Sleep</w:t>
      </w:r>
    </w:p>
    <w:p w14:paraId="3C1368E9" w14:textId="3E988A91" w:rsidR="001B732D" w:rsidRDefault="007B1794" w:rsidP="00E81F60">
      <w:pPr>
        <w:spacing w:after="0" w:line="240" w:lineRule="auto"/>
        <w:rPr>
          <w:rFonts w:asciiTheme="majorHAnsi" w:eastAsia="Times New Roman" w:hAnsiTheme="majorHAnsi" w:cstheme="majorHAnsi"/>
          <w:kern w:val="0"/>
          <w:sz w:val="24"/>
          <w:szCs w:val="24"/>
          <w:lang w:eastAsia="en-PH"/>
          <w14:ligatures w14:val="none"/>
        </w:rPr>
      </w:pPr>
      <w:r w:rsidRPr="007B1794">
        <w:rPr>
          <w:rFonts w:asciiTheme="majorHAnsi" w:eastAsia="Times New Roman" w:hAnsiTheme="majorHAnsi" w:cstheme="majorHAnsi"/>
          <w:kern w:val="0"/>
          <w:sz w:val="24"/>
          <w:szCs w:val="24"/>
          <w:lang w:eastAsia="en-PH"/>
          <w14:ligatures w14:val="none"/>
        </w:rPr>
        <w:t>Memory consolidation during sleep is a fascinating phenomenon. This chapter elucidates how spaced repetition can be optimized to enhance memory consolidation during sleep. Readers will learn effective techniques to structure their learning using spaced repetition to make the most of their resting hours.</w:t>
      </w:r>
    </w:p>
    <w:p w14:paraId="77AE89EB" w14:textId="77777777" w:rsidR="007B1794" w:rsidRPr="001B732D" w:rsidRDefault="007B1794" w:rsidP="00E81F60">
      <w:pPr>
        <w:spacing w:after="0" w:line="240" w:lineRule="auto"/>
        <w:rPr>
          <w:rFonts w:asciiTheme="majorHAnsi" w:eastAsia="Times New Roman" w:hAnsiTheme="majorHAnsi" w:cstheme="majorHAnsi"/>
          <w:kern w:val="0"/>
          <w:sz w:val="24"/>
          <w:szCs w:val="24"/>
          <w:lang w:eastAsia="en-PH"/>
          <w14:ligatures w14:val="none"/>
        </w:rPr>
      </w:pPr>
    </w:p>
    <w:p w14:paraId="60BBCF59" w14:textId="77777777" w:rsidR="0054793B" w:rsidRDefault="0054793B" w:rsidP="00E81F60">
      <w:pPr>
        <w:spacing w:after="0" w:line="240" w:lineRule="auto"/>
        <w:rPr>
          <w:rFonts w:asciiTheme="majorHAnsi" w:eastAsia="Times New Roman" w:hAnsiTheme="majorHAnsi" w:cstheme="majorHAnsi"/>
          <w:b/>
          <w:bCs/>
          <w:kern w:val="0"/>
          <w:sz w:val="24"/>
          <w:szCs w:val="24"/>
          <w:lang w:eastAsia="en-PH"/>
          <w14:ligatures w14:val="none"/>
        </w:rPr>
      </w:pPr>
      <w:r w:rsidRPr="00E81F60">
        <w:rPr>
          <w:rFonts w:asciiTheme="majorHAnsi" w:eastAsia="Times New Roman" w:hAnsiTheme="majorHAnsi" w:cstheme="majorHAnsi"/>
          <w:b/>
          <w:bCs/>
          <w:kern w:val="0"/>
          <w:sz w:val="24"/>
          <w:szCs w:val="24"/>
          <w:lang w:eastAsia="en-PH"/>
          <w14:ligatures w14:val="none"/>
        </w:rPr>
        <w:t>Memory Hacks: Using Spaced Repetition to Memorize Complex Information and Ideas</w:t>
      </w:r>
    </w:p>
    <w:p w14:paraId="2AFA2804" w14:textId="286D6BD8" w:rsidR="007B1794" w:rsidRDefault="007B1794" w:rsidP="00E81F60">
      <w:pPr>
        <w:spacing w:after="0" w:line="240" w:lineRule="auto"/>
        <w:rPr>
          <w:rFonts w:asciiTheme="majorHAnsi" w:eastAsia="Times New Roman" w:hAnsiTheme="majorHAnsi" w:cstheme="majorHAnsi"/>
          <w:kern w:val="0"/>
          <w:sz w:val="24"/>
          <w:szCs w:val="24"/>
          <w:lang w:eastAsia="en-PH"/>
          <w14:ligatures w14:val="none"/>
        </w:rPr>
      </w:pPr>
      <w:r w:rsidRPr="007B1794">
        <w:rPr>
          <w:rFonts w:asciiTheme="majorHAnsi" w:eastAsia="Times New Roman" w:hAnsiTheme="majorHAnsi" w:cstheme="majorHAnsi"/>
          <w:kern w:val="0"/>
          <w:sz w:val="24"/>
          <w:szCs w:val="24"/>
          <w:lang w:eastAsia="en-PH"/>
          <w14:ligatures w14:val="none"/>
        </w:rPr>
        <w:t>Some information is complex and challenging to retain. In this chapter, we delve into how spaced repetition can be a powerful memory hack for tackling intricate concepts. Readers will discover strategies and tips to use spaced repetition effectively for memorizing and understanding complex ideas.</w:t>
      </w:r>
    </w:p>
    <w:p w14:paraId="608C88D9" w14:textId="77777777" w:rsidR="007B1794" w:rsidRPr="007B1794" w:rsidRDefault="007B1794" w:rsidP="00E81F60">
      <w:pPr>
        <w:spacing w:after="0" w:line="240" w:lineRule="auto"/>
        <w:rPr>
          <w:rFonts w:asciiTheme="majorHAnsi" w:eastAsia="Times New Roman" w:hAnsiTheme="majorHAnsi" w:cstheme="majorHAnsi"/>
          <w:kern w:val="0"/>
          <w:sz w:val="24"/>
          <w:szCs w:val="24"/>
          <w:lang w:eastAsia="en-PH"/>
          <w14:ligatures w14:val="none"/>
        </w:rPr>
      </w:pPr>
    </w:p>
    <w:p w14:paraId="200E6439" w14:textId="77777777" w:rsidR="0054793B" w:rsidRDefault="0054793B" w:rsidP="00E81F60">
      <w:pPr>
        <w:spacing w:after="0" w:line="240" w:lineRule="auto"/>
        <w:rPr>
          <w:rFonts w:asciiTheme="majorHAnsi" w:eastAsia="Times New Roman" w:hAnsiTheme="majorHAnsi" w:cstheme="majorHAnsi"/>
          <w:b/>
          <w:bCs/>
          <w:kern w:val="0"/>
          <w:sz w:val="24"/>
          <w:szCs w:val="24"/>
          <w:lang w:eastAsia="en-PH"/>
          <w14:ligatures w14:val="none"/>
        </w:rPr>
      </w:pPr>
      <w:r w:rsidRPr="00E81F60">
        <w:rPr>
          <w:rFonts w:asciiTheme="majorHAnsi" w:eastAsia="Times New Roman" w:hAnsiTheme="majorHAnsi" w:cstheme="majorHAnsi"/>
          <w:b/>
          <w:bCs/>
          <w:kern w:val="0"/>
          <w:sz w:val="24"/>
          <w:szCs w:val="24"/>
          <w:lang w:eastAsia="en-PH"/>
          <w14:ligatures w14:val="none"/>
        </w:rPr>
        <w:t>Combining Spaced Repetition with Other Memory Techniques: A Holistic Approach to Learning</w:t>
      </w:r>
    </w:p>
    <w:p w14:paraId="41FA909E" w14:textId="469420B4" w:rsidR="007B1794" w:rsidRDefault="007721AE" w:rsidP="00E81F60">
      <w:pPr>
        <w:spacing w:after="0" w:line="240" w:lineRule="auto"/>
        <w:rPr>
          <w:rFonts w:asciiTheme="majorHAnsi" w:eastAsia="Times New Roman" w:hAnsiTheme="majorHAnsi" w:cstheme="majorHAnsi"/>
          <w:kern w:val="0"/>
          <w:sz w:val="24"/>
          <w:szCs w:val="24"/>
          <w:lang w:eastAsia="en-PH"/>
          <w14:ligatures w14:val="none"/>
        </w:rPr>
      </w:pPr>
      <w:r w:rsidRPr="007721AE">
        <w:rPr>
          <w:rFonts w:asciiTheme="majorHAnsi" w:eastAsia="Times New Roman" w:hAnsiTheme="majorHAnsi" w:cstheme="majorHAnsi"/>
          <w:kern w:val="0"/>
          <w:sz w:val="24"/>
          <w:szCs w:val="24"/>
          <w:lang w:eastAsia="en-PH"/>
          <w14:ligatures w14:val="none"/>
        </w:rPr>
        <w:t>Memory techniques can synergize for superior results. This chapter illustrates how combining spaced repetition with other memory-enhancing techniques can create a holistic learning approach. Readers will learn how to integrate various methods for an all-encompassing memory enhancement strategy.</w:t>
      </w:r>
    </w:p>
    <w:p w14:paraId="48983DE1" w14:textId="77777777" w:rsidR="007721AE" w:rsidRPr="007B1794" w:rsidRDefault="007721AE" w:rsidP="00E81F60">
      <w:pPr>
        <w:spacing w:after="0" w:line="240" w:lineRule="auto"/>
        <w:rPr>
          <w:rFonts w:asciiTheme="majorHAnsi" w:eastAsia="Times New Roman" w:hAnsiTheme="majorHAnsi" w:cstheme="majorHAnsi"/>
          <w:kern w:val="0"/>
          <w:sz w:val="24"/>
          <w:szCs w:val="24"/>
          <w:lang w:eastAsia="en-PH"/>
          <w14:ligatures w14:val="none"/>
        </w:rPr>
      </w:pPr>
    </w:p>
    <w:p w14:paraId="63279ED8" w14:textId="77777777" w:rsidR="0054793B" w:rsidRPr="00E81F60" w:rsidRDefault="0054793B" w:rsidP="00E81F60">
      <w:pPr>
        <w:spacing w:after="0" w:line="240" w:lineRule="auto"/>
        <w:rPr>
          <w:rFonts w:asciiTheme="majorHAnsi" w:eastAsia="Times New Roman" w:hAnsiTheme="majorHAnsi" w:cstheme="majorHAnsi"/>
          <w:b/>
          <w:bCs/>
          <w:kern w:val="0"/>
          <w:sz w:val="24"/>
          <w:szCs w:val="24"/>
          <w:lang w:eastAsia="en-PH"/>
          <w14:ligatures w14:val="none"/>
        </w:rPr>
      </w:pPr>
      <w:r w:rsidRPr="00E81F60">
        <w:rPr>
          <w:rFonts w:asciiTheme="majorHAnsi" w:eastAsia="Times New Roman" w:hAnsiTheme="majorHAnsi" w:cstheme="majorHAnsi"/>
          <w:b/>
          <w:bCs/>
          <w:kern w:val="0"/>
          <w:sz w:val="24"/>
          <w:szCs w:val="24"/>
          <w:lang w:eastAsia="en-PH"/>
          <w14:ligatures w14:val="none"/>
        </w:rPr>
        <w:t>Training Your Brain: How Spaced Repetition Can Improve Cognitive Function and Brain Health</w:t>
      </w:r>
    </w:p>
    <w:p w14:paraId="211F402F" w14:textId="77777777" w:rsidR="007721AE" w:rsidRDefault="007721AE" w:rsidP="00E81F60">
      <w:pPr>
        <w:spacing w:after="0" w:line="240" w:lineRule="auto"/>
        <w:rPr>
          <w:rFonts w:asciiTheme="majorHAnsi" w:hAnsiTheme="majorHAnsi" w:cstheme="majorHAnsi"/>
          <w:sz w:val="24"/>
          <w:szCs w:val="24"/>
        </w:rPr>
      </w:pPr>
      <w:r w:rsidRPr="007721AE">
        <w:rPr>
          <w:rFonts w:asciiTheme="majorHAnsi" w:hAnsiTheme="majorHAnsi" w:cstheme="majorHAnsi"/>
          <w:sz w:val="24"/>
          <w:szCs w:val="24"/>
        </w:rPr>
        <w:t>The brain is trainable, and spaced repetition can be a key tool. This chapter sheds light on how employing spaced repetition can lead to improved cognitive function and brain health. Readers will grasp the long-term benefits of using this technique in their learning journey.</w:t>
      </w:r>
    </w:p>
    <w:p w14:paraId="37674990" w14:textId="77777777" w:rsidR="007721AE" w:rsidRDefault="007721AE" w:rsidP="00E81F60">
      <w:pPr>
        <w:spacing w:after="0" w:line="240" w:lineRule="auto"/>
        <w:rPr>
          <w:rFonts w:asciiTheme="majorHAnsi" w:hAnsiTheme="majorHAnsi" w:cstheme="majorHAnsi"/>
          <w:sz w:val="24"/>
          <w:szCs w:val="24"/>
        </w:rPr>
      </w:pPr>
    </w:p>
    <w:p w14:paraId="1A610FE0" w14:textId="77777777" w:rsidR="00A90ACF" w:rsidRPr="00A90ACF" w:rsidRDefault="00A90ACF" w:rsidP="00A90ACF">
      <w:pPr>
        <w:spacing w:after="0" w:line="240" w:lineRule="auto"/>
        <w:rPr>
          <w:rFonts w:asciiTheme="majorHAnsi" w:hAnsiTheme="majorHAnsi" w:cstheme="majorHAnsi"/>
          <w:b/>
          <w:bCs/>
          <w:sz w:val="24"/>
          <w:szCs w:val="24"/>
        </w:rPr>
      </w:pPr>
      <w:r w:rsidRPr="00A90ACF">
        <w:rPr>
          <w:rFonts w:asciiTheme="majorHAnsi" w:hAnsiTheme="majorHAnsi" w:cstheme="majorHAnsi"/>
          <w:b/>
          <w:bCs/>
          <w:sz w:val="24"/>
          <w:szCs w:val="24"/>
        </w:rPr>
        <w:t>References</w:t>
      </w:r>
    </w:p>
    <w:p w14:paraId="6CBD056D" w14:textId="2BFD79AD" w:rsidR="00A90ACF" w:rsidRPr="00A90ACF" w:rsidRDefault="00A90ACF" w:rsidP="00A90ACF">
      <w:pPr>
        <w:spacing w:after="0" w:line="240" w:lineRule="auto"/>
        <w:rPr>
          <w:rFonts w:asciiTheme="majorHAnsi" w:hAnsiTheme="majorHAnsi" w:cstheme="majorHAnsi"/>
          <w:i/>
          <w:iCs/>
          <w:sz w:val="20"/>
          <w:szCs w:val="20"/>
        </w:rPr>
      </w:pPr>
      <w:r w:rsidRPr="00A90ACF">
        <w:rPr>
          <w:rFonts w:asciiTheme="majorHAnsi" w:hAnsiTheme="majorHAnsi" w:cstheme="majorHAnsi"/>
          <w:i/>
          <w:iCs/>
          <w:sz w:val="20"/>
          <w:szCs w:val="20"/>
        </w:rPr>
        <w:t>Axmacher, N., et al. (2008). Cross-frequency coupling supports multi-item working memory in the human hippocampus. Proceedings of the National Academy of Sciences, 105(34), 12075-12080.</w:t>
      </w:r>
    </w:p>
    <w:p w14:paraId="78155202" w14:textId="46842CC1" w:rsidR="00A90ACF" w:rsidRPr="00A90ACF" w:rsidRDefault="00A90ACF" w:rsidP="00A90ACF">
      <w:pPr>
        <w:spacing w:after="0" w:line="240" w:lineRule="auto"/>
        <w:rPr>
          <w:rFonts w:asciiTheme="majorHAnsi" w:hAnsiTheme="majorHAnsi" w:cstheme="majorHAnsi"/>
          <w:i/>
          <w:iCs/>
          <w:sz w:val="20"/>
          <w:szCs w:val="20"/>
        </w:rPr>
      </w:pPr>
      <w:r w:rsidRPr="00A90ACF">
        <w:rPr>
          <w:rFonts w:asciiTheme="majorHAnsi" w:hAnsiTheme="majorHAnsi" w:cstheme="majorHAnsi"/>
          <w:i/>
          <w:iCs/>
          <w:sz w:val="20"/>
          <w:szCs w:val="20"/>
        </w:rPr>
        <w:t>Diekelmann, S., &amp; Born, J. (2010). The memory function of sleep. Nature Reviews Neuroscience, 11(2), 114-126.</w:t>
      </w:r>
    </w:p>
    <w:p w14:paraId="1CA89961" w14:textId="416BD1EB" w:rsidR="00A90ACF" w:rsidRPr="00A90ACF" w:rsidRDefault="00A90ACF" w:rsidP="00A90ACF">
      <w:pPr>
        <w:spacing w:after="0" w:line="240" w:lineRule="auto"/>
        <w:rPr>
          <w:rFonts w:asciiTheme="majorHAnsi" w:hAnsiTheme="majorHAnsi" w:cstheme="majorHAnsi"/>
          <w:i/>
          <w:iCs/>
          <w:sz w:val="20"/>
          <w:szCs w:val="20"/>
        </w:rPr>
      </w:pPr>
      <w:proofErr w:type="spellStart"/>
      <w:r w:rsidRPr="00A90ACF">
        <w:rPr>
          <w:rFonts w:asciiTheme="majorHAnsi" w:hAnsiTheme="majorHAnsi" w:cstheme="majorHAnsi"/>
          <w:i/>
          <w:iCs/>
          <w:sz w:val="20"/>
          <w:szCs w:val="20"/>
        </w:rPr>
        <w:t>Dudai</w:t>
      </w:r>
      <w:proofErr w:type="spellEnd"/>
      <w:r w:rsidRPr="00A90ACF">
        <w:rPr>
          <w:rFonts w:asciiTheme="majorHAnsi" w:hAnsiTheme="majorHAnsi" w:cstheme="majorHAnsi"/>
          <w:i/>
          <w:iCs/>
          <w:sz w:val="20"/>
          <w:szCs w:val="20"/>
        </w:rPr>
        <w:t>, Y. (2012). The restless engram: Consolidations never end. Annual Review of Neuroscience, 35, 227-247.</w:t>
      </w:r>
    </w:p>
    <w:p w14:paraId="22BCA374" w14:textId="03A45275" w:rsidR="00A90ACF" w:rsidRPr="00A90ACF" w:rsidRDefault="00A90ACF" w:rsidP="00A90ACF">
      <w:pPr>
        <w:spacing w:after="0" w:line="240" w:lineRule="auto"/>
        <w:rPr>
          <w:rFonts w:asciiTheme="majorHAnsi" w:hAnsiTheme="majorHAnsi" w:cstheme="majorHAnsi"/>
          <w:i/>
          <w:iCs/>
          <w:sz w:val="20"/>
          <w:szCs w:val="20"/>
        </w:rPr>
      </w:pPr>
      <w:r w:rsidRPr="00A90ACF">
        <w:rPr>
          <w:rFonts w:asciiTheme="majorHAnsi" w:hAnsiTheme="majorHAnsi" w:cstheme="majorHAnsi"/>
          <w:i/>
          <w:iCs/>
          <w:sz w:val="20"/>
          <w:szCs w:val="20"/>
        </w:rPr>
        <w:t>Herculano-</w:t>
      </w:r>
      <w:proofErr w:type="spellStart"/>
      <w:r w:rsidRPr="00A90ACF">
        <w:rPr>
          <w:rFonts w:asciiTheme="majorHAnsi" w:hAnsiTheme="majorHAnsi" w:cstheme="majorHAnsi"/>
          <w:i/>
          <w:iCs/>
          <w:sz w:val="20"/>
          <w:szCs w:val="20"/>
        </w:rPr>
        <w:t>Houzel</w:t>
      </w:r>
      <w:proofErr w:type="spellEnd"/>
      <w:r w:rsidRPr="00A90ACF">
        <w:rPr>
          <w:rFonts w:asciiTheme="majorHAnsi" w:hAnsiTheme="majorHAnsi" w:cstheme="majorHAnsi"/>
          <w:i/>
          <w:iCs/>
          <w:sz w:val="20"/>
          <w:szCs w:val="20"/>
        </w:rPr>
        <w:t>, S. (2002). Do we use only 10% of our brains? MIT Technology Review.</w:t>
      </w:r>
    </w:p>
    <w:p w14:paraId="04DF8B4C" w14:textId="39D74CFE" w:rsidR="009674B7" w:rsidRPr="007721AE" w:rsidRDefault="00A90ACF" w:rsidP="00A90ACF">
      <w:pPr>
        <w:spacing w:after="0" w:line="240" w:lineRule="auto"/>
        <w:rPr>
          <w:rFonts w:asciiTheme="majorHAnsi" w:eastAsia="Times New Roman" w:hAnsiTheme="majorHAnsi" w:cstheme="majorHAnsi"/>
          <w:kern w:val="0"/>
          <w:sz w:val="24"/>
          <w:szCs w:val="24"/>
          <w:lang w:eastAsia="en-PH"/>
          <w14:ligatures w14:val="none"/>
        </w:rPr>
      </w:pPr>
      <w:r w:rsidRPr="00A90ACF">
        <w:rPr>
          <w:rFonts w:asciiTheme="majorHAnsi" w:hAnsiTheme="majorHAnsi" w:cstheme="majorHAnsi"/>
          <w:i/>
          <w:iCs/>
          <w:sz w:val="20"/>
          <w:szCs w:val="20"/>
        </w:rPr>
        <w:t>Yassa, M. A., et al. (2011). Pattern separation deficits associated with increased hippocampal CA3 and dentate gyrus activity in nondemented older adults. Hippocampus, 21(9), 968-979.</w:t>
      </w:r>
      <w:r w:rsidR="009674B7" w:rsidRPr="007721AE">
        <w:rPr>
          <w:rFonts w:asciiTheme="majorHAnsi" w:hAnsiTheme="majorHAnsi" w:cstheme="majorHAnsi"/>
          <w:sz w:val="24"/>
          <w:szCs w:val="24"/>
        </w:rPr>
        <w:br w:type="page"/>
      </w:r>
    </w:p>
    <w:p w14:paraId="0EEF9544" w14:textId="53575131" w:rsidR="009674B7" w:rsidRPr="001E3DBF" w:rsidRDefault="009674B7" w:rsidP="009674B7">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19025D" w:rsidRPr="001569C5">
        <w:rPr>
          <w:rFonts w:asciiTheme="majorHAnsi" w:eastAsia="Times New Roman" w:hAnsiTheme="majorHAnsi" w:cstheme="majorHAnsi"/>
          <w:b/>
          <w:bCs/>
          <w:color w:val="000000"/>
          <w:kern w:val="0"/>
          <w:sz w:val="24"/>
          <w:szCs w:val="24"/>
          <w:lang w:eastAsia="en-PH"/>
          <w14:ligatures w14:val="none"/>
        </w:rPr>
        <w:t>From Cramming to Mastery: Transforming Your Study Habits with Spaced Repetition</w:t>
      </w:r>
      <w:r w:rsidRPr="008373AB">
        <w:rPr>
          <w:rFonts w:asciiTheme="majorHAnsi" w:hAnsiTheme="majorHAnsi" w:cstheme="majorHAnsi"/>
          <w:b/>
          <w:bCs/>
          <w:sz w:val="24"/>
          <w:szCs w:val="24"/>
        </w:rPr>
        <w:t>”</w:t>
      </w:r>
    </w:p>
    <w:p w14:paraId="183DFD17" w14:textId="77777777" w:rsidR="009674B7" w:rsidRDefault="009674B7" w:rsidP="009674B7">
      <w:pPr>
        <w:spacing w:after="0" w:line="240" w:lineRule="auto"/>
        <w:jc w:val="center"/>
        <w:rPr>
          <w:rFonts w:asciiTheme="majorHAnsi" w:hAnsiTheme="majorHAnsi" w:cstheme="majorHAnsi"/>
          <w:b/>
          <w:bCs/>
          <w:sz w:val="24"/>
          <w:szCs w:val="24"/>
        </w:rPr>
      </w:pPr>
    </w:p>
    <w:p w14:paraId="1D23155A" w14:textId="026162C0" w:rsidR="009674B7" w:rsidRPr="00873A3B" w:rsidRDefault="009674B7" w:rsidP="009674B7">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19025D" w:rsidRPr="00873A3B">
        <w:rPr>
          <w:rFonts w:asciiTheme="majorHAnsi" w:eastAsia="Times New Roman" w:hAnsiTheme="majorHAnsi" w:cstheme="majorHAnsi"/>
          <w:kern w:val="0"/>
          <w:sz w:val="24"/>
          <w:szCs w:val="24"/>
          <w:lang w:eastAsia="en-PH"/>
          <w14:ligatures w14:val="none"/>
        </w:rPr>
        <w:t xml:space="preserve">Are you tired of cramming for exams and forgetting everything shortly after? In this </w:t>
      </w:r>
      <w:r w:rsidR="0019025D" w:rsidRPr="0019025D">
        <w:rPr>
          <w:rFonts w:asciiTheme="majorHAnsi" w:eastAsia="Times New Roman" w:hAnsiTheme="majorHAnsi" w:cstheme="majorHAnsi"/>
          <w:kern w:val="0"/>
          <w:sz w:val="24"/>
          <w:szCs w:val="24"/>
          <w:lang w:eastAsia="en-PH"/>
          <w14:ligatures w14:val="none"/>
        </w:rPr>
        <w:t>topic</w:t>
      </w:r>
      <w:r w:rsidR="0019025D" w:rsidRPr="00873A3B">
        <w:rPr>
          <w:rFonts w:asciiTheme="majorHAnsi" w:eastAsia="Times New Roman" w:hAnsiTheme="majorHAnsi" w:cstheme="majorHAnsi"/>
          <w:kern w:val="0"/>
          <w:sz w:val="24"/>
          <w:szCs w:val="24"/>
          <w:lang w:eastAsia="en-PH"/>
          <w14:ligatures w14:val="none"/>
        </w:rPr>
        <w:t>, you will learn how to use spaced repetition to transform your study habits and achieve mastery in any subject.</w:t>
      </w:r>
    </w:p>
    <w:p w14:paraId="2B37BB4E" w14:textId="77777777" w:rsidR="00B403BA" w:rsidRDefault="009674B7" w:rsidP="00A90ACF">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507BA7" w:rsidRPr="00A90ACF">
        <w:rPr>
          <w:rFonts w:asciiTheme="majorHAnsi" w:eastAsia="Times New Roman" w:hAnsiTheme="majorHAnsi" w:cstheme="majorHAnsi"/>
          <w:b/>
          <w:bCs/>
          <w:kern w:val="0"/>
          <w:sz w:val="24"/>
          <w:szCs w:val="24"/>
          <w:lang w:eastAsia="en-PH"/>
          <w14:ligatures w14:val="none"/>
        </w:rPr>
        <w:t>Breaking the Cramming Cycle: How Spaced Repetition Can Help You Avoid Last-Minute Panic</w:t>
      </w:r>
    </w:p>
    <w:p w14:paraId="303C25AB" w14:textId="710214BB" w:rsidR="00B403BA" w:rsidRDefault="002931F0" w:rsidP="00A90ACF">
      <w:pPr>
        <w:spacing w:after="0" w:line="240" w:lineRule="auto"/>
        <w:rPr>
          <w:rFonts w:asciiTheme="majorHAnsi" w:eastAsia="Times New Roman" w:hAnsiTheme="majorHAnsi" w:cstheme="majorHAnsi"/>
          <w:kern w:val="0"/>
          <w:sz w:val="24"/>
          <w:szCs w:val="24"/>
          <w:lang w:eastAsia="en-PH"/>
          <w14:ligatures w14:val="none"/>
        </w:rPr>
      </w:pPr>
      <w:r w:rsidRPr="002931F0">
        <w:rPr>
          <w:rFonts w:asciiTheme="majorHAnsi" w:eastAsia="Times New Roman" w:hAnsiTheme="majorHAnsi" w:cstheme="majorHAnsi"/>
          <w:kern w:val="0"/>
          <w:sz w:val="24"/>
          <w:szCs w:val="24"/>
          <w:lang w:eastAsia="en-PH"/>
          <w14:ligatures w14:val="none"/>
        </w:rPr>
        <w:t>This chapter focuses on the detrimental effects of last-minute cramming and introduces spaced repetition as a solution to this issue. Readers will understand how incorporating spaced repetition into their study routine can alleviate stress and improve long-term retention, breaking the cycle of last-minute panic.</w:t>
      </w:r>
    </w:p>
    <w:p w14:paraId="23DCBF1D" w14:textId="77777777" w:rsidR="002931F0" w:rsidRPr="00B403BA" w:rsidRDefault="002931F0" w:rsidP="00A90ACF">
      <w:pPr>
        <w:spacing w:after="0" w:line="240" w:lineRule="auto"/>
        <w:rPr>
          <w:rFonts w:asciiTheme="majorHAnsi" w:eastAsia="Times New Roman" w:hAnsiTheme="majorHAnsi" w:cstheme="majorHAnsi"/>
          <w:kern w:val="0"/>
          <w:sz w:val="24"/>
          <w:szCs w:val="24"/>
          <w:lang w:eastAsia="en-PH"/>
          <w14:ligatures w14:val="none"/>
        </w:rPr>
      </w:pPr>
    </w:p>
    <w:p w14:paraId="56CDA7FA" w14:textId="054E62FA" w:rsidR="00507BA7" w:rsidRDefault="00507BA7" w:rsidP="00A90ACF">
      <w:pPr>
        <w:spacing w:after="0" w:line="240" w:lineRule="auto"/>
        <w:rPr>
          <w:rFonts w:asciiTheme="majorHAnsi" w:eastAsia="Times New Roman" w:hAnsiTheme="majorHAnsi" w:cstheme="majorHAnsi"/>
          <w:b/>
          <w:bCs/>
          <w:kern w:val="0"/>
          <w:sz w:val="24"/>
          <w:szCs w:val="24"/>
          <w:lang w:eastAsia="en-PH"/>
          <w14:ligatures w14:val="none"/>
        </w:rPr>
      </w:pPr>
      <w:r w:rsidRPr="00A90ACF">
        <w:rPr>
          <w:rFonts w:asciiTheme="majorHAnsi" w:eastAsia="Times New Roman" w:hAnsiTheme="majorHAnsi" w:cstheme="majorHAnsi"/>
          <w:b/>
          <w:bCs/>
          <w:kern w:val="0"/>
          <w:sz w:val="24"/>
          <w:szCs w:val="24"/>
          <w:lang w:eastAsia="en-PH"/>
          <w14:ligatures w14:val="none"/>
        </w:rPr>
        <w:t>Creating a Study Schedule: How to Use Spaced Repetition to Plan Your Learning</w:t>
      </w:r>
    </w:p>
    <w:p w14:paraId="1FEA77BF" w14:textId="0C4FE6E4" w:rsidR="002931F0" w:rsidRDefault="002931F0" w:rsidP="00A90ACF">
      <w:pPr>
        <w:spacing w:after="0" w:line="240" w:lineRule="auto"/>
        <w:rPr>
          <w:rFonts w:asciiTheme="majorHAnsi" w:eastAsia="Times New Roman" w:hAnsiTheme="majorHAnsi" w:cstheme="majorHAnsi"/>
          <w:kern w:val="0"/>
          <w:sz w:val="24"/>
          <w:szCs w:val="24"/>
          <w:lang w:eastAsia="en-PH"/>
          <w14:ligatures w14:val="none"/>
        </w:rPr>
      </w:pPr>
      <w:r w:rsidRPr="002931F0">
        <w:rPr>
          <w:rFonts w:asciiTheme="majorHAnsi" w:eastAsia="Times New Roman" w:hAnsiTheme="majorHAnsi" w:cstheme="majorHAnsi"/>
          <w:kern w:val="0"/>
          <w:sz w:val="24"/>
          <w:szCs w:val="24"/>
          <w:lang w:eastAsia="en-PH"/>
          <w14:ligatures w14:val="none"/>
        </w:rPr>
        <w:t>Efficient planning is vital for effective learning. In this chapter, readers will learn how to construct a study schedule integrating spaced repetition. Emphasizing the importance of a well-structured plan, this chapter provides practical insights to help readers maximize their learning potential through a well-organized study routine.</w:t>
      </w:r>
    </w:p>
    <w:p w14:paraId="7093BB13" w14:textId="77777777" w:rsidR="002931F0" w:rsidRPr="002931F0" w:rsidRDefault="002931F0" w:rsidP="00A90ACF">
      <w:pPr>
        <w:spacing w:after="0" w:line="240" w:lineRule="auto"/>
        <w:rPr>
          <w:rFonts w:asciiTheme="majorHAnsi" w:eastAsia="Times New Roman" w:hAnsiTheme="majorHAnsi" w:cstheme="majorHAnsi"/>
          <w:kern w:val="0"/>
          <w:sz w:val="24"/>
          <w:szCs w:val="24"/>
          <w:lang w:eastAsia="en-PH"/>
          <w14:ligatures w14:val="none"/>
        </w:rPr>
      </w:pPr>
    </w:p>
    <w:p w14:paraId="2AB1F332" w14:textId="77777777" w:rsidR="00507BA7" w:rsidRDefault="00507BA7" w:rsidP="00A90ACF">
      <w:pPr>
        <w:spacing w:after="0" w:line="240" w:lineRule="auto"/>
        <w:rPr>
          <w:rFonts w:asciiTheme="majorHAnsi" w:eastAsia="Times New Roman" w:hAnsiTheme="majorHAnsi" w:cstheme="majorHAnsi"/>
          <w:b/>
          <w:bCs/>
          <w:kern w:val="0"/>
          <w:sz w:val="24"/>
          <w:szCs w:val="24"/>
          <w:lang w:eastAsia="en-PH"/>
          <w14:ligatures w14:val="none"/>
        </w:rPr>
      </w:pPr>
      <w:r w:rsidRPr="00A90ACF">
        <w:rPr>
          <w:rFonts w:asciiTheme="majorHAnsi" w:eastAsia="Times New Roman" w:hAnsiTheme="majorHAnsi" w:cstheme="majorHAnsi"/>
          <w:b/>
          <w:bCs/>
          <w:kern w:val="0"/>
          <w:sz w:val="24"/>
          <w:szCs w:val="24"/>
          <w:lang w:eastAsia="en-PH"/>
          <w14:ligatures w14:val="none"/>
        </w:rPr>
        <w:t>Test-Taking Strategies: Using Spaced Repetition to Improve Your Recall During Exams</w:t>
      </w:r>
    </w:p>
    <w:p w14:paraId="42215C0F" w14:textId="45AFEC35" w:rsidR="002931F0" w:rsidRDefault="002931F0" w:rsidP="00A90ACF">
      <w:pPr>
        <w:spacing w:after="0" w:line="240" w:lineRule="auto"/>
        <w:rPr>
          <w:rFonts w:asciiTheme="majorHAnsi" w:eastAsia="Times New Roman" w:hAnsiTheme="majorHAnsi" w:cstheme="majorHAnsi"/>
          <w:kern w:val="0"/>
          <w:sz w:val="24"/>
          <w:szCs w:val="24"/>
          <w:lang w:eastAsia="en-PH"/>
          <w14:ligatures w14:val="none"/>
        </w:rPr>
      </w:pPr>
      <w:r w:rsidRPr="002931F0">
        <w:rPr>
          <w:rFonts w:asciiTheme="majorHAnsi" w:eastAsia="Times New Roman" w:hAnsiTheme="majorHAnsi" w:cstheme="majorHAnsi"/>
          <w:kern w:val="0"/>
          <w:sz w:val="24"/>
          <w:szCs w:val="24"/>
          <w:lang w:eastAsia="en-PH"/>
          <w14:ligatures w14:val="none"/>
        </w:rPr>
        <w:t>Exams can be challenging, but with the right strategies, success is attainable. This chapter explores how spaced repetition can be employed as a test-taking strategy. Readers will discover techniques to use spaced repetition effectively in preparation for exams, leading to improved recall and better performance.</w:t>
      </w:r>
    </w:p>
    <w:p w14:paraId="0B403BE7" w14:textId="77777777" w:rsidR="002931F0" w:rsidRPr="002931F0" w:rsidRDefault="002931F0" w:rsidP="00A90ACF">
      <w:pPr>
        <w:spacing w:after="0" w:line="240" w:lineRule="auto"/>
        <w:rPr>
          <w:rFonts w:asciiTheme="majorHAnsi" w:eastAsia="Times New Roman" w:hAnsiTheme="majorHAnsi" w:cstheme="majorHAnsi"/>
          <w:kern w:val="0"/>
          <w:sz w:val="24"/>
          <w:szCs w:val="24"/>
          <w:lang w:eastAsia="en-PH"/>
          <w14:ligatures w14:val="none"/>
        </w:rPr>
      </w:pPr>
    </w:p>
    <w:p w14:paraId="07CB82AF" w14:textId="77777777" w:rsidR="00507BA7" w:rsidRDefault="00507BA7" w:rsidP="00A90ACF">
      <w:pPr>
        <w:spacing w:after="0" w:line="240" w:lineRule="auto"/>
        <w:rPr>
          <w:rFonts w:asciiTheme="majorHAnsi" w:eastAsia="Times New Roman" w:hAnsiTheme="majorHAnsi" w:cstheme="majorHAnsi"/>
          <w:b/>
          <w:bCs/>
          <w:kern w:val="0"/>
          <w:sz w:val="24"/>
          <w:szCs w:val="24"/>
          <w:lang w:eastAsia="en-PH"/>
          <w14:ligatures w14:val="none"/>
        </w:rPr>
      </w:pPr>
      <w:r w:rsidRPr="00A90ACF">
        <w:rPr>
          <w:rFonts w:asciiTheme="majorHAnsi" w:eastAsia="Times New Roman" w:hAnsiTheme="majorHAnsi" w:cstheme="majorHAnsi"/>
          <w:b/>
          <w:bCs/>
          <w:kern w:val="0"/>
          <w:sz w:val="24"/>
          <w:szCs w:val="24"/>
          <w:lang w:eastAsia="en-PH"/>
          <w14:ligatures w14:val="none"/>
        </w:rPr>
        <w:t>Learning from Mistakes: How Spaced Repetition Can Help You Build a Growth Mindset</w:t>
      </w:r>
    </w:p>
    <w:p w14:paraId="46D13A0E" w14:textId="3F1923FF" w:rsidR="002931F0" w:rsidRDefault="005443D3" w:rsidP="00A90ACF">
      <w:pPr>
        <w:spacing w:after="0" w:line="240" w:lineRule="auto"/>
        <w:rPr>
          <w:rFonts w:asciiTheme="majorHAnsi" w:eastAsia="Times New Roman" w:hAnsiTheme="majorHAnsi" w:cstheme="majorHAnsi"/>
          <w:kern w:val="0"/>
          <w:sz w:val="24"/>
          <w:szCs w:val="24"/>
          <w:lang w:eastAsia="en-PH"/>
          <w14:ligatures w14:val="none"/>
        </w:rPr>
      </w:pPr>
      <w:r w:rsidRPr="005443D3">
        <w:rPr>
          <w:rFonts w:asciiTheme="majorHAnsi" w:eastAsia="Times New Roman" w:hAnsiTheme="majorHAnsi" w:cstheme="majorHAnsi"/>
          <w:kern w:val="0"/>
          <w:sz w:val="24"/>
          <w:szCs w:val="24"/>
          <w:lang w:eastAsia="en-PH"/>
          <w14:ligatures w14:val="none"/>
        </w:rPr>
        <w:t>Embracing mistakes is a crucial aspect of learning and growth. In this chapter, readers will explore how spaced repetition can be a tool for embracing a growth mindset. By leveraging this technique to learn from errors and missteps, readers can cultivate a positive and resilient approach to learning and self-improvement.</w:t>
      </w:r>
    </w:p>
    <w:p w14:paraId="5EF61053" w14:textId="77777777" w:rsidR="005443D3" w:rsidRPr="005443D3" w:rsidRDefault="005443D3" w:rsidP="00A90ACF">
      <w:pPr>
        <w:spacing w:after="0" w:line="240" w:lineRule="auto"/>
        <w:rPr>
          <w:rFonts w:asciiTheme="majorHAnsi" w:eastAsia="Times New Roman" w:hAnsiTheme="majorHAnsi" w:cstheme="majorHAnsi"/>
          <w:kern w:val="0"/>
          <w:sz w:val="24"/>
          <w:szCs w:val="24"/>
          <w:lang w:eastAsia="en-PH"/>
          <w14:ligatures w14:val="none"/>
        </w:rPr>
      </w:pPr>
    </w:p>
    <w:p w14:paraId="25612BEC" w14:textId="77777777" w:rsidR="00507BA7" w:rsidRDefault="00507BA7" w:rsidP="00A90ACF">
      <w:pPr>
        <w:spacing w:after="0" w:line="240" w:lineRule="auto"/>
        <w:rPr>
          <w:rFonts w:asciiTheme="majorHAnsi" w:eastAsia="Times New Roman" w:hAnsiTheme="majorHAnsi" w:cstheme="majorHAnsi"/>
          <w:b/>
          <w:bCs/>
          <w:kern w:val="0"/>
          <w:sz w:val="24"/>
          <w:szCs w:val="24"/>
          <w:lang w:eastAsia="en-PH"/>
          <w14:ligatures w14:val="none"/>
        </w:rPr>
      </w:pPr>
      <w:r w:rsidRPr="00A90ACF">
        <w:rPr>
          <w:rFonts w:asciiTheme="majorHAnsi" w:eastAsia="Times New Roman" w:hAnsiTheme="majorHAnsi" w:cstheme="majorHAnsi"/>
          <w:b/>
          <w:bCs/>
          <w:kern w:val="0"/>
          <w:sz w:val="24"/>
          <w:szCs w:val="24"/>
          <w:lang w:eastAsia="en-PH"/>
          <w14:ligatures w14:val="none"/>
        </w:rPr>
        <w:t>Lifelong Learning: Incorporating Spaced Repetition into Your Personal and Professional Development</w:t>
      </w:r>
    </w:p>
    <w:p w14:paraId="5DAFF1F5" w14:textId="77777777" w:rsidR="005443D3" w:rsidRPr="005443D3" w:rsidRDefault="005443D3" w:rsidP="005443D3">
      <w:pPr>
        <w:spacing w:after="0" w:line="240" w:lineRule="auto"/>
        <w:rPr>
          <w:rFonts w:asciiTheme="majorHAnsi" w:eastAsia="Times New Roman" w:hAnsiTheme="majorHAnsi" w:cstheme="majorHAnsi"/>
          <w:kern w:val="0"/>
          <w:sz w:val="24"/>
          <w:szCs w:val="24"/>
          <w:lang w:eastAsia="en-PH"/>
          <w14:ligatures w14:val="none"/>
        </w:rPr>
      </w:pPr>
      <w:r w:rsidRPr="005443D3">
        <w:rPr>
          <w:rFonts w:asciiTheme="majorHAnsi" w:eastAsia="Times New Roman" w:hAnsiTheme="majorHAnsi" w:cstheme="majorHAnsi"/>
          <w:kern w:val="0"/>
          <w:sz w:val="24"/>
          <w:szCs w:val="24"/>
          <w:lang w:eastAsia="en-PH"/>
          <w14:ligatures w14:val="none"/>
        </w:rPr>
        <w:t>Learning doesn't stop after formal education; it's a lifelong journey. This chapter focuses on how spaced repetition can be integrated into personal and professional development. Readers will grasp the concept of lifelong learning and how spaced repetition can be a cornerstone in this ongoing process of growth and skill enhancement.</w:t>
      </w:r>
    </w:p>
    <w:p w14:paraId="41E220C4" w14:textId="77777777" w:rsidR="005443D3" w:rsidRPr="005443D3" w:rsidRDefault="005443D3" w:rsidP="005443D3">
      <w:pPr>
        <w:spacing w:after="0" w:line="240" w:lineRule="auto"/>
        <w:rPr>
          <w:rFonts w:asciiTheme="majorHAnsi" w:eastAsia="Times New Roman" w:hAnsiTheme="majorHAnsi" w:cstheme="majorHAnsi"/>
          <w:kern w:val="0"/>
          <w:sz w:val="24"/>
          <w:szCs w:val="24"/>
          <w:lang w:eastAsia="en-PH"/>
          <w14:ligatures w14:val="none"/>
        </w:rPr>
      </w:pPr>
    </w:p>
    <w:p w14:paraId="1B0FD419" w14:textId="77777777" w:rsidR="005443D3" w:rsidRPr="005443D3" w:rsidRDefault="005443D3" w:rsidP="005443D3">
      <w:pPr>
        <w:spacing w:after="0" w:line="240" w:lineRule="auto"/>
        <w:rPr>
          <w:rFonts w:asciiTheme="majorHAnsi" w:eastAsia="Times New Roman" w:hAnsiTheme="majorHAnsi" w:cstheme="majorHAnsi"/>
          <w:b/>
          <w:bCs/>
          <w:kern w:val="0"/>
          <w:sz w:val="24"/>
          <w:szCs w:val="24"/>
          <w:lang w:eastAsia="en-PH"/>
          <w14:ligatures w14:val="none"/>
        </w:rPr>
      </w:pPr>
      <w:r w:rsidRPr="005443D3">
        <w:rPr>
          <w:rFonts w:asciiTheme="majorHAnsi" w:eastAsia="Times New Roman" w:hAnsiTheme="majorHAnsi" w:cstheme="majorHAnsi"/>
          <w:b/>
          <w:bCs/>
          <w:kern w:val="0"/>
          <w:sz w:val="24"/>
          <w:szCs w:val="24"/>
          <w:lang w:eastAsia="en-PH"/>
          <w14:ligatures w14:val="none"/>
        </w:rPr>
        <w:t>References</w:t>
      </w:r>
    </w:p>
    <w:p w14:paraId="0090C8BB" w14:textId="14FEE884" w:rsidR="005443D3" w:rsidRPr="00DB23F3" w:rsidRDefault="005443D3" w:rsidP="005443D3">
      <w:pPr>
        <w:spacing w:after="0" w:line="240" w:lineRule="auto"/>
        <w:rPr>
          <w:rFonts w:asciiTheme="majorHAnsi" w:eastAsia="Times New Roman" w:hAnsiTheme="majorHAnsi" w:cstheme="majorHAnsi"/>
          <w:i/>
          <w:iCs/>
          <w:kern w:val="0"/>
          <w:sz w:val="20"/>
          <w:szCs w:val="20"/>
          <w:lang w:eastAsia="en-PH"/>
          <w14:ligatures w14:val="none"/>
        </w:rPr>
      </w:pPr>
      <w:r w:rsidRPr="00DB23F3">
        <w:rPr>
          <w:rFonts w:asciiTheme="majorHAnsi" w:eastAsia="Times New Roman" w:hAnsiTheme="majorHAnsi" w:cstheme="majorHAnsi"/>
          <w:i/>
          <w:iCs/>
          <w:kern w:val="0"/>
          <w:sz w:val="20"/>
          <w:szCs w:val="20"/>
          <w:lang w:eastAsia="en-PH"/>
          <w14:ligatures w14:val="none"/>
        </w:rPr>
        <w:t>Bjork, R. A., &amp; Bjork, E. L. (1992). A new theory of disuse and an old theory of stimulus fluctuation. In From Learning Processes to Cognitive Processes: Essays in Honor of William K. Estes (pp. 35-67). Psychology Press.</w:t>
      </w:r>
    </w:p>
    <w:p w14:paraId="4D71636F" w14:textId="77777777" w:rsidR="005443D3" w:rsidRPr="00DB23F3" w:rsidRDefault="005443D3" w:rsidP="005443D3">
      <w:pPr>
        <w:spacing w:after="0" w:line="240" w:lineRule="auto"/>
        <w:rPr>
          <w:rFonts w:asciiTheme="majorHAnsi" w:eastAsia="Times New Roman" w:hAnsiTheme="majorHAnsi" w:cstheme="majorHAnsi"/>
          <w:i/>
          <w:iCs/>
          <w:kern w:val="0"/>
          <w:sz w:val="20"/>
          <w:szCs w:val="20"/>
          <w:lang w:eastAsia="en-PH"/>
          <w14:ligatures w14:val="none"/>
        </w:rPr>
      </w:pPr>
      <w:r w:rsidRPr="00DB23F3">
        <w:rPr>
          <w:rFonts w:asciiTheme="majorHAnsi" w:eastAsia="Times New Roman" w:hAnsiTheme="majorHAnsi" w:cstheme="majorHAnsi"/>
          <w:i/>
          <w:iCs/>
          <w:kern w:val="0"/>
          <w:sz w:val="20"/>
          <w:szCs w:val="20"/>
          <w:lang w:eastAsia="en-PH"/>
          <w14:ligatures w14:val="none"/>
        </w:rPr>
        <w:t xml:space="preserve">Kornell, N., &amp; Bjork, R. A. (2008). </w:t>
      </w:r>
      <w:proofErr w:type="spellStart"/>
      <w:r w:rsidRPr="00DB23F3">
        <w:rPr>
          <w:rFonts w:asciiTheme="majorHAnsi" w:eastAsia="Times New Roman" w:hAnsiTheme="majorHAnsi" w:cstheme="majorHAnsi"/>
          <w:i/>
          <w:iCs/>
          <w:kern w:val="0"/>
          <w:sz w:val="20"/>
          <w:szCs w:val="20"/>
          <w:lang w:eastAsia="en-PH"/>
          <w14:ligatures w14:val="none"/>
        </w:rPr>
        <w:t>Optimising</w:t>
      </w:r>
      <w:proofErr w:type="spellEnd"/>
      <w:r w:rsidRPr="00DB23F3">
        <w:rPr>
          <w:rFonts w:asciiTheme="majorHAnsi" w:eastAsia="Times New Roman" w:hAnsiTheme="majorHAnsi" w:cstheme="majorHAnsi"/>
          <w:i/>
          <w:iCs/>
          <w:kern w:val="0"/>
          <w:sz w:val="20"/>
          <w:szCs w:val="20"/>
          <w:lang w:eastAsia="en-PH"/>
          <w14:ligatures w14:val="none"/>
        </w:rPr>
        <w:t xml:space="preserve"> self-regulated study: The benefits—and costs—of dropping flashcards. Memory, 16(2), 125-136.</w:t>
      </w:r>
    </w:p>
    <w:p w14:paraId="3488C3D4" w14:textId="77777777" w:rsidR="005443D3" w:rsidRPr="00DB23F3" w:rsidRDefault="005443D3" w:rsidP="005443D3">
      <w:pPr>
        <w:spacing w:after="0" w:line="240" w:lineRule="auto"/>
        <w:rPr>
          <w:rFonts w:asciiTheme="majorHAnsi" w:eastAsia="Times New Roman" w:hAnsiTheme="majorHAnsi" w:cstheme="majorHAnsi"/>
          <w:i/>
          <w:iCs/>
          <w:kern w:val="0"/>
          <w:sz w:val="20"/>
          <w:szCs w:val="20"/>
          <w:lang w:eastAsia="en-PH"/>
          <w14:ligatures w14:val="none"/>
        </w:rPr>
      </w:pPr>
      <w:r w:rsidRPr="00DB23F3">
        <w:rPr>
          <w:rFonts w:asciiTheme="majorHAnsi" w:eastAsia="Times New Roman" w:hAnsiTheme="majorHAnsi" w:cstheme="majorHAnsi"/>
          <w:i/>
          <w:iCs/>
          <w:kern w:val="0"/>
          <w:sz w:val="20"/>
          <w:szCs w:val="20"/>
          <w:lang w:eastAsia="en-PH"/>
          <w14:ligatures w14:val="none"/>
        </w:rPr>
        <w:t>Roediger III, H. L., &amp; Butler, A. C. (2011). The critical role of retrieval practice in long-term retention. Trends in Cognitive Sciences, 15(1), 20-27.</w:t>
      </w:r>
    </w:p>
    <w:p w14:paraId="4C9F3CC9" w14:textId="30EDABB5" w:rsidR="005443D3" w:rsidRPr="00DB23F3" w:rsidRDefault="005443D3" w:rsidP="005443D3">
      <w:pPr>
        <w:spacing w:after="0" w:line="240" w:lineRule="auto"/>
        <w:rPr>
          <w:rFonts w:asciiTheme="majorHAnsi" w:eastAsia="Times New Roman" w:hAnsiTheme="majorHAnsi" w:cstheme="majorHAnsi"/>
          <w:i/>
          <w:iCs/>
          <w:kern w:val="0"/>
          <w:sz w:val="20"/>
          <w:szCs w:val="20"/>
          <w:lang w:eastAsia="en-PH"/>
          <w14:ligatures w14:val="none"/>
        </w:rPr>
      </w:pPr>
      <w:r w:rsidRPr="00DB23F3">
        <w:rPr>
          <w:rFonts w:asciiTheme="majorHAnsi" w:eastAsia="Times New Roman" w:hAnsiTheme="majorHAnsi" w:cstheme="majorHAnsi"/>
          <w:i/>
          <w:iCs/>
          <w:kern w:val="0"/>
          <w:sz w:val="20"/>
          <w:szCs w:val="20"/>
          <w:lang w:eastAsia="en-PH"/>
          <w14:ligatures w14:val="none"/>
        </w:rPr>
        <w:lastRenderedPageBreak/>
        <w:t>Son, L. K., &amp; Simon, D. A. (2012). Distributed learning: Data, metacognition, and educational implications. Educational Psychology Review, 24(3), 379-399.</w:t>
      </w:r>
    </w:p>
    <w:p w14:paraId="62203E8F" w14:textId="13EBB700" w:rsidR="005443D3" w:rsidRPr="00DB23F3" w:rsidRDefault="005443D3" w:rsidP="005443D3">
      <w:pPr>
        <w:spacing w:after="0" w:line="240" w:lineRule="auto"/>
        <w:rPr>
          <w:rFonts w:asciiTheme="majorHAnsi" w:eastAsia="Times New Roman" w:hAnsiTheme="majorHAnsi" w:cstheme="majorHAnsi"/>
          <w:i/>
          <w:iCs/>
          <w:kern w:val="0"/>
          <w:sz w:val="20"/>
          <w:szCs w:val="20"/>
          <w:lang w:eastAsia="en-PH"/>
          <w14:ligatures w14:val="none"/>
        </w:rPr>
      </w:pPr>
      <w:proofErr w:type="spellStart"/>
      <w:r w:rsidRPr="00DB23F3">
        <w:rPr>
          <w:rFonts w:asciiTheme="majorHAnsi" w:eastAsia="Times New Roman" w:hAnsiTheme="majorHAnsi" w:cstheme="majorHAnsi"/>
          <w:i/>
          <w:iCs/>
          <w:kern w:val="0"/>
          <w:sz w:val="20"/>
          <w:szCs w:val="20"/>
          <w:lang w:eastAsia="en-PH"/>
          <w14:ligatures w14:val="none"/>
        </w:rPr>
        <w:t>Toppino</w:t>
      </w:r>
      <w:proofErr w:type="spellEnd"/>
      <w:r w:rsidRPr="00DB23F3">
        <w:rPr>
          <w:rFonts w:asciiTheme="majorHAnsi" w:eastAsia="Times New Roman" w:hAnsiTheme="majorHAnsi" w:cstheme="majorHAnsi"/>
          <w:i/>
          <w:iCs/>
          <w:kern w:val="0"/>
          <w:sz w:val="20"/>
          <w:szCs w:val="20"/>
          <w:lang w:eastAsia="en-PH"/>
          <w14:ligatures w14:val="none"/>
        </w:rPr>
        <w:t>, T. C., Kasserman, J. E., &amp; Mracek, W. A. (1991). The effect of spacing repetitions on the recognition memory of young children and adults. Journal of Experimental Child Psychology, 51(1), 123-138.</w:t>
      </w:r>
    </w:p>
    <w:p w14:paraId="1937FB32" w14:textId="1BDEC6FE" w:rsidR="009674B7" w:rsidRPr="008373AB" w:rsidRDefault="009674B7" w:rsidP="00A90ACF">
      <w:pPr>
        <w:spacing w:after="0" w:line="240" w:lineRule="auto"/>
        <w:rPr>
          <w:rFonts w:ascii="Times New Roman" w:eastAsia="Times New Roman" w:hAnsi="Times New Roman" w:cs="Times New Roman"/>
          <w:kern w:val="0"/>
          <w:sz w:val="24"/>
          <w:szCs w:val="24"/>
          <w:lang w:eastAsia="en-PH"/>
          <w14:ligatures w14:val="none"/>
        </w:rPr>
      </w:pPr>
      <w:r>
        <w:rPr>
          <w:rFonts w:asciiTheme="majorHAnsi" w:hAnsiTheme="majorHAnsi"/>
          <w:b/>
          <w:bCs/>
          <w:sz w:val="28"/>
        </w:rPr>
        <w:br w:type="page"/>
      </w:r>
    </w:p>
    <w:p w14:paraId="13AC6118" w14:textId="5B3F1BD8" w:rsidR="009674B7" w:rsidRPr="00A57DAF" w:rsidRDefault="009674B7" w:rsidP="009674B7">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4E7345" w:rsidRPr="001569C5">
        <w:rPr>
          <w:rFonts w:asciiTheme="majorHAnsi" w:eastAsia="Times New Roman" w:hAnsiTheme="majorHAnsi" w:cstheme="majorHAnsi"/>
          <w:b/>
          <w:bCs/>
          <w:color w:val="000000"/>
          <w:kern w:val="0"/>
          <w:sz w:val="24"/>
          <w:szCs w:val="24"/>
          <w:lang w:eastAsia="en-PH"/>
          <w14:ligatures w14:val="none"/>
        </w:rPr>
        <w:t>Staying Ahead of the Game: Applying Spaced Repetition to Boost Learning, Productivity, and Success</w:t>
      </w:r>
      <w:r w:rsidRPr="008373AB">
        <w:rPr>
          <w:rFonts w:asciiTheme="majorHAnsi" w:hAnsiTheme="majorHAnsi" w:cstheme="majorHAnsi"/>
          <w:b/>
          <w:bCs/>
          <w:sz w:val="24"/>
          <w:szCs w:val="24"/>
        </w:rPr>
        <w:t>”</w:t>
      </w:r>
    </w:p>
    <w:p w14:paraId="57158479" w14:textId="77777777" w:rsidR="009674B7" w:rsidRDefault="009674B7" w:rsidP="009674B7">
      <w:pPr>
        <w:spacing w:after="0" w:line="240" w:lineRule="auto"/>
        <w:jc w:val="center"/>
        <w:rPr>
          <w:rFonts w:asciiTheme="majorHAnsi" w:hAnsiTheme="majorHAnsi" w:cstheme="majorHAnsi"/>
          <w:b/>
          <w:bCs/>
          <w:sz w:val="24"/>
          <w:szCs w:val="24"/>
        </w:rPr>
      </w:pPr>
    </w:p>
    <w:p w14:paraId="2F3FD716" w14:textId="77777777" w:rsidR="004E7345" w:rsidRPr="00873A3B" w:rsidRDefault="009674B7" w:rsidP="004E7345">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4E7345" w:rsidRPr="00873A3B">
        <w:rPr>
          <w:rFonts w:asciiTheme="majorHAnsi" w:eastAsia="Times New Roman" w:hAnsiTheme="majorHAnsi" w:cstheme="majorHAnsi"/>
          <w:kern w:val="0"/>
          <w:sz w:val="24"/>
          <w:szCs w:val="24"/>
          <w:lang w:eastAsia="en-PH"/>
          <w14:ligatures w14:val="none"/>
        </w:rPr>
        <w:t xml:space="preserve">Spaced repetition can help you not only learn and remember information more effectively but also boost your productivity and success. In this </w:t>
      </w:r>
      <w:r w:rsidR="004E7345" w:rsidRPr="004E7345">
        <w:rPr>
          <w:rFonts w:asciiTheme="majorHAnsi" w:eastAsia="Times New Roman" w:hAnsiTheme="majorHAnsi" w:cstheme="majorHAnsi"/>
          <w:kern w:val="0"/>
          <w:sz w:val="24"/>
          <w:szCs w:val="24"/>
          <w:lang w:eastAsia="en-PH"/>
          <w14:ligatures w14:val="none"/>
        </w:rPr>
        <w:t>topic</w:t>
      </w:r>
      <w:r w:rsidR="004E7345" w:rsidRPr="00873A3B">
        <w:rPr>
          <w:rFonts w:asciiTheme="majorHAnsi" w:eastAsia="Times New Roman" w:hAnsiTheme="majorHAnsi" w:cstheme="majorHAnsi"/>
          <w:kern w:val="0"/>
          <w:sz w:val="24"/>
          <w:szCs w:val="24"/>
          <w:lang w:eastAsia="en-PH"/>
          <w14:ligatures w14:val="none"/>
        </w:rPr>
        <w:t>, you will learn how to apply spaced repetition to different areas of your life and stay ahead of the game.</w:t>
      </w:r>
    </w:p>
    <w:p w14:paraId="6C8A1CE1" w14:textId="4708433E" w:rsidR="004E7345" w:rsidRDefault="009674B7" w:rsidP="00DB23F3">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4E7345" w:rsidRPr="00DB23F3">
        <w:rPr>
          <w:rFonts w:asciiTheme="majorHAnsi" w:eastAsia="Times New Roman" w:hAnsiTheme="majorHAnsi" w:cstheme="majorHAnsi"/>
          <w:b/>
          <w:bCs/>
          <w:kern w:val="0"/>
          <w:sz w:val="24"/>
          <w:szCs w:val="24"/>
          <w:lang w:eastAsia="en-PH"/>
          <w14:ligatures w14:val="none"/>
        </w:rPr>
        <w:t>The Benefits of Spaced Repetition: How It Can Improve Your Life and Career</w:t>
      </w:r>
    </w:p>
    <w:p w14:paraId="7D40F211" w14:textId="443DD8A4" w:rsidR="00C34719" w:rsidRDefault="004C00AB" w:rsidP="00DB23F3">
      <w:pPr>
        <w:spacing w:after="0" w:line="240" w:lineRule="auto"/>
        <w:rPr>
          <w:rFonts w:asciiTheme="majorHAnsi" w:eastAsia="Times New Roman" w:hAnsiTheme="majorHAnsi" w:cstheme="majorHAnsi"/>
          <w:kern w:val="0"/>
          <w:sz w:val="24"/>
          <w:szCs w:val="24"/>
          <w:lang w:eastAsia="en-PH"/>
          <w14:ligatures w14:val="none"/>
        </w:rPr>
      </w:pPr>
      <w:r w:rsidRPr="004C00AB">
        <w:rPr>
          <w:rFonts w:asciiTheme="majorHAnsi" w:eastAsia="Times New Roman" w:hAnsiTheme="majorHAnsi" w:cstheme="majorHAnsi"/>
          <w:kern w:val="0"/>
          <w:sz w:val="24"/>
          <w:szCs w:val="24"/>
          <w:lang w:eastAsia="en-PH"/>
          <w14:ligatures w14:val="none"/>
        </w:rPr>
        <w:t>This chapter delves into the various advantages of utilizing spaced repetition. Readers will gain insights into how this technique can significantly enhance both personal and professional aspects of life, including improved memory, enhanced learning efficiency, and boosted career prospects.</w:t>
      </w:r>
    </w:p>
    <w:p w14:paraId="0C4685ED" w14:textId="77777777" w:rsidR="004C00AB" w:rsidRPr="00C34719" w:rsidRDefault="004C00AB" w:rsidP="00DB23F3">
      <w:pPr>
        <w:spacing w:after="0" w:line="240" w:lineRule="auto"/>
        <w:rPr>
          <w:rFonts w:asciiTheme="majorHAnsi" w:eastAsia="Times New Roman" w:hAnsiTheme="majorHAnsi" w:cstheme="majorHAnsi"/>
          <w:kern w:val="0"/>
          <w:sz w:val="24"/>
          <w:szCs w:val="24"/>
          <w:lang w:eastAsia="en-PH"/>
          <w14:ligatures w14:val="none"/>
        </w:rPr>
      </w:pPr>
    </w:p>
    <w:p w14:paraId="0982E2E5" w14:textId="77777777" w:rsidR="004E7345" w:rsidRDefault="004E7345" w:rsidP="00DB23F3">
      <w:pPr>
        <w:spacing w:after="0" w:line="240" w:lineRule="auto"/>
        <w:rPr>
          <w:rFonts w:asciiTheme="majorHAnsi" w:eastAsia="Times New Roman" w:hAnsiTheme="majorHAnsi" w:cstheme="majorHAnsi"/>
          <w:b/>
          <w:bCs/>
          <w:kern w:val="0"/>
          <w:sz w:val="24"/>
          <w:szCs w:val="24"/>
          <w:lang w:eastAsia="en-PH"/>
          <w14:ligatures w14:val="none"/>
        </w:rPr>
      </w:pPr>
      <w:r w:rsidRPr="00DB23F3">
        <w:rPr>
          <w:rFonts w:asciiTheme="majorHAnsi" w:eastAsia="Times New Roman" w:hAnsiTheme="majorHAnsi" w:cstheme="majorHAnsi"/>
          <w:b/>
          <w:bCs/>
          <w:kern w:val="0"/>
          <w:sz w:val="24"/>
          <w:szCs w:val="24"/>
          <w:lang w:eastAsia="en-PH"/>
          <w14:ligatures w14:val="none"/>
        </w:rPr>
        <w:t>Goal-Setting with Spaced Repetition: Using SMART Goals to Drive Your Learning</w:t>
      </w:r>
    </w:p>
    <w:p w14:paraId="09E1F8C3" w14:textId="77777777" w:rsidR="004C00AB" w:rsidRPr="004C00AB" w:rsidRDefault="004C00AB" w:rsidP="004C00AB">
      <w:pPr>
        <w:rPr>
          <w:rFonts w:asciiTheme="majorHAnsi" w:eastAsia="Times New Roman" w:hAnsiTheme="majorHAnsi" w:cstheme="majorHAnsi"/>
          <w:kern w:val="0"/>
          <w:sz w:val="24"/>
          <w:szCs w:val="24"/>
          <w:lang w:eastAsia="en-PH"/>
          <w14:ligatures w14:val="none"/>
        </w:rPr>
      </w:pPr>
      <w:r w:rsidRPr="004C00AB">
        <w:rPr>
          <w:rFonts w:asciiTheme="majorHAnsi" w:eastAsia="Times New Roman" w:hAnsiTheme="majorHAnsi" w:cstheme="majorHAnsi"/>
          <w:kern w:val="0"/>
          <w:sz w:val="24"/>
          <w:szCs w:val="24"/>
          <w:lang w:eastAsia="en-PH"/>
          <w14:ligatures w14:val="none"/>
        </w:rPr>
        <w:t>In this chapter, the focus is on integrating SMART (Specific, Measurable, Achievable, Relevant, Time-bound) goals with spaced repetition. Readers will learn how setting clear and achievable goals can synergize with the spaced repetition technique, enhancing motivation and ensuring a targeted approach to learning and growth.</w:t>
      </w:r>
    </w:p>
    <w:p w14:paraId="14124D8D" w14:textId="77777777" w:rsidR="004C00AB" w:rsidRPr="004C00AB" w:rsidRDefault="004C00AB" w:rsidP="00DB23F3">
      <w:pPr>
        <w:spacing w:after="0" w:line="240" w:lineRule="auto"/>
        <w:rPr>
          <w:rFonts w:asciiTheme="majorHAnsi" w:eastAsia="Times New Roman" w:hAnsiTheme="majorHAnsi" w:cstheme="majorHAnsi"/>
          <w:kern w:val="0"/>
          <w:sz w:val="24"/>
          <w:szCs w:val="24"/>
          <w:lang w:eastAsia="en-PH"/>
          <w14:ligatures w14:val="none"/>
        </w:rPr>
      </w:pPr>
    </w:p>
    <w:p w14:paraId="7D47281B" w14:textId="77777777" w:rsidR="004E7345" w:rsidRDefault="004E7345" w:rsidP="00DB23F3">
      <w:pPr>
        <w:spacing w:after="0" w:line="240" w:lineRule="auto"/>
        <w:rPr>
          <w:rFonts w:asciiTheme="majorHAnsi" w:eastAsia="Times New Roman" w:hAnsiTheme="majorHAnsi" w:cstheme="majorHAnsi"/>
          <w:b/>
          <w:bCs/>
          <w:kern w:val="0"/>
          <w:sz w:val="24"/>
          <w:szCs w:val="24"/>
          <w:lang w:eastAsia="en-PH"/>
          <w14:ligatures w14:val="none"/>
        </w:rPr>
      </w:pPr>
      <w:r w:rsidRPr="00DB23F3">
        <w:rPr>
          <w:rFonts w:asciiTheme="majorHAnsi" w:eastAsia="Times New Roman" w:hAnsiTheme="majorHAnsi" w:cstheme="majorHAnsi"/>
          <w:b/>
          <w:bCs/>
          <w:kern w:val="0"/>
          <w:sz w:val="24"/>
          <w:szCs w:val="24"/>
          <w:lang w:eastAsia="en-PH"/>
          <w14:ligatures w14:val="none"/>
        </w:rPr>
        <w:t>Creating a Productive Environment: Setting Up Your Workspace for Optimal Learning</w:t>
      </w:r>
    </w:p>
    <w:p w14:paraId="2A2D1051" w14:textId="79FD7779" w:rsidR="004C00AB" w:rsidRDefault="00FB5E9A" w:rsidP="00DB23F3">
      <w:pPr>
        <w:spacing w:after="0" w:line="240" w:lineRule="auto"/>
        <w:rPr>
          <w:rFonts w:asciiTheme="majorHAnsi" w:eastAsia="Times New Roman" w:hAnsiTheme="majorHAnsi" w:cstheme="majorHAnsi"/>
          <w:kern w:val="0"/>
          <w:sz w:val="24"/>
          <w:szCs w:val="24"/>
          <w:lang w:eastAsia="en-PH"/>
          <w14:ligatures w14:val="none"/>
        </w:rPr>
      </w:pPr>
      <w:r w:rsidRPr="00FB5E9A">
        <w:rPr>
          <w:rFonts w:asciiTheme="majorHAnsi" w:eastAsia="Times New Roman" w:hAnsiTheme="majorHAnsi" w:cstheme="majorHAnsi"/>
          <w:kern w:val="0"/>
          <w:sz w:val="24"/>
          <w:szCs w:val="24"/>
          <w:lang w:eastAsia="en-PH"/>
          <w14:ligatures w14:val="none"/>
        </w:rPr>
        <w:t>A conducive environment is vital for effective learning. This chapter explores how to structure a productive workspace to complement spaced repetition. Readers will understand the significance of a well-organized environment in maximizing the benefits of this memory enhancement technique.</w:t>
      </w:r>
    </w:p>
    <w:p w14:paraId="697331C4" w14:textId="77777777" w:rsidR="00FB5E9A" w:rsidRPr="00FB5E9A" w:rsidRDefault="00FB5E9A" w:rsidP="00DB23F3">
      <w:pPr>
        <w:spacing w:after="0" w:line="240" w:lineRule="auto"/>
        <w:rPr>
          <w:rFonts w:asciiTheme="majorHAnsi" w:eastAsia="Times New Roman" w:hAnsiTheme="majorHAnsi" w:cstheme="majorHAnsi"/>
          <w:kern w:val="0"/>
          <w:sz w:val="24"/>
          <w:szCs w:val="24"/>
          <w:lang w:eastAsia="en-PH"/>
          <w14:ligatures w14:val="none"/>
        </w:rPr>
      </w:pPr>
    </w:p>
    <w:p w14:paraId="2DDA8780" w14:textId="77777777" w:rsidR="004E7345" w:rsidRDefault="004E7345" w:rsidP="00DB23F3">
      <w:pPr>
        <w:spacing w:after="0" w:line="240" w:lineRule="auto"/>
        <w:rPr>
          <w:rFonts w:asciiTheme="majorHAnsi" w:eastAsia="Times New Roman" w:hAnsiTheme="majorHAnsi" w:cstheme="majorHAnsi"/>
          <w:b/>
          <w:bCs/>
          <w:kern w:val="0"/>
          <w:sz w:val="24"/>
          <w:szCs w:val="24"/>
          <w:lang w:eastAsia="en-PH"/>
          <w14:ligatures w14:val="none"/>
        </w:rPr>
      </w:pPr>
      <w:r w:rsidRPr="00DB23F3">
        <w:rPr>
          <w:rFonts w:asciiTheme="majorHAnsi" w:eastAsia="Times New Roman" w:hAnsiTheme="majorHAnsi" w:cstheme="majorHAnsi"/>
          <w:b/>
          <w:bCs/>
          <w:kern w:val="0"/>
          <w:sz w:val="24"/>
          <w:szCs w:val="24"/>
          <w:lang w:eastAsia="en-PH"/>
          <w14:ligatures w14:val="none"/>
        </w:rPr>
        <w:t>Mastering Time Management: Combining Spaced Repetition with Other Techniques to Boost Productivity</w:t>
      </w:r>
    </w:p>
    <w:p w14:paraId="2847EE51" w14:textId="06935414" w:rsidR="00FB5E9A" w:rsidRDefault="00FB5E9A" w:rsidP="00DB23F3">
      <w:pPr>
        <w:spacing w:after="0" w:line="240" w:lineRule="auto"/>
        <w:rPr>
          <w:rFonts w:asciiTheme="majorHAnsi" w:eastAsia="Times New Roman" w:hAnsiTheme="majorHAnsi" w:cstheme="majorHAnsi"/>
          <w:kern w:val="0"/>
          <w:sz w:val="24"/>
          <w:szCs w:val="24"/>
          <w:lang w:eastAsia="en-PH"/>
          <w14:ligatures w14:val="none"/>
        </w:rPr>
      </w:pPr>
      <w:r w:rsidRPr="00FB5E9A">
        <w:rPr>
          <w:rFonts w:asciiTheme="majorHAnsi" w:eastAsia="Times New Roman" w:hAnsiTheme="majorHAnsi" w:cstheme="majorHAnsi"/>
          <w:kern w:val="0"/>
          <w:sz w:val="24"/>
          <w:szCs w:val="24"/>
          <w:lang w:eastAsia="en-PH"/>
          <w14:ligatures w14:val="none"/>
        </w:rPr>
        <w:t>Time management is a critical aspect of successful learning. This chapter demonstrates how integrating time management techniques with spaced repetition can lead to increased productivity and efficiency. Readers will gain practical strategies to optimize their study time effectively.</w:t>
      </w:r>
    </w:p>
    <w:p w14:paraId="65DEE55C" w14:textId="77777777" w:rsidR="00FB5E9A" w:rsidRPr="00FB5E9A" w:rsidRDefault="00FB5E9A" w:rsidP="00DB23F3">
      <w:pPr>
        <w:spacing w:after="0" w:line="240" w:lineRule="auto"/>
        <w:rPr>
          <w:rFonts w:asciiTheme="majorHAnsi" w:eastAsia="Times New Roman" w:hAnsiTheme="majorHAnsi" w:cstheme="majorHAnsi"/>
          <w:kern w:val="0"/>
          <w:sz w:val="24"/>
          <w:szCs w:val="24"/>
          <w:lang w:eastAsia="en-PH"/>
          <w14:ligatures w14:val="none"/>
        </w:rPr>
      </w:pPr>
    </w:p>
    <w:p w14:paraId="338CFE5C" w14:textId="77777777" w:rsidR="004E7345" w:rsidRDefault="004E7345" w:rsidP="00DB23F3">
      <w:pPr>
        <w:spacing w:after="0" w:line="240" w:lineRule="auto"/>
        <w:rPr>
          <w:rFonts w:asciiTheme="majorHAnsi" w:eastAsia="Times New Roman" w:hAnsiTheme="majorHAnsi" w:cstheme="majorHAnsi"/>
          <w:b/>
          <w:bCs/>
          <w:kern w:val="0"/>
          <w:sz w:val="24"/>
          <w:szCs w:val="24"/>
          <w:lang w:eastAsia="en-PH"/>
          <w14:ligatures w14:val="none"/>
        </w:rPr>
      </w:pPr>
      <w:r w:rsidRPr="00DB23F3">
        <w:rPr>
          <w:rFonts w:asciiTheme="majorHAnsi" w:eastAsia="Times New Roman" w:hAnsiTheme="majorHAnsi" w:cstheme="majorHAnsi"/>
          <w:b/>
          <w:bCs/>
          <w:kern w:val="0"/>
          <w:sz w:val="24"/>
          <w:szCs w:val="24"/>
          <w:lang w:eastAsia="en-PH"/>
          <w14:ligatures w14:val="none"/>
        </w:rPr>
        <w:t>Building Resilience: Using Spaced Repetition to Overcome Obstacles and Achieve Success</w:t>
      </w:r>
    </w:p>
    <w:p w14:paraId="228091E3" w14:textId="77777777" w:rsidR="000205AE" w:rsidRDefault="000205AE" w:rsidP="000205AE">
      <w:pPr>
        <w:rPr>
          <w:rFonts w:asciiTheme="majorHAnsi" w:eastAsia="Times New Roman" w:hAnsiTheme="majorHAnsi" w:cstheme="majorHAnsi"/>
          <w:kern w:val="0"/>
          <w:sz w:val="24"/>
          <w:szCs w:val="24"/>
          <w:lang w:eastAsia="en-PH"/>
          <w14:ligatures w14:val="none"/>
        </w:rPr>
      </w:pPr>
      <w:r w:rsidRPr="000205AE">
        <w:rPr>
          <w:rFonts w:asciiTheme="majorHAnsi" w:eastAsia="Times New Roman" w:hAnsiTheme="majorHAnsi" w:cstheme="majorHAnsi"/>
          <w:kern w:val="0"/>
          <w:sz w:val="24"/>
          <w:szCs w:val="24"/>
          <w:lang w:eastAsia="en-PH"/>
          <w14:ligatures w14:val="none"/>
        </w:rPr>
        <w:t>Resilience is key to navigating challenges in any pursuit. This chapter highlights how spaced repetition can contribute to building resilience. Readers will learn how this technique can fortify their determination and perseverance, aiding them in overcoming obstacles and achieving their goals.</w:t>
      </w:r>
    </w:p>
    <w:p w14:paraId="023E365A" w14:textId="77777777" w:rsidR="000205AE" w:rsidRDefault="000205AE" w:rsidP="000205AE">
      <w:pPr>
        <w:rPr>
          <w:rFonts w:asciiTheme="majorHAnsi" w:eastAsia="Times New Roman" w:hAnsiTheme="majorHAnsi" w:cstheme="majorHAnsi"/>
          <w:kern w:val="0"/>
          <w:sz w:val="24"/>
          <w:szCs w:val="24"/>
          <w:lang w:eastAsia="en-PH"/>
          <w14:ligatures w14:val="none"/>
        </w:rPr>
      </w:pPr>
    </w:p>
    <w:p w14:paraId="4FB29393" w14:textId="77777777" w:rsidR="000205AE" w:rsidRDefault="000205AE" w:rsidP="000205AE">
      <w:pPr>
        <w:rPr>
          <w:rFonts w:asciiTheme="majorHAnsi" w:eastAsia="Times New Roman" w:hAnsiTheme="majorHAnsi" w:cstheme="majorHAnsi"/>
          <w:kern w:val="0"/>
          <w:sz w:val="24"/>
          <w:szCs w:val="24"/>
          <w:lang w:eastAsia="en-PH"/>
          <w14:ligatures w14:val="none"/>
        </w:rPr>
      </w:pPr>
    </w:p>
    <w:p w14:paraId="3BA4DB88" w14:textId="77777777" w:rsidR="000205AE" w:rsidRDefault="000205AE" w:rsidP="000205AE">
      <w:pPr>
        <w:rPr>
          <w:rFonts w:asciiTheme="majorHAnsi" w:eastAsia="Times New Roman" w:hAnsiTheme="majorHAnsi" w:cstheme="majorHAnsi"/>
          <w:kern w:val="0"/>
          <w:sz w:val="24"/>
          <w:szCs w:val="24"/>
          <w:lang w:eastAsia="en-PH"/>
          <w14:ligatures w14:val="none"/>
        </w:rPr>
      </w:pPr>
    </w:p>
    <w:p w14:paraId="1C45BE5D" w14:textId="77777777" w:rsidR="000205AE" w:rsidRPr="000205AE" w:rsidRDefault="000205AE" w:rsidP="000205AE">
      <w:pPr>
        <w:rPr>
          <w:rFonts w:asciiTheme="majorHAnsi" w:eastAsia="Times New Roman" w:hAnsiTheme="majorHAnsi" w:cstheme="majorHAnsi"/>
          <w:b/>
          <w:bCs/>
          <w:kern w:val="0"/>
          <w:sz w:val="24"/>
          <w:szCs w:val="24"/>
          <w:lang w:eastAsia="en-PH"/>
          <w14:ligatures w14:val="none"/>
        </w:rPr>
      </w:pPr>
      <w:r w:rsidRPr="000205AE">
        <w:rPr>
          <w:rFonts w:asciiTheme="majorHAnsi" w:eastAsia="Times New Roman" w:hAnsiTheme="majorHAnsi" w:cstheme="majorHAnsi"/>
          <w:b/>
          <w:bCs/>
          <w:kern w:val="0"/>
          <w:sz w:val="24"/>
          <w:szCs w:val="24"/>
          <w:lang w:eastAsia="en-PH"/>
          <w14:ligatures w14:val="none"/>
        </w:rPr>
        <w:lastRenderedPageBreak/>
        <w:t>References</w:t>
      </w:r>
    </w:p>
    <w:p w14:paraId="50BAF526" w14:textId="77777777" w:rsidR="000205AE" w:rsidRDefault="000205AE" w:rsidP="000205AE">
      <w:pPr>
        <w:rPr>
          <w:rFonts w:asciiTheme="majorHAnsi" w:eastAsia="Times New Roman" w:hAnsiTheme="majorHAnsi" w:cstheme="majorHAnsi"/>
          <w:i/>
          <w:iCs/>
          <w:kern w:val="0"/>
          <w:sz w:val="20"/>
          <w:szCs w:val="20"/>
          <w:lang w:eastAsia="en-PH"/>
          <w14:ligatures w14:val="none"/>
        </w:rPr>
      </w:pPr>
      <w:r w:rsidRPr="000205AE">
        <w:rPr>
          <w:rFonts w:asciiTheme="majorHAnsi" w:eastAsia="Times New Roman" w:hAnsiTheme="majorHAnsi" w:cstheme="majorHAnsi"/>
          <w:i/>
          <w:iCs/>
          <w:kern w:val="0"/>
          <w:sz w:val="20"/>
          <w:szCs w:val="20"/>
          <w:lang w:eastAsia="en-PH"/>
          <w14:ligatures w14:val="none"/>
        </w:rPr>
        <w:t xml:space="preserve">Cepeda, N. J., </w:t>
      </w:r>
      <w:proofErr w:type="spellStart"/>
      <w:r w:rsidRPr="000205AE">
        <w:rPr>
          <w:rFonts w:asciiTheme="majorHAnsi" w:eastAsia="Times New Roman" w:hAnsiTheme="majorHAnsi" w:cstheme="majorHAnsi"/>
          <w:i/>
          <w:iCs/>
          <w:kern w:val="0"/>
          <w:sz w:val="20"/>
          <w:szCs w:val="20"/>
          <w:lang w:eastAsia="en-PH"/>
          <w14:ligatures w14:val="none"/>
        </w:rPr>
        <w:t>Vul</w:t>
      </w:r>
      <w:proofErr w:type="spellEnd"/>
      <w:r w:rsidRPr="000205AE">
        <w:rPr>
          <w:rFonts w:asciiTheme="majorHAnsi" w:eastAsia="Times New Roman" w:hAnsiTheme="majorHAnsi" w:cstheme="majorHAnsi"/>
          <w:i/>
          <w:iCs/>
          <w:kern w:val="0"/>
          <w:sz w:val="20"/>
          <w:szCs w:val="20"/>
          <w:lang w:eastAsia="en-PH"/>
          <w14:ligatures w14:val="none"/>
        </w:rPr>
        <w:t xml:space="preserve">, E., Rohrer, D., Wixted, J. T., &amp; </w:t>
      </w:r>
      <w:proofErr w:type="spellStart"/>
      <w:r w:rsidRPr="000205AE">
        <w:rPr>
          <w:rFonts w:asciiTheme="majorHAnsi" w:eastAsia="Times New Roman" w:hAnsiTheme="majorHAnsi" w:cstheme="majorHAnsi"/>
          <w:i/>
          <w:iCs/>
          <w:kern w:val="0"/>
          <w:sz w:val="20"/>
          <w:szCs w:val="20"/>
          <w:lang w:eastAsia="en-PH"/>
          <w14:ligatures w14:val="none"/>
        </w:rPr>
        <w:t>Pashler</w:t>
      </w:r>
      <w:proofErr w:type="spellEnd"/>
      <w:r w:rsidRPr="000205AE">
        <w:rPr>
          <w:rFonts w:asciiTheme="majorHAnsi" w:eastAsia="Times New Roman" w:hAnsiTheme="majorHAnsi" w:cstheme="majorHAnsi"/>
          <w:i/>
          <w:iCs/>
          <w:kern w:val="0"/>
          <w:sz w:val="20"/>
          <w:szCs w:val="20"/>
          <w:lang w:eastAsia="en-PH"/>
          <w14:ligatures w14:val="none"/>
        </w:rPr>
        <w:t xml:space="preserve">, H. (2008). Spacing effects in learning: A temporal ridgeline of </w:t>
      </w:r>
      <w:r>
        <w:rPr>
          <w:rFonts w:asciiTheme="majorHAnsi" w:eastAsia="Times New Roman" w:hAnsiTheme="majorHAnsi" w:cstheme="majorHAnsi"/>
          <w:i/>
          <w:iCs/>
          <w:kern w:val="0"/>
          <w:sz w:val="20"/>
          <w:szCs w:val="20"/>
          <w:lang w:eastAsia="en-PH"/>
          <w14:ligatures w14:val="none"/>
        </w:rPr>
        <w:t>o</w:t>
      </w:r>
      <w:r w:rsidRPr="000205AE">
        <w:rPr>
          <w:rFonts w:asciiTheme="majorHAnsi" w:eastAsia="Times New Roman" w:hAnsiTheme="majorHAnsi" w:cstheme="majorHAnsi"/>
          <w:i/>
          <w:iCs/>
          <w:kern w:val="0"/>
          <w:sz w:val="20"/>
          <w:szCs w:val="20"/>
          <w:lang w:eastAsia="en-PH"/>
          <w14:ligatures w14:val="none"/>
        </w:rPr>
        <w:t>ptimal retention. Psychological Science, 19(11), 1095-1102.</w:t>
      </w:r>
    </w:p>
    <w:p w14:paraId="67BD087C" w14:textId="2239A061" w:rsidR="000205AE" w:rsidRPr="000205AE" w:rsidRDefault="000205AE" w:rsidP="000205AE">
      <w:pPr>
        <w:rPr>
          <w:rFonts w:asciiTheme="majorHAnsi" w:eastAsia="Times New Roman" w:hAnsiTheme="majorHAnsi" w:cstheme="majorHAnsi"/>
          <w:i/>
          <w:iCs/>
          <w:kern w:val="0"/>
          <w:sz w:val="20"/>
          <w:szCs w:val="20"/>
          <w:lang w:eastAsia="en-PH"/>
          <w14:ligatures w14:val="none"/>
        </w:rPr>
      </w:pPr>
      <w:r w:rsidRPr="000205AE">
        <w:rPr>
          <w:rFonts w:asciiTheme="majorHAnsi" w:eastAsia="Times New Roman" w:hAnsiTheme="majorHAnsi" w:cstheme="majorHAnsi"/>
          <w:i/>
          <w:iCs/>
          <w:kern w:val="0"/>
          <w:sz w:val="20"/>
          <w:szCs w:val="20"/>
          <w:lang w:eastAsia="en-PH"/>
          <w14:ligatures w14:val="none"/>
        </w:rPr>
        <w:t>Grier, R. A. (2003). Nonmonotonic forgetting: The role of competing retrieval strategies. Journal of Experimental Psychology: Learning, Memory, and Cognition, 29(4), 709-725.</w:t>
      </w:r>
    </w:p>
    <w:p w14:paraId="1B40E8A1" w14:textId="4AC34749" w:rsidR="000205AE" w:rsidRPr="000205AE" w:rsidRDefault="000205AE" w:rsidP="000205AE">
      <w:pPr>
        <w:rPr>
          <w:rFonts w:asciiTheme="majorHAnsi" w:eastAsia="Times New Roman" w:hAnsiTheme="majorHAnsi" w:cstheme="majorHAnsi"/>
          <w:i/>
          <w:iCs/>
          <w:kern w:val="0"/>
          <w:sz w:val="20"/>
          <w:szCs w:val="20"/>
          <w:lang w:eastAsia="en-PH"/>
          <w14:ligatures w14:val="none"/>
        </w:rPr>
      </w:pPr>
      <w:r w:rsidRPr="000205AE">
        <w:rPr>
          <w:rFonts w:asciiTheme="majorHAnsi" w:eastAsia="Times New Roman" w:hAnsiTheme="majorHAnsi" w:cstheme="majorHAnsi"/>
          <w:i/>
          <w:iCs/>
          <w:kern w:val="0"/>
          <w:sz w:val="20"/>
          <w:szCs w:val="20"/>
          <w:lang w:eastAsia="en-PH"/>
          <w14:ligatures w14:val="none"/>
        </w:rPr>
        <w:t>Karpicke, J. D., &amp; Roediger III, H. L. (2008). The critical importance of retrieval for learning. Science, 319(5865), 966-968.</w:t>
      </w:r>
    </w:p>
    <w:p w14:paraId="5A982814" w14:textId="43DA33A7" w:rsidR="000205AE" w:rsidRPr="000205AE" w:rsidRDefault="000205AE" w:rsidP="000205AE">
      <w:pPr>
        <w:rPr>
          <w:rFonts w:asciiTheme="majorHAnsi" w:eastAsia="Times New Roman" w:hAnsiTheme="majorHAnsi" w:cstheme="majorHAnsi"/>
          <w:i/>
          <w:iCs/>
          <w:kern w:val="0"/>
          <w:sz w:val="20"/>
          <w:szCs w:val="20"/>
          <w:lang w:eastAsia="en-PH"/>
          <w14:ligatures w14:val="none"/>
        </w:rPr>
      </w:pPr>
      <w:proofErr w:type="spellStart"/>
      <w:r w:rsidRPr="000205AE">
        <w:rPr>
          <w:rFonts w:asciiTheme="majorHAnsi" w:eastAsia="Times New Roman" w:hAnsiTheme="majorHAnsi" w:cstheme="majorHAnsi"/>
          <w:i/>
          <w:iCs/>
          <w:kern w:val="0"/>
          <w:sz w:val="20"/>
          <w:szCs w:val="20"/>
          <w:lang w:eastAsia="en-PH"/>
          <w14:ligatures w14:val="none"/>
        </w:rPr>
        <w:t>Pashler</w:t>
      </w:r>
      <w:proofErr w:type="spellEnd"/>
      <w:r w:rsidRPr="000205AE">
        <w:rPr>
          <w:rFonts w:asciiTheme="majorHAnsi" w:eastAsia="Times New Roman" w:hAnsiTheme="majorHAnsi" w:cstheme="majorHAnsi"/>
          <w:i/>
          <w:iCs/>
          <w:kern w:val="0"/>
          <w:sz w:val="20"/>
          <w:szCs w:val="20"/>
          <w:lang w:eastAsia="en-PH"/>
          <w14:ligatures w14:val="none"/>
        </w:rPr>
        <w:t>, H., Rohrer, D., Cepeda, N. J., &amp; Carpenter, S. K. (2007). Enhancing learning and retarding forgetting: Choices and consequences. Psychonomic Bulletin &amp; Review, 14(2), 187-193.</w:t>
      </w:r>
    </w:p>
    <w:p w14:paraId="2BA10201" w14:textId="1A4672DE" w:rsidR="000205AE" w:rsidRPr="000205AE" w:rsidRDefault="000205AE" w:rsidP="000205AE">
      <w:pPr>
        <w:rPr>
          <w:rFonts w:asciiTheme="majorHAnsi" w:eastAsia="Times New Roman" w:hAnsiTheme="majorHAnsi" w:cstheme="majorHAnsi"/>
          <w:i/>
          <w:iCs/>
          <w:kern w:val="0"/>
          <w:sz w:val="20"/>
          <w:szCs w:val="20"/>
          <w:lang w:eastAsia="en-PH"/>
          <w14:ligatures w14:val="none"/>
        </w:rPr>
      </w:pPr>
      <w:r w:rsidRPr="000205AE">
        <w:rPr>
          <w:rFonts w:asciiTheme="majorHAnsi" w:eastAsia="Times New Roman" w:hAnsiTheme="majorHAnsi" w:cstheme="majorHAnsi"/>
          <w:i/>
          <w:iCs/>
          <w:kern w:val="0"/>
          <w:sz w:val="20"/>
          <w:szCs w:val="20"/>
          <w:lang w:eastAsia="en-PH"/>
          <w14:ligatures w14:val="none"/>
        </w:rPr>
        <w:t>Son, L. K., &amp; Metcalfe, J. (2005). Metacognitive control and spacing of repetitions: Study-phase retrieval improves recall performance. Journal of Experimental Psychology: Learning, Memory, and Cognition, 31(2), 283-294.</w:t>
      </w:r>
    </w:p>
    <w:p w14:paraId="07F4AB2E" w14:textId="77777777" w:rsidR="00FB5E9A" w:rsidRPr="00DB23F3" w:rsidRDefault="00FB5E9A" w:rsidP="00DB23F3">
      <w:pPr>
        <w:spacing w:after="0" w:line="240" w:lineRule="auto"/>
        <w:rPr>
          <w:rFonts w:asciiTheme="majorHAnsi" w:eastAsia="Times New Roman" w:hAnsiTheme="majorHAnsi" w:cstheme="majorHAnsi"/>
          <w:b/>
          <w:bCs/>
          <w:kern w:val="0"/>
          <w:sz w:val="24"/>
          <w:szCs w:val="24"/>
          <w:lang w:eastAsia="en-PH"/>
          <w14:ligatures w14:val="none"/>
        </w:rPr>
      </w:pPr>
    </w:p>
    <w:p w14:paraId="12F3D9A3" w14:textId="4306E67D" w:rsidR="00A35759" w:rsidRPr="00735E14" w:rsidRDefault="009674B7" w:rsidP="00DB23F3">
      <w:pPr>
        <w:spacing w:after="0" w:line="240" w:lineRule="auto"/>
        <w:rPr>
          <w:rFonts w:asciiTheme="majorHAnsi" w:hAnsiTheme="majorHAnsi"/>
          <w:sz w:val="24"/>
          <w:szCs w:val="24"/>
        </w:rPr>
      </w:pPr>
      <w:r>
        <w:rPr>
          <w:rFonts w:asciiTheme="majorHAnsi" w:hAnsiTheme="majorHAnsi"/>
          <w:sz w:val="24"/>
          <w:szCs w:val="24"/>
        </w:rPr>
        <w:br w:type="page"/>
      </w:r>
    </w:p>
    <w:p w14:paraId="22EBB1BA" w14:textId="284957C2" w:rsidR="00A35759" w:rsidRPr="00C37665" w:rsidRDefault="00A35759" w:rsidP="00A35759">
      <w:pPr>
        <w:jc w:val="center"/>
        <w:rPr>
          <w:rFonts w:asciiTheme="majorHAnsi" w:hAnsiTheme="majorHAnsi"/>
          <w:b/>
          <w:bCs/>
          <w:sz w:val="28"/>
        </w:rPr>
      </w:pPr>
      <w:r w:rsidRPr="00C37665">
        <w:rPr>
          <w:rFonts w:asciiTheme="majorHAnsi" w:hAnsiTheme="majorHAnsi"/>
          <w:b/>
          <w:bCs/>
          <w:sz w:val="28"/>
        </w:rPr>
        <w:lastRenderedPageBreak/>
        <w:t>CHAPTER 5</w:t>
      </w:r>
      <w:r w:rsidR="00407CA0" w:rsidRPr="00C37665">
        <w:rPr>
          <w:rFonts w:asciiTheme="majorHAnsi" w:hAnsiTheme="majorHAnsi"/>
          <w:b/>
          <w:bCs/>
          <w:sz w:val="28"/>
        </w:rPr>
        <w:t xml:space="preserve"> INTRODUCTION</w:t>
      </w:r>
    </w:p>
    <w:p w14:paraId="470DF9D2" w14:textId="77777777" w:rsidR="00A35759" w:rsidRDefault="00A35759" w:rsidP="00A35759">
      <w:pPr>
        <w:jc w:val="center"/>
        <w:rPr>
          <w:rFonts w:asciiTheme="majorHAnsi" w:hAnsiTheme="majorHAnsi"/>
          <w:sz w:val="28"/>
        </w:rPr>
      </w:pPr>
      <w:r>
        <w:rPr>
          <w:rFonts w:asciiTheme="majorHAnsi" w:hAnsiTheme="majorHAnsi"/>
          <w:noProof/>
          <w:sz w:val="28"/>
        </w:rPr>
        <w:drawing>
          <wp:inline distT="0" distB="0" distL="0" distR="0" wp14:anchorId="2E052EA7" wp14:editId="17DB7E3C">
            <wp:extent cx="3933371" cy="35124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56082" cy="3532738"/>
                    </a:xfrm>
                    <a:prstGeom prst="rect">
                      <a:avLst/>
                    </a:prstGeom>
                  </pic:spPr>
                </pic:pic>
              </a:graphicData>
            </a:graphic>
          </wp:inline>
        </w:drawing>
      </w:r>
    </w:p>
    <w:p w14:paraId="71B49CAE" w14:textId="7546AFEC" w:rsidR="00A35759" w:rsidRPr="00C37665" w:rsidRDefault="00A35759" w:rsidP="00A35759">
      <w:pPr>
        <w:ind w:left="1134" w:right="1134"/>
        <w:jc w:val="center"/>
        <w:rPr>
          <w:rFonts w:asciiTheme="majorHAnsi" w:hAnsiTheme="majorHAnsi"/>
          <w:b/>
          <w:bCs/>
          <w:color w:val="000000" w:themeColor="text1"/>
          <w:w w:val="105"/>
          <w:sz w:val="28"/>
          <w:szCs w:val="28"/>
        </w:rPr>
      </w:pPr>
      <w:r w:rsidRPr="00C37665">
        <w:rPr>
          <w:rFonts w:asciiTheme="majorHAnsi" w:hAnsiTheme="majorHAnsi"/>
          <w:b/>
          <w:bCs/>
          <w:color w:val="000000" w:themeColor="text1"/>
          <w:w w:val="105"/>
          <w:sz w:val="28"/>
          <w:szCs w:val="28"/>
        </w:rPr>
        <w:t>Maximizing Your Focus and Concentration</w:t>
      </w:r>
    </w:p>
    <w:p w14:paraId="33D7F3DC" w14:textId="77777777" w:rsidR="00A35759" w:rsidRPr="000A4271" w:rsidRDefault="00A35759" w:rsidP="00A35759">
      <w:pPr>
        <w:ind w:left="1134" w:right="1134"/>
        <w:jc w:val="center"/>
        <w:rPr>
          <w:rFonts w:asciiTheme="majorHAnsi" w:hAnsiTheme="majorHAnsi"/>
        </w:rPr>
      </w:pPr>
    </w:p>
    <w:p w14:paraId="1758AE5C" w14:textId="77777777" w:rsidR="00895896" w:rsidRDefault="00895896" w:rsidP="00895896">
      <w:pPr>
        <w:ind w:left="1440" w:right="1440"/>
        <w:jc w:val="both"/>
        <w:rPr>
          <w:rFonts w:asciiTheme="majorHAnsi" w:hAnsiTheme="majorHAnsi"/>
          <w:sz w:val="24"/>
          <w:szCs w:val="24"/>
        </w:rPr>
      </w:pPr>
      <w:r w:rsidRPr="00895896">
        <w:rPr>
          <w:rFonts w:asciiTheme="majorHAnsi" w:hAnsiTheme="majorHAnsi"/>
          <w:sz w:val="24"/>
          <w:szCs w:val="24"/>
        </w:rPr>
        <w:t xml:space="preserve">This chapter is all about maximizing focus and concentration. </w:t>
      </w:r>
    </w:p>
    <w:p w14:paraId="783C5B8D" w14:textId="77777777" w:rsidR="00D26735" w:rsidRDefault="00895896" w:rsidP="00895896">
      <w:pPr>
        <w:ind w:left="1440" w:right="1440"/>
        <w:jc w:val="both"/>
        <w:rPr>
          <w:rFonts w:asciiTheme="majorHAnsi" w:hAnsiTheme="majorHAnsi"/>
          <w:sz w:val="24"/>
          <w:szCs w:val="24"/>
        </w:rPr>
      </w:pPr>
      <w:r w:rsidRPr="00895896">
        <w:rPr>
          <w:rFonts w:asciiTheme="majorHAnsi" w:hAnsiTheme="majorHAnsi"/>
          <w:sz w:val="24"/>
          <w:szCs w:val="24"/>
        </w:rPr>
        <w:t xml:space="preserve">In this chapter, readers will learn the science behind focus and concentration and how it relates to memory retention. The sub-chapters cover a range of topics including strategies for minimizing distractions, techniques for building focus and concentration muscles, and how improving focus and concentration can lead to increased work efficiency. </w:t>
      </w:r>
    </w:p>
    <w:p w14:paraId="2DE898A5" w14:textId="2E290F4A" w:rsidR="00A35759" w:rsidRDefault="00895896" w:rsidP="00895896">
      <w:pPr>
        <w:ind w:left="1440" w:right="1440"/>
        <w:jc w:val="both"/>
        <w:rPr>
          <w:rFonts w:asciiTheme="majorHAnsi" w:hAnsiTheme="majorHAnsi"/>
          <w:sz w:val="24"/>
          <w:szCs w:val="24"/>
        </w:rPr>
      </w:pPr>
      <w:r w:rsidRPr="00895896">
        <w:rPr>
          <w:rFonts w:asciiTheme="majorHAnsi" w:hAnsiTheme="majorHAnsi"/>
          <w:sz w:val="24"/>
          <w:szCs w:val="24"/>
        </w:rPr>
        <w:t>Additionally, readers will learn how to balance focus and relaxation to maintain a healthy attention span in the long-term. With the tips and tools provided in this chapter, readers can train their brains to maximize focus and concentration, leading to improved memory and overall academic success.</w:t>
      </w:r>
    </w:p>
    <w:p w14:paraId="0203096E" w14:textId="77777777" w:rsidR="00895896" w:rsidRDefault="00895896" w:rsidP="00A35759">
      <w:pPr>
        <w:ind w:left="1701"/>
        <w:rPr>
          <w:rFonts w:asciiTheme="majorHAnsi" w:hAnsiTheme="majorHAnsi"/>
          <w:sz w:val="24"/>
          <w:szCs w:val="24"/>
        </w:rPr>
      </w:pPr>
    </w:p>
    <w:p w14:paraId="4F34C782" w14:textId="77777777" w:rsidR="00A35759" w:rsidRDefault="00A35759" w:rsidP="00A35759">
      <w:pPr>
        <w:rPr>
          <w:rFonts w:asciiTheme="majorHAnsi" w:hAnsiTheme="majorHAnsi"/>
          <w:sz w:val="24"/>
          <w:szCs w:val="24"/>
        </w:rPr>
      </w:pPr>
    </w:p>
    <w:p w14:paraId="5F39B3CB" w14:textId="4A6BACC8" w:rsidR="006167B9" w:rsidRDefault="006167B9" w:rsidP="00A35759">
      <w:pPr>
        <w:rPr>
          <w:rFonts w:asciiTheme="majorHAnsi" w:hAnsiTheme="majorHAnsi"/>
          <w:sz w:val="24"/>
          <w:szCs w:val="24"/>
        </w:rPr>
      </w:pPr>
    </w:p>
    <w:p w14:paraId="29C59C9C" w14:textId="1E36D651" w:rsidR="006167B9" w:rsidRPr="00AC5567" w:rsidRDefault="006167B9" w:rsidP="006167B9">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Pr="001569C5">
        <w:rPr>
          <w:rFonts w:asciiTheme="majorHAnsi" w:eastAsia="Times New Roman" w:hAnsiTheme="majorHAnsi" w:cstheme="majorHAnsi"/>
          <w:b/>
          <w:bCs/>
          <w:color w:val="000000"/>
          <w:kern w:val="0"/>
          <w:sz w:val="24"/>
          <w:szCs w:val="24"/>
          <w:lang w:eastAsia="en-PH"/>
          <w14:ligatures w14:val="none"/>
        </w:rPr>
        <w:t>Unlocking Your Brain's Potential: Understanding the Science of Focus and Concentration</w:t>
      </w:r>
      <w:r w:rsidRPr="008373AB">
        <w:rPr>
          <w:rFonts w:asciiTheme="majorHAnsi" w:hAnsiTheme="majorHAnsi" w:cstheme="majorHAnsi"/>
          <w:b/>
          <w:bCs/>
          <w:sz w:val="24"/>
          <w:szCs w:val="24"/>
        </w:rPr>
        <w:t>”</w:t>
      </w:r>
    </w:p>
    <w:p w14:paraId="1D15E7DD" w14:textId="77777777" w:rsidR="006167B9" w:rsidRDefault="006167B9" w:rsidP="006167B9">
      <w:pPr>
        <w:spacing w:after="0" w:line="240" w:lineRule="auto"/>
        <w:jc w:val="center"/>
        <w:rPr>
          <w:rFonts w:asciiTheme="majorHAnsi" w:hAnsiTheme="majorHAnsi" w:cstheme="majorHAnsi"/>
          <w:b/>
          <w:bCs/>
          <w:sz w:val="24"/>
          <w:szCs w:val="24"/>
        </w:rPr>
      </w:pPr>
    </w:p>
    <w:p w14:paraId="6C6CBEEE" w14:textId="4698D708" w:rsidR="006167B9" w:rsidRPr="00873A3B" w:rsidRDefault="006167B9" w:rsidP="006167B9">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Pr="00873A3B">
        <w:rPr>
          <w:rFonts w:asciiTheme="majorHAnsi" w:eastAsia="Times New Roman" w:hAnsiTheme="majorHAnsi" w:cstheme="majorHAnsi"/>
          <w:kern w:val="0"/>
          <w:sz w:val="24"/>
          <w:szCs w:val="24"/>
          <w:lang w:eastAsia="en-PH"/>
          <w14:ligatures w14:val="none"/>
        </w:rPr>
        <w:t xml:space="preserve">In this </w:t>
      </w:r>
      <w:r w:rsidRPr="006167B9">
        <w:rPr>
          <w:rFonts w:asciiTheme="majorHAnsi" w:eastAsia="Times New Roman" w:hAnsiTheme="majorHAnsi" w:cstheme="majorHAnsi"/>
          <w:kern w:val="0"/>
          <w:sz w:val="24"/>
          <w:szCs w:val="24"/>
          <w:lang w:eastAsia="en-PH"/>
          <w14:ligatures w14:val="none"/>
        </w:rPr>
        <w:t>topic</w:t>
      </w:r>
      <w:r w:rsidRPr="00873A3B">
        <w:rPr>
          <w:rFonts w:asciiTheme="majorHAnsi" w:eastAsia="Times New Roman" w:hAnsiTheme="majorHAnsi" w:cstheme="majorHAnsi"/>
          <w:kern w:val="0"/>
          <w:sz w:val="24"/>
          <w:szCs w:val="24"/>
          <w:lang w:eastAsia="en-PH"/>
          <w14:ligatures w14:val="none"/>
        </w:rPr>
        <w:t>, we will explore the fascinating science behind focus and concentration. You will discover how your brain works when it comes to these crucial cognitive processes and learn practical tips to optimize your brain's capacity for concentration.</w:t>
      </w:r>
    </w:p>
    <w:p w14:paraId="1D05E921" w14:textId="008BEADB" w:rsidR="006E4A08" w:rsidRDefault="006167B9" w:rsidP="00D771E3">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Pr="00D771E3">
        <w:rPr>
          <w:rFonts w:asciiTheme="majorHAnsi" w:eastAsia="Times New Roman" w:hAnsiTheme="majorHAnsi" w:cstheme="majorHAnsi"/>
          <w:b/>
          <w:bCs/>
          <w:kern w:val="0"/>
          <w:sz w:val="24"/>
          <w:szCs w:val="24"/>
          <w:lang w:eastAsia="en-PH"/>
          <w14:ligatures w14:val="none"/>
        </w:rPr>
        <w:t>The Science Behind Focus: How Your Brain Works to Concentrate</w:t>
      </w:r>
    </w:p>
    <w:p w14:paraId="743138C4" w14:textId="454DCD66" w:rsidR="00E92922" w:rsidRDefault="00E92922" w:rsidP="00D771E3">
      <w:pPr>
        <w:spacing w:after="0" w:line="240" w:lineRule="auto"/>
        <w:rPr>
          <w:rFonts w:asciiTheme="majorHAnsi" w:eastAsia="Times New Roman" w:hAnsiTheme="majorHAnsi" w:cstheme="majorHAnsi"/>
          <w:kern w:val="0"/>
          <w:sz w:val="24"/>
          <w:szCs w:val="24"/>
          <w:lang w:eastAsia="en-PH"/>
          <w14:ligatures w14:val="none"/>
        </w:rPr>
      </w:pPr>
      <w:r w:rsidRPr="00E92922">
        <w:rPr>
          <w:rFonts w:asciiTheme="majorHAnsi" w:eastAsia="Times New Roman" w:hAnsiTheme="majorHAnsi" w:cstheme="majorHAnsi"/>
          <w:kern w:val="0"/>
          <w:sz w:val="24"/>
          <w:szCs w:val="24"/>
          <w:lang w:eastAsia="en-PH"/>
          <w14:ligatures w14:val="none"/>
        </w:rPr>
        <w:t>This chapter delves into the neuroscience of concentration, exploring how the brain processes and maintains focus. Readers will gain insights into the cognitive and physiological aspects that contribute to the ability to concentrate and sustain attention.</w:t>
      </w:r>
    </w:p>
    <w:p w14:paraId="6EDF91FD" w14:textId="77777777" w:rsidR="00E92922" w:rsidRPr="00E92922" w:rsidRDefault="00E92922" w:rsidP="00D771E3">
      <w:pPr>
        <w:spacing w:after="0" w:line="240" w:lineRule="auto"/>
        <w:rPr>
          <w:rFonts w:asciiTheme="majorHAnsi" w:eastAsia="Times New Roman" w:hAnsiTheme="majorHAnsi" w:cstheme="majorHAnsi"/>
          <w:kern w:val="0"/>
          <w:sz w:val="24"/>
          <w:szCs w:val="24"/>
          <w:lang w:eastAsia="en-PH"/>
          <w14:ligatures w14:val="none"/>
        </w:rPr>
      </w:pPr>
    </w:p>
    <w:p w14:paraId="6378591A" w14:textId="77777777" w:rsidR="006167B9" w:rsidRDefault="006167B9" w:rsidP="00D771E3">
      <w:pPr>
        <w:spacing w:after="0" w:line="240" w:lineRule="auto"/>
        <w:rPr>
          <w:rFonts w:asciiTheme="majorHAnsi" w:eastAsia="Times New Roman" w:hAnsiTheme="majorHAnsi" w:cstheme="majorHAnsi"/>
          <w:b/>
          <w:bCs/>
          <w:kern w:val="0"/>
          <w:sz w:val="24"/>
          <w:szCs w:val="24"/>
          <w:lang w:eastAsia="en-PH"/>
          <w14:ligatures w14:val="none"/>
        </w:rPr>
      </w:pPr>
      <w:r w:rsidRPr="00D771E3">
        <w:rPr>
          <w:rFonts w:asciiTheme="majorHAnsi" w:eastAsia="Times New Roman" w:hAnsiTheme="majorHAnsi" w:cstheme="majorHAnsi"/>
          <w:b/>
          <w:bCs/>
          <w:kern w:val="0"/>
          <w:sz w:val="24"/>
          <w:szCs w:val="24"/>
          <w:lang w:eastAsia="en-PH"/>
          <w14:ligatures w14:val="none"/>
        </w:rPr>
        <w:t>The Benefits of Focus: Understanding How Concentration Can Improve Your Life</w:t>
      </w:r>
    </w:p>
    <w:p w14:paraId="6372079D" w14:textId="77777777" w:rsidR="00DE3DA3" w:rsidRPr="00DE3DA3" w:rsidRDefault="00DE3DA3" w:rsidP="00DE3DA3">
      <w:pPr>
        <w:rPr>
          <w:rFonts w:asciiTheme="majorHAnsi" w:eastAsia="Times New Roman" w:hAnsiTheme="majorHAnsi" w:cstheme="majorHAnsi"/>
          <w:kern w:val="0"/>
          <w:sz w:val="24"/>
          <w:szCs w:val="24"/>
          <w:lang w:eastAsia="en-PH"/>
          <w14:ligatures w14:val="none"/>
        </w:rPr>
      </w:pPr>
      <w:r w:rsidRPr="00DE3DA3">
        <w:rPr>
          <w:rFonts w:asciiTheme="majorHAnsi" w:eastAsia="Times New Roman" w:hAnsiTheme="majorHAnsi" w:cstheme="majorHAnsi"/>
          <w:kern w:val="0"/>
          <w:sz w:val="24"/>
          <w:szCs w:val="24"/>
          <w:lang w:eastAsia="en-PH"/>
          <w14:ligatures w14:val="none"/>
        </w:rPr>
        <w:t>In this chapter, the focus is on elucidating the multifaceted advantages of a focused mind. Readers will discover how improved concentration positively impacts various aspects of life, including productivity, creativity, decision-making, and overall well-being.</w:t>
      </w:r>
    </w:p>
    <w:p w14:paraId="566EDEDE" w14:textId="77777777" w:rsidR="00E92922" w:rsidRPr="00D771E3" w:rsidRDefault="00E92922" w:rsidP="00D771E3">
      <w:pPr>
        <w:spacing w:after="0" w:line="240" w:lineRule="auto"/>
        <w:rPr>
          <w:rFonts w:asciiTheme="majorHAnsi" w:eastAsia="Times New Roman" w:hAnsiTheme="majorHAnsi" w:cstheme="majorHAnsi"/>
          <w:b/>
          <w:bCs/>
          <w:kern w:val="0"/>
          <w:sz w:val="24"/>
          <w:szCs w:val="24"/>
          <w:lang w:eastAsia="en-PH"/>
          <w14:ligatures w14:val="none"/>
        </w:rPr>
      </w:pPr>
    </w:p>
    <w:p w14:paraId="1AFF20A6" w14:textId="77777777" w:rsidR="006167B9" w:rsidRDefault="006167B9" w:rsidP="00D771E3">
      <w:pPr>
        <w:spacing w:after="0" w:line="240" w:lineRule="auto"/>
        <w:rPr>
          <w:rFonts w:asciiTheme="majorHAnsi" w:eastAsia="Times New Roman" w:hAnsiTheme="majorHAnsi" w:cstheme="majorHAnsi"/>
          <w:b/>
          <w:bCs/>
          <w:kern w:val="0"/>
          <w:sz w:val="24"/>
          <w:szCs w:val="24"/>
          <w:lang w:eastAsia="en-PH"/>
          <w14:ligatures w14:val="none"/>
        </w:rPr>
      </w:pPr>
      <w:r w:rsidRPr="00D771E3">
        <w:rPr>
          <w:rFonts w:asciiTheme="majorHAnsi" w:eastAsia="Times New Roman" w:hAnsiTheme="majorHAnsi" w:cstheme="majorHAnsi"/>
          <w:b/>
          <w:bCs/>
          <w:kern w:val="0"/>
          <w:sz w:val="24"/>
          <w:szCs w:val="24"/>
          <w:lang w:eastAsia="en-PH"/>
          <w14:ligatures w14:val="none"/>
        </w:rPr>
        <w:t>Identifying Your Focus Type: The Different Types of Concentration and How to Leverage Them</w:t>
      </w:r>
    </w:p>
    <w:p w14:paraId="44DD5099" w14:textId="33339043" w:rsidR="00DE3DA3" w:rsidRDefault="00DE3DA3" w:rsidP="00D771E3">
      <w:pPr>
        <w:spacing w:after="0" w:line="240" w:lineRule="auto"/>
        <w:rPr>
          <w:rFonts w:asciiTheme="majorHAnsi" w:eastAsia="Times New Roman" w:hAnsiTheme="majorHAnsi" w:cstheme="majorHAnsi"/>
          <w:kern w:val="0"/>
          <w:sz w:val="24"/>
          <w:szCs w:val="24"/>
          <w:lang w:eastAsia="en-PH"/>
          <w14:ligatures w14:val="none"/>
        </w:rPr>
      </w:pPr>
      <w:r w:rsidRPr="00DE3DA3">
        <w:rPr>
          <w:rFonts w:asciiTheme="majorHAnsi" w:eastAsia="Times New Roman" w:hAnsiTheme="majorHAnsi" w:cstheme="majorHAnsi"/>
          <w:kern w:val="0"/>
          <w:sz w:val="24"/>
          <w:szCs w:val="24"/>
          <w:lang w:eastAsia="en-PH"/>
          <w14:ligatures w14:val="none"/>
        </w:rPr>
        <w:t>Concentration comes in various forms. This chapter discusses the different types of concentration, such as sustained, selective, and alternating focus. Readers will learn to identify their predominant focus type and how to optimize it for specific tasks and objectives.</w:t>
      </w:r>
    </w:p>
    <w:p w14:paraId="1805777B" w14:textId="77777777" w:rsidR="00DE3DA3" w:rsidRPr="00DE3DA3" w:rsidRDefault="00DE3DA3" w:rsidP="00D771E3">
      <w:pPr>
        <w:spacing w:after="0" w:line="240" w:lineRule="auto"/>
        <w:rPr>
          <w:rFonts w:asciiTheme="majorHAnsi" w:eastAsia="Times New Roman" w:hAnsiTheme="majorHAnsi" w:cstheme="majorHAnsi"/>
          <w:kern w:val="0"/>
          <w:sz w:val="24"/>
          <w:szCs w:val="24"/>
          <w:lang w:eastAsia="en-PH"/>
          <w14:ligatures w14:val="none"/>
        </w:rPr>
      </w:pPr>
    </w:p>
    <w:p w14:paraId="489450DA" w14:textId="77777777" w:rsidR="006167B9" w:rsidRDefault="006167B9" w:rsidP="00D771E3">
      <w:pPr>
        <w:spacing w:after="0" w:line="240" w:lineRule="auto"/>
        <w:rPr>
          <w:rFonts w:asciiTheme="majorHAnsi" w:eastAsia="Times New Roman" w:hAnsiTheme="majorHAnsi" w:cstheme="majorHAnsi"/>
          <w:b/>
          <w:bCs/>
          <w:kern w:val="0"/>
          <w:sz w:val="24"/>
          <w:szCs w:val="24"/>
          <w:lang w:eastAsia="en-PH"/>
          <w14:ligatures w14:val="none"/>
        </w:rPr>
      </w:pPr>
      <w:r w:rsidRPr="00D771E3">
        <w:rPr>
          <w:rFonts w:asciiTheme="majorHAnsi" w:eastAsia="Times New Roman" w:hAnsiTheme="majorHAnsi" w:cstheme="majorHAnsi"/>
          <w:b/>
          <w:bCs/>
          <w:kern w:val="0"/>
          <w:sz w:val="24"/>
          <w:szCs w:val="24"/>
          <w:lang w:eastAsia="en-PH"/>
          <w14:ligatures w14:val="none"/>
        </w:rPr>
        <w:t>Building a Foundation for Focus: Setting Up Your Environment for Optimal Concentration</w:t>
      </w:r>
    </w:p>
    <w:p w14:paraId="39D777E5" w14:textId="77777777" w:rsidR="008A6FF8" w:rsidRPr="008A6FF8" w:rsidRDefault="008A6FF8" w:rsidP="008A6FF8">
      <w:pPr>
        <w:rPr>
          <w:rFonts w:asciiTheme="majorHAnsi" w:eastAsia="Times New Roman" w:hAnsiTheme="majorHAnsi" w:cstheme="majorHAnsi"/>
          <w:kern w:val="0"/>
          <w:sz w:val="24"/>
          <w:szCs w:val="24"/>
          <w:lang w:eastAsia="en-PH"/>
          <w14:ligatures w14:val="none"/>
        </w:rPr>
      </w:pPr>
      <w:r w:rsidRPr="008A6FF8">
        <w:rPr>
          <w:rFonts w:asciiTheme="majorHAnsi" w:eastAsia="Times New Roman" w:hAnsiTheme="majorHAnsi" w:cstheme="majorHAnsi"/>
          <w:kern w:val="0"/>
          <w:sz w:val="24"/>
          <w:szCs w:val="24"/>
          <w:lang w:eastAsia="en-PH"/>
          <w14:ligatures w14:val="none"/>
        </w:rPr>
        <w:t>A conducive environment is essential for honing concentration skills. This chapter provides actionable strategies for designing a workspace that promotes focus. Readers will grasp the importance of an organized and tailored environment in enhancing their ability to concentrate.</w:t>
      </w:r>
    </w:p>
    <w:p w14:paraId="45B89B5B" w14:textId="77777777" w:rsidR="00DE3DA3" w:rsidRPr="00D771E3" w:rsidRDefault="00DE3DA3" w:rsidP="00D771E3">
      <w:pPr>
        <w:spacing w:after="0" w:line="240" w:lineRule="auto"/>
        <w:rPr>
          <w:rFonts w:asciiTheme="majorHAnsi" w:eastAsia="Times New Roman" w:hAnsiTheme="majorHAnsi" w:cstheme="majorHAnsi"/>
          <w:b/>
          <w:bCs/>
          <w:kern w:val="0"/>
          <w:sz w:val="24"/>
          <w:szCs w:val="24"/>
          <w:lang w:eastAsia="en-PH"/>
          <w14:ligatures w14:val="none"/>
        </w:rPr>
      </w:pPr>
    </w:p>
    <w:p w14:paraId="7CEE9F25" w14:textId="77777777" w:rsidR="006167B9" w:rsidRDefault="006167B9" w:rsidP="00D771E3">
      <w:pPr>
        <w:spacing w:after="0" w:line="240" w:lineRule="auto"/>
        <w:rPr>
          <w:rFonts w:asciiTheme="majorHAnsi" w:eastAsia="Times New Roman" w:hAnsiTheme="majorHAnsi" w:cstheme="majorHAnsi"/>
          <w:b/>
          <w:bCs/>
          <w:kern w:val="0"/>
          <w:sz w:val="24"/>
          <w:szCs w:val="24"/>
          <w:lang w:eastAsia="en-PH"/>
          <w14:ligatures w14:val="none"/>
        </w:rPr>
      </w:pPr>
      <w:r w:rsidRPr="00D771E3">
        <w:rPr>
          <w:rFonts w:asciiTheme="majorHAnsi" w:eastAsia="Times New Roman" w:hAnsiTheme="majorHAnsi" w:cstheme="majorHAnsi"/>
          <w:b/>
          <w:bCs/>
          <w:kern w:val="0"/>
          <w:sz w:val="24"/>
          <w:szCs w:val="24"/>
          <w:lang w:eastAsia="en-PH"/>
          <w14:ligatures w14:val="none"/>
        </w:rPr>
        <w:t>Overcoming Distractions: Techniques to Improve Focus and Reduce Interruptions</w:t>
      </w:r>
    </w:p>
    <w:p w14:paraId="0F49257C" w14:textId="6B57551B" w:rsidR="008A6FF8" w:rsidRDefault="008A6FF8" w:rsidP="00D771E3">
      <w:pPr>
        <w:spacing w:after="0" w:line="240" w:lineRule="auto"/>
        <w:rPr>
          <w:rFonts w:asciiTheme="majorHAnsi" w:eastAsia="Times New Roman" w:hAnsiTheme="majorHAnsi" w:cstheme="majorHAnsi"/>
          <w:kern w:val="0"/>
          <w:sz w:val="24"/>
          <w:szCs w:val="24"/>
          <w:lang w:eastAsia="en-PH"/>
          <w14:ligatures w14:val="none"/>
        </w:rPr>
      </w:pPr>
      <w:r w:rsidRPr="008A6FF8">
        <w:rPr>
          <w:rFonts w:asciiTheme="majorHAnsi" w:eastAsia="Times New Roman" w:hAnsiTheme="majorHAnsi" w:cstheme="majorHAnsi"/>
          <w:kern w:val="0"/>
          <w:sz w:val="24"/>
          <w:szCs w:val="24"/>
          <w:lang w:eastAsia="en-PH"/>
          <w14:ligatures w14:val="none"/>
        </w:rPr>
        <w:t>Distractions are a formidable barrier to concentration. This chapter equips readers with a toolkit of effective techniques to minimize distractions and enhance focus. Strategies like mindfulness, time management, and digital detox will be explored for fostering a more concentrated mind.</w:t>
      </w:r>
    </w:p>
    <w:p w14:paraId="630C1FF6" w14:textId="77777777" w:rsidR="008B5DB3" w:rsidRDefault="008B5DB3" w:rsidP="00D771E3">
      <w:pPr>
        <w:spacing w:after="0" w:line="240" w:lineRule="auto"/>
        <w:rPr>
          <w:rFonts w:asciiTheme="majorHAnsi" w:eastAsia="Times New Roman" w:hAnsiTheme="majorHAnsi" w:cstheme="majorHAnsi"/>
          <w:kern w:val="0"/>
          <w:sz w:val="24"/>
          <w:szCs w:val="24"/>
          <w:lang w:eastAsia="en-PH"/>
          <w14:ligatures w14:val="none"/>
        </w:rPr>
      </w:pPr>
    </w:p>
    <w:p w14:paraId="72459BD2" w14:textId="77777777" w:rsidR="008B5DB3" w:rsidRPr="008B5DB3" w:rsidRDefault="008B5DB3" w:rsidP="008B5DB3">
      <w:pPr>
        <w:spacing w:after="0" w:line="240" w:lineRule="auto"/>
        <w:rPr>
          <w:rFonts w:asciiTheme="majorHAnsi" w:eastAsia="Times New Roman" w:hAnsiTheme="majorHAnsi" w:cstheme="majorHAnsi"/>
          <w:b/>
          <w:bCs/>
          <w:kern w:val="0"/>
          <w:sz w:val="24"/>
          <w:szCs w:val="24"/>
          <w:lang w:eastAsia="en-PH"/>
          <w14:ligatures w14:val="none"/>
        </w:rPr>
      </w:pPr>
      <w:r w:rsidRPr="008B5DB3">
        <w:rPr>
          <w:rFonts w:asciiTheme="majorHAnsi" w:eastAsia="Times New Roman" w:hAnsiTheme="majorHAnsi" w:cstheme="majorHAnsi"/>
          <w:b/>
          <w:bCs/>
          <w:kern w:val="0"/>
          <w:sz w:val="24"/>
          <w:szCs w:val="24"/>
          <w:lang w:eastAsia="en-PH"/>
          <w14:ligatures w14:val="none"/>
        </w:rPr>
        <w:t>References</w:t>
      </w:r>
    </w:p>
    <w:p w14:paraId="52A35BBF" w14:textId="05F0CC46" w:rsidR="008B5DB3" w:rsidRPr="008B5DB3" w:rsidRDefault="008B5DB3" w:rsidP="008B5DB3">
      <w:pPr>
        <w:spacing w:after="0" w:line="240" w:lineRule="auto"/>
        <w:rPr>
          <w:rFonts w:asciiTheme="majorHAnsi" w:eastAsia="Times New Roman" w:hAnsiTheme="majorHAnsi" w:cstheme="majorHAnsi"/>
          <w:i/>
          <w:iCs/>
          <w:kern w:val="0"/>
          <w:sz w:val="20"/>
          <w:szCs w:val="20"/>
          <w:lang w:eastAsia="en-PH"/>
          <w14:ligatures w14:val="none"/>
        </w:rPr>
      </w:pPr>
      <w:r w:rsidRPr="008B5DB3">
        <w:rPr>
          <w:rFonts w:asciiTheme="majorHAnsi" w:eastAsia="Times New Roman" w:hAnsiTheme="majorHAnsi" w:cstheme="majorHAnsi"/>
          <w:i/>
          <w:iCs/>
          <w:kern w:val="0"/>
          <w:sz w:val="20"/>
          <w:szCs w:val="20"/>
          <w:lang w:eastAsia="en-PH"/>
          <w14:ligatures w14:val="none"/>
        </w:rPr>
        <w:t>Chun, M. M., Golomb, J. D., &amp; Turk-Browne, N. B. (2011). A taxonomy of external and internal attention. Annual Review of Psychology, 62, 73-101.</w:t>
      </w:r>
    </w:p>
    <w:p w14:paraId="05230D00" w14:textId="06607F23" w:rsidR="008B5DB3" w:rsidRPr="008B5DB3" w:rsidRDefault="008B5DB3" w:rsidP="008B5DB3">
      <w:pPr>
        <w:spacing w:after="0" w:line="240" w:lineRule="auto"/>
        <w:rPr>
          <w:rFonts w:asciiTheme="majorHAnsi" w:eastAsia="Times New Roman" w:hAnsiTheme="majorHAnsi" w:cstheme="majorHAnsi"/>
          <w:i/>
          <w:iCs/>
          <w:kern w:val="0"/>
          <w:sz w:val="20"/>
          <w:szCs w:val="20"/>
          <w:lang w:eastAsia="en-PH"/>
          <w14:ligatures w14:val="none"/>
        </w:rPr>
      </w:pPr>
      <w:r w:rsidRPr="008B5DB3">
        <w:rPr>
          <w:rFonts w:asciiTheme="majorHAnsi" w:eastAsia="Times New Roman" w:hAnsiTheme="majorHAnsi" w:cstheme="majorHAnsi"/>
          <w:i/>
          <w:iCs/>
          <w:kern w:val="0"/>
          <w:sz w:val="20"/>
          <w:szCs w:val="20"/>
          <w:lang w:eastAsia="en-PH"/>
          <w14:ligatures w14:val="none"/>
        </w:rPr>
        <w:t>Posner, M. I., &amp; Petersen, S. E. (1990). The attention system of the human brain. Annual Review of Neuroscience, 13(1), 25-42.</w:t>
      </w:r>
    </w:p>
    <w:p w14:paraId="6F0A435E" w14:textId="7F0E47F6" w:rsidR="008B5DB3" w:rsidRPr="008B5DB3" w:rsidRDefault="008B5DB3" w:rsidP="008B5DB3">
      <w:pPr>
        <w:spacing w:after="0" w:line="240" w:lineRule="auto"/>
        <w:rPr>
          <w:rFonts w:asciiTheme="majorHAnsi" w:eastAsia="Times New Roman" w:hAnsiTheme="majorHAnsi" w:cstheme="majorHAnsi"/>
          <w:i/>
          <w:iCs/>
          <w:kern w:val="0"/>
          <w:sz w:val="20"/>
          <w:szCs w:val="20"/>
          <w:lang w:eastAsia="en-PH"/>
          <w14:ligatures w14:val="none"/>
        </w:rPr>
      </w:pPr>
      <w:r w:rsidRPr="008B5DB3">
        <w:rPr>
          <w:rFonts w:asciiTheme="majorHAnsi" w:eastAsia="Times New Roman" w:hAnsiTheme="majorHAnsi" w:cstheme="majorHAnsi"/>
          <w:i/>
          <w:iCs/>
          <w:kern w:val="0"/>
          <w:sz w:val="20"/>
          <w:szCs w:val="20"/>
          <w:lang w:eastAsia="en-PH"/>
          <w14:ligatures w14:val="none"/>
        </w:rPr>
        <w:t>Desimone, R., &amp; Duncan, J. (1995). Neural mechanisms of selective visual attention. Annual Review of Neuroscience, 18(1), 193-222.</w:t>
      </w:r>
    </w:p>
    <w:p w14:paraId="35F7C742" w14:textId="114D1F59" w:rsidR="008B5DB3" w:rsidRPr="008B5DB3" w:rsidRDefault="008B5DB3" w:rsidP="008B5DB3">
      <w:pPr>
        <w:spacing w:after="0" w:line="240" w:lineRule="auto"/>
        <w:rPr>
          <w:rFonts w:asciiTheme="majorHAnsi" w:eastAsia="Times New Roman" w:hAnsiTheme="majorHAnsi" w:cstheme="majorHAnsi"/>
          <w:i/>
          <w:iCs/>
          <w:kern w:val="0"/>
          <w:sz w:val="20"/>
          <w:szCs w:val="20"/>
          <w:lang w:eastAsia="en-PH"/>
          <w14:ligatures w14:val="none"/>
        </w:rPr>
      </w:pPr>
      <w:r w:rsidRPr="008B5DB3">
        <w:rPr>
          <w:rFonts w:asciiTheme="majorHAnsi" w:eastAsia="Times New Roman" w:hAnsiTheme="majorHAnsi" w:cstheme="majorHAnsi"/>
          <w:i/>
          <w:iCs/>
          <w:kern w:val="0"/>
          <w:sz w:val="20"/>
          <w:szCs w:val="20"/>
          <w:lang w:eastAsia="en-PH"/>
          <w14:ligatures w14:val="none"/>
        </w:rPr>
        <w:t>Mack, A., &amp; Rock, I. (1998). Inattentional Blindness. MIT Press.</w:t>
      </w:r>
    </w:p>
    <w:p w14:paraId="7DA3F960" w14:textId="77777777" w:rsidR="008B5DB3" w:rsidRPr="008B5DB3" w:rsidRDefault="008B5DB3" w:rsidP="008B5DB3">
      <w:pPr>
        <w:spacing w:after="0" w:line="240" w:lineRule="auto"/>
        <w:rPr>
          <w:rFonts w:asciiTheme="majorHAnsi" w:eastAsia="Times New Roman" w:hAnsiTheme="majorHAnsi" w:cstheme="majorHAnsi"/>
          <w:i/>
          <w:iCs/>
          <w:kern w:val="0"/>
          <w:sz w:val="20"/>
          <w:szCs w:val="20"/>
          <w:lang w:eastAsia="en-PH"/>
          <w14:ligatures w14:val="none"/>
        </w:rPr>
      </w:pPr>
      <w:r w:rsidRPr="008B5DB3">
        <w:rPr>
          <w:rFonts w:asciiTheme="majorHAnsi" w:eastAsia="Times New Roman" w:hAnsiTheme="majorHAnsi" w:cstheme="majorHAnsi"/>
          <w:i/>
          <w:iCs/>
          <w:kern w:val="0"/>
          <w:sz w:val="20"/>
          <w:szCs w:val="20"/>
          <w:lang w:eastAsia="en-PH"/>
          <w14:ligatures w14:val="none"/>
        </w:rPr>
        <w:t>Lin, P., Luck, S. J., &amp; Hillyard, S. A. (1994). The role of visual working memory in the maintenance of spatial location. Visual Cognition, 1(1), 69-81.</w:t>
      </w:r>
    </w:p>
    <w:p w14:paraId="389B338F" w14:textId="77777777" w:rsidR="008B5DB3" w:rsidRPr="008A6FF8" w:rsidRDefault="008B5DB3" w:rsidP="00D771E3">
      <w:pPr>
        <w:spacing w:after="0" w:line="240" w:lineRule="auto"/>
        <w:rPr>
          <w:rFonts w:asciiTheme="majorHAnsi" w:eastAsia="Times New Roman" w:hAnsiTheme="majorHAnsi" w:cstheme="majorHAnsi"/>
          <w:kern w:val="0"/>
          <w:sz w:val="24"/>
          <w:szCs w:val="24"/>
          <w:lang w:eastAsia="en-PH"/>
          <w14:ligatures w14:val="none"/>
        </w:rPr>
      </w:pPr>
    </w:p>
    <w:p w14:paraId="1D1D4589" w14:textId="1FA21428" w:rsidR="006167B9" w:rsidRDefault="006167B9" w:rsidP="00D771E3">
      <w:pPr>
        <w:spacing w:after="0" w:line="240" w:lineRule="auto"/>
        <w:rPr>
          <w:rFonts w:asciiTheme="majorHAnsi" w:hAnsiTheme="majorHAnsi"/>
          <w:b/>
          <w:bCs/>
          <w:sz w:val="28"/>
        </w:rPr>
      </w:pPr>
    </w:p>
    <w:p w14:paraId="23F00964" w14:textId="77777777" w:rsidR="008A6FF8" w:rsidRPr="00D771E3" w:rsidRDefault="008A6FF8" w:rsidP="00D771E3">
      <w:pPr>
        <w:spacing w:after="0" w:line="240" w:lineRule="auto"/>
        <w:rPr>
          <w:rFonts w:asciiTheme="majorHAnsi" w:hAnsiTheme="majorHAnsi"/>
          <w:b/>
          <w:bCs/>
          <w:sz w:val="28"/>
        </w:rPr>
      </w:pPr>
    </w:p>
    <w:p w14:paraId="070151A5" w14:textId="2EF2F32B" w:rsidR="006167B9" w:rsidRPr="001E3DBF" w:rsidRDefault="006167B9" w:rsidP="006167B9">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t>“</w:t>
      </w:r>
      <w:r w:rsidR="002F212E" w:rsidRPr="001569C5">
        <w:rPr>
          <w:rFonts w:asciiTheme="majorHAnsi" w:eastAsia="Times New Roman" w:hAnsiTheme="majorHAnsi" w:cstheme="majorHAnsi"/>
          <w:b/>
          <w:bCs/>
          <w:color w:val="000000"/>
          <w:kern w:val="0"/>
          <w:sz w:val="24"/>
          <w:szCs w:val="24"/>
          <w:lang w:eastAsia="en-PH"/>
          <w14:ligatures w14:val="none"/>
        </w:rPr>
        <w:t>Minimizing Distractions: Strategies for Improving Concentration in a Busy World</w:t>
      </w:r>
      <w:r w:rsidRPr="008373AB">
        <w:rPr>
          <w:rFonts w:asciiTheme="majorHAnsi" w:hAnsiTheme="majorHAnsi" w:cstheme="majorHAnsi"/>
          <w:b/>
          <w:bCs/>
          <w:sz w:val="24"/>
          <w:szCs w:val="24"/>
        </w:rPr>
        <w:t>”</w:t>
      </w:r>
    </w:p>
    <w:p w14:paraId="58A5D53F" w14:textId="77777777" w:rsidR="006167B9" w:rsidRDefault="006167B9" w:rsidP="006167B9">
      <w:pPr>
        <w:spacing w:after="0" w:line="240" w:lineRule="auto"/>
        <w:jc w:val="center"/>
        <w:rPr>
          <w:rFonts w:asciiTheme="majorHAnsi" w:hAnsiTheme="majorHAnsi" w:cstheme="majorHAnsi"/>
          <w:b/>
          <w:bCs/>
          <w:sz w:val="24"/>
          <w:szCs w:val="24"/>
        </w:rPr>
      </w:pPr>
    </w:p>
    <w:p w14:paraId="6CF2B577" w14:textId="417985FD" w:rsidR="006167B9" w:rsidRPr="00873A3B" w:rsidRDefault="006167B9" w:rsidP="006167B9">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2F212E" w:rsidRPr="00873A3B">
        <w:rPr>
          <w:rFonts w:asciiTheme="majorHAnsi" w:eastAsia="Times New Roman" w:hAnsiTheme="majorHAnsi" w:cstheme="majorHAnsi"/>
          <w:kern w:val="0"/>
          <w:sz w:val="24"/>
          <w:szCs w:val="24"/>
          <w:lang w:eastAsia="en-PH"/>
          <w14:ligatures w14:val="none"/>
        </w:rPr>
        <w:t xml:space="preserve">With so many distractions around us, it's easy to lose focus and concentration. In this </w:t>
      </w:r>
      <w:r w:rsidR="002F212E" w:rsidRPr="002F212E">
        <w:rPr>
          <w:rFonts w:asciiTheme="majorHAnsi" w:eastAsia="Times New Roman" w:hAnsiTheme="majorHAnsi" w:cstheme="majorHAnsi"/>
          <w:kern w:val="0"/>
          <w:sz w:val="24"/>
          <w:szCs w:val="24"/>
          <w:lang w:eastAsia="en-PH"/>
          <w14:ligatures w14:val="none"/>
        </w:rPr>
        <w:t>topic</w:t>
      </w:r>
      <w:r w:rsidR="002F212E" w:rsidRPr="00873A3B">
        <w:rPr>
          <w:rFonts w:asciiTheme="majorHAnsi" w:eastAsia="Times New Roman" w:hAnsiTheme="majorHAnsi" w:cstheme="majorHAnsi"/>
          <w:kern w:val="0"/>
          <w:sz w:val="24"/>
          <w:szCs w:val="24"/>
          <w:lang w:eastAsia="en-PH"/>
          <w14:ligatures w14:val="none"/>
        </w:rPr>
        <w:t>, you will learn strategies to minimize these distractions, including how to manage your environment, use technology wisely, and set clear boundaries to protect your focus.</w:t>
      </w:r>
    </w:p>
    <w:p w14:paraId="067F4A9F" w14:textId="4535DDBC" w:rsidR="002F212E" w:rsidRDefault="006167B9" w:rsidP="000A2E40">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2F212E" w:rsidRPr="000A2E40">
        <w:rPr>
          <w:rFonts w:asciiTheme="majorHAnsi" w:eastAsia="Times New Roman" w:hAnsiTheme="majorHAnsi" w:cstheme="majorHAnsi"/>
          <w:b/>
          <w:bCs/>
          <w:kern w:val="0"/>
          <w:sz w:val="24"/>
          <w:szCs w:val="24"/>
          <w:lang w:eastAsia="en-PH"/>
          <w14:ligatures w14:val="none"/>
        </w:rPr>
        <w:t>Identifying and Eliminating Distractions: Tips for Creating a Focused Work Environment</w:t>
      </w:r>
    </w:p>
    <w:p w14:paraId="2D4659E9" w14:textId="01D330FB" w:rsidR="009508FF" w:rsidRDefault="004C7A5B" w:rsidP="000A2E40">
      <w:pPr>
        <w:spacing w:after="0" w:line="240" w:lineRule="auto"/>
        <w:rPr>
          <w:rFonts w:asciiTheme="majorHAnsi" w:eastAsia="Times New Roman" w:hAnsiTheme="majorHAnsi" w:cstheme="majorHAnsi"/>
          <w:kern w:val="0"/>
          <w:sz w:val="24"/>
          <w:szCs w:val="24"/>
          <w:lang w:eastAsia="en-PH"/>
          <w14:ligatures w14:val="none"/>
        </w:rPr>
      </w:pPr>
      <w:r w:rsidRPr="004C7A5B">
        <w:rPr>
          <w:rFonts w:asciiTheme="majorHAnsi" w:eastAsia="Times New Roman" w:hAnsiTheme="majorHAnsi" w:cstheme="majorHAnsi"/>
          <w:kern w:val="0"/>
          <w:sz w:val="24"/>
          <w:szCs w:val="24"/>
          <w:lang w:eastAsia="en-PH"/>
          <w14:ligatures w14:val="none"/>
        </w:rPr>
        <w:t>This chapter delves into the various distractions that can hinder focus in the modern workplace. It provides readers with practical tips and strategies to identify, manage, and ultimately eliminate these distractions to create a conducive work environment for enhanced concentration.</w:t>
      </w:r>
    </w:p>
    <w:p w14:paraId="4FED310E" w14:textId="77777777" w:rsidR="004C7A5B" w:rsidRPr="004C7A5B" w:rsidRDefault="004C7A5B" w:rsidP="000A2E40">
      <w:pPr>
        <w:spacing w:after="0" w:line="240" w:lineRule="auto"/>
        <w:rPr>
          <w:rFonts w:asciiTheme="majorHAnsi" w:eastAsia="Times New Roman" w:hAnsiTheme="majorHAnsi" w:cstheme="majorHAnsi"/>
          <w:kern w:val="0"/>
          <w:sz w:val="24"/>
          <w:szCs w:val="24"/>
          <w:lang w:eastAsia="en-PH"/>
          <w14:ligatures w14:val="none"/>
        </w:rPr>
      </w:pPr>
    </w:p>
    <w:p w14:paraId="5C5E6EDB" w14:textId="77777777" w:rsidR="002F212E" w:rsidRDefault="002F212E" w:rsidP="000A2E40">
      <w:pPr>
        <w:spacing w:after="0" w:line="240" w:lineRule="auto"/>
        <w:rPr>
          <w:rFonts w:asciiTheme="majorHAnsi" w:eastAsia="Times New Roman" w:hAnsiTheme="majorHAnsi" w:cstheme="majorHAnsi"/>
          <w:b/>
          <w:bCs/>
          <w:kern w:val="0"/>
          <w:sz w:val="24"/>
          <w:szCs w:val="24"/>
          <w:lang w:eastAsia="en-PH"/>
          <w14:ligatures w14:val="none"/>
        </w:rPr>
      </w:pPr>
      <w:r w:rsidRPr="000A2E40">
        <w:rPr>
          <w:rFonts w:asciiTheme="majorHAnsi" w:eastAsia="Times New Roman" w:hAnsiTheme="majorHAnsi" w:cstheme="majorHAnsi"/>
          <w:b/>
          <w:bCs/>
          <w:kern w:val="0"/>
          <w:sz w:val="24"/>
          <w:szCs w:val="24"/>
          <w:lang w:eastAsia="en-PH"/>
          <w14:ligatures w14:val="none"/>
        </w:rPr>
        <w:t>The Power of Single-Tasking: How to Improve Focus by Simplifying Your To-Do List</w:t>
      </w:r>
    </w:p>
    <w:p w14:paraId="1323ED98" w14:textId="0DA4000F" w:rsidR="004C7A5B" w:rsidRDefault="004C7A5B" w:rsidP="000A2E40">
      <w:pPr>
        <w:spacing w:after="0" w:line="240" w:lineRule="auto"/>
        <w:rPr>
          <w:rFonts w:asciiTheme="majorHAnsi" w:eastAsia="Times New Roman" w:hAnsiTheme="majorHAnsi" w:cstheme="majorHAnsi"/>
          <w:kern w:val="0"/>
          <w:sz w:val="24"/>
          <w:szCs w:val="24"/>
          <w:lang w:eastAsia="en-PH"/>
          <w14:ligatures w14:val="none"/>
        </w:rPr>
      </w:pPr>
      <w:r w:rsidRPr="004C7A5B">
        <w:rPr>
          <w:rFonts w:asciiTheme="majorHAnsi" w:eastAsia="Times New Roman" w:hAnsiTheme="majorHAnsi" w:cstheme="majorHAnsi"/>
          <w:kern w:val="0"/>
          <w:sz w:val="24"/>
          <w:szCs w:val="24"/>
          <w:lang w:eastAsia="en-PH"/>
          <w14:ligatures w14:val="none"/>
        </w:rPr>
        <w:t>Focusing on one task at a time is a powerful approach to enhance productivity and concentration. This chapter explores the benefits of single-tasking and offers readers strategies to streamline their to-do lists, prioritize tasks, and cultivate the habit of dedicating focused attention to each task.</w:t>
      </w:r>
    </w:p>
    <w:p w14:paraId="19DEA3EE" w14:textId="77777777" w:rsidR="004C7A5B" w:rsidRPr="004C7A5B" w:rsidRDefault="004C7A5B" w:rsidP="000A2E40">
      <w:pPr>
        <w:spacing w:after="0" w:line="240" w:lineRule="auto"/>
        <w:rPr>
          <w:rFonts w:asciiTheme="majorHAnsi" w:eastAsia="Times New Roman" w:hAnsiTheme="majorHAnsi" w:cstheme="majorHAnsi"/>
          <w:kern w:val="0"/>
          <w:sz w:val="24"/>
          <w:szCs w:val="24"/>
          <w:lang w:eastAsia="en-PH"/>
          <w14:ligatures w14:val="none"/>
        </w:rPr>
      </w:pPr>
    </w:p>
    <w:p w14:paraId="2DCFB122" w14:textId="77777777" w:rsidR="002F212E" w:rsidRDefault="002F212E" w:rsidP="000A2E40">
      <w:pPr>
        <w:spacing w:after="0" w:line="240" w:lineRule="auto"/>
        <w:rPr>
          <w:rFonts w:asciiTheme="majorHAnsi" w:eastAsia="Times New Roman" w:hAnsiTheme="majorHAnsi" w:cstheme="majorHAnsi"/>
          <w:b/>
          <w:bCs/>
          <w:kern w:val="0"/>
          <w:sz w:val="24"/>
          <w:szCs w:val="24"/>
          <w:lang w:eastAsia="en-PH"/>
          <w14:ligatures w14:val="none"/>
        </w:rPr>
      </w:pPr>
      <w:r w:rsidRPr="000A2E40">
        <w:rPr>
          <w:rFonts w:asciiTheme="majorHAnsi" w:eastAsia="Times New Roman" w:hAnsiTheme="majorHAnsi" w:cstheme="majorHAnsi"/>
          <w:b/>
          <w:bCs/>
          <w:kern w:val="0"/>
          <w:sz w:val="24"/>
          <w:szCs w:val="24"/>
          <w:lang w:eastAsia="en-PH"/>
          <w14:ligatures w14:val="none"/>
        </w:rPr>
        <w:t>Mastering Multitasking: How to Tackle Multiple Projects Without Losing Focus</w:t>
      </w:r>
    </w:p>
    <w:p w14:paraId="752B678E" w14:textId="71A2A3F0" w:rsidR="004C7A5B" w:rsidRDefault="00D67AC4" w:rsidP="000A2E40">
      <w:pPr>
        <w:spacing w:after="0" w:line="240" w:lineRule="auto"/>
        <w:rPr>
          <w:rFonts w:asciiTheme="majorHAnsi" w:eastAsia="Times New Roman" w:hAnsiTheme="majorHAnsi" w:cstheme="majorHAnsi"/>
          <w:kern w:val="0"/>
          <w:sz w:val="24"/>
          <w:szCs w:val="24"/>
          <w:lang w:eastAsia="en-PH"/>
          <w14:ligatures w14:val="none"/>
        </w:rPr>
      </w:pPr>
      <w:r w:rsidRPr="00D67AC4">
        <w:rPr>
          <w:rFonts w:asciiTheme="majorHAnsi" w:eastAsia="Times New Roman" w:hAnsiTheme="majorHAnsi" w:cstheme="majorHAnsi"/>
          <w:kern w:val="0"/>
          <w:sz w:val="24"/>
          <w:szCs w:val="24"/>
          <w:lang w:eastAsia="en-PH"/>
          <w14:ligatures w14:val="none"/>
        </w:rPr>
        <w:t>While single-tasking is crucial, there are scenarios where multitasking is necessary. This chapter educates readers on effective multitasking techniques and how to manage multiple projects while preserving focus and productivity. It also provides guidance on when to apply multitasking judiciously.</w:t>
      </w:r>
    </w:p>
    <w:p w14:paraId="7BEA8EFB" w14:textId="77777777" w:rsidR="00D67AC4" w:rsidRPr="00D67AC4" w:rsidRDefault="00D67AC4" w:rsidP="000A2E40">
      <w:pPr>
        <w:spacing w:after="0" w:line="240" w:lineRule="auto"/>
        <w:rPr>
          <w:rFonts w:asciiTheme="majorHAnsi" w:eastAsia="Times New Roman" w:hAnsiTheme="majorHAnsi" w:cstheme="majorHAnsi"/>
          <w:kern w:val="0"/>
          <w:sz w:val="24"/>
          <w:szCs w:val="24"/>
          <w:lang w:eastAsia="en-PH"/>
          <w14:ligatures w14:val="none"/>
        </w:rPr>
      </w:pPr>
    </w:p>
    <w:p w14:paraId="64F7CF4D" w14:textId="77777777" w:rsidR="00D67AC4" w:rsidRDefault="002F212E" w:rsidP="000A2E40">
      <w:pPr>
        <w:spacing w:after="0" w:line="240" w:lineRule="auto"/>
        <w:rPr>
          <w:rFonts w:asciiTheme="majorHAnsi" w:eastAsia="Times New Roman" w:hAnsiTheme="majorHAnsi" w:cstheme="majorHAnsi"/>
          <w:b/>
          <w:bCs/>
          <w:kern w:val="0"/>
          <w:sz w:val="24"/>
          <w:szCs w:val="24"/>
          <w:lang w:eastAsia="en-PH"/>
          <w14:ligatures w14:val="none"/>
        </w:rPr>
      </w:pPr>
      <w:r w:rsidRPr="000A2E40">
        <w:rPr>
          <w:rFonts w:asciiTheme="majorHAnsi" w:eastAsia="Times New Roman" w:hAnsiTheme="majorHAnsi" w:cstheme="majorHAnsi"/>
          <w:b/>
          <w:bCs/>
          <w:kern w:val="0"/>
          <w:sz w:val="24"/>
          <w:szCs w:val="24"/>
          <w:lang w:eastAsia="en-PH"/>
          <w14:ligatures w14:val="none"/>
        </w:rPr>
        <w:t xml:space="preserve">Managing Technology Distractions: How to Use Technology to Increase Focus and Reduce </w:t>
      </w:r>
    </w:p>
    <w:p w14:paraId="13CB3C92" w14:textId="707C2080" w:rsidR="002F212E" w:rsidRDefault="002F212E" w:rsidP="000A2E40">
      <w:pPr>
        <w:spacing w:after="0" w:line="240" w:lineRule="auto"/>
        <w:rPr>
          <w:rFonts w:asciiTheme="majorHAnsi" w:eastAsia="Times New Roman" w:hAnsiTheme="majorHAnsi" w:cstheme="majorHAnsi"/>
          <w:b/>
          <w:bCs/>
          <w:kern w:val="0"/>
          <w:sz w:val="24"/>
          <w:szCs w:val="24"/>
          <w:lang w:eastAsia="en-PH"/>
          <w14:ligatures w14:val="none"/>
        </w:rPr>
      </w:pPr>
      <w:r w:rsidRPr="000A2E40">
        <w:rPr>
          <w:rFonts w:asciiTheme="majorHAnsi" w:eastAsia="Times New Roman" w:hAnsiTheme="majorHAnsi" w:cstheme="majorHAnsi"/>
          <w:b/>
          <w:bCs/>
          <w:kern w:val="0"/>
          <w:sz w:val="24"/>
          <w:szCs w:val="24"/>
          <w:lang w:eastAsia="en-PH"/>
          <w14:ligatures w14:val="none"/>
        </w:rPr>
        <w:t>Interruptions</w:t>
      </w:r>
    </w:p>
    <w:p w14:paraId="3E82EB33" w14:textId="58456A59" w:rsidR="00D67AC4" w:rsidRDefault="00D67AC4" w:rsidP="000A2E40">
      <w:pPr>
        <w:spacing w:after="0" w:line="240" w:lineRule="auto"/>
        <w:rPr>
          <w:rFonts w:asciiTheme="majorHAnsi" w:eastAsia="Times New Roman" w:hAnsiTheme="majorHAnsi" w:cstheme="majorHAnsi"/>
          <w:kern w:val="0"/>
          <w:sz w:val="24"/>
          <w:szCs w:val="24"/>
          <w:lang w:eastAsia="en-PH"/>
          <w14:ligatures w14:val="none"/>
        </w:rPr>
      </w:pPr>
      <w:r w:rsidRPr="00D67AC4">
        <w:rPr>
          <w:rFonts w:asciiTheme="majorHAnsi" w:eastAsia="Times New Roman" w:hAnsiTheme="majorHAnsi" w:cstheme="majorHAnsi"/>
          <w:kern w:val="0"/>
          <w:sz w:val="24"/>
          <w:szCs w:val="24"/>
          <w:lang w:eastAsia="en-PH"/>
          <w14:ligatures w14:val="none"/>
        </w:rPr>
        <w:t>In today's digital age, technology can be both a tool and a distraction. This chapter offers insights into leveraging technology for productivity, focusing on apps and tools that aid concentration. It also covers techniques to avoid the distractions often posed by digital devices.</w:t>
      </w:r>
    </w:p>
    <w:p w14:paraId="19ECD513" w14:textId="77777777" w:rsidR="00D67AC4" w:rsidRPr="00D67AC4" w:rsidRDefault="00D67AC4" w:rsidP="000A2E40">
      <w:pPr>
        <w:spacing w:after="0" w:line="240" w:lineRule="auto"/>
        <w:rPr>
          <w:rFonts w:asciiTheme="majorHAnsi" w:eastAsia="Times New Roman" w:hAnsiTheme="majorHAnsi" w:cstheme="majorHAnsi"/>
          <w:kern w:val="0"/>
          <w:sz w:val="24"/>
          <w:szCs w:val="24"/>
          <w:lang w:eastAsia="en-PH"/>
          <w14:ligatures w14:val="none"/>
        </w:rPr>
      </w:pPr>
    </w:p>
    <w:p w14:paraId="76DF70FF" w14:textId="77777777" w:rsidR="002F212E" w:rsidRPr="000A2E40" w:rsidRDefault="002F212E" w:rsidP="000A2E40">
      <w:pPr>
        <w:spacing w:after="0" w:line="240" w:lineRule="auto"/>
        <w:rPr>
          <w:rFonts w:asciiTheme="majorHAnsi" w:eastAsia="Times New Roman" w:hAnsiTheme="majorHAnsi" w:cstheme="majorHAnsi"/>
          <w:b/>
          <w:bCs/>
          <w:kern w:val="0"/>
          <w:sz w:val="24"/>
          <w:szCs w:val="24"/>
          <w:lang w:eastAsia="en-PH"/>
          <w14:ligatures w14:val="none"/>
        </w:rPr>
      </w:pPr>
      <w:r w:rsidRPr="000A2E40">
        <w:rPr>
          <w:rFonts w:asciiTheme="majorHAnsi" w:eastAsia="Times New Roman" w:hAnsiTheme="majorHAnsi" w:cstheme="majorHAnsi"/>
          <w:b/>
          <w:bCs/>
          <w:kern w:val="0"/>
          <w:sz w:val="24"/>
          <w:szCs w:val="24"/>
          <w:lang w:eastAsia="en-PH"/>
          <w14:ligatures w14:val="none"/>
        </w:rPr>
        <w:t>Creating Boundaries: How to Say No and Protect Your Time and Energy</w:t>
      </w:r>
    </w:p>
    <w:p w14:paraId="151A32D4" w14:textId="77777777" w:rsidR="006C3AB1" w:rsidRDefault="006C3AB1" w:rsidP="000A2E40">
      <w:pPr>
        <w:spacing w:after="0" w:line="240" w:lineRule="auto"/>
        <w:rPr>
          <w:rFonts w:asciiTheme="majorHAnsi" w:hAnsiTheme="majorHAnsi"/>
          <w:sz w:val="24"/>
          <w:szCs w:val="24"/>
        </w:rPr>
      </w:pPr>
      <w:r w:rsidRPr="006C3AB1">
        <w:rPr>
          <w:rFonts w:asciiTheme="majorHAnsi" w:hAnsiTheme="majorHAnsi"/>
          <w:sz w:val="24"/>
          <w:szCs w:val="24"/>
        </w:rPr>
        <w:t>Maintaining boundaries is essential for preserving focus and productivity. This chapter explores the importance of setting boundaries, both in personal and professional spheres, and provides strategies to politely decline distractions, prioritize tasks, and safeguard one's time and energy.</w:t>
      </w:r>
    </w:p>
    <w:p w14:paraId="4C2ABB15" w14:textId="77777777" w:rsidR="006C3AB1" w:rsidRDefault="006C3AB1" w:rsidP="000A2E40">
      <w:pPr>
        <w:spacing w:after="0" w:line="240" w:lineRule="auto"/>
        <w:rPr>
          <w:rFonts w:asciiTheme="majorHAnsi" w:hAnsiTheme="majorHAnsi"/>
          <w:sz w:val="24"/>
          <w:szCs w:val="24"/>
        </w:rPr>
      </w:pPr>
    </w:p>
    <w:p w14:paraId="00DA7140" w14:textId="77777777" w:rsidR="008F0C9D" w:rsidRPr="008F0C9D" w:rsidRDefault="008F0C9D" w:rsidP="008F0C9D">
      <w:pPr>
        <w:spacing w:after="0" w:line="240" w:lineRule="auto"/>
        <w:rPr>
          <w:rFonts w:asciiTheme="majorHAnsi" w:hAnsiTheme="majorHAnsi"/>
          <w:b/>
          <w:bCs/>
          <w:sz w:val="24"/>
          <w:szCs w:val="24"/>
        </w:rPr>
      </w:pPr>
      <w:r w:rsidRPr="008F0C9D">
        <w:rPr>
          <w:rFonts w:asciiTheme="majorHAnsi" w:hAnsiTheme="majorHAnsi"/>
          <w:b/>
          <w:bCs/>
          <w:sz w:val="24"/>
          <w:szCs w:val="24"/>
        </w:rPr>
        <w:t>References</w:t>
      </w:r>
    </w:p>
    <w:p w14:paraId="00E28F9C" w14:textId="2039A591" w:rsidR="008F0C9D" w:rsidRPr="008F0C9D" w:rsidRDefault="008F0C9D" w:rsidP="008F0C9D">
      <w:pPr>
        <w:spacing w:after="0" w:line="240" w:lineRule="auto"/>
        <w:rPr>
          <w:rFonts w:asciiTheme="majorHAnsi" w:hAnsiTheme="majorHAnsi"/>
          <w:i/>
          <w:iCs/>
          <w:sz w:val="20"/>
          <w:szCs w:val="20"/>
        </w:rPr>
      </w:pPr>
      <w:r w:rsidRPr="008F0C9D">
        <w:rPr>
          <w:rFonts w:asciiTheme="majorHAnsi" w:hAnsiTheme="majorHAnsi"/>
          <w:i/>
          <w:iCs/>
          <w:sz w:val="20"/>
          <w:szCs w:val="20"/>
        </w:rPr>
        <w:t xml:space="preserve">Mark, G., </w:t>
      </w:r>
      <w:proofErr w:type="spellStart"/>
      <w:r w:rsidRPr="008F0C9D">
        <w:rPr>
          <w:rFonts w:asciiTheme="majorHAnsi" w:hAnsiTheme="majorHAnsi"/>
          <w:i/>
          <w:iCs/>
          <w:sz w:val="20"/>
          <w:szCs w:val="20"/>
        </w:rPr>
        <w:t>Gudith</w:t>
      </w:r>
      <w:proofErr w:type="spellEnd"/>
      <w:r w:rsidRPr="008F0C9D">
        <w:rPr>
          <w:rFonts w:asciiTheme="majorHAnsi" w:hAnsiTheme="majorHAnsi"/>
          <w:i/>
          <w:iCs/>
          <w:sz w:val="20"/>
          <w:szCs w:val="20"/>
        </w:rPr>
        <w:t>, D., &amp; Klocke, U. (2008). The cost of interrupted work: More speed and stress. In Proceedings of the Twenty-sixth Annual SIGCHI Conference on Human Factors in Computing Systems (pp. 107-110).</w:t>
      </w:r>
    </w:p>
    <w:p w14:paraId="7910E92C" w14:textId="5CBD2002" w:rsidR="008F0C9D" w:rsidRPr="008F0C9D" w:rsidRDefault="008F0C9D" w:rsidP="008F0C9D">
      <w:pPr>
        <w:spacing w:after="0" w:line="240" w:lineRule="auto"/>
        <w:rPr>
          <w:rFonts w:asciiTheme="majorHAnsi" w:hAnsiTheme="majorHAnsi"/>
          <w:i/>
          <w:iCs/>
          <w:sz w:val="20"/>
          <w:szCs w:val="20"/>
        </w:rPr>
      </w:pPr>
      <w:r w:rsidRPr="008F0C9D">
        <w:rPr>
          <w:rFonts w:asciiTheme="majorHAnsi" w:hAnsiTheme="majorHAnsi"/>
          <w:i/>
          <w:iCs/>
          <w:sz w:val="20"/>
          <w:szCs w:val="20"/>
        </w:rPr>
        <w:t>Rubinstein, J. S., Meyer, D. E., &amp; Evans, J. E. (2001). Executive control of cognitive processes in task switching. Journal of Experimental Psychology: Human Perception and Performance, 27(4), 763-797.</w:t>
      </w:r>
    </w:p>
    <w:p w14:paraId="3A6323D8" w14:textId="65806930" w:rsidR="008F0C9D" w:rsidRPr="008F0C9D" w:rsidRDefault="008F0C9D" w:rsidP="008F0C9D">
      <w:pPr>
        <w:spacing w:after="0" w:line="240" w:lineRule="auto"/>
        <w:rPr>
          <w:rFonts w:asciiTheme="majorHAnsi" w:hAnsiTheme="majorHAnsi"/>
          <w:i/>
          <w:iCs/>
          <w:sz w:val="20"/>
          <w:szCs w:val="20"/>
        </w:rPr>
      </w:pPr>
      <w:r w:rsidRPr="008F0C9D">
        <w:rPr>
          <w:rFonts w:asciiTheme="majorHAnsi" w:hAnsiTheme="majorHAnsi"/>
          <w:i/>
          <w:iCs/>
          <w:sz w:val="20"/>
          <w:szCs w:val="20"/>
        </w:rPr>
        <w:t>Cardoso, P. R., &amp; Rosa, A. F. (2019). The effect of technology distraction on learning: A literature review. In 2019 14th Iberian Conference on Information Systems and Technologies (CISTI) (pp. 1-5).</w:t>
      </w:r>
    </w:p>
    <w:p w14:paraId="53787E6B" w14:textId="7444EFD8" w:rsidR="008F0C9D" w:rsidRPr="008F0C9D" w:rsidRDefault="008F0C9D" w:rsidP="008F0C9D">
      <w:pPr>
        <w:spacing w:after="0" w:line="240" w:lineRule="auto"/>
        <w:rPr>
          <w:rFonts w:asciiTheme="majorHAnsi" w:hAnsiTheme="majorHAnsi"/>
          <w:i/>
          <w:iCs/>
          <w:sz w:val="20"/>
          <w:szCs w:val="20"/>
        </w:rPr>
      </w:pPr>
      <w:r w:rsidRPr="008F0C9D">
        <w:rPr>
          <w:rFonts w:asciiTheme="majorHAnsi" w:hAnsiTheme="majorHAnsi"/>
          <w:i/>
          <w:iCs/>
          <w:sz w:val="20"/>
          <w:szCs w:val="20"/>
        </w:rPr>
        <w:t>Newport, C. (2016). Deep Work: Rules for Focused Success in a Distracted World. Grand Central Publishing.</w:t>
      </w:r>
    </w:p>
    <w:p w14:paraId="6012E38E" w14:textId="5096AC88" w:rsidR="006167B9" w:rsidRPr="006C3AB1" w:rsidRDefault="008F0C9D" w:rsidP="008F0C9D">
      <w:pPr>
        <w:spacing w:after="0" w:line="240" w:lineRule="auto"/>
        <w:rPr>
          <w:rFonts w:ascii="Times New Roman" w:eastAsia="Times New Roman" w:hAnsi="Times New Roman" w:cs="Times New Roman"/>
          <w:kern w:val="0"/>
          <w:sz w:val="24"/>
          <w:szCs w:val="24"/>
          <w:lang w:eastAsia="en-PH"/>
          <w14:ligatures w14:val="none"/>
        </w:rPr>
      </w:pPr>
      <w:r w:rsidRPr="008F0C9D">
        <w:rPr>
          <w:rFonts w:asciiTheme="majorHAnsi" w:hAnsiTheme="majorHAnsi"/>
          <w:i/>
          <w:iCs/>
          <w:sz w:val="20"/>
          <w:szCs w:val="20"/>
        </w:rPr>
        <w:t>Vanderkam, L. (2016). Off the Clock: Feel Less Busy While Getting More Done. Portfolio.</w:t>
      </w:r>
      <w:r w:rsidR="006167B9" w:rsidRPr="006C3AB1">
        <w:rPr>
          <w:rFonts w:asciiTheme="majorHAnsi" w:hAnsiTheme="majorHAnsi"/>
          <w:sz w:val="24"/>
          <w:szCs w:val="24"/>
        </w:rPr>
        <w:br w:type="page"/>
      </w:r>
    </w:p>
    <w:p w14:paraId="4FB0B665" w14:textId="452A2B06" w:rsidR="006167B9" w:rsidRPr="001E3DBF" w:rsidRDefault="006167B9" w:rsidP="006167B9">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3C7939" w:rsidRPr="001569C5">
        <w:rPr>
          <w:rFonts w:asciiTheme="majorHAnsi" w:eastAsia="Times New Roman" w:hAnsiTheme="majorHAnsi" w:cstheme="majorHAnsi"/>
          <w:b/>
          <w:bCs/>
          <w:color w:val="000000"/>
          <w:kern w:val="0"/>
          <w:sz w:val="24"/>
          <w:szCs w:val="24"/>
          <w:lang w:eastAsia="en-PH"/>
          <w14:ligatures w14:val="none"/>
        </w:rPr>
        <w:t>Train Your Brain: Techniques for Building Focus and Concentration Muscles</w:t>
      </w:r>
      <w:r w:rsidR="003C7939">
        <w:rPr>
          <w:rFonts w:asciiTheme="majorHAnsi" w:eastAsia="Times New Roman" w:hAnsiTheme="majorHAnsi" w:cstheme="majorHAnsi"/>
          <w:b/>
          <w:bCs/>
          <w:color w:val="000000"/>
          <w:kern w:val="0"/>
          <w:sz w:val="24"/>
          <w:szCs w:val="24"/>
          <w:lang w:eastAsia="en-PH"/>
          <w14:ligatures w14:val="none"/>
        </w:rPr>
        <w:t>”</w:t>
      </w:r>
    </w:p>
    <w:p w14:paraId="49522B8A" w14:textId="77777777" w:rsidR="006167B9" w:rsidRDefault="006167B9" w:rsidP="006167B9">
      <w:pPr>
        <w:spacing w:after="0" w:line="240" w:lineRule="auto"/>
        <w:jc w:val="center"/>
        <w:rPr>
          <w:rFonts w:asciiTheme="majorHAnsi" w:hAnsiTheme="majorHAnsi" w:cstheme="majorHAnsi"/>
          <w:b/>
          <w:bCs/>
          <w:sz w:val="24"/>
          <w:szCs w:val="24"/>
        </w:rPr>
      </w:pPr>
    </w:p>
    <w:p w14:paraId="705D27B8" w14:textId="6EECA83C" w:rsidR="006167B9" w:rsidRPr="00873A3B" w:rsidRDefault="006167B9" w:rsidP="006167B9">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3C7939" w:rsidRPr="00873A3B">
        <w:rPr>
          <w:rFonts w:asciiTheme="majorHAnsi" w:eastAsia="Times New Roman" w:hAnsiTheme="majorHAnsi" w:cstheme="majorHAnsi"/>
          <w:kern w:val="0"/>
          <w:sz w:val="24"/>
          <w:szCs w:val="24"/>
          <w:lang w:eastAsia="en-PH"/>
          <w14:ligatures w14:val="none"/>
        </w:rPr>
        <w:t xml:space="preserve">Just like any other muscle in your body, your brain can be trained to improve its ability to focus and concentrate. In this </w:t>
      </w:r>
      <w:r w:rsidR="003C7939" w:rsidRPr="003C7939">
        <w:rPr>
          <w:rFonts w:asciiTheme="majorHAnsi" w:eastAsia="Times New Roman" w:hAnsiTheme="majorHAnsi" w:cstheme="majorHAnsi"/>
          <w:kern w:val="0"/>
          <w:sz w:val="24"/>
          <w:szCs w:val="24"/>
          <w:lang w:eastAsia="en-PH"/>
          <w14:ligatures w14:val="none"/>
        </w:rPr>
        <w:t>topic</w:t>
      </w:r>
      <w:r w:rsidR="003C7939" w:rsidRPr="00873A3B">
        <w:rPr>
          <w:rFonts w:asciiTheme="majorHAnsi" w:eastAsia="Times New Roman" w:hAnsiTheme="majorHAnsi" w:cstheme="majorHAnsi"/>
          <w:kern w:val="0"/>
          <w:sz w:val="24"/>
          <w:szCs w:val="24"/>
          <w:lang w:eastAsia="en-PH"/>
          <w14:ligatures w14:val="none"/>
        </w:rPr>
        <w:t>, we will explore exercises and techniques that will help you strengthen your brain's concentration muscles.</w:t>
      </w:r>
    </w:p>
    <w:p w14:paraId="56144297" w14:textId="6D33E6CA" w:rsidR="003C7939" w:rsidRDefault="006167B9" w:rsidP="008F0C9D">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3C7939" w:rsidRPr="008F0C9D">
        <w:rPr>
          <w:rFonts w:asciiTheme="majorHAnsi" w:eastAsia="Times New Roman" w:hAnsiTheme="majorHAnsi" w:cstheme="majorHAnsi"/>
          <w:b/>
          <w:bCs/>
          <w:kern w:val="0"/>
          <w:sz w:val="24"/>
          <w:szCs w:val="24"/>
          <w:lang w:eastAsia="en-PH"/>
          <w14:ligatures w14:val="none"/>
        </w:rPr>
        <w:t>The Role of Mindfulness: How Mindfulness Meditation Can Boost Focus and Concentration</w:t>
      </w:r>
    </w:p>
    <w:p w14:paraId="0B319B13" w14:textId="140C99B2" w:rsidR="008F0C9D" w:rsidRDefault="00B72492" w:rsidP="008F0C9D">
      <w:pPr>
        <w:spacing w:after="0" w:line="240" w:lineRule="auto"/>
        <w:rPr>
          <w:rFonts w:asciiTheme="majorHAnsi" w:eastAsia="Times New Roman" w:hAnsiTheme="majorHAnsi" w:cstheme="majorHAnsi"/>
          <w:kern w:val="0"/>
          <w:sz w:val="24"/>
          <w:szCs w:val="24"/>
          <w:lang w:eastAsia="en-PH"/>
          <w14:ligatures w14:val="none"/>
        </w:rPr>
      </w:pPr>
      <w:r w:rsidRPr="00B72492">
        <w:rPr>
          <w:rFonts w:asciiTheme="majorHAnsi" w:eastAsia="Times New Roman" w:hAnsiTheme="majorHAnsi" w:cstheme="majorHAnsi"/>
          <w:kern w:val="0"/>
          <w:sz w:val="24"/>
          <w:szCs w:val="24"/>
          <w:lang w:eastAsia="en-PH"/>
          <w14:ligatures w14:val="none"/>
        </w:rPr>
        <w:t>This chapter explores the practice of mindfulness and mindfulness meditation as tools to enhance focus and concentration. It delves into the science behind mindfulness and offers practical techniques to incorporate mindfulness into daily routines for improved mental clarity.</w:t>
      </w:r>
    </w:p>
    <w:p w14:paraId="6F2C90C5" w14:textId="77777777" w:rsidR="00B72492" w:rsidRPr="008F0C9D" w:rsidRDefault="00B72492" w:rsidP="008F0C9D">
      <w:pPr>
        <w:spacing w:after="0" w:line="240" w:lineRule="auto"/>
        <w:rPr>
          <w:rFonts w:asciiTheme="majorHAnsi" w:eastAsia="Times New Roman" w:hAnsiTheme="majorHAnsi" w:cstheme="majorHAnsi"/>
          <w:kern w:val="0"/>
          <w:sz w:val="24"/>
          <w:szCs w:val="24"/>
          <w:lang w:eastAsia="en-PH"/>
          <w14:ligatures w14:val="none"/>
        </w:rPr>
      </w:pPr>
    </w:p>
    <w:p w14:paraId="624B6FD3" w14:textId="77777777" w:rsidR="003C7939" w:rsidRDefault="003C7939" w:rsidP="008F0C9D">
      <w:pPr>
        <w:spacing w:after="0" w:line="240" w:lineRule="auto"/>
        <w:rPr>
          <w:rFonts w:asciiTheme="majorHAnsi" w:eastAsia="Times New Roman" w:hAnsiTheme="majorHAnsi" w:cstheme="majorHAnsi"/>
          <w:b/>
          <w:bCs/>
          <w:kern w:val="0"/>
          <w:sz w:val="24"/>
          <w:szCs w:val="24"/>
          <w:lang w:eastAsia="en-PH"/>
          <w14:ligatures w14:val="none"/>
        </w:rPr>
      </w:pPr>
      <w:r w:rsidRPr="008F0C9D">
        <w:rPr>
          <w:rFonts w:asciiTheme="majorHAnsi" w:eastAsia="Times New Roman" w:hAnsiTheme="majorHAnsi" w:cstheme="majorHAnsi"/>
          <w:b/>
          <w:bCs/>
          <w:kern w:val="0"/>
          <w:sz w:val="24"/>
          <w:szCs w:val="24"/>
          <w:lang w:eastAsia="en-PH"/>
          <w14:ligatures w14:val="none"/>
        </w:rPr>
        <w:t>Exercise Your Brain: Brain Games and Exercises to Improve Focus and Attention Span</w:t>
      </w:r>
    </w:p>
    <w:p w14:paraId="69711AB1" w14:textId="08CCAA93" w:rsidR="00B72492" w:rsidRDefault="00D52F1B" w:rsidP="008F0C9D">
      <w:pPr>
        <w:spacing w:after="0" w:line="240" w:lineRule="auto"/>
        <w:rPr>
          <w:rFonts w:asciiTheme="majorHAnsi" w:eastAsia="Times New Roman" w:hAnsiTheme="majorHAnsi" w:cstheme="majorHAnsi"/>
          <w:kern w:val="0"/>
          <w:sz w:val="24"/>
          <w:szCs w:val="24"/>
          <w:lang w:eastAsia="en-PH"/>
          <w14:ligatures w14:val="none"/>
        </w:rPr>
      </w:pPr>
      <w:r w:rsidRPr="00D52F1B">
        <w:rPr>
          <w:rFonts w:asciiTheme="majorHAnsi" w:eastAsia="Times New Roman" w:hAnsiTheme="majorHAnsi" w:cstheme="majorHAnsi"/>
          <w:kern w:val="0"/>
          <w:sz w:val="24"/>
          <w:szCs w:val="24"/>
          <w:lang w:eastAsia="en-PH"/>
          <w14:ligatures w14:val="none"/>
        </w:rPr>
        <w:t>Physical exercises are known to benefit the brain, and this chapter delves into specific brain games and exercises that can enhance focus and attention span. It provides readers with a range of activities designed to stimulate the brain and improve concentration.</w:t>
      </w:r>
    </w:p>
    <w:p w14:paraId="70C270AA" w14:textId="77777777" w:rsidR="00D52F1B" w:rsidRPr="00D52F1B" w:rsidRDefault="00D52F1B" w:rsidP="008F0C9D">
      <w:pPr>
        <w:spacing w:after="0" w:line="240" w:lineRule="auto"/>
        <w:rPr>
          <w:rFonts w:asciiTheme="majorHAnsi" w:eastAsia="Times New Roman" w:hAnsiTheme="majorHAnsi" w:cstheme="majorHAnsi"/>
          <w:kern w:val="0"/>
          <w:sz w:val="24"/>
          <w:szCs w:val="24"/>
          <w:lang w:eastAsia="en-PH"/>
          <w14:ligatures w14:val="none"/>
        </w:rPr>
      </w:pPr>
    </w:p>
    <w:p w14:paraId="030DCABF" w14:textId="77777777" w:rsidR="003C7939" w:rsidRDefault="003C7939" w:rsidP="008F0C9D">
      <w:pPr>
        <w:spacing w:after="0" w:line="240" w:lineRule="auto"/>
        <w:rPr>
          <w:rFonts w:asciiTheme="majorHAnsi" w:eastAsia="Times New Roman" w:hAnsiTheme="majorHAnsi" w:cstheme="majorHAnsi"/>
          <w:b/>
          <w:bCs/>
          <w:kern w:val="0"/>
          <w:sz w:val="24"/>
          <w:szCs w:val="24"/>
          <w:lang w:eastAsia="en-PH"/>
          <w14:ligatures w14:val="none"/>
        </w:rPr>
      </w:pPr>
      <w:r w:rsidRPr="008F0C9D">
        <w:rPr>
          <w:rFonts w:asciiTheme="majorHAnsi" w:eastAsia="Times New Roman" w:hAnsiTheme="majorHAnsi" w:cstheme="majorHAnsi"/>
          <w:b/>
          <w:bCs/>
          <w:kern w:val="0"/>
          <w:sz w:val="24"/>
          <w:szCs w:val="24"/>
          <w:lang w:eastAsia="en-PH"/>
          <w14:ligatures w14:val="none"/>
        </w:rPr>
        <w:t>Practicing Gratitude: How Gratitude Can Improve Focus and Reduce Stress</w:t>
      </w:r>
    </w:p>
    <w:p w14:paraId="517BEB22" w14:textId="6532A7CC" w:rsidR="00D52F1B" w:rsidRDefault="00D52F1B" w:rsidP="008F0C9D">
      <w:pPr>
        <w:spacing w:after="0" w:line="240" w:lineRule="auto"/>
        <w:rPr>
          <w:rFonts w:asciiTheme="majorHAnsi" w:eastAsia="Times New Roman" w:hAnsiTheme="majorHAnsi" w:cstheme="majorHAnsi"/>
          <w:kern w:val="0"/>
          <w:sz w:val="24"/>
          <w:szCs w:val="24"/>
          <w:lang w:eastAsia="en-PH"/>
          <w14:ligatures w14:val="none"/>
        </w:rPr>
      </w:pPr>
      <w:r w:rsidRPr="00D52F1B">
        <w:rPr>
          <w:rFonts w:asciiTheme="majorHAnsi" w:eastAsia="Times New Roman" w:hAnsiTheme="majorHAnsi" w:cstheme="majorHAnsi"/>
          <w:kern w:val="0"/>
          <w:sz w:val="24"/>
          <w:szCs w:val="24"/>
          <w:lang w:eastAsia="en-PH"/>
          <w14:ligatures w14:val="none"/>
        </w:rPr>
        <w:t>Gratitude has a profound impact on mental well-being. This chapter explores the connection between gratitude and focus, emphasizing how cultivating a grateful mindset can reduce stress and enhance concentration. It offers practical exercises to integrate gratitude into daily life.</w:t>
      </w:r>
    </w:p>
    <w:p w14:paraId="6D7AA03A" w14:textId="77777777" w:rsidR="00D52F1B" w:rsidRPr="00D52F1B" w:rsidRDefault="00D52F1B" w:rsidP="008F0C9D">
      <w:pPr>
        <w:spacing w:after="0" w:line="240" w:lineRule="auto"/>
        <w:rPr>
          <w:rFonts w:asciiTheme="majorHAnsi" w:eastAsia="Times New Roman" w:hAnsiTheme="majorHAnsi" w:cstheme="majorHAnsi"/>
          <w:kern w:val="0"/>
          <w:sz w:val="24"/>
          <w:szCs w:val="24"/>
          <w:lang w:eastAsia="en-PH"/>
          <w14:ligatures w14:val="none"/>
        </w:rPr>
      </w:pPr>
    </w:p>
    <w:p w14:paraId="4327B3BD" w14:textId="77777777" w:rsidR="003C7939" w:rsidRDefault="003C7939" w:rsidP="008F0C9D">
      <w:pPr>
        <w:spacing w:after="0" w:line="240" w:lineRule="auto"/>
        <w:rPr>
          <w:rFonts w:asciiTheme="majorHAnsi" w:eastAsia="Times New Roman" w:hAnsiTheme="majorHAnsi" w:cstheme="majorHAnsi"/>
          <w:b/>
          <w:bCs/>
          <w:kern w:val="0"/>
          <w:sz w:val="24"/>
          <w:szCs w:val="24"/>
          <w:lang w:eastAsia="en-PH"/>
          <w14:ligatures w14:val="none"/>
        </w:rPr>
      </w:pPr>
      <w:r w:rsidRPr="008F0C9D">
        <w:rPr>
          <w:rFonts w:asciiTheme="majorHAnsi" w:eastAsia="Times New Roman" w:hAnsiTheme="majorHAnsi" w:cstheme="majorHAnsi"/>
          <w:b/>
          <w:bCs/>
          <w:kern w:val="0"/>
          <w:sz w:val="24"/>
          <w:szCs w:val="24"/>
          <w:lang w:eastAsia="en-PH"/>
          <w14:ligatures w14:val="none"/>
        </w:rPr>
        <w:t>Sleep and Focus: How to Optimize Your Sleep for Improved Concentration</w:t>
      </w:r>
    </w:p>
    <w:p w14:paraId="06222D90" w14:textId="3D0CE30B" w:rsidR="00D52F1B" w:rsidRPr="00403CD5" w:rsidRDefault="00403CD5" w:rsidP="00403CD5">
      <w:pPr>
        <w:rPr>
          <w:rFonts w:asciiTheme="majorHAnsi" w:eastAsia="Times New Roman" w:hAnsiTheme="majorHAnsi" w:cstheme="majorHAnsi"/>
          <w:kern w:val="0"/>
          <w:sz w:val="24"/>
          <w:szCs w:val="24"/>
          <w:lang w:eastAsia="en-PH"/>
          <w14:ligatures w14:val="none"/>
        </w:rPr>
      </w:pPr>
      <w:r w:rsidRPr="00403CD5">
        <w:rPr>
          <w:rFonts w:asciiTheme="majorHAnsi" w:eastAsia="Times New Roman" w:hAnsiTheme="majorHAnsi" w:cstheme="majorHAnsi"/>
          <w:kern w:val="0"/>
          <w:sz w:val="24"/>
          <w:szCs w:val="24"/>
          <w:lang w:eastAsia="en-PH"/>
          <w14:ligatures w14:val="none"/>
        </w:rPr>
        <w:t>Quality sleep is vital for optimal cognitive function. In this chapter, readers will learn about the relationship between sleep and focus, along with strategies to improve sleep quality and routines that promote better concentration during waking hours.</w:t>
      </w:r>
    </w:p>
    <w:p w14:paraId="652735E6" w14:textId="77777777" w:rsidR="003C7939" w:rsidRDefault="003C7939" w:rsidP="008F0C9D">
      <w:pPr>
        <w:spacing w:after="0" w:line="240" w:lineRule="auto"/>
        <w:rPr>
          <w:rFonts w:asciiTheme="majorHAnsi" w:eastAsia="Times New Roman" w:hAnsiTheme="majorHAnsi" w:cstheme="majorHAnsi"/>
          <w:b/>
          <w:bCs/>
          <w:kern w:val="0"/>
          <w:sz w:val="24"/>
          <w:szCs w:val="24"/>
          <w:lang w:eastAsia="en-PH"/>
          <w14:ligatures w14:val="none"/>
        </w:rPr>
      </w:pPr>
      <w:r w:rsidRPr="008F0C9D">
        <w:rPr>
          <w:rFonts w:asciiTheme="majorHAnsi" w:eastAsia="Times New Roman" w:hAnsiTheme="majorHAnsi" w:cstheme="majorHAnsi"/>
          <w:b/>
          <w:bCs/>
          <w:kern w:val="0"/>
          <w:sz w:val="24"/>
          <w:szCs w:val="24"/>
          <w:lang w:eastAsia="en-PH"/>
          <w14:ligatures w14:val="none"/>
        </w:rPr>
        <w:t>Fueling Your Brain: Nutrition and Supplements for Improved Focus and Concentration</w:t>
      </w:r>
    </w:p>
    <w:p w14:paraId="64C12FC4" w14:textId="70DA9EF3" w:rsidR="00403CD5" w:rsidRPr="00403CD5" w:rsidRDefault="00403CD5" w:rsidP="008F0C9D">
      <w:pPr>
        <w:spacing w:after="0" w:line="240" w:lineRule="auto"/>
        <w:rPr>
          <w:rFonts w:asciiTheme="majorHAnsi" w:eastAsia="Times New Roman" w:hAnsiTheme="majorHAnsi" w:cstheme="majorHAnsi"/>
          <w:kern w:val="0"/>
          <w:sz w:val="24"/>
          <w:szCs w:val="24"/>
          <w:lang w:eastAsia="en-PH"/>
          <w14:ligatures w14:val="none"/>
        </w:rPr>
      </w:pPr>
      <w:r w:rsidRPr="00403CD5">
        <w:rPr>
          <w:rFonts w:asciiTheme="majorHAnsi" w:eastAsia="Times New Roman" w:hAnsiTheme="majorHAnsi" w:cstheme="majorHAnsi"/>
          <w:kern w:val="0"/>
          <w:sz w:val="24"/>
          <w:szCs w:val="24"/>
          <w:lang w:eastAsia="en-PH"/>
          <w14:ligatures w14:val="none"/>
        </w:rPr>
        <w:t>Nutrition plays a crucial role in brain health and focus. This chapter focuses on the impact of diet and supplements on concentration. It provides dietary recommendations and explores supplements that can enhance brain function and support better focus.</w:t>
      </w:r>
    </w:p>
    <w:p w14:paraId="33DECA18" w14:textId="77777777" w:rsidR="00403CD5" w:rsidRDefault="00403CD5" w:rsidP="008F0C9D">
      <w:pPr>
        <w:spacing w:after="0" w:line="240" w:lineRule="auto"/>
        <w:rPr>
          <w:rFonts w:asciiTheme="majorHAnsi" w:hAnsiTheme="majorHAnsi"/>
          <w:b/>
          <w:bCs/>
          <w:sz w:val="28"/>
        </w:rPr>
      </w:pPr>
    </w:p>
    <w:p w14:paraId="306927A6" w14:textId="77777777" w:rsidR="00F9687C" w:rsidRPr="00F9687C" w:rsidRDefault="00F9687C" w:rsidP="00F9687C">
      <w:pPr>
        <w:spacing w:after="0" w:line="240" w:lineRule="auto"/>
        <w:rPr>
          <w:rFonts w:asciiTheme="majorHAnsi" w:hAnsiTheme="majorHAnsi"/>
          <w:b/>
          <w:bCs/>
          <w:sz w:val="28"/>
        </w:rPr>
      </w:pPr>
      <w:r w:rsidRPr="00F9687C">
        <w:rPr>
          <w:rFonts w:asciiTheme="majorHAnsi" w:hAnsiTheme="majorHAnsi"/>
          <w:b/>
          <w:bCs/>
          <w:sz w:val="28"/>
        </w:rPr>
        <w:t>References</w:t>
      </w:r>
    </w:p>
    <w:p w14:paraId="4A06446E" w14:textId="09BE4C4C" w:rsidR="00F9687C" w:rsidRPr="00F9687C" w:rsidRDefault="00F9687C" w:rsidP="00F9687C">
      <w:pPr>
        <w:spacing w:after="0" w:line="240" w:lineRule="auto"/>
        <w:rPr>
          <w:rFonts w:asciiTheme="majorHAnsi" w:hAnsiTheme="majorHAnsi"/>
          <w:i/>
          <w:iCs/>
          <w:sz w:val="20"/>
          <w:szCs w:val="20"/>
        </w:rPr>
      </w:pPr>
      <w:r w:rsidRPr="00F9687C">
        <w:rPr>
          <w:rFonts w:asciiTheme="majorHAnsi" w:hAnsiTheme="majorHAnsi"/>
          <w:i/>
          <w:iCs/>
          <w:sz w:val="20"/>
          <w:szCs w:val="20"/>
        </w:rPr>
        <w:t>Tang, Y. Y., Ma, Y., Wang, J., Fan, Y., Feng, S., Lu, Q., ... &amp; Posner, M. I. (2007). Short-term meditation training improves attention and self-regulation. Proceedings of the National Academy of Sciences, 104(43), 17152-17156.</w:t>
      </w:r>
    </w:p>
    <w:p w14:paraId="4B2C0829" w14:textId="6B692D8F" w:rsidR="00F9687C" w:rsidRPr="00F9687C" w:rsidRDefault="00F9687C" w:rsidP="00F9687C">
      <w:pPr>
        <w:spacing w:after="0" w:line="240" w:lineRule="auto"/>
        <w:rPr>
          <w:rFonts w:asciiTheme="majorHAnsi" w:hAnsiTheme="majorHAnsi"/>
          <w:i/>
          <w:iCs/>
          <w:sz w:val="20"/>
          <w:szCs w:val="20"/>
        </w:rPr>
      </w:pPr>
      <w:r w:rsidRPr="00F9687C">
        <w:rPr>
          <w:rFonts w:asciiTheme="majorHAnsi" w:hAnsiTheme="majorHAnsi"/>
          <w:i/>
          <w:iCs/>
          <w:sz w:val="20"/>
          <w:szCs w:val="20"/>
        </w:rPr>
        <w:t>Owen, A. M., Hampshire, A., Grahn, J. A., Stenton, R., Dajani, S., Burns, A. S., ... &amp; Ballard, C. G. (2010). Putting brain training to the test. Nature, 465(7299), 775-778.</w:t>
      </w:r>
    </w:p>
    <w:p w14:paraId="43517F8E" w14:textId="0296544B" w:rsidR="00F9687C" w:rsidRPr="00F9687C" w:rsidRDefault="00F9687C" w:rsidP="00F9687C">
      <w:pPr>
        <w:spacing w:after="0" w:line="240" w:lineRule="auto"/>
        <w:rPr>
          <w:rFonts w:asciiTheme="majorHAnsi" w:hAnsiTheme="majorHAnsi"/>
          <w:i/>
          <w:iCs/>
          <w:sz w:val="20"/>
          <w:szCs w:val="20"/>
        </w:rPr>
      </w:pPr>
      <w:r w:rsidRPr="00F9687C">
        <w:rPr>
          <w:rFonts w:asciiTheme="majorHAnsi" w:hAnsiTheme="majorHAnsi"/>
          <w:i/>
          <w:iCs/>
          <w:sz w:val="20"/>
          <w:szCs w:val="20"/>
        </w:rPr>
        <w:t>Emmons, R. A., &amp; McCullough, M. E. (2003). Counting blessings versus burdens: An experimental investigation of gratitude and subjective well-being in daily life. Journal of personality and social psychology, 84(2), 377.</w:t>
      </w:r>
    </w:p>
    <w:p w14:paraId="4C51707A" w14:textId="35E3DBCA" w:rsidR="00F9687C" w:rsidRPr="00F9687C" w:rsidRDefault="00F9687C" w:rsidP="00F9687C">
      <w:pPr>
        <w:spacing w:after="0" w:line="240" w:lineRule="auto"/>
        <w:rPr>
          <w:rFonts w:asciiTheme="majorHAnsi" w:hAnsiTheme="majorHAnsi"/>
          <w:i/>
          <w:iCs/>
          <w:sz w:val="20"/>
          <w:szCs w:val="20"/>
        </w:rPr>
      </w:pPr>
      <w:r w:rsidRPr="00F9687C">
        <w:rPr>
          <w:rFonts w:asciiTheme="majorHAnsi" w:hAnsiTheme="majorHAnsi"/>
          <w:i/>
          <w:iCs/>
          <w:sz w:val="20"/>
          <w:szCs w:val="20"/>
        </w:rPr>
        <w:t>Walker, M. P. (2017). Why We Sleep: Unlocking the Power of Sleep and Dreams. Scribner.</w:t>
      </w:r>
    </w:p>
    <w:p w14:paraId="1CB7F811" w14:textId="6B54E963" w:rsidR="006167B9" w:rsidRPr="008F0C9D" w:rsidRDefault="00F9687C" w:rsidP="00F9687C">
      <w:pPr>
        <w:spacing w:after="0" w:line="240" w:lineRule="auto"/>
        <w:rPr>
          <w:rFonts w:ascii="Times New Roman" w:eastAsia="Times New Roman" w:hAnsi="Times New Roman" w:cs="Times New Roman"/>
          <w:b/>
          <w:bCs/>
          <w:kern w:val="0"/>
          <w:sz w:val="24"/>
          <w:szCs w:val="24"/>
          <w:lang w:eastAsia="en-PH"/>
          <w14:ligatures w14:val="none"/>
        </w:rPr>
      </w:pPr>
      <w:r w:rsidRPr="00F9687C">
        <w:rPr>
          <w:rFonts w:asciiTheme="majorHAnsi" w:hAnsiTheme="majorHAnsi"/>
          <w:i/>
          <w:iCs/>
          <w:sz w:val="20"/>
          <w:szCs w:val="20"/>
        </w:rPr>
        <w:t>Gómez-Pinilla, F. (2008). Brain foods: the effects of nutrients on brain function. Nature Reviews Neuroscience, 9(7), 568-578.</w:t>
      </w:r>
      <w:r w:rsidR="006167B9" w:rsidRPr="008F0C9D">
        <w:rPr>
          <w:rFonts w:asciiTheme="majorHAnsi" w:hAnsiTheme="majorHAnsi"/>
          <w:b/>
          <w:bCs/>
          <w:sz w:val="28"/>
        </w:rPr>
        <w:br w:type="page"/>
      </w:r>
    </w:p>
    <w:p w14:paraId="58B45900" w14:textId="0CB0B434" w:rsidR="006167B9" w:rsidRPr="001E3DBF" w:rsidRDefault="006167B9" w:rsidP="006167B9">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F44B2A" w:rsidRPr="001569C5">
        <w:rPr>
          <w:rFonts w:asciiTheme="majorHAnsi" w:eastAsia="Times New Roman" w:hAnsiTheme="majorHAnsi" w:cstheme="majorHAnsi"/>
          <w:b/>
          <w:bCs/>
          <w:color w:val="000000"/>
          <w:kern w:val="0"/>
          <w:sz w:val="24"/>
          <w:szCs w:val="24"/>
          <w:lang w:eastAsia="en-PH"/>
          <w14:ligatures w14:val="none"/>
        </w:rPr>
        <w:t>Maximizing Productivity: How Improving Focus and Concentration Can Boost Work Efficiency</w:t>
      </w:r>
      <w:r w:rsidRPr="008373AB">
        <w:rPr>
          <w:rFonts w:asciiTheme="majorHAnsi" w:hAnsiTheme="majorHAnsi" w:cstheme="majorHAnsi"/>
          <w:b/>
          <w:bCs/>
          <w:sz w:val="24"/>
          <w:szCs w:val="24"/>
        </w:rPr>
        <w:t>”</w:t>
      </w:r>
    </w:p>
    <w:p w14:paraId="19C73104" w14:textId="77777777" w:rsidR="006167B9" w:rsidRDefault="006167B9" w:rsidP="006167B9">
      <w:pPr>
        <w:spacing w:after="0" w:line="240" w:lineRule="auto"/>
        <w:jc w:val="center"/>
        <w:rPr>
          <w:rFonts w:asciiTheme="majorHAnsi" w:hAnsiTheme="majorHAnsi" w:cstheme="majorHAnsi"/>
          <w:b/>
          <w:bCs/>
          <w:sz w:val="24"/>
          <w:szCs w:val="24"/>
        </w:rPr>
      </w:pPr>
    </w:p>
    <w:p w14:paraId="09B01C08" w14:textId="632BC0B3" w:rsidR="006167B9" w:rsidRPr="00873A3B" w:rsidRDefault="006167B9" w:rsidP="006167B9">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F44B2A" w:rsidRPr="00873A3B">
        <w:rPr>
          <w:rFonts w:asciiTheme="majorHAnsi" w:eastAsia="Times New Roman" w:hAnsiTheme="majorHAnsi" w:cstheme="majorHAnsi"/>
          <w:kern w:val="0"/>
          <w:sz w:val="24"/>
          <w:szCs w:val="24"/>
          <w:lang w:eastAsia="en-PH"/>
          <w14:ligatures w14:val="none"/>
        </w:rPr>
        <w:t xml:space="preserve">Improved focus and concentration can lead to increased productivity, both at work and in your personal life. In this </w:t>
      </w:r>
      <w:r w:rsidR="00F44B2A" w:rsidRPr="00F44B2A">
        <w:rPr>
          <w:rFonts w:asciiTheme="majorHAnsi" w:eastAsia="Times New Roman" w:hAnsiTheme="majorHAnsi" w:cstheme="majorHAnsi"/>
          <w:kern w:val="0"/>
          <w:sz w:val="24"/>
          <w:szCs w:val="24"/>
          <w:lang w:eastAsia="en-PH"/>
          <w14:ligatures w14:val="none"/>
        </w:rPr>
        <w:t>topic</w:t>
      </w:r>
      <w:r w:rsidR="00F44B2A" w:rsidRPr="00873A3B">
        <w:rPr>
          <w:rFonts w:asciiTheme="majorHAnsi" w:eastAsia="Times New Roman" w:hAnsiTheme="majorHAnsi" w:cstheme="majorHAnsi"/>
          <w:kern w:val="0"/>
          <w:sz w:val="24"/>
          <w:szCs w:val="24"/>
          <w:lang w:eastAsia="en-PH"/>
          <w14:ligatures w14:val="none"/>
        </w:rPr>
        <w:t>, you will learn how to apply your newly acquired concentration skills to boost your work efficiency and get more done in less time.</w:t>
      </w:r>
    </w:p>
    <w:p w14:paraId="631F0A71" w14:textId="23884CB1" w:rsidR="00D17186" w:rsidRDefault="006167B9" w:rsidP="00B37501">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D17186" w:rsidRPr="00953025">
        <w:rPr>
          <w:rFonts w:asciiTheme="majorHAnsi" w:eastAsia="Times New Roman" w:hAnsiTheme="majorHAnsi" w:cstheme="majorHAnsi"/>
          <w:b/>
          <w:bCs/>
          <w:kern w:val="0"/>
          <w:sz w:val="24"/>
          <w:szCs w:val="24"/>
          <w:lang w:eastAsia="en-PH"/>
          <w14:ligatures w14:val="none"/>
        </w:rPr>
        <w:t>The Connection Between Focus and Productivity: How Focus Can Improve Work Efficiency</w:t>
      </w:r>
    </w:p>
    <w:p w14:paraId="233D29F8" w14:textId="04640210" w:rsidR="00953025" w:rsidRDefault="00C560CB" w:rsidP="00B37501">
      <w:pPr>
        <w:spacing w:after="0" w:line="240" w:lineRule="auto"/>
        <w:rPr>
          <w:rFonts w:asciiTheme="majorHAnsi" w:eastAsia="Times New Roman" w:hAnsiTheme="majorHAnsi" w:cstheme="majorHAnsi"/>
          <w:kern w:val="0"/>
          <w:sz w:val="24"/>
          <w:szCs w:val="24"/>
          <w:lang w:eastAsia="en-PH"/>
          <w14:ligatures w14:val="none"/>
        </w:rPr>
      </w:pPr>
      <w:r w:rsidRPr="00C560CB">
        <w:rPr>
          <w:rFonts w:asciiTheme="majorHAnsi" w:eastAsia="Times New Roman" w:hAnsiTheme="majorHAnsi" w:cstheme="majorHAnsi"/>
          <w:kern w:val="0"/>
          <w:sz w:val="24"/>
          <w:szCs w:val="24"/>
          <w:lang w:eastAsia="en-PH"/>
          <w14:ligatures w14:val="none"/>
        </w:rPr>
        <w:t>In this chapter, we explore the fundamental relationship between focus and productivity. We delve into the science behind focus and its direct impact on work efficiency, providing insights and strategies to harness focus for enhanced productivity.</w:t>
      </w:r>
    </w:p>
    <w:p w14:paraId="739A0BEE" w14:textId="77777777" w:rsidR="00C560CB" w:rsidRPr="00953025" w:rsidRDefault="00C560CB" w:rsidP="00B37501">
      <w:pPr>
        <w:spacing w:after="0" w:line="240" w:lineRule="auto"/>
        <w:rPr>
          <w:rFonts w:asciiTheme="majorHAnsi" w:eastAsia="Times New Roman" w:hAnsiTheme="majorHAnsi" w:cstheme="majorHAnsi"/>
          <w:kern w:val="0"/>
          <w:sz w:val="24"/>
          <w:szCs w:val="24"/>
          <w:lang w:eastAsia="en-PH"/>
          <w14:ligatures w14:val="none"/>
        </w:rPr>
      </w:pPr>
    </w:p>
    <w:p w14:paraId="38E08A6F" w14:textId="77777777" w:rsidR="00D17186" w:rsidRDefault="00D17186" w:rsidP="00B37501">
      <w:pPr>
        <w:spacing w:after="0" w:line="240" w:lineRule="auto"/>
        <w:rPr>
          <w:rFonts w:asciiTheme="majorHAnsi" w:eastAsia="Times New Roman" w:hAnsiTheme="majorHAnsi" w:cstheme="majorHAnsi"/>
          <w:b/>
          <w:bCs/>
          <w:kern w:val="0"/>
          <w:sz w:val="24"/>
          <w:szCs w:val="24"/>
          <w:lang w:eastAsia="en-PH"/>
          <w14:ligatures w14:val="none"/>
        </w:rPr>
      </w:pPr>
      <w:r w:rsidRPr="00953025">
        <w:rPr>
          <w:rFonts w:asciiTheme="majorHAnsi" w:eastAsia="Times New Roman" w:hAnsiTheme="majorHAnsi" w:cstheme="majorHAnsi"/>
          <w:b/>
          <w:bCs/>
          <w:kern w:val="0"/>
          <w:sz w:val="24"/>
          <w:szCs w:val="24"/>
          <w:lang w:eastAsia="en-PH"/>
          <w14:ligatures w14:val="none"/>
        </w:rPr>
        <w:t>Goal Setting and Planning: How to Use Focus to Achieve Your Goals</w:t>
      </w:r>
    </w:p>
    <w:p w14:paraId="6804F1CC" w14:textId="17EDECC9" w:rsidR="00C560CB" w:rsidRDefault="00C560CB" w:rsidP="00B37501">
      <w:pPr>
        <w:spacing w:after="0" w:line="240" w:lineRule="auto"/>
        <w:rPr>
          <w:rFonts w:asciiTheme="majorHAnsi" w:eastAsia="Times New Roman" w:hAnsiTheme="majorHAnsi" w:cstheme="majorHAnsi"/>
          <w:kern w:val="0"/>
          <w:sz w:val="24"/>
          <w:szCs w:val="24"/>
          <w:lang w:eastAsia="en-PH"/>
          <w14:ligatures w14:val="none"/>
        </w:rPr>
      </w:pPr>
      <w:r w:rsidRPr="00C560CB">
        <w:rPr>
          <w:rFonts w:asciiTheme="majorHAnsi" w:eastAsia="Times New Roman" w:hAnsiTheme="majorHAnsi" w:cstheme="majorHAnsi"/>
          <w:kern w:val="0"/>
          <w:sz w:val="24"/>
          <w:szCs w:val="24"/>
          <w:lang w:eastAsia="en-PH"/>
          <w14:ligatures w14:val="none"/>
        </w:rPr>
        <w:t>Setting clear goals and planning are essential components of productivity. This chapter emphasizes how focus plays a crucial role in effective goal setting and strategic planning, enabling readers to align their attention towards achieving their objectives.</w:t>
      </w:r>
    </w:p>
    <w:p w14:paraId="52C408D4" w14:textId="77777777" w:rsidR="00C560CB" w:rsidRPr="00C560CB" w:rsidRDefault="00C560CB" w:rsidP="00B37501">
      <w:pPr>
        <w:spacing w:after="0" w:line="240" w:lineRule="auto"/>
        <w:rPr>
          <w:rFonts w:asciiTheme="majorHAnsi" w:eastAsia="Times New Roman" w:hAnsiTheme="majorHAnsi" w:cstheme="majorHAnsi"/>
          <w:kern w:val="0"/>
          <w:sz w:val="24"/>
          <w:szCs w:val="24"/>
          <w:lang w:eastAsia="en-PH"/>
          <w14:ligatures w14:val="none"/>
        </w:rPr>
      </w:pPr>
    </w:p>
    <w:p w14:paraId="192BA80E" w14:textId="77777777" w:rsidR="00D17186" w:rsidRDefault="00D17186" w:rsidP="00B37501">
      <w:pPr>
        <w:spacing w:after="0" w:line="240" w:lineRule="auto"/>
        <w:rPr>
          <w:rFonts w:asciiTheme="majorHAnsi" w:eastAsia="Times New Roman" w:hAnsiTheme="majorHAnsi" w:cstheme="majorHAnsi"/>
          <w:b/>
          <w:bCs/>
          <w:kern w:val="0"/>
          <w:sz w:val="24"/>
          <w:szCs w:val="24"/>
          <w:lang w:eastAsia="en-PH"/>
          <w14:ligatures w14:val="none"/>
        </w:rPr>
      </w:pPr>
      <w:r w:rsidRPr="00953025">
        <w:rPr>
          <w:rFonts w:asciiTheme="majorHAnsi" w:eastAsia="Times New Roman" w:hAnsiTheme="majorHAnsi" w:cstheme="majorHAnsi"/>
          <w:b/>
          <w:bCs/>
          <w:kern w:val="0"/>
          <w:sz w:val="24"/>
          <w:szCs w:val="24"/>
          <w:lang w:eastAsia="en-PH"/>
          <w14:ligatures w14:val="none"/>
        </w:rPr>
        <w:t>Time Management: How to Use Time Blocking to Improve Work Efficiency</w:t>
      </w:r>
    </w:p>
    <w:p w14:paraId="47C05032" w14:textId="7C71B316" w:rsidR="00C560CB" w:rsidRDefault="0024405D" w:rsidP="00B37501">
      <w:pPr>
        <w:spacing w:after="0" w:line="240" w:lineRule="auto"/>
        <w:rPr>
          <w:rFonts w:asciiTheme="majorHAnsi" w:eastAsia="Times New Roman" w:hAnsiTheme="majorHAnsi" w:cstheme="majorHAnsi"/>
          <w:kern w:val="0"/>
          <w:sz w:val="24"/>
          <w:szCs w:val="24"/>
          <w:lang w:eastAsia="en-PH"/>
          <w14:ligatures w14:val="none"/>
        </w:rPr>
      </w:pPr>
      <w:r w:rsidRPr="0024405D">
        <w:rPr>
          <w:rFonts w:asciiTheme="majorHAnsi" w:eastAsia="Times New Roman" w:hAnsiTheme="majorHAnsi" w:cstheme="majorHAnsi"/>
          <w:kern w:val="0"/>
          <w:sz w:val="24"/>
          <w:szCs w:val="24"/>
          <w:lang w:eastAsia="en-PH"/>
          <w14:ligatures w14:val="none"/>
        </w:rPr>
        <w:t>Time management is key to productivity. This chapter focuses on time blocking as a technique to allocate specific time slots for different tasks. It demonstrates how employing focused time blocks can significantly enhance work efficiency and help achieve more in less time.</w:t>
      </w:r>
    </w:p>
    <w:p w14:paraId="0721B9AB" w14:textId="77777777" w:rsidR="0024405D" w:rsidRPr="0024405D" w:rsidRDefault="0024405D" w:rsidP="00B37501">
      <w:pPr>
        <w:spacing w:after="0" w:line="240" w:lineRule="auto"/>
        <w:rPr>
          <w:rFonts w:asciiTheme="majorHAnsi" w:eastAsia="Times New Roman" w:hAnsiTheme="majorHAnsi" w:cstheme="majorHAnsi"/>
          <w:kern w:val="0"/>
          <w:sz w:val="24"/>
          <w:szCs w:val="24"/>
          <w:lang w:eastAsia="en-PH"/>
          <w14:ligatures w14:val="none"/>
        </w:rPr>
      </w:pPr>
    </w:p>
    <w:p w14:paraId="3ADAF1DC" w14:textId="77777777" w:rsidR="00D17186" w:rsidRDefault="00D17186" w:rsidP="00B37501">
      <w:pPr>
        <w:spacing w:after="0" w:line="240" w:lineRule="auto"/>
        <w:rPr>
          <w:rFonts w:asciiTheme="majorHAnsi" w:eastAsia="Times New Roman" w:hAnsiTheme="majorHAnsi" w:cstheme="majorHAnsi"/>
          <w:b/>
          <w:bCs/>
          <w:kern w:val="0"/>
          <w:sz w:val="24"/>
          <w:szCs w:val="24"/>
          <w:lang w:eastAsia="en-PH"/>
          <w14:ligatures w14:val="none"/>
        </w:rPr>
      </w:pPr>
      <w:r w:rsidRPr="00953025">
        <w:rPr>
          <w:rFonts w:asciiTheme="majorHAnsi" w:eastAsia="Times New Roman" w:hAnsiTheme="majorHAnsi" w:cstheme="majorHAnsi"/>
          <w:b/>
          <w:bCs/>
          <w:kern w:val="0"/>
          <w:sz w:val="24"/>
          <w:szCs w:val="24"/>
          <w:lang w:eastAsia="en-PH"/>
          <w14:ligatures w14:val="none"/>
        </w:rPr>
        <w:t>Eliminating Busy Work: How to Use Focus to Streamline Your Workload</w:t>
      </w:r>
    </w:p>
    <w:p w14:paraId="5EDA82F2" w14:textId="77777777" w:rsidR="0024405D" w:rsidRPr="0024405D" w:rsidRDefault="0024405D" w:rsidP="0024405D">
      <w:pPr>
        <w:rPr>
          <w:rFonts w:asciiTheme="majorHAnsi" w:eastAsia="Times New Roman" w:hAnsiTheme="majorHAnsi" w:cstheme="majorHAnsi"/>
          <w:kern w:val="0"/>
          <w:sz w:val="24"/>
          <w:szCs w:val="24"/>
          <w:lang w:eastAsia="en-PH"/>
          <w14:ligatures w14:val="none"/>
        </w:rPr>
      </w:pPr>
      <w:r w:rsidRPr="0024405D">
        <w:rPr>
          <w:rFonts w:asciiTheme="majorHAnsi" w:eastAsia="Times New Roman" w:hAnsiTheme="majorHAnsi" w:cstheme="majorHAnsi"/>
          <w:kern w:val="0"/>
          <w:sz w:val="24"/>
          <w:szCs w:val="24"/>
          <w:lang w:eastAsia="en-PH"/>
          <w14:ligatures w14:val="none"/>
        </w:rPr>
        <w:t>Busy work often hampers productivity. This chapter delves into how focus can be used to identify, streamline, and eliminate non-essential tasks, optimizing workloads and allowing for more meaningful and productive work.</w:t>
      </w:r>
    </w:p>
    <w:p w14:paraId="0CAB75C3" w14:textId="77777777" w:rsidR="0024405D" w:rsidRPr="0024405D" w:rsidRDefault="0024405D" w:rsidP="00B37501">
      <w:pPr>
        <w:spacing w:after="0" w:line="240" w:lineRule="auto"/>
        <w:rPr>
          <w:rFonts w:asciiTheme="majorHAnsi" w:eastAsia="Times New Roman" w:hAnsiTheme="majorHAnsi" w:cstheme="majorHAnsi"/>
          <w:kern w:val="0"/>
          <w:sz w:val="24"/>
          <w:szCs w:val="24"/>
          <w:lang w:eastAsia="en-PH"/>
          <w14:ligatures w14:val="none"/>
        </w:rPr>
      </w:pPr>
    </w:p>
    <w:p w14:paraId="7C7D576A" w14:textId="77777777" w:rsidR="00D17186" w:rsidRPr="00953025" w:rsidRDefault="00D17186" w:rsidP="00B37501">
      <w:pPr>
        <w:spacing w:after="0" w:line="240" w:lineRule="auto"/>
        <w:rPr>
          <w:rFonts w:asciiTheme="majorHAnsi" w:eastAsia="Times New Roman" w:hAnsiTheme="majorHAnsi" w:cstheme="majorHAnsi"/>
          <w:b/>
          <w:bCs/>
          <w:kern w:val="0"/>
          <w:sz w:val="24"/>
          <w:szCs w:val="24"/>
          <w:lang w:eastAsia="en-PH"/>
          <w14:ligatures w14:val="none"/>
        </w:rPr>
      </w:pPr>
      <w:r w:rsidRPr="00953025">
        <w:rPr>
          <w:rFonts w:asciiTheme="majorHAnsi" w:eastAsia="Times New Roman" w:hAnsiTheme="majorHAnsi" w:cstheme="majorHAnsi"/>
          <w:b/>
          <w:bCs/>
          <w:kern w:val="0"/>
          <w:sz w:val="24"/>
          <w:szCs w:val="24"/>
          <w:lang w:eastAsia="en-PH"/>
          <w14:ligatures w14:val="none"/>
        </w:rPr>
        <w:t>Building Habits: How to Use Focus to Create Habits for Maximum Productivity</w:t>
      </w:r>
    </w:p>
    <w:p w14:paraId="1CBC9BBA" w14:textId="77777777" w:rsidR="002736E1" w:rsidRDefault="00ED5A18" w:rsidP="00B37501">
      <w:pPr>
        <w:spacing w:after="0" w:line="240" w:lineRule="auto"/>
        <w:rPr>
          <w:rFonts w:asciiTheme="majorHAnsi" w:hAnsiTheme="majorHAnsi"/>
          <w:b/>
          <w:bCs/>
          <w:sz w:val="28"/>
        </w:rPr>
      </w:pPr>
      <w:r w:rsidRPr="002736E1">
        <w:rPr>
          <w:rFonts w:asciiTheme="majorHAnsi" w:hAnsiTheme="majorHAnsi"/>
          <w:sz w:val="24"/>
          <w:szCs w:val="24"/>
        </w:rPr>
        <w:t>Habits are powerful drivers of productivity. This chapter explores how focus can be utilized to create and reinforce positive habits that contribute to increased productivity. It provides actionable steps for habit formation through focused efforts</w:t>
      </w:r>
      <w:r w:rsidRPr="00ED5A18">
        <w:rPr>
          <w:rFonts w:asciiTheme="majorHAnsi" w:hAnsiTheme="majorHAnsi"/>
          <w:b/>
          <w:bCs/>
          <w:sz w:val="28"/>
        </w:rPr>
        <w:t>.</w:t>
      </w:r>
    </w:p>
    <w:p w14:paraId="74789D21" w14:textId="77777777" w:rsidR="002736E1" w:rsidRDefault="002736E1" w:rsidP="00B37501">
      <w:pPr>
        <w:spacing w:after="0" w:line="240" w:lineRule="auto"/>
        <w:rPr>
          <w:rFonts w:asciiTheme="majorHAnsi" w:hAnsiTheme="majorHAnsi"/>
          <w:b/>
          <w:bCs/>
          <w:sz w:val="28"/>
        </w:rPr>
      </w:pPr>
    </w:p>
    <w:p w14:paraId="24D14D3F" w14:textId="77777777" w:rsidR="002736E1" w:rsidRPr="002736E1" w:rsidRDefault="002736E1" w:rsidP="002736E1">
      <w:pPr>
        <w:spacing w:after="0" w:line="240" w:lineRule="auto"/>
        <w:rPr>
          <w:rFonts w:asciiTheme="majorHAnsi" w:hAnsiTheme="majorHAnsi"/>
          <w:b/>
          <w:bCs/>
          <w:sz w:val="28"/>
        </w:rPr>
      </w:pPr>
      <w:r w:rsidRPr="002736E1">
        <w:rPr>
          <w:rFonts w:asciiTheme="majorHAnsi" w:hAnsiTheme="majorHAnsi"/>
          <w:b/>
          <w:bCs/>
          <w:sz w:val="28"/>
        </w:rPr>
        <w:t>References</w:t>
      </w:r>
    </w:p>
    <w:p w14:paraId="2121771E" w14:textId="4850BF99" w:rsidR="002736E1" w:rsidRPr="002736E1" w:rsidRDefault="002736E1" w:rsidP="002736E1">
      <w:pPr>
        <w:spacing w:after="0" w:line="240" w:lineRule="auto"/>
        <w:rPr>
          <w:rFonts w:asciiTheme="majorHAnsi" w:hAnsiTheme="majorHAnsi"/>
          <w:i/>
          <w:iCs/>
          <w:sz w:val="20"/>
          <w:szCs w:val="20"/>
        </w:rPr>
      </w:pPr>
      <w:r w:rsidRPr="002736E1">
        <w:rPr>
          <w:rFonts w:asciiTheme="majorHAnsi" w:hAnsiTheme="majorHAnsi"/>
          <w:i/>
          <w:iCs/>
          <w:sz w:val="20"/>
          <w:szCs w:val="20"/>
        </w:rPr>
        <w:t xml:space="preserve">Baumeister, R. F., Vohs, K. D., &amp; </w:t>
      </w:r>
      <w:proofErr w:type="spellStart"/>
      <w:r w:rsidRPr="002736E1">
        <w:rPr>
          <w:rFonts w:asciiTheme="majorHAnsi" w:hAnsiTheme="majorHAnsi"/>
          <w:i/>
          <w:iCs/>
          <w:sz w:val="20"/>
          <w:szCs w:val="20"/>
        </w:rPr>
        <w:t>Oettingen</w:t>
      </w:r>
      <w:proofErr w:type="spellEnd"/>
      <w:r w:rsidRPr="002736E1">
        <w:rPr>
          <w:rFonts w:asciiTheme="majorHAnsi" w:hAnsiTheme="majorHAnsi"/>
          <w:i/>
          <w:iCs/>
          <w:sz w:val="20"/>
          <w:szCs w:val="20"/>
        </w:rPr>
        <w:t>, G. (2016). Pragmatic prospection: How and why people think about the future. Review of General Psychology, 20(1), 3-16.</w:t>
      </w:r>
    </w:p>
    <w:p w14:paraId="00DED6EB" w14:textId="34CC4EEB" w:rsidR="002736E1" w:rsidRPr="002736E1" w:rsidRDefault="002736E1" w:rsidP="002736E1">
      <w:pPr>
        <w:spacing w:after="0" w:line="240" w:lineRule="auto"/>
        <w:rPr>
          <w:rFonts w:asciiTheme="majorHAnsi" w:hAnsiTheme="majorHAnsi"/>
          <w:i/>
          <w:iCs/>
          <w:sz w:val="20"/>
          <w:szCs w:val="20"/>
        </w:rPr>
      </w:pPr>
      <w:r w:rsidRPr="002736E1">
        <w:rPr>
          <w:rFonts w:asciiTheme="majorHAnsi" w:hAnsiTheme="majorHAnsi"/>
          <w:i/>
          <w:iCs/>
          <w:sz w:val="20"/>
          <w:szCs w:val="20"/>
        </w:rPr>
        <w:t>Covey, S. R. (2013). The 7 Habits of Highly Effective People: Powerful Lessons in Personal Change. Simon &amp; Schuster.</w:t>
      </w:r>
    </w:p>
    <w:p w14:paraId="765C31F5" w14:textId="484BB0C6" w:rsidR="002736E1" w:rsidRPr="002736E1" w:rsidRDefault="002736E1" w:rsidP="002736E1">
      <w:pPr>
        <w:spacing w:after="0" w:line="240" w:lineRule="auto"/>
        <w:rPr>
          <w:rFonts w:asciiTheme="majorHAnsi" w:hAnsiTheme="majorHAnsi"/>
          <w:i/>
          <w:iCs/>
          <w:sz w:val="20"/>
          <w:szCs w:val="20"/>
        </w:rPr>
      </w:pPr>
      <w:r w:rsidRPr="002736E1">
        <w:rPr>
          <w:rFonts w:asciiTheme="majorHAnsi" w:hAnsiTheme="majorHAnsi"/>
          <w:i/>
          <w:iCs/>
          <w:sz w:val="20"/>
          <w:szCs w:val="20"/>
        </w:rPr>
        <w:t>Newport, C. (2016). Deep Work: Rules for Focused Success in a Distracted World. Grand Central Publishing.</w:t>
      </w:r>
    </w:p>
    <w:p w14:paraId="6A1FFF89" w14:textId="784F8700" w:rsidR="002736E1" w:rsidRPr="002736E1" w:rsidRDefault="002736E1" w:rsidP="002736E1">
      <w:pPr>
        <w:spacing w:after="0" w:line="240" w:lineRule="auto"/>
        <w:rPr>
          <w:rFonts w:asciiTheme="majorHAnsi" w:hAnsiTheme="majorHAnsi"/>
          <w:i/>
          <w:iCs/>
          <w:sz w:val="20"/>
          <w:szCs w:val="20"/>
        </w:rPr>
      </w:pPr>
      <w:r w:rsidRPr="002736E1">
        <w:rPr>
          <w:rFonts w:asciiTheme="majorHAnsi" w:hAnsiTheme="majorHAnsi"/>
          <w:i/>
          <w:iCs/>
          <w:sz w:val="20"/>
          <w:szCs w:val="20"/>
        </w:rPr>
        <w:t>Vanderkam, L. (2016). Off the Clock: Feel Less Busy While Getting More Done. Portfolio.</w:t>
      </w:r>
    </w:p>
    <w:p w14:paraId="068AA637" w14:textId="689B0E92" w:rsidR="006167B9" w:rsidRPr="002736E1" w:rsidRDefault="002736E1" w:rsidP="002736E1">
      <w:pPr>
        <w:spacing w:after="0" w:line="240" w:lineRule="auto"/>
        <w:rPr>
          <w:rFonts w:ascii="Times New Roman" w:eastAsia="Times New Roman" w:hAnsi="Times New Roman" w:cs="Times New Roman"/>
          <w:i/>
          <w:iCs/>
          <w:kern w:val="0"/>
          <w:sz w:val="20"/>
          <w:szCs w:val="20"/>
          <w:lang w:eastAsia="en-PH"/>
          <w14:ligatures w14:val="none"/>
        </w:rPr>
      </w:pPr>
      <w:r w:rsidRPr="002736E1">
        <w:rPr>
          <w:rFonts w:asciiTheme="majorHAnsi" w:hAnsiTheme="majorHAnsi"/>
          <w:i/>
          <w:iCs/>
          <w:sz w:val="20"/>
          <w:szCs w:val="20"/>
        </w:rPr>
        <w:t>Clear, J. (2018). Atomic Habits: An Easy &amp; Proven Way to Build Good Habits &amp; Break Bad Ones. Avery.</w:t>
      </w:r>
      <w:r w:rsidR="006167B9" w:rsidRPr="002736E1">
        <w:rPr>
          <w:rFonts w:asciiTheme="majorHAnsi" w:hAnsiTheme="majorHAnsi"/>
          <w:i/>
          <w:iCs/>
          <w:sz w:val="20"/>
          <w:szCs w:val="20"/>
        </w:rPr>
        <w:br w:type="page"/>
      </w:r>
    </w:p>
    <w:p w14:paraId="101733B2" w14:textId="3C76CC6F" w:rsidR="006167B9" w:rsidRPr="00A57DAF" w:rsidRDefault="006167B9" w:rsidP="006167B9">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4561E5" w:rsidRPr="001569C5">
        <w:rPr>
          <w:rFonts w:asciiTheme="majorHAnsi" w:eastAsia="Times New Roman" w:hAnsiTheme="majorHAnsi" w:cstheme="majorHAnsi"/>
          <w:b/>
          <w:bCs/>
          <w:color w:val="000000"/>
          <w:kern w:val="0"/>
          <w:sz w:val="24"/>
          <w:szCs w:val="24"/>
          <w:lang w:eastAsia="en-PH"/>
          <w14:ligatures w14:val="none"/>
        </w:rPr>
        <w:t>Balancing Focus and Relaxation: Maintaining a Healthy Attention Span in the Long-Term</w:t>
      </w:r>
      <w:r w:rsidRPr="008373AB">
        <w:rPr>
          <w:rFonts w:asciiTheme="majorHAnsi" w:hAnsiTheme="majorHAnsi" w:cstheme="majorHAnsi"/>
          <w:b/>
          <w:bCs/>
          <w:sz w:val="24"/>
          <w:szCs w:val="24"/>
        </w:rPr>
        <w:t>”</w:t>
      </w:r>
    </w:p>
    <w:p w14:paraId="6526F17A" w14:textId="77777777" w:rsidR="006167B9" w:rsidRDefault="006167B9" w:rsidP="006167B9">
      <w:pPr>
        <w:spacing w:after="0" w:line="240" w:lineRule="auto"/>
        <w:jc w:val="center"/>
        <w:rPr>
          <w:rFonts w:asciiTheme="majorHAnsi" w:hAnsiTheme="majorHAnsi" w:cstheme="majorHAnsi"/>
          <w:b/>
          <w:bCs/>
          <w:sz w:val="24"/>
          <w:szCs w:val="24"/>
        </w:rPr>
      </w:pPr>
    </w:p>
    <w:p w14:paraId="24627BBE" w14:textId="77777777" w:rsidR="00C73F1C" w:rsidRPr="00873A3B" w:rsidRDefault="006167B9" w:rsidP="00C73F1C">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C73F1C" w:rsidRPr="00873A3B">
        <w:rPr>
          <w:rFonts w:asciiTheme="majorHAnsi" w:eastAsia="Times New Roman" w:hAnsiTheme="majorHAnsi" w:cstheme="majorHAnsi"/>
          <w:kern w:val="0"/>
          <w:sz w:val="24"/>
          <w:szCs w:val="24"/>
          <w:lang w:eastAsia="en-PH"/>
          <w14:ligatures w14:val="none"/>
        </w:rPr>
        <w:t xml:space="preserve">Finding a balance between focus and relaxation is essential for maintaining a healthy attention span in the long-term. In this </w:t>
      </w:r>
      <w:r w:rsidR="00C73F1C" w:rsidRPr="00C73F1C">
        <w:rPr>
          <w:rFonts w:asciiTheme="majorHAnsi" w:eastAsia="Times New Roman" w:hAnsiTheme="majorHAnsi" w:cstheme="majorHAnsi"/>
          <w:kern w:val="0"/>
          <w:sz w:val="24"/>
          <w:szCs w:val="24"/>
          <w:lang w:eastAsia="en-PH"/>
          <w14:ligatures w14:val="none"/>
        </w:rPr>
        <w:t>topic</w:t>
      </w:r>
      <w:r w:rsidR="00C73F1C" w:rsidRPr="00873A3B">
        <w:rPr>
          <w:rFonts w:asciiTheme="majorHAnsi" w:eastAsia="Times New Roman" w:hAnsiTheme="majorHAnsi" w:cstheme="majorHAnsi"/>
          <w:kern w:val="0"/>
          <w:sz w:val="24"/>
          <w:szCs w:val="24"/>
          <w:lang w:eastAsia="en-PH"/>
          <w14:ligatures w14:val="none"/>
        </w:rPr>
        <w:t>, we will explore the importance of rest and relaxation for your brain's health and provide tips on how to maintain this balance.</w:t>
      </w:r>
    </w:p>
    <w:p w14:paraId="03FD6A58" w14:textId="6FA8E89A" w:rsidR="00E60B23" w:rsidRDefault="006167B9" w:rsidP="002736E1">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E60B23" w:rsidRPr="002736E1">
        <w:rPr>
          <w:rFonts w:asciiTheme="majorHAnsi" w:eastAsia="Times New Roman" w:hAnsiTheme="majorHAnsi" w:cstheme="majorHAnsi"/>
          <w:b/>
          <w:bCs/>
          <w:kern w:val="0"/>
          <w:sz w:val="24"/>
          <w:szCs w:val="24"/>
          <w:lang w:eastAsia="en-PH"/>
          <w14:ligatures w14:val="none"/>
        </w:rPr>
        <w:t>The Importance of Breaks: How to Use Breaks to Improve Focus and Concentration</w:t>
      </w:r>
    </w:p>
    <w:p w14:paraId="0930264F" w14:textId="2B021CAF" w:rsidR="00B17E4A" w:rsidRDefault="00023228" w:rsidP="002736E1">
      <w:pPr>
        <w:spacing w:after="0" w:line="240" w:lineRule="auto"/>
        <w:rPr>
          <w:rFonts w:asciiTheme="majorHAnsi" w:eastAsia="Times New Roman" w:hAnsiTheme="majorHAnsi" w:cstheme="majorHAnsi"/>
          <w:kern w:val="0"/>
          <w:sz w:val="24"/>
          <w:szCs w:val="24"/>
          <w:lang w:eastAsia="en-PH"/>
          <w14:ligatures w14:val="none"/>
        </w:rPr>
      </w:pPr>
      <w:r w:rsidRPr="00023228">
        <w:rPr>
          <w:rFonts w:asciiTheme="majorHAnsi" w:eastAsia="Times New Roman" w:hAnsiTheme="majorHAnsi" w:cstheme="majorHAnsi"/>
          <w:kern w:val="0"/>
          <w:sz w:val="24"/>
          <w:szCs w:val="24"/>
          <w:lang w:eastAsia="en-PH"/>
          <w14:ligatures w14:val="none"/>
        </w:rPr>
        <w:t>In this chapter, we explore the science and benefits behind taking breaks to enhance focus and concentration. We'll provide strategies and techniques to optimize breaks for maximum productivity.</w:t>
      </w:r>
    </w:p>
    <w:p w14:paraId="7845DB7C" w14:textId="77777777" w:rsidR="00023228" w:rsidRPr="00023228" w:rsidRDefault="00023228" w:rsidP="002736E1">
      <w:pPr>
        <w:spacing w:after="0" w:line="240" w:lineRule="auto"/>
        <w:rPr>
          <w:rFonts w:asciiTheme="majorHAnsi" w:eastAsia="Times New Roman" w:hAnsiTheme="majorHAnsi" w:cstheme="majorHAnsi"/>
          <w:kern w:val="0"/>
          <w:sz w:val="24"/>
          <w:szCs w:val="24"/>
          <w:lang w:eastAsia="en-PH"/>
          <w14:ligatures w14:val="none"/>
        </w:rPr>
      </w:pPr>
    </w:p>
    <w:p w14:paraId="2BE5758E" w14:textId="77777777" w:rsidR="00E60B23" w:rsidRDefault="00E60B23" w:rsidP="002736E1">
      <w:pPr>
        <w:spacing w:after="0" w:line="240" w:lineRule="auto"/>
        <w:rPr>
          <w:rFonts w:asciiTheme="majorHAnsi" w:eastAsia="Times New Roman" w:hAnsiTheme="majorHAnsi" w:cstheme="majorHAnsi"/>
          <w:b/>
          <w:bCs/>
          <w:kern w:val="0"/>
          <w:sz w:val="24"/>
          <w:szCs w:val="24"/>
          <w:lang w:eastAsia="en-PH"/>
          <w14:ligatures w14:val="none"/>
        </w:rPr>
      </w:pPr>
      <w:r w:rsidRPr="002736E1">
        <w:rPr>
          <w:rFonts w:asciiTheme="majorHAnsi" w:eastAsia="Times New Roman" w:hAnsiTheme="majorHAnsi" w:cstheme="majorHAnsi"/>
          <w:b/>
          <w:bCs/>
          <w:kern w:val="0"/>
          <w:sz w:val="24"/>
          <w:szCs w:val="24"/>
          <w:lang w:eastAsia="en-PH"/>
          <w14:ligatures w14:val="none"/>
        </w:rPr>
        <w:t>Mindfulness and Relaxation Techniques: How to Use Relaxation to Improve Focus and Reduce Stress</w:t>
      </w:r>
    </w:p>
    <w:p w14:paraId="79443BE8" w14:textId="1A772493" w:rsidR="00023228" w:rsidRDefault="00023228" w:rsidP="002736E1">
      <w:pPr>
        <w:spacing w:after="0" w:line="240" w:lineRule="auto"/>
        <w:rPr>
          <w:rFonts w:asciiTheme="majorHAnsi" w:eastAsia="Times New Roman" w:hAnsiTheme="majorHAnsi" w:cstheme="majorHAnsi"/>
          <w:kern w:val="0"/>
          <w:sz w:val="24"/>
          <w:szCs w:val="24"/>
          <w:lang w:eastAsia="en-PH"/>
          <w14:ligatures w14:val="none"/>
        </w:rPr>
      </w:pPr>
      <w:r w:rsidRPr="00023228">
        <w:rPr>
          <w:rFonts w:asciiTheme="majorHAnsi" w:eastAsia="Times New Roman" w:hAnsiTheme="majorHAnsi" w:cstheme="majorHAnsi"/>
          <w:kern w:val="0"/>
          <w:sz w:val="24"/>
          <w:szCs w:val="24"/>
          <w:lang w:eastAsia="en-PH"/>
          <w14:ligatures w14:val="none"/>
        </w:rPr>
        <w:t>This chapter focuses on the role of mindfulness and relaxation in improving focus and reducing stress. We'll discuss various techniques and practices that can be incorporated into daily routines to enhance overall well-being and productivity.</w:t>
      </w:r>
    </w:p>
    <w:p w14:paraId="3944EB5E" w14:textId="77777777" w:rsidR="00023228" w:rsidRPr="00023228" w:rsidRDefault="00023228" w:rsidP="002736E1">
      <w:pPr>
        <w:spacing w:after="0" w:line="240" w:lineRule="auto"/>
        <w:rPr>
          <w:rFonts w:asciiTheme="majorHAnsi" w:eastAsia="Times New Roman" w:hAnsiTheme="majorHAnsi" w:cstheme="majorHAnsi"/>
          <w:kern w:val="0"/>
          <w:sz w:val="24"/>
          <w:szCs w:val="24"/>
          <w:lang w:eastAsia="en-PH"/>
          <w14:ligatures w14:val="none"/>
        </w:rPr>
      </w:pPr>
    </w:p>
    <w:p w14:paraId="1CDB9C49" w14:textId="77777777" w:rsidR="00E60B23" w:rsidRDefault="00E60B23" w:rsidP="002736E1">
      <w:pPr>
        <w:spacing w:after="0" w:line="240" w:lineRule="auto"/>
        <w:rPr>
          <w:rFonts w:asciiTheme="majorHAnsi" w:eastAsia="Times New Roman" w:hAnsiTheme="majorHAnsi" w:cstheme="majorHAnsi"/>
          <w:b/>
          <w:bCs/>
          <w:kern w:val="0"/>
          <w:sz w:val="24"/>
          <w:szCs w:val="24"/>
          <w:lang w:eastAsia="en-PH"/>
          <w14:ligatures w14:val="none"/>
        </w:rPr>
      </w:pPr>
      <w:r w:rsidRPr="002736E1">
        <w:rPr>
          <w:rFonts w:asciiTheme="majorHAnsi" w:eastAsia="Times New Roman" w:hAnsiTheme="majorHAnsi" w:cstheme="majorHAnsi"/>
          <w:b/>
          <w:bCs/>
          <w:kern w:val="0"/>
          <w:sz w:val="24"/>
          <w:szCs w:val="24"/>
          <w:lang w:eastAsia="en-PH"/>
          <w14:ligatures w14:val="none"/>
        </w:rPr>
        <w:t>The Power of Gratitude: How Gratitude Can Improve Focus and Concentration</w:t>
      </w:r>
    </w:p>
    <w:p w14:paraId="1D429D6D" w14:textId="54F8665F" w:rsidR="00023228" w:rsidRDefault="00105C94" w:rsidP="002736E1">
      <w:pPr>
        <w:spacing w:after="0" w:line="240" w:lineRule="auto"/>
        <w:rPr>
          <w:rFonts w:asciiTheme="majorHAnsi" w:eastAsia="Times New Roman" w:hAnsiTheme="majorHAnsi" w:cstheme="majorHAnsi"/>
          <w:kern w:val="0"/>
          <w:sz w:val="24"/>
          <w:szCs w:val="24"/>
          <w:lang w:eastAsia="en-PH"/>
          <w14:ligatures w14:val="none"/>
        </w:rPr>
      </w:pPr>
      <w:r w:rsidRPr="00105C94">
        <w:rPr>
          <w:rFonts w:asciiTheme="majorHAnsi" w:eastAsia="Times New Roman" w:hAnsiTheme="majorHAnsi" w:cstheme="majorHAnsi"/>
          <w:kern w:val="0"/>
          <w:sz w:val="24"/>
          <w:szCs w:val="24"/>
          <w:lang w:eastAsia="en-PH"/>
          <w14:ligatures w14:val="none"/>
        </w:rPr>
        <w:t>Gratitude can have a significant impact on focus and concentration. In this chapter, we delve into the science behind gratitude and how practicing gratitude can boost focus, leading to improved productivity and a more fulfilling life.</w:t>
      </w:r>
    </w:p>
    <w:p w14:paraId="2D18678B" w14:textId="77777777" w:rsidR="00105C94" w:rsidRPr="00105C94" w:rsidRDefault="00105C94" w:rsidP="002736E1">
      <w:pPr>
        <w:spacing w:after="0" w:line="240" w:lineRule="auto"/>
        <w:rPr>
          <w:rFonts w:asciiTheme="majorHAnsi" w:eastAsia="Times New Roman" w:hAnsiTheme="majorHAnsi" w:cstheme="majorHAnsi"/>
          <w:kern w:val="0"/>
          <w:sz w:val="24"/>
          <w:szCs w:val="24"/>
          <w:lang w:eastAsia="en-PH"/>
          <w14:ligatures w14:val="none"/>
        </w:rPr>
      </w:pPr>
    </w:p>
    <w:p w14:paraId="30074BE0" w14:textId="77777777" w:rsidR="00E60B23" w:rsidRDefault="00E60B23" w:rsidP="002736E1">
      <w:pPr>
        <w:spacing w:after="0" w:line="240" w:lineRule="auto"/>
        <w:rPr>
          <w:rFonts w:asciiTheme="majorHAnsi" w:eastAsia="Times New Roman" w:hAnsiTheme="majorHAnsi" w:cstheme="majorHAnsi"/>
          <w:b/>
          <w:bCs/>
          <w:kern w:val="0"/>
          <w:sz w:val="24"/>
          <w:szCs w:val="24"/>
          <w:lang w:eastAsia="en-PH"/>
          <w14:ligatures w14:val="none"/>
        </w:rPr>
      </w:pPr>
      <w:r w:rsidRPr="002736E1">
        <w:rPr>
          <w:rFonts w:asciiTheme="majorHAnsi" w:eastAsia="Times New Roman" w:hAnsiTheme="majorHAnsi" w:cstheme="majorHAnsi"/>
          <w:b/>
          <w:bCs/>
          <w:kern w:val="0"/>
          <w:sz w:val="24"/>
          <w:szCs w:val="24"/>
          <w:lang w:eastAsia="en-PH"/>
          <w14:ligatures w14:val="none"/>
        </w:rPr>
        <w:t>Finding Work-Life Balance: How to Balance Focus and Relaxation for Long-Term Success</w:t>
      </w:r>
    </w:p>
    <w:p w14:paraId="3741B940" w14:textId="4BC3DDD7" w:rsidR="00105C94" w:rsidRDefault="00105C94" w:rsidP="002736E1">
      <w:pPr>
        <w:spacing w:after="0" w:line="240" w:lineRule="auto"/>
        <w:rPr>
          <w:rFonts w:asciiTheme="majorHAnsi" w:eastAsia="Times New Roman" w:hAnsiTheme="majorHAnsi" w:cstheme="majorHAnsi"/>
          <w:kern w:val="0"/>
          <w:sz w:val="24"/>
          <w:szCs w:val="24"/>
          <w:lang w:eastAsia="en-PH"/>
          <w14:ligatures w14:val="none"/>
        </w:rPr>
      </w:pPr>
      <w:r w:rsidRPr="00105C94">
        <w:rPr>
          <w:rFonts w:asciiTheme="majorHAnsi" w:eastAsia="Times New Roman" w:hAnsiTheme="majorHAnsi" w:cstheme="majorHAnsi"/>
          <w:kern w:val="0"/>
          <w:sz w:val="24"/>
          <w:szCs w:val="24"/>
          <w:lang w:eastAsia="en-PH"/>
          <w14:ligatures w14:val="none"/>
        </w:rPr>
        <w:t>Achieving a healthy work-life balance is vital for sustained focus and productivity. This chapter offers guidance on striking the right balance between focus during work and relaxation during personal time to ensure long-term success and well-being.</w:t>
      </w:r>
    </w:p>
    <w:p w14:paraId="257AC26A" w14:textId="77777777" w:rsidR="00105C94" w:rsidRPr="00105C94" w:rsidRDefault="00105C94" w:rsidP="002736E1">
      <w:pPr>
        <w:spacing w:after="0" w:line="240" w:lineRule="auto"/>
        <w:rPr>
          <w:rFonts w:asciiTheme="majorHAnsi" w:eastAsia="Times New Roman" w:hAnsiTheme="majorHAnsi" w:cstheme="majorHAnsi"/>
          <w:kern w:val="0"/>
          <w:sz w:val="24"/>
          <w:szCs w:val="24"/>
          <w:lang w:eastAsia="en-PH"/>
          <w14:ligatures w14:val="none"/>
        </w:rPr>
      </w:pPr>
    </w:p>
    <w:p w14:paraId="22F6A26C" w14:textId="77777777" w:rsidR="00E60B23" w:rsidRPr="002736E1" w:rsidRDefault="00E60B23" w:rsidP="002736E1">
      <w:pPr>
        <w:spacing w:after="0" w:line="240" w:lineRule="auto"/>
        <w:rPr>
          <w:rFonts w:asciiTheme="majorHAnsi" w:eastAsia="Times New Roman" w:hAnsiTheme="majorHAnsi" w:cstheme="majorHAnsi"/>
          <w:b/>
          <w:bCs/>
          <w:kern w:val="0"/>
          <w:sz w:val="24"/>
          <w:szCs w:val="24"/>
          <w:lang w:eastAsia="en-PH"/>
          <w14:ligatures w14:val="none"/>
        </w:rPr>
      </w:pPr>
      <w:r w:rsidRPr="002736E1">
        <w:rPr>
          <w:rFonts w:asciiTheme="majorHAnsi" w:eastAsia="Times New Roman" w:hAnsiTheme="majorHAnsi" w:cstheme="majorHAnsi"/>
          <w:b/>
          <w:bCs/>
          <w:kern w:val="0"/>
          <w:sz w:val="24"/>
          <w:szCs w:val="24"/>
          <w:lang w:eastAsia="en-PH"/>
          <w14:ligatures w14:val="none"/>
        </w:rPr>
        <w:t>Stress Management: How to Use Focus and Relaxation to Manage Stress and Anxiety</w:t>
      </w:r>
    </w:p>
    <w:p w14:paraId="53170765" w14:textId="77777777" w:rsidR="00105C94" w:rsidRDefault="00105C94" w:rsidP="002736E1">
      <w:pPr>
        <w:spacing w:after="0" w:line="240" w:lineRule="auto"/>
        <w:rPr>
          <w:rFonts w:asciiTheme="majorHAnsi" w:hAnsiTheme="majorHAnsi"/>
          <w:sz w:val="24"/>
          <w:szCs w:val="24"/>
        </w:rPr>
      </w:pPr>
      <w:r w:rsidRPr="00105C94">
        <w:rPr>
          <w:rFonts w:asciiTheme="majorHAnsi" w:hAnsiTheme="majorHAnsi"/>
          <w:sz w:val="24"/>
          <w:szCs w:val="24"/>
        </w:rPr>
        <w:t>Stress negatively impacts focus and productivity. In this chapter, we explore effective stress management techniques that utilize both focus and relaxation, helping individuals cope with stress and anxiety in a constructive and productive manner.</w:t>
      </w:r>
    </w:p>
    <w:p w14:paraId="14156582" w14:textId="77777777" w:rsidR="00105C94" w:rsidRDefault="00105C94" w:rsidP="002736E1">
      <w:pPr>
        <w:spacing w:after="0" w:line="240" w:lineRule="auto"/>
        <w:rPr>
          <w:rFonts w:asciiTheme="majorHAnsi" w:hAnsiTheme="majorHAnsi"/>
          <w:sz w:val="24"/>
          <w:szCs w:val="24"/>
        </w:rPr>
      </w:pPr>
    </w:p>
    <w:p w14:paraId="4D00E39E" w14:textId="77777777" w:rsidR="00FD66D7" w:rsidRPr="00FD66D7" w:rsidRDefault="00FD66D7" w:rsidP="00FD66D7">
      <w:pPr>
        <w:spacing w:after="0" w:line="240" w:lineRule="auto"/>
        <w:rPr>
          <w:rFonts w:asciiTheme="majorHAnsi" w:hAnsiTheme="majorHAnsi"/>
          <w:b/>
          <w:bCs/>
          <w:sz w:val="24"/>
          <w:szCs w:val="24"/>
        </w:rPr>
      </w:pPr>
      <w:r w:rsidRPr="00FD66D7">
        <w:rPr>
          <w:rFonts w:asciiTheme="majorHAnsi" w:hAnsiTheme="majorHAnsi"/>
          <w:b/>
          <w:bCs/>
          <w:sz w:val="24"/>
          <w:szCs w:val="24"/>
        </w:rPr>
        <w:t>References</w:t>
      </w:r>
    </w:p>
    <w:p w14:paraId="5C5B0B17" w14:textId="4D5046E5" w:rsidR="00FD66D7" w:rsidRPr="00FD66D7" w:rsidRDefault="00FD66D7" w:rsidP="00FD66D7">
      <w:pPr>
        <w:spacing w:after="0" w:line="240" w:lineRule="auto"/>
        <w:rPr>
          <w:rFonts w:asciiTheme="majorHAnsi" w:hAnsiTheme="majorHAnsi"/>
          <w:i/>
          <w:iCs/>
          <w:sz w:val="20"/>
          <w:szCs w:val="20"/>
        </w:rPr>
      </w:pPr>
      <w:r w:rsidRPr="00FD66D7">
        <w:rPr>
          <w:rFonts w:asciiTheme="majorHAnsi" w:hAnsiTheme="majorHAnsi"/>
          <w:i/>
          <w:iCs/>
          <w:sz w:val="20"/>
          <w:szCs w:val="20"/>
        </w:rPr>
        <w:t>Csikszentmihalyi, M. (2008). Flow: The Psychology of Optimal Experience. Harper &amp; Row.</w:t>
      </w:r>
    </w:p>
    <w:p w14:paraId="4EB3E2DD" w14:textId="5454C98B" w:rsidR="00FD66D7" w:rsidRPr="00FD66D7" w:rsidRDefault="00FD66D7" w:rsidP="00FD66D7">
      <w:pPr>
        <w:spacing w:after="0" w:line="240" w:lineRule="auto"/>
        <w:rPr>
          <w:rFonts w:asciiTheme="majorHAnsi" w:hAnsiTheme="majorHAnsi"/>
          <w:i/>
          <w:iCs/>
          <w:sz w:val="20"/>
          <w:szCs w:val="20"/>
        </w:rPr>
      </w:pPr>
      <w:r w:rsidRPr="00FD66D7">
        <w:rPr>
          <w:rFonts w:asciiTheme="majorHAnsi" w:hAnsiTheme="majorHAnsi"/>
          <w:i/>
          <w:iCs/>
          <w:sz w:val="20"/>
          <w:szCs w:val="20"/>
        </w:rPr>
        <w:t>Kabat-Zinn, J. (1990). Full Catastrophe Living: Using the Wisdom of Your Body and Mind to Face Stress, Pain, and Illness. Bantam Books.</w:t>
      </w:r>
    </w:p>
    <w:p w14:paraId="07574885" w14:textId="5265674F" w:rsidR="00FD66D7" w:rsidRPr="00FD66D7" w:rsidRDefault="00FD66D7" w:rsidP="00FD66D7">
      <w:pPr>
        <w:spacing w:after="0" w:line="240" w:lineRule="auto"/>
        <w:rPr>
          <w:rFonts w:asciiTheme="majorHAnsi" w:hAnsiTheme="majorHAnsi"/>
          <w:i/>
          <w:iCs/>
          <w:sz w:val="20"/>
          <w:szCs w:val="20"/>
        </w:rPr>
      </w:pPr>
      <w:r w:rsidRPr="00FD66D7">
        <w:rPr>
          <w:rFonts w:asciiTheme="majorHAnsi" w:hAnsiTheme="majorHAnsi"/>
          <w:i/>
          <w:iCs/>
          <w:sz w:val="20"/>
          <w:szCs w:val="20"/>
        </w:rPr>
        <w:t>Emmons, R. A., &amp; McCullough, M. E. (2003). Counting blessings versus burdens: An experimental investigation of gratitude and subjective well-being in daily life. Journal of Personality and Social Psychology, 84(2), 377-389.</w:t>
      </w:r>
    </w:p>
    <w:p w14:paraId="3C08267C" w14:textId="394DEEB9" w:rsidR="00FD66D7" w:rsidRPr="00FD66D7" w:rsidRDefault="00FD66D7" w:rsidP="00FD66D7">
      <w:pPr>
        <w:spacing w:after="0" w:line="240" w:lineRule="auto"/>
        <w:rPr>
          <w:rFonts w:asciiTheme="majorHAnsi" w:hAnsiTheme="majorHAnsi"/>
          <w:i/>
          <w:iCs/>
          <w:sz w:val="20"/>
          <w:szCs w:val="20"/>
        </w:rPr>
      </w:pPr>
      <w:r w:rsidRPr="00FD66D7">
        <w:rPr>
          <w:rFonts w:asciiTheme="majorHAnsi" w:hAnsiTheme="majorHAnsi"/>
          <w:i/>
          <w:iCs/>
          <w:sz w:val="20"/>
          <w:szCs w:val="20"/>
        </w:rPr>
        <w:t>Greenberg, M. A., &amp; Harris, R. J. (2012). Nurturing Gratitude from the Inside Out: An Evolutionary Guide from Inner Conflict to Peace. Positive Psychology: Advances in Understanding Adult Motivation, 209-224.</w:t>
      </w:r>
    </w:p>
    <w:p w14:paraId="04F8734B" w14:textId="1FB934A5" w:rsidR="00A35759" w:rsidRPr="00735E14" w:rsidRDefault="00FD66D7" w:rsidP="00FD66D7">
      <w:pPr>
        <w:spacing w:after="0" w:line="240" w:lineRule="auto"/>
        <w:rPr>
          <w:rFonts w:asciiTheme="majorHAnsi" w:hAnsiTheme="majorHAnsi"/>
          <w:sz w:val="24"/>
          <w:szCs w:val="24"/>
        </w:rPr>
      </w:pPr>
      <w:r w:rsidRPr="00FD66D7">
        <w:rPr>
          <w:rFonts w:asciiTheme="majorHAnsi" w:hAnsiTheme="majorHAnsi"/>
          <w:i/>
          <w:iCs/>
          <w:sz w:val="20"/>
          <w:szCs w:val="20"/>
        </w:rPr>
        <w:t>Sapolsky, R. M. (2018). Why Zebras Don't Get Ulcers. Holt Paperbacks.</w:t>
      </w:r>
      <w:r w:rsidR="006167B9">
        <w:rPr>
          <w:rFonts w:asciiTheme="majorHAnsi" w:hAnsiTheme="majorHAnsi"/>
          <w:sz w:val="24"/>
          <w:szCs w:val="24"/>
        </w:rPr>
        <w:br w:type="page"/>
      </w:r>
    </w:p>
    <w:p w14:paraId="36D6B0B3" w14:textId="5CFBFBD8" w:rsidR="00A35759" w:rsidRPr="00C37665" w:rsidRDefault="00A35759" w:rsidP="00A35759">
      <w:pPr>
        <w:jc w:val="center"/>
        <w:rPr>
          <w:rFonts w:asciiTheme="majorHAnsi" w:hAnsiTheme="majorHAnsi"/>
          <w:b/>
          <w:bCs/>
          <w:sz w:val="28"/>
        </w:rPr>
      </w:pPr>
      <w:r w:rsidRPr="00C37665">
        <w:rPr>
          <w:rFonts w:asciiTheme="majorHAnsi" w:hAnsiTheme="majorHAnsi"/>
          <w:b/>
          <w:bCs/>
          <w:sz w:val="28"/>
        </w:rPr>
        <w:lastRenderedPageBreak/>
        <w:t>CHAPTER 6</w:t>
      </w:r>
      <w:r w:rsidR="00407CA0" w:rsidRPr="00C37665">
        <w:rPr>
          <w:rFonts w:asciiTheme="majorHAnsi" w:hAnsiTheme="majorHAnsi"/>
          <w:b/>
          <w:bCs/>
          <w:sz w:val="28"/>
        </w:rPr>
        <w:t xml:space="preserve"> INTRODUCTION</w:t>
      </w:r>
    </w:p>
    <w:p w14:paraId="6545A123" w14:textId="77777777" w:rsidR="00A35759" w:rsidRDefault="00A35759" w:rsidP="00A35759">
      <w:pPr>
        <w:jc w:val="center"/>
        <w:rPr>
          <w:rFonts w:asciiTheme="majorHAnsi" w:hAnsiTheme="majorHAnsi"/>
          <w:sz w:val="28"/>
        </w:rPr>
      </w:pPr>
      <w:r>
        <w:rPr>
          <w:rFonts w:asciiTheme="majorHAnsi" w:hAnsiTheme="majorHAnsi"/>
          <w:noProof/>
          <w:sz w:val="28"/>
        </w:rPr>
        <w:drawing>
          <wp:inline distT="0" distB="0" distL="0" distR="0" wp14:anchorId="5A8674CC" wp14:editId="733BAE5E">
            <wp:extent cx="3933371" cy="35124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56082" cy="3532738"/>
                    </a:xfrm>
                    <a:prstGeom prst="rect">
                      <a:avLst/>
                    </a:prstGeom>
                  </pic:spPr>
                </pic:pic>
              </a:graphicData>
            </a:graphic>
          </wp:inline>
        </w:drawing>
      </w:r>
    </w:p>
    <w:p w14:paraId="2B9C30F3" w14:textId="409D7C21" w:rsidR="00A35759" w:rsidRPr="00C37665" w:rsidRDefault="00A35759" w:rsidP="00A35759">
      <w:pPr>
        <w:ind w:left="1134" w:right="1134"/>
        <w:jc w:val="center"/>
        <w:rPr>
          <w:rFonts w:asciiTheme="majorHAnsi" w:hAnsiTheme="majorHAnsi"/>
          <w:b/>
          <w:bCs/>
          <w:color w:val="000000" w:themeColor="text1"/>
          <w:w w:val="105"/>
          <w:sz w:val="28"/>
          <w:szCs w:val="28"/>
        </w:rPr>
      </w:pPr>
      <w:r w:rsidRPr="00C37665">
        <w:rPr>
          <w:rFonts w:asciiTheme="majorHAnsi" w:hAnsiTheme="majorHAnsi"/>
          <w:b/>
          <w:bCs/>
          <w:color w:val="000000" w:themeColor="text1"/>
          <w:w w:val="105"/>
          <w:sz w:val="28"/>
          <w:szCs w:val="28"/>
        </w:rPr>
        <w:t>Overcoming Distractions and Staying on Track</w:t>
      </w:r>
    </w:p>
    <w:p w14:paraId="74AFC22C" w14:textId="77777777" w:rsidR="00A35759" w:rsidRPr="000A4271" w:rsidRDefault="00A35759" w:rsidP="00A35759">
      <w:pPr>
        <w:ind w:left="1134" w:right="1134"/>
        <w:jc w:val="center"/>
        <w:rPr>
          <w:rFonts w:asciiTheme="majorHAnsi" w:hAnsiTheme="majorHAnsi"/>
        </w:rPr>
      </w:pPr>
    </w:p>
    <w:p w14:paraId="233C4A25" w14:textId="5ABD78B4" w:rsidR="00835471" w:rsidRDefault="00D26735" w:rsidP="000F49AC">
      <w:pPr>
        <w:ind w:left="1440" w:right="1440"/>
        <w:jc w:val="both"/>
        <w:rPr>
          <w:rFonts w:asciiTheme="majorHAnsi" w:hAnsiTheme="majorHAnsi"/>
          <w:sz w:val="24"/>
          <w:szCs w:val="24"/>
        </w:rPr>
      </w:pPr>
      <w:r w:rsidRPr="00D26735">
        <w:rPr>
          <w:rFonts w:asciiTheme="majorHAnsi" w:hAnsiTheme="majorHAnsi"/>
          <w:sz w:val="24"/>
          <w:szCs w:val="24"/>
        </w:rPr>
        <w:t xml:space="preserve">This chapter is all about overcoming distractions and staying on track. The chapter begins by exploring the causes of distractions and their impact on our ability to learn and retain information. It then provides readers with strategies for setting goals and priorities to help stay on track. </w:t>
      </w:r>
    </w:p>
    <w:p w14:paraId="6E0882BA" w14:textId="0774B479" w:rsidR="00A35759" w:rsidRDefault="00D26735" w:rsidP="00D26735">
      <w:pPr>
        <w:ind w:left="1440" w:right="1440"/>
        <w:jc w:val="both"/>
        <w:rPr>
          <w:rFonts w:asciiTheme="majorHAnsi" w:hAnsiTheme="majorHAnsi"/>
          <w:sz w:val="24"/>
          <w:szCs w:val="24"/>
        </w:rPr>
      </w:pPr>
      <w:r w:rsidRPr="00D26735">
        <w:rPr>
          <w:rFonts w:asciiTheme="majorHAnsi" w:hAnsiTheme="majorHAnsi"/>
          <w:sz w:val="24"/>
          <w:szCs w:val="24"/>
        </w:rPr>
        <w:t>The chapter also covers techniques for staying focused and productive, managing interruptions and setbacks, and building a distraction-free mindset for long-term success. Whether you struggle with distractions during studying, work, or other activities, this chapter offers practical tips and tools to help you stay focused and achieve your goals.</w:t>
      </w:r>
    </w:p>
    <w:p w14:paraId="0392515C" w14:textId="77777777" w:rsidR="00D26735" w:rsidRDefault="00D26735" w:rsidP="00A35759">
      <w:pPr>
        <w:ind w:left="1701"/>
        <w:rPr>
          <w:rFonts w:asciiTheme="majorHAnsi" w:hAnsiTheme="majorHAnsi"/>
          <w:sz w:val="24"/>
          <w:szCs w:val="24"/>
        </w:rPr>
      </w:pPr>
    </w:p>
    <w:p w14:paraId="22C5A6AC" w14:textId="77777777" w:rsidR="00D26735" w:rsidRDefault="00D26735" w:rsidP="00A35759">
      <w:pPr>
        <w:ind w:left="1701"/>
        <w:rPr>
          <w:rFonts w:asciiTheme="majorHAnsi" w:hAnsiTheme="majorHAnsi"/>
          <w:sz w:val="24"/>
          <w:szCs w:val="24"/>
        </w:rPr>
      </w:pPr>
    </w:p>
    <w:p w14:paraId="43B36D41" w14:textId="77777777" w:rsidR="00A35759" w:rsidRPr="00735E14" w:rsidRDefault="00A35759" w:rsidP="00A35759">
      <w:pPr>
        <w:rPr>
          <w:rFonts w:asciiTheme="majorHAnsi" w:hAnsiTheme="majorHAnsi"/>
          <w:sz w:val="24"/>
          <w:szCs w:val="24"/>
        </w:rPr>
      </w:pPr>
    </w:p>
    <w:p w14:paraId="0E95D5EE" w14:textId="49DA0880" w:rsidR="00A738BA" w:rsidRDefault="00A738BA" w:rsidP="00A35759">
      <w:pPr>
        <w:jc w:val="center"/>
        <w:rPr>
          <w:rFonts w:asciiTheme="majorHAnsi" w:hAnsiTheme="majorHAnsi"/>
          <w:b/>
          <w:bCs/>
          <w:sz w:val="28"/>
        </w:rPr>
      </w:pPr>
    </w:p>
    <w:p w14:paraId="7D8AA984" w14:textId="4FB17033" w:rsidR="00A738BA" w:rsidRPr="00AC5567" w:rsidRDefault="00A738BA" w:rsidP="00A738BA">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Pr="001569C5">
        <w:rPr>
          <w:rFonts w:asciiTheme="majorHAnsi" w:eastAsia="Times New Roman" w:hAnsiTheme="majorHAnsi" w:cstheme="majorHAnsi"/>
          <w:b/>
          <w:bCs/>
          <w:color w:val="000000"/>
          <w:kern w:val="0"/>
          <w:sz w:val="24"/>
          <w:szCs w:val="24"/>
          <w:lang w:eastAsia="en-PH"/>
          <w14:ligatures w14:val="none"/>
        </w:rPr>
        <w:t>Identifying the Problem: Understanding the Causes of Distractions and Their Impact</w:t>
      </w:r>
      <w:r w:rsidRPr="008373AB">
        <w:rPr>
          <w:rFonts w:asciiTheme="majorHAnsi" w:hAnsiTheme="majorHAnsi" w:cstheme="majorHAnsi"/>
          <w:b/>
          <w:bCs/>
          <w:sz w:val="24"/>
          <w:szCs w:val="24"/>
        </w:rPr>
        <w:t>”</w:t>
      </w:r>
    </w:p>
    <w:p w14:paraId="4B961B9F" w14:textId="77777777" w:rsidR="00A738BA" w:rsidRDefault="00A738BA" w:rsidP="00A738BA">
      <w:pPr>
        <w:spacing w:after="0" w:line="240" w:lineRule="auto"/>
        <w:jc w:val="center"/>
        <w:rPr>
          <w:rFonts w:asciiTheme="majorHAnsi" w:hAnsiTheme="majorHAnsi" w:cstheme="majorHAnsi"/>
          <w:b/>
          <w:bCs/>
          <w:sz w:val="24"/>
          <w:szCs w:val="24"/>
        </w:rPr>
      </w:pPr>
    </w:p>
    <w:p w14:paraId="2F61B837" w14:textId="58983289" w:rsidR="00A738BA" w:rsidRPr="00873A3B" w:rsidRDefault="00A738BA" w:rsidP="004C2EAC">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Pr="00873A3B">
        <w:rPr>
          <w:rFonts w:asciiTheme="majorHAnsi" w:eastAsia="Times New Roman" w:hAnsiTheme="majorHAnsi" w:cstheme="majorHAnsi"/>
          <w:kern w:val="0"/>
          <w:sz w:val="24"/>
          <w:szCs w:val="24"/>
          <w:lang w:eastAsia="en-PH"/>
          <w14:ligatures w14:val="none"/>
        </w:rPr>
        <w:t xml:space="preserve">Distractions are all around us, from social media notifications to our own wandering thoughts. It's important to understand how these distractions affect our focus and productivity. In this </w:t>
      </w:r>
      <w:r w:rsidRPr="00A738BA">
        <w:rPr>
          <w:rFonts w:asciiTheme="majorHAnsi" w:eastAsia="Times New Roman" w:hAnsiTheme="majorHAnsi" w:cstheme="majorHAnsi"/>
          <w:kern w:val="0"/>
          <w:sz w:val="24"/>
          <w:szCs w:val="24"/>
          <w:lang w:eastAsia="en-PH"/>
          <w14:ligatures w14:val="none"/>
        </w:rPr>
        <w:t>topic</w:t>
      </w:r>
      <w:r w:rsidRPr="00873A3B">
        <w:rPr>
          <w:rFonts w:asciiTheme="majorHAnsi" w:eastAsia="Times New Roman" w:hAnsiTheme="majorHAnsi" w:cstheme="majorHAnsi"/>
          <w:kern w:val="0"/>
          <w:sz w:val="24"/>
          <w:szCs w:val="24"/>
          <w:lang w:eastAsia="en-PH"/>
          <w14:ligatures w14:val="none"/>
        </w:rPr>
        <w:t>, we'll explore the various types of distractions and their impact on our ability to stay on track.</w:t>
      </w:r>
    </w:p>
    <w:p w14:paraId="2E74DD3D" w14:textId="77777777" w:rsidR="00A738BA" w:rsidRDefault="00A738BA" w:rsidP="004C2EAC">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Pr="004F11BC">
        <w:rPr>
          <w:rFonts w:asciiTheme="majorHAnsi" w:eastAsia="Times New Roman" w:hAnsiTheme="majorHAnsi" w:cstheme="majorHAnsi"/>
          <w:b/>
          <w:bCs/>
          <w:kern w:val="0"/>
          <w:sz w:val="24"/>
          <w:szCs w:val="24"/>
          <w:lang w:eastAsia="en-PH"/>
          <w14:ligatures w14:val="none"/>
        </w:rPr>
        <w:t>The Neuroscience of Distractions: How Your Brain Gets Distracted</w:t>
      </w:r>
    </w:p>
    <w:p w14:paraId="1D3FC5CD" w14:textId="77777777" w:rsidR="003F4821" w:rsidRPr="003F4821" w:rsidRDefault="003F4821" w:rsidP="003F4821">
      <w:pPr>
        <w:rPr>
          <w:rFonts w:asciiTheme="majorHAnsi" w:eastAsia="Times New Roman" w:hAnsiTheme="majorHAnsi" w:cstheme="majorHAnsi"/>
          <w:kern w:val="0"/>
          <w:sz w:val="24"/>
          <w:szCs w:val="24"/>
          <w:lang w:eastAsia="en-PH"/>
          <w14:ligatures w14:val="none"/>
        </w:rPr>
      </w:pPr>
      <w:r w:rsidRPr="003F4821">
        <w:rPr>
          <w:rFonts w:asciiTheme="majorHAnsi" w:eastAsia="Times New Roman" w:hAnsiTheme="majorHAnsi" w:cstheme="majorHAnsi"/>
          <w:kern w:val="0"/>
          <w:sz w:val="24"/>
          <w:szCs w:val="24"/>
          <w:lang w:eastAsia="en-PH"/>
          <w14:ligatures w14:val="none"/>
        </w:rPr>
        <w:t>In this chapter, we'll delve into the brain's mechanisms that lead to distractions. Understanding the neuroscience behind distractions helps in developing effective strategies to manage and minimize them.</w:t>
      </w:r>
    </w:p>
    <w:p w14:paraId="2843BE9F" w14:textId="77777777" w:rsidR="004E34A5" w:rsidRPr="003F4821" w:rsidRDefault="004E34A5" w:rsidP="004C2EAC">
      <w:pPr>
        <w:spacing w:after="0" w:line="240" w:lineRule="auto"/>
        <w:rPr>
          <w:rFonts w:asciiTheme="majorHAnsi" w:eastAsia="Times New Roman" w:hAnsiTheme="majorHAnsi" w:cstheme="majorHAnsi"/>
          <w:kern w:val="0"/>
          <w:sz w:val="24"/>
          <w:szCs w:val="24"/>
          <w:lang w:eastAsia="en-PH"/>
          <w14:ligatures w14:val="none"/>
        </w:rPr>
      </w:pPr>
    </w:p>
    <w:p w14:paraId="545849EC" w14:textId="77777777" w:rsidR="00A738BA" w:rsidRDefault="00A738BA" w:rsidP="004C2EAC">
      <w:pPr>
        <w:spacing w:after="0" w:line="240" w:lineRule="auto"/>
        <w:rPr>
          <w:rFonts w:asciiTheme="majorHAnsi" w:eastAsia="Times New Roman" w:hAnsiTheme="majorHAnsi" w:cstheme="majorHAnsi"/>
          <w:b/>
          <w:bCs/>
          <w:kern w:val="0"/>
          <w:sz w:val="24"/>
          <w:szCs w:val="24"/>
          <w:lang w:eastAsia="en-PH"/>
          <w14:ligatures w14:val="none"/>
        </w:rPr>
      </w:pPr>
      <w:r w:rsidRPr="004F11BC">
        <w:rPr>
          <w:rFonts w:asciiTheme="majorHAnsi" w:eastAsia="Times New Roman" w:hAnsiTheme="majorHAnsi" w:cstheme="majorHAnsi"/>
          <w:b/>
          <w:bCs/>
          <w:kern w:val="0"/>
          <w:sz w:val="24"/>
          <w:szCs w:val="24"/>
          <w:lang w:eastAsia="en-PH"/>
          <w14:ligatures w14:val="none"/>
        </w:rPr>
        <w:t>Types of Distractions: Common Sources of Interruptions and Their Effects</w:t>
      </w:r>
    </w:p>
    <w:p w14:paraId="41C8521D" w14:textId="0E7DBD96" w:rsidR="003F4821" w:rsidRDefault="003F4821" w:rsidP="004C2EAC">
      <w:pPr>
        <w:spacing w:after="0" w:line="240" w:lineRule="auto"/>
        <w:rPr>
          <w:rFonts w:asciiTheme="majorHAnsi" w:eastAsia="Times New Roman" w:hAnsiTheme="majorHAnsi" w:cstheme="majorHAnsi"/>
          <w:kern w:val="0"/>
          <w:sz w:val="24"/>
          <w:szCs w:val="24"/>
          <w:lang w:eastAsia="en-PH"/>
          <w14:ligatures w14:val="none"/>
        </w:rPr>
      </w:pPr>
      <w:r w:rsidRPr="003F4821">
        <w:rPr>
          <w:rFonts w:asciiTheme="majorHAnsi" w:eastAsia="Times New Roman" w:hAnsiTheme="majorHAnsi" w:cstheme="majorHAnsi"/>
          <w:kern w:val="0"/>
          <w:sz w:val="24"/>
          <w:szCs w:val="24"/>
          <w:lang w:eastAsia="en-PH"/>
          <w14:ligatures w14:val="none"/>
        </w:rPr>
        <w:t>This chapter will categorize and explain different types of distractions. By identifying the various sources of interruptions, we can tailor strategies to combat them effectively.</w:t>
      </w:r>
    </w:p>
    <w:p w14:paraId="68347667" w14:textId="77777777" w:rsidR="003F4821" w:rsidRPr="003F4821" w:rsidRDefault="003F4821" w:rsidP="004C2EAC">
      <w:pPr>
        <w:spacing w:after="0" w:line="240" w:lineRule="auto"/>
        <w:rPr>
          <w:rFonts w:asciiTheme="majorHAnsi" w:eastAsia="Times New Roman" w:hAnsiTheme="majorHAnsi" w:cstheme="majorHAnsi"/>
          <w:kern w:val="0"/>
          <w:sz w:val="24"/>
          <w:szCs w:val="24"/>
          <w:lang w:eastAsia="en-PH"/>
          <w14:ligatures w14:val="none"/>
        </w:rPr>
      </w:pPr>
    </w:p>
    <w:p w14:paraId="5A18B7A0" w14:textId="77777777" w:rsidR="00A738BA" w:rsidRDefault="00A738BA" w:rsidP="004C2EAC">
      <w:pPr>
        <w:spacing w:after="0" w:line="240" w:lineRule="auto"/>
        <w:rPr>
          <w:rFonts w:asciiTheme="majorHAnsi" w:eastAsia="Times New Roman" w:hAnsiTheme="majorHAnsi" w:cstheme="majorHAnsi"/>
          <w:b/>
          <w:bCs/>
          <w:kern w:val="0"/>
          <w:sz w:val="24"/>
          <w:szCs w:val="24"/>
          <w:lang w:eastAsia="en-PH"/>
          <w14:ligatures w14:val="none"/>
        </w:rPr>
      </w:pPr>
      <w:r w:rsidRPr="004F11BC">
        <w:rPr>
          <w:rFonts w:asciiTheme="majorHAnsi" w:eastAsia="Times New Roman" w:hAnsiTheme="majorHAnsi" w:cstheme="majorHAnsi"/>
          <w:b/>
          <w:bCs/>
          <w:kern w:val="0"/>
          <w:sz w:val="24"/>
          <w:szCs w:val="24"/>
          <w:lang w:eastAsia="en-PH"/>
          <w14:ligatures w14:val="none"/>
        </w:rPr>
        <w:t>The Costs of Distractions: How Distractions Impact Your Performance and Well-Being</w:t>
      </w:r>
    </w:p>
    <w:p w14:paraId="3EA153B7" w14:textId="0C00AB41" w:rsidR="003F4821" w:rsidRDefault="003F4821" w:rsidP="004C2EAC">
      <w:pPr>
        <w:spacing w:after="0" w:line="240" w:lineRule="auto"/>
        <w:rPr>
          <w:rFonts w:asciiTheme="majorHAnsi" w:eastAsia="Times New Roman" w:hAnsiTheme="majorHAnsi" w:cstheme="majorHAnsi"/>
          <w:kern w:val="0"/>
          <w:sz w:val="24"/>
          <w:szCs w:val="24"/>
          <w:lang w:eastAsia="en-PH"/>
          <w14:ligatures w14:val="none"/>
        </w:rPr>
      </w:pPr>
      <w:r w:rsidRPr="003F4821">
        <w:rPr>
          <w:rFonts w:asciiTheme="majorHAnsi" w:eastAsia="Times New Roman" w:hAnsiTheme="majorHAnsi" w:cstheme="majorHAnsi"/>
          <w:kern w:val="0"/>
          <w:sz w:val="24"/>
          <w:szCs w:val="24"/>
          <w:lang w:eastAsia="en-PH"/>
          <w14:ligatures w14:val="none"/>
        </w:rPr>
        <w:t>Distractions come at a cost. In this chapter, we will explore the consequences distractions have on our productivity, mental health, and overall well-being. Understanding these costs will motivate strategies to reduce distractions.</w:t>
      </w:r>
    </w:p>
    <w:p w14:paraId="4544453A" w14:textId="77777777" w:rsidR="003F4821" w:rsidRPr="003F4821" w:rsidRDefault="003F4821" w:rsidP="004C2EAC">
      <w:pPr>
        <w:spacing w:after="0" w:line="240" w:lineRule="auto"/>
        <w:rPr>
          <w:rFonts w:asciiTheme="majorHAnsi" w:eastAsia="Times New Roman" w:hAnsiTheme="majorHAnsi" w:cstheme="majorHAnsi"/>
          <w:kern w:val="0"/>
          <w:sz w:val="24"/>
          <w:szCs w:val="24"/>
          <w:lang w:eastAsia="en-PH"/>
          <w14:ligatures w14:val="none"/>
        </w:rPr>
      </w:pPr>
    </w:p>
    <w:p w14:paraId="01496D9D" w14:textId="77777777" w:rsidR="00A738BA" w:rsidRDefault="00A738BA" w:rsidP="004C2EAC">
      <w:pPr>
        <w:spacing w:after="0" w:line="240" w:lineRule="auto"/>
        <w:rPr>
          <w:rFonts w:asciiTheme="majorHAnsi" w:eastAsia="Times New Roman" w:hAnsiTheme="majorHAnsi" w:cstheme="majorHAnsi"/>
          <w:b/>
          <w:bCs/>
          <w:kern w:val="0"/>
          <w:sz w:val="24"/>
          <w:szCs w:val="24"/>
          <w:lang w:eastAsia="en-PH"/>
          <w14:ligatures w14:val="none"/>
        </w:rPr>
      </w:pPr>
      <w:r w:rsidRPr="004F11BC">
        <w:rPr>
          <w:rFonts w:asciiTheme="majorHAnsi" w:eastAsia="Times New Roman" w:hAnsiTheme="majorHAnsi" w:cstheme="majorHAnsi"/>
          <w:b/>
          <w:bCs/>
          <w:kern w:val="0"/>
          <w:sz w:val="24"/>
          <w:szCs w:val="24"/>
          <w:lang w:eastAsia="en-PH"/>
          <w14:ligatures w14:val="none"/>
        </w:rPr>
        <w:t>Awareness and Self-Assessment: Identifying Your Personal Distractions and Triggers</w:t>
      </w:r>
    </w:p>
    <w:p w14:paraId="6A9F5914" w14:textId="1B124950" w:rsidR="003F4821" w:rsidRDefault="00F46C23" w:rsidP="004C2EAC">
      <w:pPr>
        <w:spacing w:after="0" w:line="240" w:lineRule="auto"/>
        <w:rPr>
          <w:rFonts w:asciiTheme="majorHAnsi" w:eastAsia="Times New Roman" w:hAnsiTheme="majorHAnsi" w:cstheme="majorHAnsi"/>
          <w:kern w:val="0"/>
          <w:sz w:val="24"/>
          <w:szCs w:val="24"/>
          <w:lang w:eastAsia="en-PH"/>
          <w14:ligatures w14:val="none"/>
        </w:rPr>
      </w:pPr>
      <w:r w:rsidRPr="00F46C23">
        <w:rPr>
          <w:rFonts w:asciiTheme="majorHAnsi" w:eastAsia="Times New Roman" w:hAnsiTheme="majorHAnsi" w:cstheme="majorHAnsi"/>
          <w:kern w:val="0"/>
          <w:sz w:val="24"/>
          <w:szCs w:val="24"/>
          <w:lang w:eastAsia="en-PH"/>
          <w14:ligatures w14:val="none"/>
        </w:rPr>
        <w:t>It's crucial to know your personal distractions and what triggers them. In this chapter, we'll discuss self-assessment techniques to identify individual distractions, providing a basis for tailored distraction management strategies.</w:t>
      </w:r>
    </w:p>
    <w:p w14:paraId="57626AD1" w14:textId="77777777" w:rsidR="00F46C23" w:rsidRPr="00F46C23" w:rsidRDefault="00F46C23" w:rsidP="004C2EAC">
      <w:pPr>
        <w:spacing w:after="0" w:line="240" w:lineRule="auto"/>
        <w:rPr>
          <w:rFonts w:asciiTheme="majorHAnsi" w:eastAsia="Times New Roman" w:hAnsiTheme="majorHAnsi" w:cstheme="majorHAnsi"/>
          <w:kern w:val="0"/>
          <w:sz w:val="24"/>
          <w:szCs w:val="24"/>
          <w:lang w:eastAsia="en-PH"/>
          <w14:ligatures w14:val="none"/>
        </w:rPr>
      </w:pPr>
    </w:p>
    <w:p w14:paraId="78FED681" w14:textId="77777777" w:rsidR="00A738BA" w:rsidRPr="004F11BC" w:rsidRDefault="00A738BA" w:rsidP="004C2EAC">
      <w:pPr>
        <w:spacing w:after="0" w:line="240" w:lineRule="auto"/>
        <w:rPr>
          <w:rFonts w:asciiTheme="majorHAnsi" w:eastAsia="Times New Roman" w:hAnsiTheme="majorHAnsi" w:cstheme="majorHAnsi"/>
          <w:b/>
          <w:bCs/>
          <w:kern w:val="0"/>
          <w:sz w:val="24"/>
          <w:szCs w:val="24"/>
          <w:lang w:eastAsia="en-PH"/>
          <w14:ligatures w14:val="none"/>
        </w:rPr>
      </w:pPr>
      <w:r w:rsidRPr="004F11BC">
        <w:rPr>
          <w:rFonts w:asciiTheme="majorHAnsi" w:eastAsia="Times New Roman" w:hAnsiTheme="majorHAnsi" w:cstheme="majorHAnsi"/>
          <w:b/>
          <w:bCs/>
          <w:kern w:val="0"/>
          <w:sz w:val="24"/>
          <w:szCs w:val="24"/>
          <w:lang w:eastAsia="en-PH"/>
          <w14:ligatures w14:val="none"/>
        </w:rPr>
        <w:t>Creating a Distraction Inventory: How to Track and Analyze Your Daily Distractions</w:t>
      </w:r>
    </w:p>
    <w:p w14:paraId="2F86BA49" w14:textId="77777777" w:rsidR="003576E8" w:rsidRDefault="00A62341" w:rsidP="004C2EAC">
      <w:pPr>
        <w:spacing w:after="0" w:line="240" w:lineRule="auto"/>
        <w:rPr>
          <w:rFonts w:asciiTheme="majorHAnsi" w:hAnsiTheme="majorHAnsi"/>
          <w:sz w:val="24"/>
          <w:szCs w:val="24"/>
        </w:rPr>
      </w:pPr>
      <w:r w:rsidRPr="00A62341">
        <w:rPr>
          <w:rFonts w:asciiTheme="majorHAnsi" w:hAnsiTheme="majorHAnsi"/>
          <w:sz w:val="24"/>
          <w:szCs w:val="24"/>
        </w:rPr>
        <w:t>This chapter focuses on practical methods to track and analyze daily distractions effectively. By maintaining a distraction inventory, individuals can gain valuable insights to develop a personalized distraction management plan.</w:t>
      </w:r>
    </w:p>
    <w:p w14:paraId="07C6D341" w14:textId="77777777" w:rsidR="003576E8" w:rsidRDefault="003576E8" w:rsidP="004C2EAC">
      <w:pPr>
        <w:spacing w:after="0" w:line="240" w:lineRule="auto"/>
        <w:rPr>
          <w:rFonts w:asciiTheme="majorHAnsi" w:hAnsiTheme="majorHAnsi"/>
          <w:sz w:val="24"/>
          <w:szCs w:val="24"/>
        </w:rPr>
      </w:pPr>
    </w:p>
    <w:p w14:paraId="4F821733" w14:textId="77777777" w:rsidR="003576E8" w:rsidRPr="003576E8" w:rsidRDefault="003576E8" w:rsidP="003576E8">
      <w:pPr>
        <w:spacing w:after="0" w:line="240" w:lineRule="auto"/>
        <w:rPr>
          <w:rFonts w:asciiTheme="majorHAnsi" w:hAnsiTheme="majorHAnsi"/>
          <w:b/>
          <w:bCs/>
          <w:sz w:val="24"/>
          <w:szCs w:val="24"/>
        </w:rPr>
      </w:pPr>
      <w:r w:rsidRPr="003576E8">
        <w:rPr>
          <w:rFonts w:asciiTheme="majorHAnsi" w:hAnsiTheme="majorHAnsi"/>
          <w:b/>
          <w:bCs/>
          <w:sz w:val="24"/>
          <w:szCs w:val="24"/>
        </w:rPr>
        <w:t>References</w:t>
      </w:r>
    </w:p>
    <w:p w14:paraId="1E797026" w14:textId="24C8C8D2" w:rsidR="003576E8" w:rsidRPr="003576E8" w:rsidRDefault="003576E8" w:rsidP="003576E8">
      <w:pPr>
        <w:spacing w:after="0" w:line="240" w:lineRule="auto"/>
        <w:rPr>
          <w:rFonts w:asciiTheme="majorHAnsi" w:hAnsiTheme="majorHAnsi"/>
          <w:i/>
          <w:iCs/>
          <w:sz w:val="20"/>
          <w:szCs w:val="20"/>
        </w:rPr>
      </w:pPr>
      <w:r w:rsidRPr="003576E8">
        <w:rPr>
          <w:rFonts w:asciiTheme="majorHAnsi" w:hAnsiTheme="majorHAnsi"/>
          <w:i/>
          <w:iCs/>
          <w:sz w:val="20"/>
          <w:szCs w:val="20"/>
        </w:rPr>
        <w:t>Gazzaley, A., &amp; Rosen, L. D. (2016). The Distracted Mind: Ancient Brains in a High-Tech World. MIT Press.</w:t>
      </w:r>
    </w:p>
    <w:p w14:paraId="53739E4E" w14:textId="03711AA7" w:rsidR="003576E8" w:rsidRPr="003576E8" w:rsidRDefault="003576E8" w:rsidP="003576E8">
      <w:pPr>
        <w:spacing w:after="0" w:line="240" w:lineRule="auto"/>
        <w:rPr>
          <w:rFonts w:asciiTheme="majorHAnsi" w:hAnsiTheme="majorHAnsi"/>
          <w:i/>
          <w:iCs/>
          <w:sz w:val="20"/>
          <w:szCs w:val="20"/>
        </w:rPr>
      </w:pPr>
      <w:r w:rsidRPr="003576E8">
        <w:rPr>
          <w:rFonts w:asciiTheme="majorHAnsi" w:hAnsiTheme="majorHAnsi"/>
          <w:i/>
          <w:iCs/>
          <w:sz w:val="20"/>
          <w:szCs w:val="20"/>
        </w:rPr>
        <w:t xml:space="preserve">Mark, G., </w:t>
      </w:r>
      <w:proofErr w:type="spellStart"/>
      <w:r w:rsidRPr="003576E8">
        <w:rPr>
          <w:rFonts w:asciiTheme="majorHAnsi" w:hAnsiTheme="majorHAnsi"/>
          <w:i/>
          <w:iCs/>
          <w:sz w:val="20"/>
          <w:szCs w:val="20"/>
        </w:rPr>
        <w:t>Gudith</w:t>
      </w:r>
      <w:proofErr w:type="spellEnd"/>
      <w:r w:rsidRPr="003576E8">
        <w:rPr>
          <w:rFonts w:asciiTheme="majorHAnsi" w:hAnsiTheme="majorHAnsi"/>
          <w:i/>
          <w:iCs/>
          <w:sz w:val="20"/>
          <w:szCs w:val="20"/>
        </w:rPr>
        <w:t>, D., &amp; Klocke, U. (2008, April). The Cost of Interrupted Work: More Speed and Stress. In Proceedings of the SIGCHI Conference on Human Factors in Computing Systems (pp. 107-110).</w:t>
      </w:r>
    </w:p>
    <w:p w14:paraId="5E8FD5DC" w14:textId="3DC8C241" w:rsidR="003576E8" w:rsidRPr="003576E8" w:rsidRDefault="003576E8" w:rsidP="003576E8">
      <w:pPr>
        <w:spacing w:after="0" w:line="240" w:lineRule="auto"/>
        <w:rPr>
          <w:rFonts w:asciiTheme="majorHAnsi" w:hAnsiTheme="majorHAnsi"/>
          <w:i/>
          <w:iCs/>
          <w:sz w:val="20"/>
          <w:szCs w:val="20"/>
        </w:rPr>
      </w:pPr>
      <w:r w:rsidRPr="003576E8">
        <w:rPr>
          <w:rFonts w:asciiTheme="majorHAnsi" w:hAnsiTheme="majorHAnsi"/>
          <w:i/>
          <w:iCs/>
          <w:sz w:val="20"/>
          <w:szCs w:val="20"/>
        </w:rPr>
        <w:t>Levitin, D. J. (2015). The Organized Mind: Thinking Straight in the Age of Information Overload. Dutton.</w:t>
      </w:r>
    </w:p>
    <w:p w14:paraId="21D63695" w14:textId="1BABF08E" w:rsidR="003576E8" w:rsidRPr="003576E8" w:rsidRDefault="003576E8" w:rsidP="003576E8">
      <w:pPr>
        <w:spacing w:after="0" w:line="240" w:lineRule="auto"/>
        <w:rPr>
          <w:rFonts w:asciiTheme="majorHAnsi" w:hAnsiTheme="majorHAnsi"/>
          <w:i/>
          <w:iCs/>
          <w:sz w:val="20"/>
          <w:szCs w:val="20"/>
        </w:rPr>
      </w:pPr>
      <w:r w:rsidRPr="003576E8">
        <w:rPr>
          <w:rFonts w:asciiTheme="majorHAnsi" w:hAnsiTheme="majorHAnsi"/>
          <w:i/>
          <w:iCs/>
          <w:sz w:val="20"/>
          <w:szCs w:val="20"/>
        </w:rPr>
        <w:t>Deci, E. L., &amp; Ryan, R. M. (2017). Self-Determination Theory: Basic Psychological Needs in Motivation, Development, and Wellness. Guilford Publications.</w:t>
      </w:r>
    </w:p>
    <w:p w14:paraId="31F8C0BB" w14:textId="77777777" w:rsidR="003576E8" w:rsidRPr="003576E8" w:rsidRDefault="003576E8" w:rsidP="003576E8">
      <w:pPr>
        <w:spacing w:after="0" w:line="240" w:lineRule="auto"/>
        <w:rPr>
          <w:rFonts w:asciiTheme="majorHAnsi" w:hAnsiTheme="majorHAnsi"/>
          <w:i/>
          <w:iCs/>
          <w:sz w:val="20"/>
          <w:szCs w:val="20"/>
        </w:rPr>
      </w:pPr>
      <w:r w:rsidRPr="003576E8">
        <w:rPr>
          <w:rFonts w:asciiTheme="majorHAnsi" w:hAnsiTheme="majorHAnsi"/>
          <w:i/>
          <w:iCs/>
          <w:sz w:val="20"/>
          <w:szCs w:val="20"/>
        </w:rPr>
        <w:t>Eyal, N. (2014). Hooked: How to Build Habit-Forming Products. Portfolio.</w:t>
      </w:r>
    </w:p>
    <w:p w14:paraId="2F068E2A" w14:textId="77777777" w:rsidR="003576E8" w:rsidRPr="003576E8" w:rsidRDefault="003576E8" w:rsidP="003576E8">
      <w:pPr>
        <w:spacing w:after="0" w:line="240" w:lineRule="auto"/>
        <w:rPr>
          <w:rFonts w:asciiTheme="majorHAnsi" w:hAnsiTheme="majorHAnsi"/>
          <w:i/>
          <w:iCs/>
          <w:sz w:val="20"/>
          <w:szCs w:val="20"/>
        </w:rPr>
      </w:pPr>
    </w:p>
    <w:p w14:paraId="7E13F907" w14:textId="497D815C" w:rsidR="003576E8" w:rsidRPr="003576E8" w:rsidRDefault="003576E8" w:rsidP="003576E8">
      <w:pPr>
        <w:spacing w:after="0" w:line="240" w:lineRule="auto"/>
        <w:rPr>
          <w:rFonts w:asciiTheme="majorHAnsi" w:hAnsiTheme="majorHAnsi"/>
          <w:i/>
          <w:iCs/>
          <w:sz w:val="20"/>
          <w:szCs w:val="20"/>
        </w:rPr>
      </w:pPr>
      <w:r w:rsidRPr="003576E8">
        <w:rPr>
          <w:rFonts w:asciiTheme="majorHAnsi" w:hAnsiTheme="majorHAnsi"/>
          <w:i/>
          <w:iCs/>
          <w:sz w:val="20"/>
          <w:szCs w:val="20"/>
        </w:rPr>
        <w:t>Csikszentmihalyi, M. (2008). Flow: The Psychology of Optimal Experience. Harper &amp; Row.</w:t>
      </w:r>
    </w:p>
    <w:p w14:paraId="20C53949" w14:textId="5F456AD1" w:rsidR="00A738BA" w:rsidRPr="00A62341" w:rsidRDefault="003576E8" w:rsidP="003576E8">
      <w:pPr>
        <w:spacing w:after="0" w:line="240" w:lineRule="auto"/>
        <w:rPr>
          <w:rFonts w:asciiTheme="majorHAnsi" w:hAnsiTheme="majorHAnsi"/>
          <w:sz w:val="24"/>
          <w:szCs w:val="24"/>
        </w:rPr>
      </w:pPr>
      <w:r w:rsidRPr="003576E8">
        <w:rPr>
          <w:rFonts w:asciiTheme="majorHAnsi" w:hAnsiTheme="majorHAnsi"/>
          <w:i/>
          <w:iCs/>
          <w:sz w:val="20"/>
          <w:szCs w:val="20"/>
        </w:rPr>
        <w:t xml:space="preserve">Bailey, K., &amp; </w:t>
      </w:r>
      <w:proofErr w:type="spellStart"/>
      <w:r w:rsidRPr="003576E8">
        <w:rPr>
          <w:rFonts w:asciiTheme="majorHAnsi" w:hAnsiTheme="majorHAnsi"/>
          <w:i/>
          <w:iCs/>
          <w:sz w:val="20"/>
          <w:szCs w:val="20"/>
        </w:rPr>
        <w:t>Konstan</w:t>
      </w:r>
      <w:proofErr w:type="spellEnd"/>
      <w:r w:rsidRPr="003576E8">
        <w:rPr>
          <w:rFonts w:asciiTheme="majorHAnsi" w:hAnsiTheme="majorHAnsi"/>
          <w:i/>
          <w:iCs/>
          <w:sz w:val="20"/>
          <w:szCs w:val="20"/>
        </w:rPr>
        <w:t>, J. A. (2006, November). On the need for attention-aware systems: Measuring effects of interruption on task performance, error rate, and affective state. In CHI'06 Extended Abstracts on Human Factors in Computing Systems (pp. 75-78).</w:t>
      </w:r>
      <w:r w:rsidR="00A738BA" w:rsidRPr="00A62341">
        <w:rPr>
          <w:rFonts w:asciiTheme="majorHAnsi" w:hAnsiTheme="majorHAnsi"/>
          <w:sz w:val="24"/>
          <w:szCs w:val="24"/>
        </w:rPr>
        <w:br w:type="page"/>
      </w:r>
    </w:p>
    <w:p w14:paraId="76F71C67" w14:textId="24AA2FED" w:rsidR="00A738BA" w:rsidRPr="001E3DBF" w:rsidRDefault="00A738BA" w:rsidP="00A738BA">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Pr="001569C5">
        <w:rPr>
          <w:rFonts w:asciiTheme="majorHAnsi" w:eastAsia="Times New Roman" w:hAnsiTheme="majorHAnsi" w:cstheme="majorHAnsi"/>
          <w:b/>
          <w:bCs/>
          <w:color w:val="000000"/>
          <w:kern w:val="0"/>
          <w:sz w:val="24"/>
          <w:szCs w:val="24"/>
          <w:lang w:eastAsia="en-PH"/>
          <w14:ligatures w14:val="none"/>
        </w:rPr>
        <w:t>Making a Plan: Setting Goals and Priorities to Stay on Track</w:t>
      </w:r>
      <w:r>
        <w:rPr>
          <w:rFonts w:asciiTheme="majorHAnsi" w:eastAsia="Times New Roman" w:hAnsiTheme="majorHAnsi" w:cstheme="majorHAnsi"/>
          <w:b/>
          <w:bCs/>
          <w:color w:val="000000"/>
          <w:kern w:val="0"/>
          <w:sz w:val="24"/>
          <w:szCs w:val="24"/>
          <w:lang w:eastAsia="en-PH"/>
          <w14:ligatures w14:val="none"/>
        </w:rPr>
        <w:t>”</w:t>
      </w:r>
    </w:p>
    <w:p w14:paraId="01098811" w14:textId="77777777" w:rsidR="00A738BA" w:rsidRDefault="00A738BA" w:rsidP="00A738BA">
      <w:pPr>
        <w:spacing w:after="0" w:line="240" w:lineRule="auto"/>
        <w:jc w:val="center"/>
        <w:rPr>
          <w:rFonts w:asciiTheme="majorHAnsi" w:hAnsiTheme="majorHAnsi" w:cstheme="majorHAnsi"/>
          <w:b/>
          <w:bCs/>
          <w:sz w:val="24"/>
          <w:szCs w:val="24"/>
        </w:rPr>
      </w:pPr>
    </w:p>
    <w:p w14:paraId="0E83C1D3" w14:textId="77777777" w:rsidR="00A738BA" w:rsidRPr="00873A3B" w:rsidRDefault="00A738BA" w:rsidP="00A738BA">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Pr="00873A3B">
        <w:rPr>
          <w:rFonts w:asciiTheme="majorHAnsi" w:eastAsia="Times New Roman" w:hAnsiTheme="majorHAnsi" w:cstheme="majorHAnsi"/>
          <w:kern w:val="0"/>
          <w:sz w:val="24"/>
          <w:szCs w:val="24"/>
          <w:lang w:eastAsia="en-PH"/>
          <w14:ligatures w14:val="none"/>
        </w:rPr>
        <w:t xml:space="preserve">To stay focused and productive, it's important to have a plan. In this </w:t>
      </w:r>
      <w:r w:rsidRPr="00A738BA">
        <w:rPr>
          <w:rFonts w:asciiTheme="majorHAnsi" w:eastAsia="Times New Roman" w:hAnsiTheme="majorHAnsi" w:cstheme="majorHAnsi"/>
          <w:kern w:val="0"/>
          <w:sz w:val="24"/>
          <w:szCs w:val="24"/>
          <w:lang w:eastAsia="en-PH"/>
          <w14:ligatures w14:val="none"/>
        </w:rPr>
        <w:t>topic</w:t>
      </w:r>
      <w:r w:rsidRPr="00873A3B">
        <w:rPr>
          <w:rFonts w:asciiTheme="majorHAnsi" w:eastAsia="Times New Roman" w:hAnsiTheme="majorHAnsi" w:cstheme="majorHAnsi"/>
          <w:kern w:val="0"/>
          <w:sz w:val="24"/>
          <w:szCs w:val="24"/>
          <w:lang w:eastAsia="en-PH"/>
          <w14:ligatures w14:val="none"/>
        </w:rPr>
        <w:t>, we'll discuss how to set goals and priorities that align with your values and long-term vision. We'll explore techniques for breaking down large projects into smaller, manageable tasks that you can tackle one at a time.</w:t>
      </w:r>
    </w:p>
    <w:p w14:paraId="15383CC5" w14:textId="4840E432" w:rsidR="00A738BA" w:rsidRDefault="00A738BA" w:rsidP="00EF028F">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Pr="008373AB">
        <w:rPr>
          <w:rFonts w:asciiTheme="majorHAnsi" w:hAnsiTheme="majorHAnsi" w:cstheme="majorHAnsi"/>
          <w:b/>
          <w:bCs/>
          <w:sz w:val="24"/>
          <w:szCs w:val="24"/>
        </w:rPr>
        <w:br/>
      </w:r>
      <w:r w:rsidRPr="00234A1B">
        <w:rPr>
          <w:rFonts w:asciiTheme="majorHAnsi" w:eastAsia="Times New Roman" w:hAnsiTheme="majorHAnsi" w:cstheme="majorHAnsi"/>
          <w:b/>
          <w:bCs/>
          <w:kern w:val="0"/>
          <w:sz w:val="24"/>
          <w:szCs w:val="24"/>
          <w:lang w:eastAsia="en-PH"/>
          <w14:ligatures w14:val="none"/>
        </w:rPr>
        <w:t>Setting SMART Goals: How to Create Meaningful and Achievable Objectives</w:t>
      </w:r>
    </w:p>
    <w:p w14:paraId="0D26C60A" w14:textId="6340C6F1" w:rsidR="00234A1B" w:rsidRDefault="00234A1B" w:rsidP="00EF028F">
      <w:pPr>
        <w:spacing w:after="0" w:line="240" w:lineRule="auto"/>
        <w:rPr>
          <w:rFonts w:asciiTheme="majorHAnsi" w:eastAsia="Times New Roman" w:hAnsiTheme="majorHAnsi" w:cstheme="majorHAnsi"/>
          <w:kern w:val="0"/>
          <w:sz w:val="24"/>
          <w:szCs w:val="24"/>
          <w:lang w:eastAsia="en-PH"/>
          <w14:ligatures w14:val="none"/>
        </w:rPr>
      </w:pPr>
      <w:r w:rsidRPr="00234A1B">
        <w:rPr>
          <w:rFonts w:asciiTheme="majorHAnsi" w:eastAsia="Times New Roman" w:hAnsiTheme="majorHAnsi" w:cstheme="majorHAnsi"/>
          <w:kern w:val="0"/>
          <w:sz w:val="24"/>
          <w:szCs w:val="24"/>
          <w:lang w:eastAsia="en-PH"/>
          <w14:ligatures w14:val="none"/>
        </w:rPr>
        <w:t>In this chapter, we'll delve into the concept of SMART goals - Specific, Measurable, Achievable, Relevant, and Time-bound. We'll guide readers on how to set objectives that are clear, quantifiable, attainable, aligned with their goals, and have set deadlines. Strategies and examples will be provided to help readers create effective goals.</w:t>
      </w:r>
    </w:p>
    <w:p w14:paraId="377F4DC7" w14:textId="77777777" w:rsidR="00234A1B" w:rsidRPr="00234A1B" w:rsidRDefault="00234A1B" w:rsidP="00EF028F">
      <w:pPr>
        <w:spacing w:after="0" w:line="240" w:lineRule="auto"/>
        <w:rPr>
          <w:rFonts w:asciiTheme="majorHAnsi" w:eastAsia="Times New Roman" w:hAnsiTheme="majorHAnsi" w:cstheme="majorHAnsi"/>
          <w:kern w:val="0"/>
          <w:sz w:val="24"/>
          <w:szCs w:val="24"/>
          <w:lang w:eastAsia="en-PH"/>
          <w14:ligatures w14:val="none"/>
        </w:rPr>
      </w:pPr>
    </w:p>
    <w:p w14:paraId="297FFD1A" w14:textId="77777777" w:rsidR="00A738BA" w:rsidRDefault="00A738BA" w:rsidP="00EF028F">
      <w:pPr>
        <w:spacing w:after="0" w:line="240" w:lineRule="auto"/>
        <w:rPr>
          <w:rFonts w:asciiTheme="majorHAnsi" w:eastAsia="Times New Roman" w:hAnsiTheme="majorHAnsi" w:cstheme="majorHAnsi"/>
          <w:b/>
          <w:bCs/>
          <w:kern w:val="0"/>
          <w:sz w:val="24"/>
          <w:szCs w:val="24"/>
          <w:lang w:eastAsia="en-PH"/>
          <w14:ligatures w14:val="none"/>
        </w:rPr>
      </w:pPr>
      <w:r w:rsidRPr="00234A1B">
        <w:rPr>
          <w:rFonts w:asciiTheme="majorHAnsi" w:eastAsia="Times New Roman" w:hAnsiTheme="majorHAnsi" w:cstheme="majorHAnsi"/>
          <w:b/>
          <w:bCs/>
          <w:kern w:val="0"/>
          <w:sz w:val="24"/>
          <w:szCs w:val="24"/>
          <w:lang w:eastAsia="en-PH"/>
          <w14:ligatures w14:val="none"/>
        </w:rPr>
        <w:t>Prioritizing Tasks: How to Identify and Tackle High-Impact Activities First</w:t>
      </w:r>
    </w:p>
    <w:p w14:paraId="4DA260A8" w14:textId="52387B49" w:rsidR="00234A1B" w:rsidRDefault="00A86DDA" w:rsidP="00EF028F">
      <w:pPr>
        <w:spacing w:after="0" w:line="240" w:lineRule="auto"/>
        <w:rPr>
          <w:rFonts w:asciiTheme="majorHAnsi" w:eastAsia="Times New Roman" w:hAnsiTheme="majorHAnsi" w:cstheme="majorHAnsi"/>
          <w:kern w:val="0"/>
          <w:sz w:val="24"/>
          <w:szCs w:val="24"/>
          <w:lang w:eastAsia="en-PH"/>
          <w14:ligatures w14:val="none"/>
        </w:rPr>
      </w:pPr>
      <w:r w:rsidRPr="00A86DDA">
        <w:rPr>
          <w:rFonts w:asciiTheme="majorHAnsi" w:eastAsia="Times New Roman" w:hAnsiTheme="majorHAnsi" w:cstheme="majorHAnsi"/>
          <w:kern w:val="0"/>
          <w:sz w:val="24"/>
          <w:szCs w:val="24"/>
          <w:lang w:eastAsia="en-PH"/>
          <w14:ligatures w14:val="none"/>
        </w:rPr>
        <w:t>This chapter will focus on effective task prioritization techniques. Readers will learn how to evaluate tasks based on importance and urgency, allowing them to allocate their time and energy efficiently. Methods like Eisenhower Box and ABCDE prioritization will be discussed to aid readers in organizing their tasks effectively.</w:t>
      </w:r>
    </w:p>
    <w:p w14:paraId="58F104BE" w14:textId="77777777" w:rsidR="00A86DDA" w:rsidRPr="00234A1B" w:rsidRDefault="00A86DDA" w:rsidP="00EF028F">
      <w:pPr>
        <w:spacing w:after="0" w:line="240" w:lineRule="auto"/>
        <w:rPr>
          <w:rFonts w:asciiTheme="majorHAnsi" w:eastAsia="Times New Roman" w:hAnsiTheme="majorHAnsi" w:cstheme="majorHAnsi"/>
          <w:kern w:val="0"/>
          <w:sz w:val="24"/>
          <w:szCs w:val="24"/>
          <w:lang w:eastAsia="en-PH"/>
          <w14:ligatures w14:val="none"/>
        </w:rPr>
      </w:pPr>
    </w:p>
    <w:p w14:paraId="2E1D9661" w14:textId="77777777" w:rsidR="00A738BA" w:rsidRDefault="00A738BA" w:rsidP="00EF028F">
      <w:pPr>
        <w:spacing w:after="0" w:line="240" w:lineRule="auto"/>
        <w:rPr>
          <w:rFonts w:asciiTheme="majorHAnsi" w:eastAsia="Times New Roman" w:hAnsiTheme="majorHAnsi" w:cstheme="majorHAnsi"/>
          <w:b/>
          <w:bCs/>
          <w:kern w:val="0"/>
          <w:sz w:val="24"/>
          <w:szCs w:val="24"/>
          <w:lang w:eastAsia="en-PH"/>
          <w14:ligatures w14:val="none"/>
        </w:rPr>
      </w:pPr>
      <w:r w:rsidRPr="00234A1B">
        <w:rPr>
          <w:rFonts w:asciiTheme="majorHAnsi" w:eastAsia="Times New Roman" w:hAnsiTheme="majorHAnsi" w:cstheme="majorHAnsi"/>
          <w:b/>
          <w:bCs/>
          <w:kern w:val="0"/>
          <w:sz w:val="24"/>
          <w:szCs w:val="24"/>
          <w:lang w:eastAsia="en-PH"/>
          <w14:ligatures w14:val="none"/>
        </w:rPr>
        <w:t>Time Management Techniques: How to Allocate Your Time Wisely and Avoid Overcommitment</w:t>
      </w:r>
    </w:p>
    <w:p w14:paraId="1EFD31A9" w14:textId="60A1CEB5" w:rsidR="00A86DDA" w:rsidRDefault="00A86DDA" w:rsidP="00EF028F">
      <w:pPr>
        <w:spacing w:after="0" w:line="240" w:lineRule="auto"/>
        <w:rPr>
          <w:rFonts w:asciiTheme="majorHAnsi" w:eastAsia="Times New Roman" w:hAnsiTheme="majorHAnsi" w:cstheme="majorHAnsi"/>
          <w:kern w:val="0"/>
          <w:sz w:val="24"/>
          <w:szCs w:val="24"/>
          <w:lang w:eastAsia="en-PH"/>
          <w14:ligatures w14:val="none"/>
        </w:rPr>
      </w:pPr>
      <w:r w:rsidRPr="00A86DDA">
        <w:rPr>
          <w:rFonts w:asciiTheme="majorHAnsi" w:eastAsia="Times New Roman" w:hAnsiTheme="majorHAnsi" w:cstheme="majorHAnsi"/>
          <w:kern w:val="0"/>
          <w:sz w:val="24"/>
          <w:szCs w:val="24"/>
          <w:lang w:eastAsia="en-PH"/>
          <w14:ligatures w14:val="none"/>
        </w:rPr>
        <w:t>Time management is crucial for productivity. In this chapter, we'll explore various time management techniques such as the Pomodoro Technique, time blocking, and the 80/20 rule. Readers will understand how to structure their time, manage distractions, and avoid overcommitting themselves.</w:t>
      </w:r>
    </w:p>
    <w:p w14:paraId="407FABE9" w14:textId="77777777" w:rsidR="00A86DDA" w:rsidRPr="00A86DDA" w:rsidRDefault="00A86DDA" w:rsidP="00EF028F">
      <w:pPr>
        <w:spacing w:after="0" w:line="240" w:lineRule="auto"/>
        <w:rPr>
          <w:rFonts w:asciiTheme="majorHAnsi" w:eastAsia="Times New Roman" w:hAnsiTheme="majorHAnsi" w:cstheme="majorHAnsi"/>
          <w:kern w:val="0"/>
          <w:sz w:val="24"/>
          <w:szCs w:val="24"/>
          <w:lang w:eastAsia="en-PH"/>
          <w14:ligatures w14:val="none"/>
        </w:rPr>
      </w:pPr>
    </w:p>
    <w:p w14:paraId="401EC91A" w14:textId="77777777" w:rsidR="00A738BA" w:rsidRDefault="00A738BA" w:rsidP="00EF028F">
      <w:pPr>
        <w:spacing w:after="0" w:line="240" w:lineRule="auto"/>
        <w:rPr>
          <w:rFonts w:asciiTheme="majorHAnsi" w:eastAsia="Times New Roman" w:hAnsiTheme="majorHAnsi" w:cstheme="majorHAnsi"/>
          <w:b/>
          <w:bCs/>
          <w:kern w:val="0"/>
          <w:sz w:val="24"/>
          <w:szCs w:val="24"/>
          <w:lang w:eastAsia="en-PH"/>
          <w14:ligatures w14:val="none"/>
        </w:rPr>
      </w:pPr>
      <w:r w:rsidRPr="00234A1B">
        <w:rPr>
          <w:rFonts w:asciiTheme="majorHAnsi" w:eastAsia="Times New Roman" w:hAnsiTheme="majorHAnsi" w:cstheme="majorHAnsi"/>
          <w:b/>
          <w:bCs/>
          <w:kern w:val="0"/>
          <w:sz w:val="24"/>
          <w:szCs w:val="24"/>
          <w:lang w:eastAsia="en-PH"/>
          <w14:ligatures w14:val="none"/>
        </w:rPr>
        <w:t>Creating a Personal Schedule: How to Build a Framework for Your Daily Routine</w:t>
      </w:r>
    </w:p>
    <w:p w14:paraId="108D849C" w14:textId="305C3D8F" w:rsidR="00FA0B03" w:rsidRDefault="00FA0B03" w:rsidP="00EF028F">
      <w:pPr>
        <w:spacing w:after="0" w:line="240" w:lineRule="auto"/>
        <w:rPr>
          <w:rFonts w:asciiTheme="majorHAnsi" w:eastAsia="Times New Roman" w:hAnsiTheme="majorHAnsi" w:cstheme="majorHAnsi"/>
          <w:kern w:val="0"/>
          <w:sz w:val="24"/>
          <w:szCs w:val="24"/>
          <w:lang w:eastAsia="en-PH"/>
          <w14:ligatures w14:val="none"/>
        </w:rPr>
      </w:pPr>
      <w:r w:rsidRPr="00FA0B03">
        <w:rPr>
          <w:rFonts w:asciiTheme="majorHAnsi" w:eastAsia="Times New Roman" w:hAnsiTheme="majorHAnsi" w:cstheme="majorHAnsi"/>
          <w:kern w:val="0"/>
          <w:sz w:val="24"/>
          <w:szCs w:val="24"/>
          <w:lang w:eastAsia="en-PH"/>
          <w14:ligatures w14:val="none"/>
        </w:rPr>
        <w:t>Creating a structured daily routine is vital for productivity. This chapter will guide readers on how to design a personalized schedule that suits their lifestyle and goals. Tips for balancing work, personal life, and self-care within the daily routine will be emphasized.</w:t>
      </w:r>
    </w:p>
    <w:p w14:paraId="25BA3564" w14:textId="77777777" w:rsidR="00FA0B03" w:rsidRPr="00FA0B03" w:rsidRDefault="00FA0B03" w:rsidP="00EF028F">
      <w:pPr>
        <w:spacing w:after="0" w:line="240" w:lineRule="auto"/>
        <w:rPr>
          <w:rFonts w:asciiTheme="majorHAnsi" w:eastAsia="Times New Roman" w:hAnsiTheme="majorHAnsi" w:cstheme="majorHAnsi"/>
          <w:kern w:val="0"/>
          <w:sz w:val="24"/>
          <w:szCs w:val="24"/>
          <w:lang w:eastAsia="en-PH"/>
          <w14:ligatures w14:val="none"/>
        </w:rPr>
      </w:pPr>
    </w:p>
    <w:p w14:paraId="7815B752" w14:textId="77777777" w:rsidR="00A738BA" w:rsidRDefault="00A738BA" w:rsidP="00EF028F">
      <w:pPr>
        <w:spacing w:after="0" w:line="240" w:lineRule="auto"/>
        <w:rPr>
          <w:rFonts w:asciiTheme="majorHAnsi" w:eastAsia="Times New Roman" w:hAnsiTheme="majorHAnsi" w:cstheme="majorHAnsi"/>
          <w:b/>
          <w:bCs/>
          <w:kern w:val="0"/>
          <w:sz w:val="24"/>
          <w:szCs w:val="24"/>
          <w:lang w:eastAsia="en-PH"/>
          <w14:ligatures w14:val="none"/>
        </w:rPr>
      </w:pPr>
      <w:r w:rsidRPr="00234A1B">
        <w:rPr>
          <w:rFonts w:asciiTheme="majorHAnsi" w:eastAsia="Times New Roman" w:hAnsiTheme="majorHAnsi" w:cstheme="majorHAnsi"/>
          <w:b/>
          <w:bCs/>
          <w:kern w:val="0"/>
          <w:sz w:val="24"/>
          <w:szCs w:val="24"/>
          <w:lang w:eastAsia="en-PH"/>
          <w14:ligatures w14:val="none"/>
        </w:rPr>
        <w:t>Accountability and Support: How to Involve Others in Your Productivity Journey</w:t>
      </w:r>
    </w:p>
    <w:p w14:paraId="35BC4729" w14:textId="6027CD08" w:rsidR="00FA0B03" w:rsidRDefault="00FA0B03" w:rsidP="00EF028F">
      <w:pPr>
        <w:spacing w:after="0" w:line="240" w:lineRule="auto"/>
        <w:rPr>
          <w:rFonts w:asciiTheme="majorHAnsi" w:eastAsia="Times New Roman" w:hAnsiTheme="majorHAnsi" w:cstheme="majorHAnsi"/>
          <w:kern w:val="0"/>
          <w:sz w:val="24"/>
          <w:szCs w:val="24"/>
          <w:lang w:eastAsia="en-PH"/>
          <w14:ligatures w14:val="none"/>
        </w:rPr>
      </w:pPr>
      <w:r w:rsidRPr="00FA0B03">
        <w:rPr>
          <w:rFonts w:asciiTheme="majorHAnsi" w:eastAsia="Times New Roman" w:hAnsiTheme="majorHAnsi" w:cstheme="majorHAnsi"/>
          <w:kern w:val="0"/>
          <w:sz w:val="24"/>
          <w:szCs w:val="24"/>
          <w:lang w:eastAsia="en-PH"/>
          <w14:ligatures w14:val="none"/>
        </w:rPr>
        <w:t>Involving others can boost accountability and productivity. This chapter will provide strategies for engaging with accountability partners, joining groups, or using apps that promote accountability. Readers will learn how to effectively communicate their goals and progress, fostering a supportive network that enhances their productivity.</w:t>
      </w:r>
    </w:p>
    <w:p w14:paraId="0ECD687B" w14:textId="77777777" w:rsidR="00FA0B03" w:rsidRDefault="00FA0B03" w:rsidP="00EF028F">
      <w:pPr>
        <w:spacing w:after="0" w:line="240" w:lineRule="auto"/>
        <w:rPr>
          <w:rFonts w:asciiTheme="majorHAnsi" w:eastAsia="Times New Roman" w:hAnsiTheme="majorHAnsi" w:cstheme="majorHAnsi"/>
          <w:kern w:val="0"/>
          <w:sz w:val="24"/>
          <w:szCs w:val="24"/>
          <w:lang w:eastAsia="en-PH"/>
          <w14:ligatures w14:val="none"/>
        </w:rPr>
      </w:pPr>
    </w:p>
    <w:p w14:paraId="73C75E2E" w14:textId="77777777" w:rsidR="00FA0B03" w:rsidRPr="00FA0B03" w:rsidRDefault="00FA0B03" w:rsidP="00EF028F">
      <w:pPr>
        <w:spacing w:after="0" w:line="240" w:lineRule="auto"/>
        <w:rPr>
          <w:rFonts w:asciiTheme="majorHAnsi" w:eastAsia="Times New Roman" w:hAnsiTheme="majorHAnsi" w:cstheme="majorHAnsi"/>
          <w:kern w:val="0"/>
          <w:sz w:val="24"/>
          <w:szCs w:val="24"/>
          <w:lang w:eastAsia="en-PH"/>
          <w14:ligatures w14:val="none"/>
        </w:rPr>
      </w:pPr>
    </w:p>
    <w:p w14:paraId="4CC8A8F3" w14:textId="77777777" w:rsidR="000D47F3" w:rsidRPr="000D47F3" w:rsidRDefault="000D47F3" w:rsidP="000D47F3">
      <w:pPr>
        <w:spacing w:after="0" w:line="240" w:lineRule="auto"/>
        <w:rPr>
          <w:rFonts w:asciiTheme="majorHAnsi" w:hAnsiTheme="majorHAnsi"/>
          <w:b/>
          <w:bCs/>
          <w:sz w:val="28"/>
        </w:rPr>
      </w:pPr>
      <w:r w:rsidRPr="000D47F3">
        <w:rPr>
          <w:rFonts w:asciiTheme="majorHAnsi" w:hAnsiTheme="majorHAnsi"/>
          <w:b/>
          <w:bCs/>
          <w:sz w:val="28"/>
        </w:rPr>
        <w:t>References</w:t>
      </w:r>
    </w:p>
    <w:p w14:paraId="111BD2A7" w14:textId="77777777" w:rsidR="000D47F3" w:rsidRPr="000D47F3" w:rsidRDefault="000D47F3" w:rsidP="000D47F3">
      <w:pPr>
        <w:spacing w:after="0" w:line="240" w:lineRule="auto"/>
        <w:rPr>
          <w:rFonts w:asciiTheme="majorHAnsi" w:hAnsiTheme="majorHAnsi"/>
          <w:i/>
          <w:iCs/>
          <w:sz w:val="20"/>
          <w:szCs w:val="20"/>
        </w:rPr>
      </w:pPr>
      <w:r w:rsidRPr="000D47F3">
        <w:rPr>
          <w:rFonts w:asciiTheme="majorHAnsi" w:hAnsiTheme="majorHAnsi"/>
          <w:i/>
          <w:iCs/>
          <w:sz w:val="20"/>
          <w:szCs w:val="20"/>
        </w:rPr>
        <w:t>Doran, G. T. (1981). There's a S.M.A.R.T. way to write management's goals and objectives. Management Review, 70(11), 35-36.</w:t>
      </w:r>
    </w:p>
    <w:p w14:paraId="387B6EA8" w14:textId="77777777" w:rsidR="000D47F3" w:rsidRPr="000D47F3" w:rsidRDefault="000D47F3" w:rsidP="000D47F3">
      <w:pPr>
        <w:spacing w:after="0" w:line="240" w:lineRule="auto"/>
        <w:rPr>
          <w:rFonts w:asciiTheme="majorHAnsi" w:hAnsiTheme="majorHAnsi"/>
          <w:i/>
          <w:iCs/>
          <w:sz w:val="20"/>
          <w:szCs w:val="20"/>
        </w:rPr>
      </w:pPr>
      <w:r w:rsidRPr="000D47F3">
        <w:rPr>
          <w:rFonts w:asciiTheme="majorHAnsi" w:hAnsiTheme="majorHAnsi"/>
          <w:i/>
          <w:iCs/>
          <w:sz w:val="20"/>
          <w:szCs w:val="20"/>
        </w:rPr>
        <w:t>Covey, S. R. (1989). The 7 Habits of Highly Effective People: Powerful Lessons in Personal Change. Simon &amp; Schuster.</w:t>
      </w:r>
    </w:p>
    <w:p w14:paraId="27B70C0C" w14:textId="77777777" w:rsidR="000D47F3" w:rsidRPr="000D47F3" w:rsidRDefault="000D47F3" w:rsidP="000D47F3">
      <w:pPr>
        <w:spacing w:after="0" w:line="240" w:lineRule="auto"/>
        <w:rPr>
          <w:rFonts w:asciiTheme="majorHAnsi" w:hAnsiTheme="majorHAnsi"/>
          <w:i/>
          <w:iCs/>
          <w:sz w:val="20"/>
          <w:szCs w:val="20"/>
        </w:rPr>
      </w:pPr>
      <w:r w:rsidRPr="000D47F3">
        <w:rPr>
          <w:rFonts w:asciiTheme="majorHAnsi" w:hAnsiTheme="majorHAnsi"/>
          <w:i/>
          <w:iCs/>
          <w:sz w:val="20"/>
          <w:szCs w:val="20"/>
        </w:rPr>
        <w:t>Cirillo, F. (2018). The Pomodoro Technique. Currency.</w:t>
      </w:r>
    </w:p>
    <w:p w14:paraId="615D3EAF" w14:textId="77777777" w:rsidR="000D47F3" w:rsidRPr="000D47F3" w:rsidRDefault="000D47F3" w:rsidP="000D47F3">
      <w:pPr>
        <w:spacing w:after="0" w:line="240" w:lineRule="auto"/>
        <w:rPr>
          <w:rFonts w:asciiTheme="majorHAnsi" w:hAnsiTheme="majorHAnsi"/>
          <w:i/>
          <w:iCs/>
          <w:sz w:val="20"/>
          <w:szCs w:val="20"/>
        </w:rPr>
      </w:pPr>
      <w:r w:rsidRPr="000D47F3">
        <w:rPr>
          <w:rFonts w:asciiTheme="majorHAnsi" w:hAnsiTheme="majorHAnsi"/>
          <w:i/>
          <w:iCs/>
          <w:sz w:val="20"/>
          <w:szCs w:val="20"/>
        </w:rPr>
        <w:lastRenderedPageBreak/>
        <w:t>Vanderkam, L. (2016). What the Most Successful People Do Before Breakfast: A Short Guide to Making Over Your Mornings—and Life. Portfolio.</w:t>
      </w:r>
    </w:p>
    <w:p w14:paraId="1031D8B9" w14:textId="503907E3" w:rsidR="00A738BA" w:rsidRPr="00234A1B" w:rsidRDefault="000D47F3" w:rsidP="000D47F3">
      <w:pPr>
        <w:spacing w:after="0" w:line="240" w:lineRule="auto"/>
        <w:rPr>
          <w:rFonts w:ascii="Times New Roman" w:eastAsia="Times New Roman" w:hAnsi="Times New Roman" w:cs="Times New Roman"/>
          <w:b/>
          <w:bCs/>
          <w:kern w:val="0"/>
          <w:sz w:val="24"/>
          <w:szCs w:val="24"/>
          <w:lang w:eastAsia="en-PH"/>
          <w14:ligatures w14:val="none"/>
        </w:rPr>
      </w:pPr>
      <w:r w:rsidRPr="000D47F3">
        <w:rPr>
          <w:rFonts w:asciiTheme="majorHAnsi" w:hAnsiTheme="majorHAnsi"/>
          <w:i/>
          <w:iCs/>
          <w:sz w:val="20"/>
          <w:szCs w:val="20"/>
        </w:rPr>
        <w:t>Miller, B., &amp; O’Leary, D. (2007). Personal and Organizational Accountability: How to Enhance and Align Performance. Pfeiffer.</w:t>
      </w:r>
      <w:r w:rsidR="00A738BA" w:rsidRPr="00234A1B">
        <w:rPr>
          <w:rFonts w:asciiTheme="majorHAnsi" w:hAnsiTheme="majorHAnsi"/>
          <w:b/>
          <w:bCs/>
          <w:sz w:val="28"/>
        </w:rPr>
        <w:br w:type="page"/>
      </w:r>
    </w:p>
    <w:p w14:paraId="6353E475" w14:textId="3EE5B79F" w:rsidR="00A738BA" w:rsidRPr="001E3DBF" w:rsidRDefault="00A738BA" w:rsidP="00A738BA">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Pr="001569C5">
        <w:rPr>
          <w:rFonts w:asciiTheme="majorHAnsi" w:eastAsia="Times New Roman" w:hAnsiTheme="majorHAnsi" w:cstheme="majorHAnsi"/>
          <w:b/>
          <w:bCs/>
          <w:color w:val="000000"/>
          <w:kern w:val="0"/>
          <w:sz w:val="24"/>
          <w:szCs w:val="24"/>
          <w:lang w:eastAsia="en-PH"/>
          <w14:ligatures w14:val="none"/>
        </w:rPr>
        <w:t>Battling Distractions: Techniques for Staying Focused and Productive</w:t>
      </w:r>
      <w:r w:rsidRPr="008373AB">
        <w:rPr>
          <w:rFonts w:asciiTheme="majorHAnsi" w:hAnsiTheme="majorHAnsi" w:cstheme="majorHAnsi"/>
          <w:b/>
          <w:bCs/>
          <w:sz w:val="24"/>
          <w:szCs w:val="24"/>
        </w:rPr>
        <w:t>”</w:t>
      </w:r>
    </w:p>
    <w:p w14:paraId="24703FA3" w14:textId="77777777" w:rsidR="00A738BA" w:rsidRDefault="00A738BA" w:rsidP="00A738BA">
      <w:pPr>
        <w:spacing w:after="0" w:line="240" w:lineRule="auto"/>
        <w:jc w:val="center"/>
        <w:rPr>
          <w:rFonts w:asciiTheme="majorHAnsi" w:hAnsiTheme="majorHAnsi" w:cstheme="majorHAnsi"/>
          <w:b/>
          <w:bCs/>
          <w:sz w:val="24"/>
          <w:szCs w:val="24"/>
        </w:rPr>
      </w:pPr>
    </w:p>
    <w:p w14:paraId="01460F9C" w14:textId="62957FFC" w:rsidR="00A738BA" w:rsidRPr="00873A3B" w:rsidRDefault="00A738BA" w:rsidP="00A738BA">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1A49C0" w:rsidRPr="00873A3B">
        <w:rPr>
          <w:rFonts w:asciiTheme="majorHAnsi" w:eastAsia="Times New Roman" w:hAnsiTheme="majorHAnsi" w:cstheme="majorHAnsi"/>
          <w:kern w:val="0"/>
          <w:sz w:val="24"/>
          <w:szCs w:val="24"/>
          <w:lang w:eastAsia="en-PH"/>
          <w14:ligatures w14:val="none"/>
        </w:rPr>
        <w:t xml:space="preserve">Distractions are a constant battle, but there are techniques you can use to stay focused and productive. In this </w:t>
      </w:r>
      <w:r w:rsidR="001A49C0" w:rsidRPr="001A49C0">
        <w:rPr>
          <w:rFonts w:asciiTheme="majorHAnsi" w:eastAsia="Times New Roman" w:hAnsiTheme="majorHAnsi" w:cstheme="majorHAnsi"/>
          <w:kern w:val="0"/>
          <w:sz w:val="24"/>
          <w:szCs w:val="24"/>
          <w:lang w:eastAsia="en-PH"/>
          <w14:ligatures w14:val="none"/>
        </w:rPr>
        <w:t>topic</w:t>
      </w:r>
      <w:r w:rsidR="001A49C0" w:rsidRPr="00873A3B">
        <w:rPr>
          <w:rFonts w:asciiTheme="majorHAnsi" w:eastAsia="Times New Roman" w:hAnsiTheme="majorHAnsi" w:cstheme="majorHAnsi"/>
          <w:kern w:val="0"/>
          <w:sz w:val="24"/>
          <w:szCs w:val="24"/>
          <w:lang w:eastAsia="en-PH"/>
          <w14:ligatures w14:val="none"/>
        </w:rPr>
        <w:t>, we'll explore various strategies for overcoming distractions, such as time blocking, mindfulness techniques, and minimizing environmental distractions.</w:t>
      </w:r>
    </w:p>
    <w:p w14:paraId="6FB854F4" w14:textId="4FDECA45" w:rsidR="001A49C0" w:rsidRDefault="00A738BA" w:rsidP="000D47F3">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1A49C0" w:rsidRPr="000D47F3">
        <w:rPr>
          <w:rFonts w:asciiTheme="majorHAnsi" w:eastAsia="Times New Roman" w:hAnsiTheme="majorHAnsi" w:cstheme="majorHAnsi"/>
          <w:b/>
          <w:bCs/>
          <w:kern w:val="0"/>
          <w:sz w:val="24"/>
          <w:szCs w:val="24"/>
          <w:lang w:eastAsia="en-PH"/>
          <w14:ligatures w14:val="none"/>
        </w:rPr>
        <w:t>Single-Tasking: How to Focus on One Task at a Time and Avoid Multitasking</w:t>
      </w:r>
    </w:p>
    <w:p w14:paraId="618B6EF3" w14:textId="2A7A059C" w:rsidR="00BC0552" w:rsidRDefault="00BC0552" w:rsidP="000D47F3">
      <w:pPr>
        <w:spacing w:after="0" w:line="240" w:lineRule="auto"/>
        <w:rPr>
          <w:rFonts w:asciiTheme="majorHAnsi" w:eastAsia="Times New Roman" w:hAnsiTheme="majorHAnsi" w:cstheme="majorHAnsi"/>
          <w:kern w:val="0"/>
          <w:sz w:val="24"/>
          <w:szCs w:val="24"/>
          <w:lang w:eastAsia="en-PH"/>
          <w14:ligatures w14:val="none"/>
        </w:rPr>
      </w:pPr>
      <w:r w:rsidRPr="00BC0552">
        <w:rPr>
          <w:rFonts w:asciiTheme="majorHAnsi" w:eastAsia="Times New Roman" w:hAnsiTheme="majorHAnsi" w:cstheme="majorHAnsi"/>
          <w:kern w:val="0"/>
          <w:sz w:val="24"/>
          <w:szCs w:val="24"/>
          <w:lang w:eastAsia="en-PH"/>
          <w14:ligatures w14:val="none"/>
        </w:rPr>
        <w:t>In this chapter, we'll discuss the detrimental effects of multitasking and the benefits of focusing on one task at a time. Practical strategies and techniques will be provided to help readers cultivate a habit of single-tasking, enhance productivity, and improve the quality of their work.</w:t>
      </w:r>
    </w:p>
    <w:p w14:paraId="1274D84C" w14:textId="77777777" w:rsidR="00BC0552" w:rsidRPr="00BC0552" w:rsidRDefault="00BC0552" w:rsidP="000D47F3">
      <w:pPr>
        <w:spacing w:after="0" w:line="240" w:lineRule="auto"/>
        <w:rPr>
          <w:rFonts w:asciiTheme="majorHAnsi" w:eastAsia="Times New Roman" w:hAnsiTheme="majorHAnsi" w:cstheme="majorHAnsi"/>
          <w:kern w:val="0"/>
          <w:sz w:val="24"/>
          <w:szCs w:val="24"/>
          <w:lang w:eastAsia="en-PH"/>
          <w14:ligatures w14:val="none"/>
        </w:rPr>
      </w:pPr>
    </w:p>
    <w:p w14:paraId="0D9FFA8C" w14:textId="77777777" w:rsidR="001A49C0" w:rsidRDefault="001A49C0" w:rsidP="000D47F3">
      <w:pPr>
        <w:spacing w:after="0" w:line="240" w:lineRule="auto"/>
        <w:rPr>
          <w:rFonts w:asciiTheme="majorHAnsi" w:eastAsia="Times New Roman" w:hAnsiTheme="majorHAnsi" w:cstheme="majorHAnsi"/>
          <w:b/>
          <w:bCs/>
          <w:kern w:val="0"/>
          <w:sz w:val="24"/>
          <w:szCs w:val="24"/>
          <w:lang w:eastAsia="en-PH"/>
          <w14:ligatures w14:val="none"/>
        </w:rPr>
      </w:pPr>
      <w:r w:rsidRPr="000D47F3">
        <w:rPr>
          <w:rFonts w:asciiTheme="majorHAnsi" w:eastAsia="Times New Roman" w:hAnsiTheme="majorHAnsi" w:cstheme="majorHAnsi"/>
          <w:b/>
          <w:bCs/>
          <w:kern w:val="0"/>
          <w:sz w:val="24"/>
          <w:szCs w:val="24"/>
          <w:lang w:eastAsia="en-PH"/>
          <w14:ligatures w14:val="none"/>
        </w:rPr>
        <w:t>Eliminating Temptations: How to Minimize the Presence of Distractions in Your Environment</w:t>
      </w:r>
    </w:p>
    <w:p w14:paraId="6FE30B7D" w14:textId="310A0B2E" w:rsidR="00BC0552" w:rsidRDefault="00EA1513" w:rsidP="000D47F3">
      <w:pPr>
        <w:spacing w:after="0" w:line="240" w:lineRule="auto"/>
        <w:rPr>
          <w:rFonts w:asciiTheme="majorHAnsi" w:eastAsia="Times New Roman" w:hAnsiTheme="majorHAnsi" w:cstheme="majorHAnsi"/>
          <w:kern w:val="0"/>
          <w:sz w:val="24"/>
          <w:szCs w:val="24"/>
          <w:lang w:eastAsia="en-PH"/>
          <w14:ligatures w14:val="none"/>
        </w:rPr>
      </w:pPr>
      <w:r w:rsidRPr="00EA1513">
        <w:rPr>
          <w:rFonts w:asciiTheme="majorHAnsi" w:eastAsia="Times New Roman" w:hAnsiTheme="majorHAnsi" w:cstheme="majorHAnsi"/>
          <w:kern w:val="0"/>
          <w:sz w:val="24"/>
          <w:szCs w:val="24"/>
          <w:lang w:eastAsia="en-PH"/>
          <w14:ligatures w14:val="none"/>
        </w:rPr>
        <w:t>This chapter will guide readers on minimizing distractions in their environment to enhance concentration and productivity. Tips on organizing the workspace, utilizing technology mindfully, and setting boundaries will be explored to create a conducive environment for focused work.</w:t>
      </w:r>
    </w:p>
    <w:p w14:paraId="1A5E024F" w14:textId="77777777" w:rsidR="00EA1513" w:rsidRPr="00BC0552" w:rsidRDefault="00EA1513" w:rsidP="000D47F3">
      <w:pPr>
        <w:spacing w:after="0" w:line="240" w:lineRule="auto"/>
        <w:rPr>
          <w:rFonts w:asciiTheme="majorHAnsi" w:eastAsia="Times New Roman" w:hAnsiTheme="majorHAnsi" w:cstheme="majorHAnsi"/>
          <w:kern w:val="0"/>
          <w:sz w:val="24"/>
          <w:szCs w:val="24"/>
          <w:lang w:eastAsia="en-PH"/>
          <w14:ligatures w14:val="none"/>
        </w:rPr>
      </w:pPr>
    </w:p>
    <w:p w14:paraId="4D5B8189" w14:textId="77777777" w:rsidR="001A49C0" w:rsidRDefault="001A49C0" w:rsidP="000D47F3">
      <w:pPr>
        <w:spacing w:after="0" w:line="240" w:lineRule="auto"/>
        <w:rPr>
          <w:rFonts w:asciiTheme="majorHAnsi" w:eastAsia="Times New Roman" w:hAnsiTheme="majorHAnsi" w:cstheme="majorHAnsi"/>
          <w:b/>
          <w:bCs/>
          <w:kern w:val="0"/>
          <w:sz w:val="24"/>
          <w:szCs w:val="24"/>
          <w:lang w:eastAsia="en-PH"/>
          <w14:ligatures w14:val="none"/>
        </w:rPr>
      </w:pPr>
      <w:r w:rsidRPr="000D47F3">
        <w:rPr>
          <w:rFonts w:asciiTheme="majorHAnsi" w:eastAsia="Times New Roman" w:hAnsiTheme="majorHAnsi" w:cstheme="majorHAnsi"/>
          <w:b/>
          <w:bCs/>
          <w:kern w:val="0"/>
          <w:sz w:val="24"/>
          <w:szCs w:val="24"/>
          <w:lang w:eastAsia="en-PH"/>
          <w14:ligatures w14:val="none"/>
        </w:rPr>
        <w:t>Mindfulness and Meditation: How to Cultivate a Focused and Calm Mindset</w:t>
      </w:r>
    </w:p>
    <w:p w14:paraId="310E00A9" w14:textId="195284F4" w:rsidR="00EA1513" w:rsidRDefault="00EA1513" w:rsidP="000D47F3">
      <w:pPr>
        <w:spacing w:after="0" w:line="240" w:lineRule="auto"/>
        <w:rPr>
          <w:rFonts w:asciiTheme="majorHAnsi" w:eastAsia="Times New Roman" w:hAnsiTheme="majorHAnsi" w:cstheme="majorHAnsi"/>
          <w:kern w:val="0"/>
          <w:sz w:val="24"/>
          <w:szCs w:val="24"/>
          <w:lang w:eastAsia="en-PH"/>
          <w14:ligatures w14:val="none"/>
        </w:rPr>
      </w:pPr>
      <w:r w:rsidRPr="00EA1513">
        <w:rPr>
          <w:rFonts w:asciiTheme="majorHAnsi" w:eastAsia="Times New Roman" w:hAnsiTheme="majorHAnsi" w:cstheme="majorHAnsi"/>
          <w:kern w:val="0"/>
          <w:sz w:val="24"/>
          <w:szCs w:val="24"/>
          <w:lang w:eastAsia="en-PH"/>
          <w14:ligatures w14:val="none"/>
        </w:rPr>
        <w:t>Mindfulness and meditation are powerful tools for improving concentration. In this chapter, readers will learn techniques to enhance mindfulness and incorporate meditation into their routine to reduce mental clutter and achieve a state of focused awareness, which aids in better concentration and productivity.</w:t>
      </w:r>
    </w:p>
    <w:p w14:paraId="65A328C0" w14:textId="77777777" w:rsidR="00EA1513" w:rsidRPr="00EA1513" w:rsidRDefault="00EA1513" w:rsidP="000D47F3">
      <w:pPr>
        <w:spacing w:after="0" w:line="240" w:lineRule="auto"/>
        <w:rPr>
          <w:rFonts w:asciiTheme="majorHAnsi" w:eastAsia="Times New Roman" w:hAnsiTheme="majorHAnsi" w:cstheme="majorHAnsi"/>
          <w:kern w:val="0"/>
          <w:sz w:val="24"/>
          <w:szCs w:val="24"/>
          <w:lang w:eastAsia="en-PH"/>
          <w14:ligatures w14:val="none"/>
        </w:rPr>
      </w:pPr>
    </w:p>
    <w:p w14:paraId="4A8532D8" w14:textId="77777777" w:rsidR="001A49C0" w:rsidRDefault="001A49C0" w:rsidP="000D47F3">
      <w:pPr>
        <w:spacing w:after="0" w:line="240" w:lineRule="auto"/>
        <w:rPr>
          <w:rFonts w:asciiTheme="majorHAnsi" w:eastAsia="Times New Roman" w:hAnsiTheme="majorHAnsi" w:cstheme="majorHAnsi"/>
          <w:b/>
          <w:bCs/>
          <w:kern w:val="0"/>
          <w:sz w:val="24"/>
          <w:szCs w:val="24"/>
          <w:lang w:eastAsia="en-PH"/>
          <w14:ligatures w14:val="none"/>
        </w:rPr>
      </w:pPr>
      <w:r w:rsidRPr="000D47F3">
        <w:rPr>
          <w:rFonts w:asciiTheme="majorHAnsi" w:eastAsia="Times New Roman" w:hAnsiTheme="majorHAnsi" w:cstheme="majorHAnsi"/>
          <w:b/>
          <w:bCs/>
          <w:kern w:val="0"/>
          <w:sz w:val="24"/>
          <w:szCs w:val="24"/>
          <w:lang w:eastAsia="en-PH"/>
          <w14:ligatures w14:val="none"/>
        </w:rPr>
        <w:t>Physical Strategies: How to Use Exercise, Diet, and Sleep to Improve Your Concentration</w:t>
      </w:r>
    </w:p>
    <w:p w14:paraId="448C4ED7" w14:textId="584342CC" w:rsidR="00EA1513" w:rsidRDefault="00AA520F" w:rsidP="000D47F3">
      <w:pPr>
        <w:spacing w:after="0" w:line="240" w:lineRule="auto"/>
        <w:rPr>
          <w:rFonts w:asciiTheme="majorHAnsi" w:eastAsia="Times New Roman" w:hAnsiTheme="majorHAnsi" w:cstheme="majorHAnsi"/>
          <w:kern w:val="0"/>
          <w:sz w:val="24"/>
          <w:szCs w:val="24"/>
          <w:lang w:eastAsia="en-PH"/>
          <w14:ligatures w14:val="none"/>
        </w:rPr>
      </w:pPr>
      <w:r w:rsidRPr="00AA520F">
        <w:rPr>
          <w:rFonts w:asciiTheme="majorHAnsi" w:eastAsia="Times New Roman" w:hAnsiTheme="majorHAnsi" w:cstheme="majorHAnsi"/>
          <w:kern w:val="0"/>
          <w:sz w:val="24"/>
          <w:szCs w:val="24"/>
          <w:lang w:eastAsia="en-PH"/>
          <w14:ligatures w14:val="none"/>
        </w:rPr>
        <w:t>Physical well-being significantly impacts concentration. This chapter will delve into the relationship between exercise, diet, sleep, and concentration. Readers will discover strategies to optimize their physical health, leading to improved focus and productivity.</w:t>
      </w:r>
    </w:p>
    <w:p w14:paraId="6E23E029" w14:textId="77777777" w:rsidR="00AA520F" w:rsidRPr="00EA1513" w:rsidRDefault="00AA520F" w:rsidP="000D47F3">
      <w:pPr>
        <w:spacing w:after="0" w:line="240" w:lineRule="auto"/>
        <w:rPr>
          <w:rFonts w:asciiTheme="majorHAnsi" w:eastAsia="Times New Roman" w:hAnsiTheme="majorHAnsi" w:cstheme="majorHAnsi"/>
          <w:kern w:val="0"/>
          <w:sz w:val="24"/>
          <w:szCs w:val="24"/>
          <w:lang w:eastAsia="en-PH"/>
          <w14:ligatures w14:val="none"/>
        </w:rPr>
      </w:pPr>
    </w:p>
    <w:p w14:paraId="72FC6CA5" w14:textId="77777777" w:rsidR="001A49C0" w:rsidRDefault="001A49C0" w:rsidP="000D47F3">
      <w:pPr>
        <w:spacing w:after="0" w:line="240" w:lineRule="auto"/>
        <w:rPr>
          <w:rFonts w:asciiTheme="majorHAnsi" w:eastAsia="Times New Roman" w:hAnsiTheme="majorHAnsi" w:cstheme="majorHAnsi"/>
          <w:b/>
          <w:bCs/>
          <w:kern w:val="0"/>
          <w:sz w:val="24"/>
          <w:szCs w:val="24"/>
          <w:lang w:eastAsia="en-PH"/>
          <w14:ligatures w14:val="none"/>
        </w:rPr>
      </w:pPr>
      <w:r w:rsidRPr="000D47F3">
        <w:rPr>
          <w:rFonts w:asciiTheme="majorHAnsi" w:eastAsia="Times New Roman" w:hAnsiTheme="majorHAnsi" w:cstheme="majorHAnsi"/>
          <w:b/>
          <w:bCs/>
          <w:kern w:val="0"/>
          <w:sz w:val="24"/>
          <w:szCs w:val="24"/>
          <w:lang w:eastAsia="en-PH"/>
          <w14:ligatures w14:val="none"/>
        </w:rPr>
        <w:t>Rewards and Motivation: How to Use Positive Reinforcement to Stay on Task</w:t>
      </w:r>
    </w:p>
    <w:p w14:paraId="5F52DEB9" w14:textId="0964A784" w:rsidR="00AA520F" w:rsidRDefault="00AA520F" w:rsidP="000D47F3">
      <w:pPr>
        <w:spacing w:after="0" w:line="240" w:lineRule="auto"/>
        <w:rPr>
          <w:rFonts w:asciiTheme="majorHAnsi" w:eastAsia="Times New Roman" w:hAnsiTheme="majorHAnsi" w:cstheme="majorHAnsi"/>
          <w:kern w:val="0"/>
          <w:sz w:val="24"/>
          <w:szCs w:val="24"/>
          <w:lang w:eastAsia="en-PH"/>
          <w14:ligatures w14:val="none"/>
        </w:rPr>
      </w:pPr>
      <w:r w:rsidRPr="00AA520F">
        <w:rPr>
          <w:rFonts w:asciiTheme="majorHAnsi" w:eastAsia="Times New Roman" w:hAnsiTheme="majorHAnsi" w:cstheme="majorHAnsi"/>
          <w:kern w:val="0"/>
          <w:sz w:val="24"/>
          <w:szCs w:val="24"/>
          <w:lang w:eastAsia="en-PH"/>
          <w14:ligatures w14:val="none"/>
        </w:rPr>
        <w:t>Physical well-being significantly impacts concentration. This chapter will delve into the relationship between exercise, diet, sleep, and concentration. Readers will discover strategies to optimize their physical health, leading to improved focus and productivity.</w:t>
      </w:r>
    </w:p>
    <w:p w14:paraId="25F3D808" w14:textId="77777777" w:rsidR="00AA520F" w:rsidRDefault="00AA520F" w:rsidP="000D47F3">
      <w:pPr>
        <w:spacing w:after="0" w:line="240" w:lineRule="auto"/>
        <w:rPr>
          <w:rFonts w:asciiTheme="majorHAnsi" w:eastAsia="Times New Roman" w:hAnsiTheme="majorHAnsi" w:cstheme="majorHAnsi"/>
          <w:kern w:val="0"/>
          <w:sz w:val="24"/>
          <w:szCs w:val="24"/>
          <w:lang w:eastAsia="en-PH"/>
          <w14:ligatures w14:val="none"/>
        </w:rPr>
      </w:pPr>
    </w:p>
    <w:p w14:paraId="625A5124" w14:textId="77777777" w:rsidR="000A3BFF" w:rsidRPr="000A3BFF" w:rsidRDefault="000A3BFF" w:rsidP="000A3BFF">
      <w:pPr>
        <w:spacing w:after="0" w:line="240" w:lineRule="auto"/>
        <w:rPr>
          <w:rFonts w:asciiTheme="majorHAnsi" w:eastAsia="Times New Roman" w:hAnsiTheme="majorHAnsi" w:cstheme="majorHAnsi"/>
          <w:b/>
          <w:bCs/>
          <w:kern w:val="0"/>
          <w:sz w:val="24"/>
          <w:szCs w:val="24"/>
          <w:lang w:eastAsia="en-PH"/>
          <w14:ligatures w14:val="none"/>
        </w:rPr>
      </w:pPr>
      <w:r w:rsidRPr="000A3BFF">
        <w:rPr>
          <w:rFonts w:asciiTheme="majorHAnsi" w:eastAsia="Times New Roman" w:hAnsiTheme="majorHAnsi" w:cstheme="majorHAnsi"/>
          <w:b/>
          <w:bCs/>
          <w:kern w:val="0"/>
          <w:sz w:val="24"/>
          <w:szCs w:val="24"/>
          <w:lang w:eastAsia="en-PH"/>
          <w14:ligatures w14:val="none"/>
        </w:rPr>
        <w:t>References</w:t>
      </w:r>
    </w:p>
    <w:p w14:paraId="7C5F00AB" w14:textId="77777777" w:rsidR="000A3BFF" w:rsidRPr="000A3BFF" w:rsidRDefault="000A3BFF" w:rsidP="000A3BFF">
      <w:pPr>
        <w:spacing w:after="0" w:line="240" w:lineRule="auto"/>
        <w:rPr>
          <w:rFonts w:asciiTheme="majorHAnsi" w:eastAsia="Times New Roman" w:hAnsiTheme="majorHAnsi" w:cstheme="majorHAnsi"/>
          <w:i/>
          <w:iCs/>
          <w:kern w:val="0"/>
          <w:sz w:val="20"/>
          <w:szCs w:val="20"/>
          <w:lang w:eastAsia="en-PH"/>
          <w14:ligatures w14:val="none"/>
        </w:rPr>
      </w:pPr>
      <w:r w:rsidRPr="000A3BFF">
        <w:rPr>
          <w:rFonts w:asciiTheme="majorHAnsi" w:eastAsia="Times New Roman" w:hAnsiTheme="majorHAnsi" w:cstheme="majorHAnsi"/>
          <w:i/>
          <w:iCs/>
          <w:kern w:val="0"/>
          <w:sz w:val="20"/>
          <w:szCs w:val="20"/>
          <w:lang w:eastAsia="en-PH"/>
          <w14:ligatures w14:val="none"/>
        </w:rPr>
        <w:t>Mark, G., Gonzalez, V. M., &amp; Harris, J. (2005). No task left behind? Examining the nature of fragmented work. In Proceedings of the 2005 ACM conference on Computer Supported Cooperative Work (pp. 321-330).</w:t>
      </w:r>
    </w:p>
    <w:p w14:paraId="7CB20AE5" w14:textId="77777777" w:rsidR="000A3BFF" w:rsidRPr="000A3BFF" w:rsidRDefault="000A3BFF" w:rsidP="000A3BFF">
      <w:pPr>
        <w:spacing w:after="0" w:line="240" w:lineRule="auto"/>
        <w:rPr>
          <w:rFonts w:asciiTheme="majorHAnsi" w:eastAsia="Times New Roman" w:hAnsiTheme="majorHAnsi" w:cstheme="majorHAnsi"/>
          <w:i/>
          <w:iCs/>
          <w:kern w:val="0"/>
          <w:sz w:val="20"/>
          <w:szCs w:val="20"/>
          <w:lang w:eastAsia="en-PH"/>
          <w14:ligatures w14:val="none"/>
        </w:rPr>
      </w:pPr>
      <w:r w:rsidRPr="000A3BFF">
        <w:rPr>
          <w:rFonts w:asciiTheme="majorHAnsi" w:eastAsia="Times New Roman" w:hAnsiTheme="majorHAnsi" w:cstheme="majorHAnsi"/>
          <w:i/>
          <w:iCs/>
          <w:kern w:val="0"/>
          <w:sz w:val="20"/>
          <w:szCs w:val="20"/>
          <w:lang w:eastAsia="en-PH"/>
          <w14:ligatures w14:val="none"/>
        </w:rPr>
        <w:t>Newport, C. (2016). Deep Work: Rules for Focused Success in a Distracted World. Grand Central Publishing.</w:t>
      </w:r>
    </w:p>
    <w:p w14:paraId="4F226B29" w14:textId="77777777" w:rsidR="000A3BFF" w:rsidRPr="000A3BFF" w:rsidRDefault="000A3BFF" w:rsidP="000A3BFF">
      <w:pPr>
        <w:spacing w:after="0" w:line="240" w:lineRule="auto"/>
        <w:rPr>
          <w:rFonts w:asciiTheme="majorHAnsi" w:eastAsia="Times New Roman" w:hAnsiTheme="majorHAnsi" w:cstheme="majorHAnsi"/>
          <w:i/>
          <w:iCs/>
          <w:kern w:val="0"/>
          <w:sz w:val="20"/>
          <w:szCs w:val="20"/>
          <w:lang w:eastAsia="en-PH"/>
          <w14:ligatures w14:val="none"/>
        </w:rPr>
      </w:pPr>
      <w:r w:rsidRPr="000A3BFF">
        <w:rPr>
          <w:rFonts w:asciiTheme="majorHAnsi" w:eastAsia="Times New Roman" w:hAnsiTheme="majorHAnsi" w:cstheme="majorHAnsi"/>
          <w:i/>
          <w:iCs/>
          <w:kern w:val="0"/>
          <w:sz w:val="20"/>
          <w:szCs w:val="20"/>
          <w:lang w:eastAsia="en-PH"/>
          <w14:ligatures w14:val="none"/>
        </w:rPr>
        <w:t>Kabat-Zinn, J. (1990). Full Catastrophe Living: Using the Wisdom of Your Body and Mind to Face Stress, Pain, and Illness. Bantam.</w:t>
      </w:r>
    </w:p>
    <w:p w14:paraId="24CACFD2" w14:textId="77777777" w:rsidR="000A3BFF" w:rsidRPr="000A3BFF" w:rsidRDefault="000A3BFF" w:rsidP="000A3BFF">
      <w:pPr>
        <w:spacing w:after="0" w:line="240" w:lineRule="auto"/>
        <w:rPr>
          <w:rFonts w:asciiTheme="majorHAnsi" w:eastAsia="Times New Roman" w:hAnsiTheme="majorHAnsi" w:cstheme="majorHAnsi"/>
          <w:i/>
          <w:iCs/>
          <w:kern w:val="0"/>
          <w:sz w:val="20"/>
          <w:szCs w:val="20"/>
          <w:lang w:eastAsia="en-PH"/>
          <w14:ligatures w14:val="none"/>
        </w:rPr>
      </w:pPr>
      <w:r w:rsidRPr="000A3BFF">
        <w:rPr>
          <w:rFonts w:asciiTheme="majorHAnsi" w:eastAsia="Times New Roman" w:hAnsiTheme="majorHAnsi" w:cstheme="majorHAnsi"/>
          <w:i/>
          <w:iCs/>
          <w:kern w:val="0"/>
          <w:sz w:val="20"/>
          <w:szCs w:val="20"/>
          <w:lang w:eastAsia="en-PH"/>
          <w14:ligatures w14:val="none"/>
        </w:rPr>
        <w:t>Medina, J. (2008). Brain Rules: 12 Principles for Surviving and Thriving at Work, Home, and School. Pear Press.</w:t>
      </w:r>
    </w:p>
    <w:p w14:paraId="1C086471" w14:textId="77777777" w:rsidR="000A3BFF" w:rsidRPr="000A3BFF" w:rsidRDefault="000A3BFF" w:rsidP="000A3BFF">
      <w:pPr>
        <w:spacing w:after="0" w:line="240" w:lineRule="auto"/>
        <w:rPr>
          <w:rFonts w:asciiTheme="majorHAnsi" w:eastAsia="Times New Roman" w:hAnsiTheme="majorHAnsi" w:cstheme="majorHAnsi"/>
          <w:i/>
          <w:iCs/>
          <w:kern w:val="0"/>
          <w:sz w:val="20"/>
          <w:szCs w:val="20"/>
          <w:lang w:eastAsia="en-PH"/>
          <w14:ligatures w14:val="none"/>
        </w:rPr>
      </w:pPr>
      <w:r w:rsidRPr="000A3BFF">
        <w:rPr>
          <w:rFonts w:asciiTheme="majorHAnsi" w:eastAsia="Times New Roman" w:hAnsiTheme="majorHAnsi" w:cstheme="majorHAnsi"/>
          <w:i/>
          <w:iCs/>
          <w:kern w:val="0"/>
          <w:sz w:val="20"/>
          <w:szCs w:val="20"/>
          <w:lang w:eastAsia="en-PH"/>
          <w14:ligatures w14:val="none"/>
        </w:rPr>
        <w:t>Pink, D. H. (2011). Drive: The Surprising Truth About What Motivates Us. Riverhead Books.</w:t>
      </w:r>
    </w:p>
    <w:p w14:paraId="0901FA20" w14:textId="77777777" w:rsidR="000A3BFF" w:rsidRPr="000A3BFF" w:rsidRDefault="000A3BFF" w:rsidP="000A3BFF">
      <w:pPr>
        <w:spacing w:after="0" w:line="240" w:lineRule="auto"/>
        <w:rPr>
          <w:rFonts w:asciiTheme="majorHAnsi" w:eastAsia="Times New Roman" w:hAnsiTheme="majorHAnsi" w:cstheme="majorHAnsi"/>
          <w:kern w:val="0"/>
          <w:sz w:val="24"/>
          <w:szCs w:val="24"/>
          <w:lang w:eastAsia="en-PH"/>
          <w14:ligatures w14:val="none"/>
        </w:rPr>
      </w:pPr>
    </w:p>
    <w:p w14:paraId="2BE56482" w14:textId="77777777" w:rsidR="000A3BFF" w:rsidRPr="000A3BFF" w:rsidRDefault="000A3BFF" w:rsidP="000A3BFF">
      <w:pPr>
        <w:spacing w:after="0" w:line="240" w:lineRule="auto"/>
        <w:rPr>
          <w:rFonts w:asciiTheme="majorHAnsi" w:eastAsia="Times New Roman" w:hAnsiTheme="majorHAnsi" w:cstheme="majorHAnsi"/>
          <w:kern w:val="0"/>
          <w:sz w:val="24"/>
          <w:szCs w:val="24"/>
          <w:lang w:eastAsia="en-PH"/>
          <w14:ligatures w14:val="none"/>
        </w:rPr>
      </w:pPr>
    </w:p>
    <w:p w14:paraId="7BF63339" w14:textId="77777777" w:rsidR="00AA520F" w:rsidRPr="00AA520F" w:rsidRDefault="00AA520F" w:rsidP="000D47F3">
      <w:pPr>
        <w:spacing w:after="0" w:line="240" w:lineRule="auto"/>
        <w:rPr>
          <w:rFonts w:asciiTheme="majorHAnsi" w:eastAsia="Times New Roman" w:hAnsiTheme="majorHAnsi" w:cstheme="majorHAnsi"/>
          <w:kern w:val="0"/>
          <w:sz w:val="24"/>
          <w:szCs w:val="24"/>
          <w:lang w:eastAsia="en-PH"/>
          <w14:ligatures w14:val="none"/>
        </w:rPr>
      </w:pPr>
    </w:p>
    <w:p w14:paraId="5CD00F86" w14:textId="58E0F086" w:rsidR="00A738BA" w:rsidRDefault="00A738BA" w:rsidP="000D47F3">
      <w:pPr>
        <w:spacing w:after="0" w:line="240" w:lineRule="auto"/>
        <w:rPr>
          <w:rFonts w:asciiTheme="majorHAnsi" w:hAnsiTheme="majorHAnsi"/>
          <w:b/>
          <w:bCs/>
          <w:sz w:val="28"/>
        </w:rPr>
      </w:pPr>
      <w:r>
        <w:rPr>
          <w:rFonts w:asciiTheme="majorHAnsi" w:hAnsiTheme="majorHAnsi"/>
          <w:b/>
          <w:bCs/>
          <w:sz w:val="28"/>
        </w:rPr>
        <w:br w:type="page"/>
      </w:r>
    </w:p>
    <w:p w14:paraId="3395C69C" w14:textId="77777777" w:rsidR="00AA520F" w:rsidRPr="008373AB" w:rsidRDefault="00AA520F" w:rsidP="000D47F3">
      <w:pPr>
        <w:spacing w:after="0" w:line="240" w:lineRule="auto"/>
        <w:rPr>
          <w:rFonts w:ascii="Times New Roman" w:eastAsia="Times New Roman" w:hAnsi="Times New Roman" w:cs="Times New Roman"/>
          <w:kern w:val="0"/>
          <w:sz w:val="24"/>
          <w:szCs w:val="24"/>
          <w:lang w:eastAsia="en-PH"/>
          <w14:ligatures w14:val="none"/>
        </w:rPr>
      </w:pPr>
    </w:p>
    <w:p w14:paraId="34F06830" w14:textId="2D4B158B" w:rsidR="00A738BA" w:rsidRPr="00A57DAF" w:rsidRDefault="00A738BA" w:rsidP="00A738BA">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t>“</w:t>
      </w:r>
      <w:r w:rsidR="00FD1701" w:rsidRPr="001569C5">
        <w:rPr>
          <w:rFonts w:asciiTheme="majorHAnsi" w:eastAsia="Times New Roman" w:hAnsiTheme="majorHAnsi" w:cstheme="majorHAnsi"/>
          <w:b/>
          <w:bCs/>
          <w:color w:val="000000"/>
          <w:kern w:val="0"/>
          <w:sz w:val="24"/>
          <w:szCs w:val="24"/>
          <w:lang w:eastAsia="en-PH"/>
          <w14:ligatures w14:val="none"/>
        </w:rPr>
        <w:t>Staying in Control: Strategies for Managing Interruptions and Setbacks</w:t>
      </w:r>
      <w:r w:rsidRPr="008373AB">
        <w:rPr>
          <w:rFonts w:asciiTheme="majorHAnsi" w:hAnsiTheme="majorHAnsi" w:cstheme="majorHAnsi"/>
          <w:b/>
          <w:bCs/>
          <w:sz w:val="24"/>
          <w:szCs w:val="24"/>
        </w:rPr>
        <w:t>”</w:t>
      </w:r>
    </w:p>
    <w:p w14:paraId="05D9D17B" w14:textId="77777777" w:rsidR="00A738BA" w:rsidRDefault="00A738BA" w:rsidP="00A738BA">
      <w:pPr>
        <w:spacing w:after="0" w:line="240" w:lineRule="auto"/>
        <w:jc w:val="center"/>
        <w:rPr>
          <w:rFonts w:asciiTheme="majorHAnsi" w:hAnsiTheme="majorHAnsi" w:cstheme="majorHAnsi"/>
          <w:b/>
          <w:bCs/>
          <w:sz w:val="24"/>
          <w:szCs w:val="24"/>
        </w:rPr>
      </w:pPr>
    </w:p>
    <w:p w14:paraId="0EE50B0E" w14:textId="77777777" w:rsidR="00FD1701" w:rsidRPr="00873A3B" w:rsidRDefault="00A738BA" w:rsidP="00FD1701">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FD1701" w:rsidRPr="00873A3B">
        <w:rPr>
          <w:rFonts w:asciiTheme="majorHAnsi" w:eastAsia="Times New Roman" w:hAnsiTheme="majorHAnsi" w:cstheme="majorHAnsi"/>
          <w:kern w:val="0"/>
          <w:sz w:val="24"/>
          <w:szCs w:val="24"/>
          <w:lang w:eastAsia="en-PH"/>
          <w14:ligatures w14:val="none"/>
        </w:rPr>
        <w:t xml:space="preserve">Despite our best efforts, interruptions and setbacks are bound to happen. In this </w:t>
      </w:r>
      <w:r w:rsidR="00FD1701" w:rsidRPr="00FD1701">
        <w:rPr>
          <w:rFonts w:asciiTheme="majorHAnsi" w:eastAsia="Times New Roman" w:hAnsiTheme="majorHAnsi" w:cstheme="majorHAnsi"/>
          <w:kern w:val="0"/>
          <w:sz w:val="24"/>
          <w:szCs w:val="24"/>
          <w:lang w:eastAsia="en-PH"/>
          <w14:ligatures w14:val="none"/>
        </w:rPr>
        <w:t>topic</w:t>
      </w:r>
      <w:r w:rsidR="00FD1701" w:rsidRPr="00873A3B">
        <w:rPr>
          <w:rFonts w:asciiTheme="majorHAnsi" w:eastAsia="Times New Roman" w:hAnsiTheme="majorHAnsi" w:cstheme="majorHAnsi"/>
          <w:kern w:val="0"/>
          <w:sz w:val="24"/>
          <w:szCs w:val="24"/>
          <w:lang w:eastAsia="en-PH"/>
          <w14:ligatures w14:val="none"/>
        </w:rPr>
        <w:t>, we'll discuss techniques for managing interruptions and setbacks, such as setting boundaries, delegating tasks, and maintaining a growth mindset.</w:t>
      </w:r>
    </w:p>
    <w:p w14:paraId="7BD4FDC8" w14:textId="2CF9423A" w:rsidR="00FD1701" w:rsidRDefault="00A738BA" w:rsidP="000A3BFF">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FD1701" w:rsidRPr="000101AB">
        <w:rPr>
          <w:rFonts w:asciiTheme="majorHAnsi" w:eastAsia="Times New Roman" w:hAnsiTheme="majorHAnsi" w:cstheme="majorHAnsi"/>
          <w:b/>
          <w:bCs/>
          <w:kern w:val="0"/>
          <w:sz w:val="24"/>
          <w:szCs w:val="24"/>
          <w:lang w:eastAsia="en-PH"/>
          <w14:ligatures w14:val="none"/>
        </w:rPr>
        <w:t>Handling Interruptions: How to Respond to Unexpected Distractions in Real-Time</w:t>
      </w:r>
    </w:p>
    <w:p w14:paraId="77D8EF57" w14:textId="3534EDEA" w:rsidR="005B7808" w:rsidRDefault="005B7808" w:rsidP="000A3BFF">
      <w:pPr>
        <w:spacing w:after="0" w:line="240" w:lineRule="auto"/>
        <w:rPr>
          <w:rFonts w:asciiTheme="majorHAnsi" w:eastAsia="Times New Roman" w:hAnsiTheme="majorHAnsi" w:cstheme="majorHAnsi"/>
          <w:kern w:val="0"/>
          <w:sz w:val="24"/>
          <w:szCs w:val="24"/>
          <w:lang w:eastAsia="en-PH"/>
          <w14:ligatures w14:val="none"/>
        </w:rPr>
      </w:pPr>
      <w:r w:rsidRPr="005B7808">
        <w:rPr>
          <w:rFonts w:asciiTheme="majorHAnsi" w:eastAsia="Times New Roman" w:hAnsiTheme="majorHAnsi" w:cstheme="majorHAnsi"/>
          <w:kern w:val="0"/>
          <w:sz w:val="24"/>
          <w:szCs w:val="24"/>
          <w:lang w:eastAsia="en-PH"/>
          <w14:ligatures w14:val="none"/>
        </w:rPr>
        <w:t>In this chapter, readers will learn effective strategies for managing and responding to interruptions during work. Techniques to quickly refocus after an interruption, create interruption-resistant work environments, and maintain productivity despite unexpected distractions will be discussed.</w:t>
      </w:r>
    </w:p>
    <w:p w14:paraId="0B6297A2" w14:textId="77777777" w:rsidR="005B7808" w:rsidRPr="005B7808" w:rsidRDefault="005B7808" w:rsidP="000A3BFF">
      <w:pPr>
        <w:spacing w:after="0" w:line="240" w:lineRule="auto"/>
        <w:rPr>
          <w:rFonts w:asciiTheme="majorHAnsi" w:eastAsia="Times New Roman" w:hAnsiTheme="majorHAnsi" w:cstheme="majorHAnsi"/>
          <w:kern w:val="0"/>
          <w:sz w:val="24"/>
          <w:szCs w:val="24"/>
          <w:lang w:eastAsia="en-PH"/>
          <w14:ligatures w14:val="none"/>
        </w:rPr>
      </w:pPr>
    </w:p>
    <w:p w14:paraId="3518D2CD" w14:textId="77777777" w:rsidR="00FD1701" w:rsidRDefault="00FD1701" w:rsidP="000A3BFF">
      <w:pPr>
        <w:spacing w:after="0" w:line="240" w:lineRule="auto"/>
        <w:rPr>
          <w:rFonts w:asciiTheme="majorHAnsi" w:eastAsia="Times New Roman" w:hAnsiTheme="majorHAnsi" w:cstheme="majorHAnsi"/>
          <w:b/>
          <w:bCs/>
          <w:kern w:val="0"/>
          <w:sz w:val="24"/>
          <w:szCs w:val="24"/>
          <w:lang w:eastAsia="en-PH"/>
          <w14:ligatures w14:val="none"/>
        </w:rPr>
      </w:pPr>
      <w:r w:rsidRPr="000101AB">
        <w:rPr>
          <w:rFonts w:asciiTheme="majorHAnsi" w:eastAsia="Times New Roman" w:hAnsiTheme="majorHAnsi" w:cstheme="majorHAnsi"/>
          <w:b/>
          <w:bCs/>
          <w:kern w:val="0"/>
          <w:sz w:val="24"/>
          <w:szCs w:val="24"/>
          <w:lang w:eastAsia="en-PH"/>
          <w14:ligatures w14:val="none"/>
        </w:rPr>
        <w:t>Resilience and Perseverance: How to Overcome Adversity and Keep Going</w:t>
      </w:r>
    </w:p>
    <w:p w14:paraId="59147757" w14:textId="5DF5C760" w:rsidR="005B7808" w:rsidRDefault="005B7808" w:rsidP="000A3BFF">
      <w:pPr>
        <w:spacing w:after="0" w:line="240" w:lineRule="auto"/>
        <w:rPr>
          <w:rFonts w:asciiTheme="majorHAnsi" w:eastAsia="Times New Roman" w:hAnsiTheme="majorHAnsi" w:cstheme="majorHAnsi"/>
          <w:kern w:val="0"/>
          <w:sz w:val="24"/>
          <w:szCs w:val="24"/>
          <w:lang w:eastAsia="en-PH"/>
          <w14:ligatures w14:val="none"/>
        </w:rPr>
      </w:pPr>
      <w:r w:rsidRPr="005B7808">
        <w:rPr>
          <w:rFonts w:asciiTheme="majorHAnsi" w:eastAsia="Times New Roman" w:hAnsiTheme="majorHAnsi" w:cstheme="majorHAnsi"/>
          <w:kern w:val="0"/>
          <w:sz w:val="24"/>
          <w:szCs w:val="24"/>
          <w:lang w:eastAsia="en-PH"/>
          <w14:ligatures w14:val="none"/>
        </w:rPr>
        <w:t>Resilience is essential for productivity. This chapter will explore the concept of resilience, providing readers with insights and techniques to bounce back from setbacks, develop a growth mindset, and persevere in the face of challenges, ultimately enhancing productivity and achieving long-term goals.</w:t>
      </w:r>
    </w:p>
    <w:p w14:paraId="2E6F6886" w14:textId="77777777" w:rsidR="005B7808" w:rsidRPr="005B7808" w:rsidRDefault="005B7808" w:rsidP="000A3BFF">
      <w:pPr>
        <w:spacing w:after="0" w:line="240" w:lineRule="auto"/>
        <w:rPr>
          <w:rFonts w:asciiTheme="majorHAnsi" w:eastAsia="Times New Roman" w:hAnsiTheme="majorHAnsi" w:cstheme="majorHAnsi"/>
          <w:kern w:val="0"/>
          <w:sz w:val="24"/>
          <w:szCs w:val="24"/>
          <w:lang w:eastAsia="en-PH"/>
          <w14:ligatures w14:val="none"/>
        </w:rPr>
      </w:pPr>
    </w:p>
    <w:p w14:paraId="145BC0BE" w14:textId="77777777" w:rsidR="00FD1701" w:rsidRDefault="00FD1701" w:rsidP="000A3BFF">
      <w:pPr>
        <w:spacing w:after="0" w:line="240" w:lineRule="auto"/>
        <w:rPr>
          <w:rFonts w:asciiTheme="majorHAnsi" w:eastAsia="Times New Roman" w:hAnsiTheme="majorHAnsi" w:cstheme="majorHAnsi"/>
          <w:b/>
          <w:bCs/>
          <w:kern w:val="0"/>
          <w:sz w:val="24"/>
          <w:szCs w:val="24"/>
          <w:lang w:eastAsia="en-PH"/>
          <w14:ligatures w14:val="none"/>
        </w:rPr>
      </w:pPr>
      <w:r w:rsidRPr="000101AB">
        <w:rPr>
          <w:rFonts w:asciiTheme="majorHAnsi" w:eastAsia="Times New Roman" w:hAnsiTheme="majorHAnsi" w:cstheme="majorHAnsi"/>
          <w:b/>
          <w:bCs/>
          <w:kern w:val="0"/>
          <w:sz w:val="24"/>
          <w:szCs w:val="24"/>
          <w:lang w:eastAsia="en-PH"/>
          <w14:ligatures w14:val="none"/>
        </w:rPr>
        <w:t>Coping with Stress: How to Manage Anxiety and Avoid Burnout</w:t>
      </w:r>
    </w:p>
    <w:p w14:paraId="24223B38" w14:textId="0E45548F" w:rsidR="005B7808" w:rsidRDefault="001C7BB4" w:rsidP="000A3BFF">
      <w:pPr>
        <w:spacing w:after="0" w:line="240" w:lineRule="auto"/>
        <w:rPr>
          <w:rFonts w:asciiTheme="majorHAnsi" w:eastAsia="Times New Roman" w:hAnsiTheme="majorHAnsi" w:cstheme="majorHAnsi"/>
          <w:kern w:val="0"/>
          <w:sz w:val="24"/>
          <w:szCs w:val="24"/>
          <w:lang w:eastAsia="en-PH"/>
          <w14:ligatures w14:val="none"/>
        </w:rPr>
      </w:pPr>
      <w:r w:rsidRPr="001C7BB4">
        <w:rPr>
          <w:rFonts w:asciiTheme="majorHAnsi" w:eastAsia="Times New Roman" w:hAnsiTheme="majorHAnsi" w:cstheme="majorHAnsi"/>
          <w:kern w:val="0"/>
          <w:sz w:val="24"/>
          <w:szCs w:val="24"/>
          <w:lang w:eastAsia="en-PH"/>
          <w14:ligatures w14:val="none"/>
        </w:rPr>
        <w:t>Stress can hinder productivity. In this chapter, readers will learn stress management techniques, including mindfulness practices, relaxation exercises, and time-management strategies. Tips for preventing burnout and maintaining mental well-being will also be provided.</w:t>
      </w:r>
    </w:p>
    <w:p w14:paraId="212BB156" w14:textId="77777777" w:rsidR="001C7BB4" w:rsidRPr="001C7BB4" w:rsidRDefault="001C7BB4" w:rsidP="000A3BFF">
      <w:pPr>
        <w:spacing w:after="0" w:line="240" w:lineRule="auto"/>
        <w:rPr>
          <w:rFonts w:asciiTheme="majorHAnsi" w:eastAsia="Times New Roman" w:hAnsiTheme="majorHAnsi" w:cstheme="majorHAnsi"/>
          <w:kern w:val="0"/>
          <w:sz w:val="24"/>
          <w:szCs w:val="24"/>
          <w:lang w:eastAsia="en-PH"/>
          <w14:ligatures w14:val="none"/>
        </w:rPr>
      </w:pPr>
    </w:p>
    <w:p w14:paraId="1EFDEA54" w14:textId="77777777" w:rsidR="00FD1701" w:rsidRDefault="00FD1701" w:rsidP="000A3BFF">
      <w:pPr>
        <w:spacing w:after="0" w:line="240" w:lineRule="auto"/>
        <w:rPr>
          <w:rFonts w:asciiTheme="majorHAnsi" w:eastAsia="Times New Roman" w:hAnsiTheme="majorHAnsi" w:cstheme="majorHAnsi"/>
          <w:b/>
          <w:bCs/>
          <w:kern w:val="0"/>
          <w:sz w:val="24"/>
          <w:szCs w:val="24"/>
          <w:lang w:eastAsia="en-PH"/>
          <w14:ligatures w14:val="none"/>
        </w:rPr>
      </w:pPr>
      <w:r w:rsidRPr="000101AB">
        <w:rPr>
          <w:rFonts w:asciiTheme="majorHAnsi" w:eastAsia="Times New Roman" w:hAnsiTheme="majorHAnsi" w:cstheme="majorHAnsi"/>
          <w:b/>
          <w:bCs/>
          <w:kern w:val="0"/>
          <w:sz w:val="24"/>
          <w:szCs w:val="24"/>
          <w:lang w:eastAsia="en-PH"/>
          <w14:ligatures w14:val="none"/>
        </w:rPr>
        <w:t>Delegating and Saying No: How to Set Boundaries and Avoid Overload</w:t>
      </w:r>
    </w:p>
    <w:p w14:paraId="26749BAD" w14:textId="0507A00D" w:rsidR="001C7BB4" w:rsidRDefault="001C7BB4" w:rsidP="000A3BFF">
      <w:pPr>
        <w:spacing w:after="0" w:line="240" w:lineRule="auto"/>
        <w:rPr>
          <w:rFonts w:asciiTheme="majorHAnsi" w:eastAsia="Times New Roman" w:hAnsiTheme="majorHAnsi" w:cstheme="majorHAnsi"/>
          <w:kern w:val="0"/>
          <w:sz w:val="24"/>
          <w:szCs w:val="24"/>
          <w:lang w:eastAsia="en-PH"/>
          <w14:ligatures w14:val="none"/>
        </w:rPr>
      </w:pPr>
      <w:r w:rsidRPr="001C7BB4">
        <w:rPr>
          <w:rFonts w:asciiTheme="majorHAnsi" w:eastAsia="Times New Roman" w:hAnsiTheme="majorHAnsi" w:cstheme="majorHAnsi"/>
          <w:kern w:val="0"/>
          <w:sz w:val="24"/>
          <w:szCs w:val="24"/>
          <w:lang w:eastAsia="en-PH"/>
          <w14:ligatures w14:val="none"/>
        </w:rPr>
        <w:t>Setting boundaries is crucial for maintaining productivity. This chapter will teach readers how to effectively delegate tasks, say no when necessary, and strike a balance between being helpful and avoiding overwhelm. Practical skills to manage workload and prioritize tasks will be discussed.</w:t>
      </w:r>
    </w:p>
    <w:p w14:paraId="721F7038" w14:textId="77777777" w:rsidR="001C7BB4" w:rsidRPr="001C7BB4" w:rsidRDefault="001C7BB4" w:rsidP="000A3BFF">
      <w:pPr>
        <w:spacing w:after="0" w:line="240" w:lineRule="auto"/>
        <w:rPr>
          <w:rFonts w:asciiTheme="majorHAnsi" w:eastAsia="Times New Roman" w:hAnsiTheme="majorHAnsi" w:cstheme="majorHAnsi"/>
          <w:kern w:val="0"/>
          <w:sz w:val="24"/>
          <w:szCs w:val="24"/>
          <w:lang w:eastAsia="en-PH"/>
          <w14:ligatures w14:val="none"/>
        </w:rPr>
      </w:pPr>
    </w:p>
    <w:p w14:paraId="0E135FED" w14:textId="77777777" w:rsidR="00FD1701" w:rsidRPr="000101AB" w:rsidRDefault="00FD1701" w:rsidP="000A3BFF">
      <w:pPr>
        <w:spacing w:after="0" w:line="240" w:lineRule="auto"/>
        <w:rPr>
          <w:rFonts w:asciiTheme="majorHAnsi" w:eastAsia="Times New Roman" w:hAnsiTheme="majorHAnsi" w:cstheme="majorHAnsi"/>
          <w:b/>
          <w:bCs/>
          <w:kern w:val="0"/>
          <w:sz w:val="24"/>
          <w:szCs w:val="24"/>
          <w:lang w:eastAsia="en-PH"/>
          <w14:ligatures w14:val="none"/>
        </w:rPr>
      </w:pPr>
      <w:r w:rsidRPr="000101AB">
        <w:rPr>
          <w:rFonts w:asciiTheme="majorHAnsi" w:eastAsia="Times New Roman" w:hAnsiTheme="majorHAnsi" w:cstheme="majorHAnsi"/>
          <w:b/>
          <w:bCs/>
          <w:kern w:val="0"/>
          <w:sz w:val="24"/>
          <w:szCs w:val="24"/>
          <w:lang w:eastAsia="en-PH"/>
          <w14:ligatures w14:val="none"/>
        </w:rPr>
        <w:t>Flexible Planning: How to Adjust Your Plans and Stay Agile in the Face of Change</w:t>
      </w:r>
    </w:p>
    <w:p w14:paraId="3AABA18B" w14:textId="15BB5E36" w:rsidR="001C7BB4" w:rsidRDefault="001C7BB4" w:rsidP="001C7BB4">
      <w:pPr>
        <w:rPr>
          <w:rFonts w:asciiTheme="majorHAnsi" w:hAnsiTheme="majorHAnsi"/>
          <w:sz w:val="24"/>
          <w:szCs w:val="24"/>
        </w:rPr>
      </w:pPr>
      <w:r w:rsidRPr="001C7BB4">
        <w:rPr>
          <w:rFonts w:asciiTheme="majorHAnsi" w:hAnsiTheme="majorHAnsi"/>
          <w:sz w:val="24"/>
          <w:szCs w:val="24"/>
        </w:rPr>
        <w:t>Flexibility in planning is key to productivity. This chapter will guide readers on adapting and adjusting plans when unexpected changes occur. Techniques for agile planning, handling uncertainties, and maintaining productivity amid evolving circumstances will be explored.</w:t>
      </w:r>
    </w:p>
    <w:p w14:paraId="10CF7A09" w14:textId="77777777" w:rsidR="00552B64" w:rsidRDefault="00552B64" w:rsidP="001C7BB4">
      <w:pPr>
        <w:rPr>
          <w:rFonts w:asciiTheme="majorHAnsi" w:hAnsiTheme="majorHAnsi"/>
          <w:sz w:val="24"/>
          <w:szCs w:val="24"/>
        </w:rPr>
      </w:pPr>
    </w:p>
    <w:p w14:paraId="6B526DA0" w14:textId="77777777" w:rsidR="00552B64" w:rsidRPr="00552B64" w:rsidRDefault="00552B64" w:rsidP="00552B64">
      <w:pPr>
        <w:rPr>
          <w:rFonts w:asciiTheme="majorHAnsi" w:hAnsiTheme="majorHAnsi"/>
          <w:b/>
          <w:bCs/>
          <w:sz w:val="24"/>
          <w:szCs w:val="24"/>
        </w:rPr>
      </w:pPr>
      <w:r w:rsidRPr="00552B64">
        <w:rPr>
          <w:rFonts w:asciiTheme="majorHAnsi" w:hAnsiTheme="majorHAnsi"/>
          <w:b/>
          <w:bCs/>
          <w:sz w:val="24"/>
          <w:szCs w:val="24"/>
        </w:rPr>
        <w:t>References</w:t>
      </w:r>
    </w:p>
    <w:p w14:paraId="629054D2" w14:textId="77777777" w:rsidR="00552B64" w:rsidRPr="00552B64" w:rsidRDefault="00552B64" w:rsidP="00552B64">
      <w:pPr>
        <w:rPr>
          <w:rFonts w:asciiTheme="majorHAnsi" w:hAnsiTheme="majorHAnsi"/>
          <w:i/>
          <w:iCs/>
          <w:sz w:val="20"/>
          <w:szCs w:val="20"/>
        </w:rPr>
      </w:pPr>
      <w:r w:rsidRPr="00552B64">
        <w:rPr>
          <w:rFonts w:asciiTheme="majorHAnsi" w:hAnsiTheme="majorHAnsi"/>
          <w:i/>
          <w:iCs/>
          <w:sz w:val="20"/>
          <w:szCs w:val="20"/>
        </w:rPr>
        <w:t>Mark, G., Gonzalez, V. M., &amp; Harris, J. (2005). No task left behind? Examining the nature of fragmented work. In Proceedings of the 2005 ACM conference on Computer Supported Cooperative Work (pp. 321-330).</w:t>
      </w:r>
    </w:p>
    <w:p w14:paraId="2D1A913D" w14:textId="77777777" w:rsidR="00552B64" w:rsidRPr="00552B64" w:rsidRDefault="00552B64" w:rsidP="00552B64">
      <w:pPr>
        <w:rPr>
          <w:rFonts w:asciiTheme="majorHAnsi" w:hAnsiTheme="majorHAnsi"/>
          <w:i/>
          <w:iCs/>
          <w:sz w:val="20"/>
          <w:szCs w:val="20"/>
        </w:rPr>
      </w:pPr>
      <w:r w:rsidRPr="00552B64">
        <w:rPr>
          <w:rFonts w:asciiTheme="majorHAnsi" w:hAnsiTheme="majorHAnsi"/>
          <w:i/>
          <w:iCs/>
          <w:sz w:val="20"/>
          <w:szCs w:val="20"/>
        </w:rPr>
        <w:t>Duckworth, A. L. (2016). Grit: The Power of Passion and Perseverance. Scribner.</w:t>
      </w:r>
    </w:p>
    <w:p w14:paraId="67E3FBFE" w14:textId="77777777" w:rsidR="00552B64" w:rsidRPr="00552B64" w:rsidRDefault="00552B64" w:rsidP="00552B64">
      <w:pPr>
        <w:rPr>
          <w:rFonts w:asciiTheme="majorHAnsi" w:hAnsiTheme="majorHAnsi"/>
          <w:i/>
          <w:iCs/>
          <w:sz w:val="20"/>
          <w:szCs w:val="20"/>
        </w:rPr>
      </w:pPr>
      <w:r w:rsidRPr="00552B64">
        <w:rPr>
          <w:rFonts w:asciiTheme="majorHAnsi" w:hAnsiTheme="majorHAnsi"/>
          <w:i/>
          <w:iCs/>
          <w:sz w:val="20"/>
          <w:szCs w:val="20"/>
        </w:rPr>
        <w:lastRenderedPageBreak/>
        <w:t>Kabat-Zinn, J. (1990). Full Catastrophe Living: Using the Wisdom of Your Body and Mind to Face Stress, Pain, and Illness. Bantam.</w:t>
      </w:r>
    </w:p>
    <w:p w14:paraId="38387E8B" w14:textId="77777777" w:rsidR="00552B64" w:rsidRPr="00552B64" w:rsidRDefault="00552B64" w:rsidP="00552B64">
      <w:pPr>
        <w:rPr>
          <w:rFonts w:asciiTheme="majorHAnsi" w:hAnsiTheme="majorHAnsi"/>
          <w:i/>
          <w:iCs/>
          <w:sz w:val="20"/>
          <w:szCs w:val="20"/>
        </w:rPr>
      </w:pPr>
      <w:r w:rsidRPr="00552B64">
        <w:rPr>
          <w:rFonts w:asciiTheme="majorHAnsi" w:hAnsiTheme="majorHAnsi"/>
          <w:i/>
          <w:iCs/>
          <w:sz w:val="20"/>
          <w:szCs w:val="20"/>
        </w:rPr>
        <w:t>Covey, S. R. (2013). The 7 Habits of Highly Effective People: Powerful Lessons in Personal Change. Simon &amp; Schuster.</w:t>
      </w:r>
    </w:p>
    <w:p w14:paraId="6E7CCF18" w14:textId="5323068D" w:rsidR="00552B64" w:rsidRPr="00552B64" w:rsidRDefault="00552B64" w:rsidP="00552B64">
      <w:pPr>
        <w:rPr>
          <w:rFonts w:asciiTheme="majorHAnsi" w:hAnsiTheme="majorHAnsi"/>
          <w:i/>
          <w:iCs/>
          <w:sz w:val="20"/>
          <w:szCs w:val="20"/>
        </w:rPr>
      </w:pPr>
      <w:r w:rsidRPr="00552B64">
        <w:rPr>
          <w:rFonts w:asciiTheme="majorHAnsi" w:hAnsiTheme="majorHAnsi"/>
          <w:i/>
          <w:iCs/>
          <w:sz w:val="20"/>
          <w:szCs w:val="20"/>
        </w:rPr>
        <w:t>Sutherland, J., &amp; Sutherland, J. (2014). Scrum: The Art of Doing Twice the Work in Half the Time. Crown Business.</w:t>
      </w:r>
    </w:p>
    <w:p w14:paraId="0F088B06" w14:textId="77777777" w:rsidR="006C54EA" w:rsidRDefault="006C54EA" w:rsidP="00FD1701">
      <w:pPr>
        <w:spacing w:after="1200" w:line="240" w:lineRule="auto"/>
        <w:rPr>
          <w:rFonts w:asciiTheme="majorHAnsi" w:hAnsiTheme="majorHAnsi"/>
          <w:b/>
          <w:bCs/>
          <w:sz w:val="28"/>
        </w:rPr>
      </w:pPr>
    </w:p>
    <w:p w14:paraId="47C7182F" w14:textId="77777777" w:rsidR="006C54EA" w:rsidRDefault="006C54EA">
      <w:pPr>
        <w:rPr>
          <w:rFonts w:asciiTheme="majorHAnsi" w:hAnsiTheme="majorHAnsi"/>
          <w:b/>
          <w:bCs/>
          <w:sz w:val="28"/>
        </w:rPr>
      </w:pPr>
      <w:r>
        <w:rPr>
          <w:rFonts w:asciiTheme="majorHAnsi" w:hAnsiTheme="majorHAnsi"/>
          <w:b/>
          <w:bCs/>
          <w:sz w:val="28"/>
        </w:rPr>
        <w:br w:type="page"/>
      </w:r>
    </w:p>
    <w:p w14:paraId="3BF78EFA" w14:textId="782CC3BF" w:rsidR="006C54EA" w:rsidRPr="001E3DBF" w:rsidRDefault="006C54EA" w:rsidP="006C54EA">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Pr="001569C5">
        <w:rPr>
          <w:rFonts w:asciiTheme="majorHAnsi" w:eastAsia="Times New Roman" w:hAnsiTheme="majorHAnsi" w:cstheme="majorHAnsi"/>
          <w:b/>
          <w:bCs/>
          <w:color w:val="000000"/>
          <w:kern w:val="0"/>
          <w:sz w:val="24"/>
          <w:szCs w:val="24"/>
          <w:lang w:eastAsia="en-PH"/>
          <w14:ligatures w14:val="none"/>
        </w:rPr>
        <w:t>Building a Distraction-Free Mindset: Long-Term Habits for Improved Focus and Productivity</w:t>
      </w:r>
      <w:r w:rsidRPr="008373AB">
        <w:rPr>
          <w:rFonts w:asciiTheme="majorHAnsi" w:hAnsiTheme="majorHAnsi" w:cstheme="majorHAnsi"/>
          <w:b/>
          <w:bCs/>
          <w:sz w:val="24"/>
          <w:szCs w:val="24"/>
        </w:rPr>
        <w:t>”</w:t>
      </w:r>
    </w:p>
    <w:p w14:paraId="2334E6BD" w14:textId="77777777" w:rsidR="006C54EA" w:rsidRDefault="006C54EA" w:rsidP="006C54EA">
      <w:pPr>
        <w:spacing w:after="0" w:line="240" w:lineRule="auto"/>
        <w:jc w:val="center"/>
        <w:rPr>
          <w:rFonts w:asciiTheme="majorHAnsi" w:hAnsiTheme="majorHAnsi" w:cstheme="majorHAnsi"/>
          <w:b/>
          <w:bCs/>
          <w:sz w:val="24"/>
          <w:szCs w:val="24"/>
        </w:rPr>
      </w:pPr>
    </w:p>
    <w:p w14:paraId="74359363" w14:textId="77777777" w:rsidR="006C54EA" w:rsidRPr="00873A3B" w:rsidRDefault="006C54EA" w:rsidP="006C54EA">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Pr="00873A3B">
        <w:rPr>
          <w:rFonts w:asciiTheme="majorHAnsi" w:eastAsia="Times New Roman" w:hAnsiTheme="majorHAnsi" w:cstheme="majorHAnsi"/>
          <w:kern w:val="0"/>
          <w:sz w:val="24"/>
          <w:szCs w:val="24"/>
          <w:lang w:eastAsia="en-PH"/>
          <w14:ligatures w14:val="none"/>
        </w:rPr>
        <w:t xml:space="preserve">To truly overcome distractions, it's important to build a distraction-free mindset. In this </w:t>
      </w:r>
      <w:r w:rsidRPr="006C54EA">
        <w:rPr>
          <w:rFonts w:asciiTheme="majorHAnsi" w:eastAsia="Times New Roman" w:hAnsiTheme="majorHAnsi" w:cstheme="majorHAnsi"/>
          <w:kern w:val="0"/>
          <w:sz w:val="24"/>
          <w:szCs w:val="24"/>
          <w:lang w:eastAsia="en-PH"/>
          <w14:ligatures w14:val="none"/>
        </w:rPr>
        <w:t>topic</w:t>
      </w:r>
      <w:r w:rsidRPr="00873A3B">
        <w:rPr>
          <w:rFonts w:asciiTheme="majorHAnsi" w:eastAsia="Times New Roman" w:hAnsiTheme="majorHAnsi" w:cstheme="majorHAnsi"/>
          <w:kern w:val="0"/>
          <w:sz w:val="24"/>
          <w:szCs w:val="24"/>
          <w:lang w:eastAsia="en-PH"/>
          <w14:ligatures w14:val="none"/>
        </w:rPr>
        <w:t>, we'll explore long-term habits that can help you stay focused and productive, such as adopting a regular meditation practice, building self-discipline, and creating a work environment that supports your goals.</w:t>
      </w:r>
    </w:p>
    <w:p w14:paraId="4D9EFE55" w14:textId="12E8E081" w:rsidR="006C54EA" w:rsidRDefault="006C54EA" w:rsidP="00184BDC">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Pr="008373AB">
        <w:rPr>
          <w:rFonts w:asciiTheme="majorHAnsi" w:hAnsiTheme="majorHAnsi" w:cstheme="majorHAnsi"/>
          <w:b/>
          <w:bCs/>
          <w:sz w:val="24"/>
          <w:szCs w:val="24"/>
        </w:rPr>
        <w:br/>
      </w:r>
      <w:r w:rsidRPr="00184BDC">
        <w:rPr>
          <w:rFonts w:asciiTheme="majorHAnsi" w:eastAsia="Times New Roman" w:hAnsiTheme="majorHAnsi" w:cstheme="majorHAnsi"/>
          <w:b/>
          <w:bCs/>
          <w:kern w:val="0"/>
          <w:sz w:val="24"/>
          <w:szCs w:val="24"/>
          <w:lang w:eastAsia="en-PH"/>
          <w14:ligatures w14:val="none"/>
        </w:rPr>
        <w:t>Habit Formation: How to Create New Habits and Make Them Stick</w:t>
      </w:r>
    </w:p>
    <w:p w14:paraId="0624C430" w14:textId="1CC7B15C" w:rsidR="00E35DDD" w:rsidRDefault="00D15C5C" w:rsidP="00184BDC">
      <w:pPr>
        <w:spacing w:after="0" w:line="240" w:lineRule="auto"/>
        <w:rPr>
          <w:rFonts w:asciiTheme="majorHAnsi" w:eastAsia="Times New Roman" w:hAnsiTheme="majorHAnsi" w:cstheme="majorHAnsi"/>
          <w:kern w:val="0"/>
          <w:sz w:val="24"/>
          <w:szCs w:val="24"/>
          <w:lang w:eastAsia="en-PH"/>
          <w14:ligatures w14:val="none"/>
        </w:rPr>
      </w:pPr>
      <w:r w:rsidRPr="00D15C5C">
        <w:rPr>
          <w:rFonts w:asciiTheme="majorHAnsi" w:eastAsia="Times New Roman" w:hAnsiTheme="majorHAnsi" w:cstheme="majorHAnsi"/>
          <w:kern w:val="0"/>
          <w:sz w:val="24"/>
          <w:szCs w:val="24"/>
          <w:lang w:eastAsia="en-PH"/>
          <w14:ligatures w14:val="none"/>
        </w:rPr>
        <w:t>In this chapter, readers will learn the science behind habit formation and effective strategies for building new habits. Topics will include identifying cues and triggers, setting achievable goals, creating a habit loop, and using positive reinforcement to make habits stick.</w:t>
      </w:r>
    </w:p>
    <w:p w14:paraId="65AFCB70" w14:textId="77777777" w:rsidR="00D15C5C" w:rsidRPr="00E35DDD" w:rsidRDefault="00D15C5C" w:rsidP="00184BDC">
      <w:pPr>
        <w:spacing w:after="0" w:line="240" w:lineRule="auto"/>
        <w:rPr>
          <w:rFonts w:asciiTheme="majorHAnsi" w:eastAsia="Times New Roman" w:hAnsiTheme="majorHAnsi" w:cstheme="majorHAnsi"/>
          <w:kern w:val="0"/>
          <w:sz w:val="24"/>
          <w:szCs w:val="24"/>
          <w:lang w:eastAsia="en-PH"/>
          <w14:ligatures w14:val="none"/>
        </w:rPr>
      </w:pPr>
    </w:p>
    <w:p w14:paraId="678FF272" w14:textId="77777777" w:rsidR="006C54EA" w:rsidRDefault="006C54EA" w:rsidP="00184BDC">
      <w:pPr>
        <w:spacing w:after="0" w:line="240" w:lineRule="auto"/>
        <w:rPr>
          <w:rFonts w:asciiTheme="majorHAnsi" w:eastAsia="Times New Roman" w:hAnsiTheme="majorHAnsi" w:cstheme="majorHAnsi"/>
          <w:b/>
          <w:bCs/>
          <w:kern w:val="0"/>
          <w:sz w:val="24"/>
          <w:szCs w:val="24"/>
          <w:lang w:eastAsia="en-PH"/>
          <w14:ligatures w14:val="none"/>
        </w:rPr>
      </w:pPr>
      <w:r w:rsidRPr="00184BDC">
        <w:rPr>
          <w:rFonts w:asciiTheme="majorHAnsi" w:eastAsia="Times New Roman" w:hAnsiTheme="majorHAnsi" w:cstheme="majorHAnsi"/>
          <w:b/>
          <w:bCs/>
          <w:kern w:val="0"/>
          <w:sz w:val="24"/>
          <w:szCs w:val="24"/>
          <w:lang w:eastAsia="en-PH"/>
          <w14:ligatures w14:val="none"/>
        </w:rPr>
        <w:t>Self-Reflection and Evaluation: How to Monitor Your Progress and Improve Your Habits</w:t>
      </w:r>
    </w:p>
    <w:p w14:paraId="73909EC7" w14:textId="27A98B2C" w:rsidR="00D15C5C" w:rsidRDefault="00D15C5C" w:rsidP="00184BDC">
      <w:pPr>
        <w:spacing w:after="0" w:line="240" w:lineRule="auto"/>
        <w:rPr>
          <w:rFonts w:asciiTheme="majorHAnsi" w:eastAsia="Times New Roman" w:hAnsiTheme="majorHAnsi" w:cstheme="majorHAnsi"/>
          <w:kern w:val="0"/>
          <w:sz w:val="24"/>
          <w:szCs w:val="24"/>
          <w:lang w:eastAsia="en-PH"/>
          <w14:ligatures w14:val="none"/>
        </w:rPr>
      </w:pPr>
      <w:r w:rsidRPr="00D15C5C">
        <w:rPr>
          <w:rFonts w:asciiTheme="majorHAnsi" w:eastAsia="Times New Roman" w:hAnsiTheme="majorHAnsi" w:cstheme="majorHAnsi"/>
          <w:kern w:val="0"/>
          <w:sz w:val="24"/>
          <w:szCs w:val="24"/>
          <w:lang w:eastAsia="en-PH"/>
          <w14:ligatures w14:val="none"/>
        </w:rPr>
        <w:t>Self-reflection is crucial for personal growth. This chapter will delve into the importance of self-evaluation, providing readers with tools and techniques to assess their progress, identify areas for improvement, and adjust their habits accordingly. Strategies for setting and tracking goals will also be discussed.</w:t>
      </w:r>
    </w:p>
    <w:p w14:paraId="09FF6BF1" w14:textId="77777777" w:rsidR="00D15C5C" w:rsidRPr="00D15C5C" w:rsidRDefault="00D15C5C" w:rsidP="00184BDC">
      <w:pPr>
        <w:spacing w:after="0" w:line="240" w:lineRule="auto"/>
        <w:rPr>
          <w:rFonts w:asciiTheme="majorHAnsi" w:eastAsia="Times New Roman" w:hAnsiTheme="majorHAnsi" w:cstheme="majorHAnsi"/>
          <w:kern w:val="0"/>
          <w:sz w:val="24"/>
          <w:szCs w:val="24"/>
          <w:lang w:eastAsia="en-PH"/>
          <w14:ligatures w14:val="none"/>
        </w:rPr>
      </w:pPr>
    </w:p>
    <w:p w14:paraId="1854EB04" w14:textId="77777777" w:rsidR="006C54EA" w:rsidRDefault="006C54EA" w:rsidP="00184BDC">
      <w:pPr>
        <w:spacing w:after="0" w:line="240" w:lineRule="auto"/>
        <w:rPr>
          <w:rFonts w:asciiTheme="majorHAnsi" w:eastAsia="Times New Roman" w:hAnsiTheme="majorHAnsi" w:cstheme="majorHAnsi"/>
          <w:b/>
          <w:bCs/>
          <w:kern w:val="0"/>
          <w:sz w:val="24"/>
          <w:szCs w:val="24"/>
          <w:lang w:eastAsia="en-PH"/>
          <w14:ligatures w14:val="none"/>
        </w:rPr>
      </w:pPr>
      <w:r w:rsidRPr="00184BDC">
        <w:rPr>
          <w:rFonts w:asciiTheme="majorHAnsi" w:eastAsia="Times New Roman" w:hAnsiTheme="majorHAnsi" w:cstheme="majorHAnsi"/>
          <w:b/>
          <w:bCs/>
          <w:kern w:val="0"/>
          <w:sz w:val="24"/>
          <w:szCs w:val="24"/>
          <w:lang w:eastAsia="en-PH"/>
          <w14:ligatures w14:val="none"/>
        </w:rPr>
        <w:t>Embracing Boredom: How to Find Value in Downtime and Avoid Overstimulation</w:t>
      </w:r>
    </w:p>
    <w:p w14:paraId="7B3FEF60" w14:textId="2B5980C1" w:rsidR="00D15C5C" w:rsidRDefault="0075040A" w:rsidP="00184BDC">
      <w:pPr>
        <w:spacing w:after="0" w:line="240" w:lineRule="auto"/>
        <w:rPr>
          <w:rFonts w:asciiTheme="majorHAnsi" w:eastAsia="Times New Roman" w:hAnsiTheme="majorHAnsi" w:cstheme="majorHAnsi"/>
          <w:kern w:val="0"/>
          <w:sz w:val="24"/>
          <w:szCs w:val="24"/>
          <w:lang w:eastAsia="en-PH"/>
          <w14:ligatures w14:val="none"/>
        </w:rPr>
      </w:pPr>
      <w:r w:rsidRPr="0075040A">
        <w:rPr>
          <w:rFonts w:asciiTheme="majorHAnsi" w:eastAsia="Times New Roman" w:hAnsiTheme="majorHAnsi" w:cstheme="majorHAnsi"/>
          <w:kern w:val="0"/>
          <w:sz w:val="24"/>
          <w:szCs w:val="24"/>
          <w:lang w:eastAsia="en-PH"/>
          <w14:ligatures w14:val="none"/>
        </w:rPr>
        <w:t>Boredom often leads to creativity and self-reflection. This chapter will explore the benefits of boredom and downtime, guiding readers to utilize these moments for productive thinking, idea generation, and relaxation. Tips for minimizing overstimulation in a fast-paced world will also be provided.</w:t>
      </w:r>
    </w:p>
    <w:p w14:paraId="63F7B013" w14:textId="77777777" w:rsidR="0075040A" w:rsidRPr="00D15C5C" w:rsidRDefault="0075040A" w:rsidP="00184BDC">
      <w:pPr>
        <w:spacing w:after="0" w:line="240" w:lineRule="auto"/>
        <w:rPr>
          <w:rFonts w:asciiTheme="majorHAnsi" w:eastAsia="Times New Roman" w:hAnsiTheme="majorHAnsi" w:cstheme="majorHAnsi"/>
          <w:kern w:val="0"/>
          <w:sz w:val="24"/>
          <w:szCs w:val="24"/>
          <w:lang w:eastAsia="en-PH"/>
          <w14:ligatures w14:val="none"/>
        </w:rPr>
      </w:pPr>
    </w:p>
    <w:p w14:paraId="0CC8A5A3" w14:textId="77777777" w:rsidR="006C54EA" w:rsidRDefault="006C54EA" w:rsidP="00184BDC">
      <w:pPr>
        <w:spacing w:after="0" w:line="240" w:lineRule="auto"/>
        <w:rPr>
          <w:rFonts w:asciiTheme="majorHAnsi" w:eastAsia="Times New Roman" w:hAnsiTheme="majorHAnsi" w:cstheme="majorHAnsi"/>
          <w:b/>
          <w:bCs/>
          <w:kern w:val="0"/>
          <w:sz w:val="24"/>
          <w:szCs w:val="24"/>
          <w:lang w:eastAsia="en-PH"/>
          <w14:ligatures w14:val="none"/>
        </w:rPr>
      </w:pPr>
      <w:r w:rsidRPr="00184BDC">
        <w:rPr>
          <w:rFonts w:asciiTheme="majorHAnsi" w:eastAsia="Times New Roman" w:hAnsiTheme="majorHAnsi" w:cstheme="majorHAnsi"/>
          <w:b/>
          <w:bCs/>
          <w:kern w:val="0"/>
          <w:sz w:val="24"/>
          <w:szCs w:val="24"/>
          <w:lang w:eastAsia="en-PH"/>
          <w14:ligatures w14:val="none"/>
        </w:rPr>
        <w:t>Developing Resilience: How to Bounce Back from Failures and Learn from Mistakes</w:t>
      </w:r>
    </w:p>
    <w:p w14:paraId="715B660B" w14:textId="59019B90" w:rsidR="0075040A" w:rsidRDefault="0075040A" w:rsidP="00184BDC">
      <w:pPr>
        <w:spacing w:after="0" w:line="240" w:lineRule="auto"/>
        <w:rPr>
          <w:rFonts w:asciiTheme="majorHAnsi" w:eastAsia="Times New Roman" w:hAnsiTheme="majorHAnsi" w:cstheme="majorHAnsi"/>
          <w:kern w:val="0"/>
          <w:sz w:val="24"/>
          <w:szCs w:val="24"/>
          <w:lang w:eastAsia="en-PH"/>
          <w14:ligatures w14:val="none"/>
        </w:rPr>
      </w:pPr>
      <w:r w:rsidRPr="0075040A">
        <w:rPr>
          <w:rFonts w:asciiTheme="majorHAnsi" w:eastAsia="Times New Roman" w:hAnsiTheme="majorHAnsi" w:cstheme="majorHAnsi"/>
          <w:kern w:val="0"/>
          <w:sz w:val="24"/>
          <w:szCs w:val="24"/>
          <w:lang w:eastAsia="en-PH"/>
          <w14:ligatures w14:val="none"/>
        </w:rPr>
        <w:t>Resilience is a fundamental trait for success. In this chapter, readers will learn the importance of embracing failures as learning experiences and building resilience to bounce back stronger. Strategies for reframing failures, developing a growth mindset, and staying persistent in the face of setbacks will be discussed.</w:t>
      </w:r>
    </w:p>
    <w:p w14:paraId="41F2683D" w14:textId="77777777" w:rsidR="0075040A" w:rsidRPr="0075040A" w:rsidRDefault="0075040A" w:rsidP="00184BDC">
      <w:pPr>
        <w:spacing w:after="0" w:line="240" w:lineRule="auto"/>
        <w:rPr>
          <w:rFonts w:asciiTheme="majorHAnsi" w:eastAsia="Times New Roman" w:hAnsiTheme="majorHAnsi" w:cstheme="majorHAnsi"/>
          <w:kern w:val="0"/>
          <w:sz w:val="24"/>
          <w:szCs w:val="24"/>
          <w:lang w:eastAsia="en-PH"/>
          <w14:ligatures w14:val="none"/>
        </w:rPr>
      </w:pPr>
    </w:p>
    <w:p w14:paraId="08872600" w14:textId="77777777" w:rsidR="006C54EA" w:rsidRPr="00184BDC" w:rsidRDefault="006C54EA" w:rsidP="00184BDC">
      <w:pPr>
        <w:spacing w:after="0" w:line="240" w:lineRule="auto"/>
        <w:rPr>
          <w:rFonts w:asciiTheme="majorHAnsi" w:eastAsia="Times New Roman" w:hAnsiTheme="majorHAnsi" w:cstheme="majorHAnsi"/>
          <w:b/>
          <w:bCs/>
          <w:kern w:val="0"/>
          <w:sz w:val="24"/>
          <w:szCs w:val="24"/>
          <w:lang w:eastAsia="en-PH"/>
          <w14:ligatures w14:val="none"/>
        </w:rPr>
      </w:pPr>
      <w:r w:rsidRPr="00184BDC">
        <w:rPr>
          <w:rFonts w:asciiTheme="majorHAnsi" w:eastAsia="Times New Roman" w:hAnsiTheme="majorHAnsi" w:cstheme="majorHAnsi"/>
          <w:b/>
          <w:bCs/>
          <w:kern w:val="0"/>
          <w:sz w:val="24"/>
          <w:szCs w:val="24"/>
          <w:lang w:eastAsia="en-PH"/>
          <w14:ligatures w14:val="none"/>
        </w:rPr>
        <w:t>Continual Learning: How to Expand Your Knowledge and Improve Your Skills over Time</w:t>
      </w:r>
    </w:p>
    <w:p w14:paraId="503818BE" w14:textId="28C8A274" w:rsidR="003E1AE5" w:rsidRDefault="00271B1E" w:rsidP="00184BDC">
      <w:pPr>
        <w:spacing w:after="0" w:line="240" w:lineRule="auto"/>
        <w:rPr>
          <w:rFonts w:asciiTheme="majorHAnsi" w:hAnsiTheme="majorHAnsi"/>
          <w:sz w:val="24"/>
          <w:szCs w:val="24"/>
        </w:rPr>
      </w:pPr>
      <w:r w:rsidRPr="00271B1E">
        <w:rPr>
          <w:rFonts w:asciiTheme="majorHAnsi" w:hAnsiTheme="majorHAnsi"/>
          <w:sz w:val="24"/>
          <w:szCs w:val="24"/>
        </w:rPr>
        <w:t>Lifelong learning is key to personal and professional growth. This chapter will guide readers on how to cultivate a mindset of continual learning, suggesting methods for acquiring new knowledge, developing skills, and staying relevant in a rapidly changing world.</w:t>
      </w:r>
    </w:p>
    <w:p w14:paraId="46ABA7F1" w14:textId="77777777" w:rsidR="008C19B0" w:rsidRPr="00C525A3" w:rsidRDefault="008C19B0" w:rsidP="008C19B0">
      <w:pPr>
        <w:spacing w:after="0" w:line="240" w:lineRule="auto"/>
        <w:rPr>
          <w:rFonts w:asciiTheme="majorHAnsi" w:hAnsiTheme="majorHAnsi"/>
          <w:b/>
          <w:bCs/>
          <w:sz w:val="24"/>
          <w:szCs w:val="24"/>
        </w:rPr>
      </w:pPr>
      <w:r w:rsidRPr="00C525A3">
        <w:rPr>
          <w:rFonts w:asciiTheme="majorHAnsi" w:hAnsiTheme="majorHAnsi"/>
          <w:b/>
          <w:bCs/>
          <w:sz w:val="24"/>
          <w:szCs w:val="24"/>
        </w:rPr>
        <w:t>References</w:t>
      </w:r>
    </w:p>
    <w:p w14:paraId="107E298E" w14:textId="77777777" w:rsidR="008C19B0" w:rsidRPr="00C171A3" w:rsidRDefault="008C19B0" w:rsidP="008C19B0">
      <w:pPr>
        <w:spacing w:after="0" w:line="240" w:lineRule="auto"/>
        <w:rPr>
          <w:rFonts w:asciiTheme="majorHAnsi" w:hAnsiTheme="majorHAnsi"/>
          <w:i/>
          <w:iCs/>
          <w:sz w:val="20"/>
          <w:szCs w:val="20"/>
        </w:rPr>
      </w:pPr>
      <w:r w:rsidRPr="00C171A3">
        <w:rPr>
          <w:rFonts w:asciiTheme="majorHAnsi" w:hAnsiTheme="majorHAnsi"/>
          <w:i/>
          <w:iCs/>
          <w:sz w:val="20"/>
          <w:szCs w:val="20"/>
        </w:rPr>
        <w:t>Clear, J. (2018). Atomic Habits: An Easy &amp; Proven Way to Build Good Habits &amp; Break Bad Ones. Avery.</w:t>
      </w:r>
    </w:p>
    <w:p w14:paraId="3194C51F" w14:textId="77777777" w:rsidR="008C19B0" w:rsidRPr="00C171A3" w:rsidRDefault="008C19B0" w:rsidP="008C19B0">
      <w:pPr>
        <w:spacing w:after="0" w:line="240" w:lineRule="auto"/>
        <w:rPr>
          <w:rFonts w:asciiTheme="majorHAnsi" w:hAnsiTheme="majorHAnsi"/>
          <w:i/>
          <w:iCs/>
          <w:sz w:val="20"/>
          <w:szCs w:val="20"/>
        </w:rPr>
      </w:pPr>
      <w:r w:rsidRPr="00C171A3">
        <w:rPr>
          <w:rFonts w:asciiTheme="majorHAnsi" w:hAnsiTheme="majorHAnsi"/>
          <w:i/>
          <w:iCs/>
          <w:sz w:val="20"/>
          <w:szCs w:val="20"/>
        </w:rPr>
        <w:t>Hattie, J., &amp; Timperley, H. (2007). The Power of Feedback. Review of Educational Research, 77(1), 81-112.</w:t>
      </w:r>
    </w:p>
    <w:p w14:paraId="45FE98B5" w14:textId="77777777" w:rsidR="008C19B0" w:rsidRPr="00C171A3" w:rsidRDefault="008C19B0" w:rsidP="008C19B0">
      <w:pPr>
        <w:spacing w:after="0" w:line="240" w:lineRule="auto"/>
        <w:rPr>
          <w:rFonts w:asciiTheme="majorHAnsi" w:hAnsiTheme="majorHAnsi"/>
          <w:i/>
          <w:iCs/>
          <w:sz w:val="20"/>
          <w:szCs w:val="20"/>
        </w:rPr>
      </w:pPr>
      <w:r w:rsidRPr="00C171A3">
        <w:rPr>
          <w:rFonts w:asciiTheme="majorHAnsi" w:hAnsiTheme="majorHAnsi"/>
          <w:i/>
          <w:iCs/>
          <w:sz w:val="20"/>
          <w:szCs w:val="20"/>
        </w:rPr>
        <w:t>Mann, S., &amp; Cadman, R. (2014). Does Being Bored Make Us More Creative? Creativity Research Journal, 26(2), 165-173.</w:t>
      </w:r>
    </w:p>
    <w:p w14:paraId="53352228" w14:textId="77777777" w:rsidR="008C19B0" w:rsidRPr="00C171A3" w:rsidRDefault="008C19B0" w:rsidP="008C19B0">
      <w:pPr>
        <w:spacing w:after="0" w:line="240" w:lineRule="auto"/>
        <w:rPr>
          <w:rFonts w:asciiTheme="majorHAnsi" w:hAnsiTheme="majorHAnsi"/>
          <w:i/>
          <w:iCs/>
          <w:sz w:val="20"/>
          <w:szCs w:val="20"/>
        </w:rPr>
      </w:pPr>
      <w:r w:rsidRPr="00C171A3">
        <w:rPr>
          <w:rFonts w:asciiTheme="majorHAnsi" w:hAnsiTheme="majorHAnsi"/>
          <w:i/>
          <w:iCs/>
          <w:sz w:val="20"/>
          <w:szCs w:val="20"/>
        </w:rPr>
        <w:t>Chapter 4: Developing Resilience: How to Bounce Back from Failures and Learn from Mistakes</w:t>
      </w:r>
    </w:p>
    <w:p w14:paraId="386C4088" w14:textId="77777777" w:rsidR="008C19B0" w:rsidRPr="00C171A3" w:rsidRDefault="008C19B0" w:rsidP="008C19B0">
      <w:pPr>
        <w:spacing w:after="0" w:line="240" w:lineRule="auto"/>
        <w:rPr>
          <w:rFonts w:asciiTheme="majorHAnsi" w:hAnsiTheme="majorHAnsi"/>
          <w:i/>
          <w:iCs/>
          <w:sz w:val="20"/>
          <w:szCs w:val="20"/>
        </w:rPr>
      </w:pPr>
      <w:r w:rsidRPr="00C171A3">
        <w:rPr>
          <w:rFonts w:asciiTheme="majorHAnsi" w:hAnsiTheme="majorHAnsi"/>
          <w:i/>
          <w:iCs/>
          <w:sz w:val="20"/>
          <w:szCs w:val="20"/>
        </w:rPr>
        <w:t>Duckworth, A. L. (2016). Grit: The Power of Passion and Perseverance. Scribner.</w:t>
      </w:r>
    </w:p>
    <w:p w14:paraId="2BF47FBE" w14:textId="77777777" w:rsidR="008C19B0" w:rsidRPr="00C171A3" w:rsidRDefault="008C19B0" w:rsidP="008C19B0">
      <w:pPr>
        <w:spacing w:after="0" w:line="240" w:lineRule="auto"/>
        <w:rPr>
          <w:rFonts w:asciiTheme="majorHAnsi" w:hAnsiTheme="majorHAnsi"/>
          <w:i/>
          <w:iCs/>
          <w:sz w:val="20"/>
          <w:szCs w:val="20"/>
        </w:rPr>
      </w:pPr>
      <w:r w:rsidRPr="00C171A3">
        <w:rPr>
          <w:rFonts w:asciiTheme="majorHAnsi" w:hAnsiTheme="majorHAnsi"/>
          <w:i/>
          <w:iCs/>
          <w:sz w:val="20"/>
          <w:szCs w:val="20"/>
        </w:rPr>
        <w:t>Chapter 5: Continual Learning: How to Expand Your Knowledge and Improve Your Skills over Time</w:t>
      </w:r>
    </w:p>
    <w:p w14:paraId="280102ED" w14:textId="5DD569CC" w:rsidR="000F49AC" w:rsidRPr="00271B1E" w:rsidRDefault="008C19B0" w:rsidP="008C19B0">
      <w:pPr>
        <w:spacing w:after="0" w:line="240" w:lineRule="auto"/>
        <w:rPr>
          <w:rFonts w:ascii="Times New Roman" w:eastAsia="Times New Roman" w:hAnsi="Times New Roman" w:cs="Times New Roman"/>
          <w:kern w:val="0"/>
          <w:sz w:val="24"/>
          <w:szCs w:val="24"/>
          <w:lang w:eastAsia="en-PH"/>
          <w14:ligatures w14:val="none"/>
        </w:rPr>
      </w:pPr>
      <w:r w:rsidRPr="00C171A3">
        <w:rPr>
          <w:rFonts w:asciiTheme="majorHAnsi" w:hAnsiTheme="majorHAnsi"/>
          <w:i/>
          <w:iCs/>
          <w:sz w:val="20"/>
          <w:szCs w:val="20"/>
        </w:rPr>
        <w:t>Pink, D. H. (2018). When: The Scientific Secrets of Perfect Timing. Riverhead Books.</w:t>
      </w:r>
      <w:r w:rsidR="00A738BA" w:rsidRPr="00271B1E">
        <w:rPr>
          <w:rFonts w:asciiTheme="majorHAnsi" w:hAnsiTheme="majorHAnsi"/>
          <w:sz w:val="24"/>
          <w:szCs w:val="24"/>
        </w:rPr>
        <w:br w:type="page"/>
      </w:r>
    </w:p>
    <w:p w14:paraId="330AE698" w14:textId="31CC884E" w:rsidR="00A35759" w:rsidRPr="00C37665" w:rsidRDefault="00A35759" w:rsidP="00A35759">
      <w:pPr>
        <w:jc w:val="center"/>
        <w:rPr>
          <w:rFonts w:asciiTheme="majorHAnsi" w:hAnsiTheme="majorHAnsi"/>
          <w:b/>
          <w:bCs/>
          <w:sz w:val="28"/>
        </w:rPr>
      </w:pPr>
      <w:r w:rsidRPr="00C37665">
        <w:rPr>
          <w:rFonts w:asciiTheme="majorHAnsi" w:hAnsiTheme="majorHAnsi"/>
          <w:b/>
          <w:bCs/>
          <w:sz w:val="28"/>
        </w:rPr>
        <w:lastRenderedPageBreak/>
        <w:t>CHAPTER 7</w:t>
      </w:r>
      <w:r w:rsidR="00407CA0" w:rsidRPr="00C37665">
        <w:rPr>
          <w:rFonts w:asciiTheme="majorHAnsi" w:hAnsiTheme="majorHAnsi"/>
          <w:b/>
          <w:bCs/>
          <w:sz w:val="28"/>
        </w:rPr>
        <w:t xml:space="preserve"> INTRODUCTION</w:t>
      </w:r>
    </w:p>
    <w:p w14:paraId="443D240B" w14:textId="77777777" w:rsidR="00A35759" w:rsidRDefault="00A35759" w:rsidP="00A35759">
      <w:pPr>
        <w:jc w:val="center"/>
        <w:rPr>
          <w:rFonts w:asciiTheme="majorHAnsi" w:hAnsiTheme="majorHAnsi"/>
          <w:sz w:val="28"/>
        </w:rPr>
      </w:pPr>
      <w:r>
        <w:rPr>
          <w:rFonts w:asciiTheme="majorHAnsi" w:hAnsiTheme="majorHAnsi"/>
          <w:noProof/>
          <w:sz w:val="28"/>
        </w:rPr>
        <w:drawing>
          <wp:inline distT="0" distB="0" distL="0" distR="0" wp14:anchorId="539D3A71" wp14:editId="51D7E946">
            <wp:extent cx="3933371" cy="35124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56082" cy="3532738"/>
                    </a:xfrm>
                    <a:prstGeom prst="rect">
                      <a:avLst/>
                    </a:prstGeom>
                  </pic:spPr>
                </pic:pic>
              </a:graphicData>
            </a:graphic>
          </wp:inline>
        </w:drawing>
      </w:r>
    </w:p>
    <w:p w14:paraId="2A5EC4BA" w14:textId="18D26804" w:rsidR="00A35759" w:rsidRPr="00C37665" w:rsidRDefault="00A35759" w:rsidP="00A35759">
      <w:pPr>
        <w:ind w:left="1134" w:right="1134"/>
        <w:jc w:val="center"/>
        <w:rPr>
          <w:rFonts w:asciiTheme="majorHAnsi" w:hAnsiTheme="majorHAnsi"/>
          <w:b/>
          <w:bCs/>
          <w:color w:val="000000" w:themeColor="text1"/>
          <w:w w:val="105"/>
          <w:sz w:val="28"/>
          <w:szCs w:val="28"/>
        </w:rPr>
      </w:pPr>
      <w:r w:rsidRPr="00C37665">
        <w:rPr>
          <w:rFonts w:asciiTheme="majorHAnsi" w:hAnsiTheme="majorHAnsi"/>
          <w:b/>
          <w:bCs/>
          <w:color w:val="000000" w:themeColor="text1"/>
          <w:w w:val="105"/>
          <w:sz w:val="28"/>
          <w:szCs w:val="28"/>
        </w:rPr>
        <w:t>Stay Motivated and Achieving Your   Goals</w:t>
      </w:r>
    </w:p>
    <w:p w14:paraId="5AED1707" w14:textId="77777777" w:rsidR="00A35759" w:rsidRPr="000A4271" w:rsidRDefault="00A35759" w:rsidP="00A35759">
      <w:pPr>
        <w:ind w:left="1134" w:right="1134"/>
        <w:jc w:val="center"/>
        <w:rPr>
          <w:rFonts w:asciiTheme="majorHAnsi" w:hAnsiTheme="majorHAnsi"/>
        </w:rPr>
      </w:pPr>
    </w:p>
    <w:p w14:paraId="6D5C4AE1" w14:textId="77777777" w:rsidR="00376605" w:rsidRDefault="00835471" w:rsidP="00835471">
      <w:pPr>
        <w:ind w:left="1440" w:right="1440"/>
        <w:jc w:val="both"/>
        <w:rPr>
          <w:rFonts w:asciiTheme="majorHAnsi" w:hAnsiTheme="majorHAnsi"/>
          <w:sz w:val="24"/>
          <w:szCs w:val="24"/>
        </w:rPr>
      </w:pPr>
      <w:r w:rsidRPr="00835471">
        <w:rPr>
          <w:rFonts w:asciiTheme="majorHAnsi" w:hAnsiTheme="majorHAnsi"/>
          <w:sz w:val="24"/>
          <w:szCs w:val="24"/>
        </w:rPr>
        <w:t>is focused on helping readers stay motivated and achieve their goals.</w:t>
      </w:r>
    </w:p>
    <w:p w14:paraId="1F2F5287" w14:textId="77777777" w:rsidR="00376605" w:rsidRDefault="00835471" w:rsidP="00835471">
      <w:pPr>
        <w:ind w:left="1440" w:right="1440"/>
        <w:jc w:val="both"/>
        <w:rPr>
          <w:rFonts w:asciiTheme="majorHAnsi" w:hAnsiTheme="majorHAnsi"/>
          <w:sz w:val="24"/>
          <w:szCs w:val="24"/>
        </w:rPr>
      </w:pPr>
      <w:r w:rsidRPr="00835471">
        <w:rPr>
          <w:rFonts w:asciiTheme="majorHAnsi" w:hAnsiTheme="majorHAnsi"/>
          <w:sz w:val="24"/>
          <w:szCs w:val="24"/>
        </w:rPr>
        <w:t xml:space="preserve"> The chapter is divided into five subchapters, starting with an introduction to defining dreams and understanding values, passions, and goals. The following subchapters provide strategies for overcoming obstacles and building momentum, along with techniques for tracking progress and staying accountable. </w:t>
      </w:r>
    </w:p>
    <w:p w14:paraId="4C821A7C" w14:textId="08B191B4" w:rsidR="00A35759" w:rsidRPr="00735E14" w:rsidRDefault="00835471" w:rsidP="00835471">
      <w:pPr>
        <w:ind w:left="1440" w:right="1440"/>
        <w:jc w:val="both"/>
        <w:rPr>
          <w:rFonts w:asciiTheme="majorHAnsi" w:hAnsiTheme="majorHAnsi"/>
          <w:sz w:val="24"/>
          <w:szCs w:val="24"/>
        </w:rPr>
      </w:pPr>
      <w:r w:rsidRPr="00835471">
        <w:rPr>
          <w:rFonts w:asciiTheme="majorHAnsi" w:hAnsiTheme="majorHAnsi"/>
          <w:sz w:val="24"/>
          <w:szCs w:val="24"/>
        </w:rPr>
        <w:t>The chapter ends with a discussion on the importance of a growth mindset, including embracing failure and empowering the journey to success. The strategies in this chapter will help readers build resilience, increase motivation, and achieve their academic and personal goals.</w:t>
      </w:r>
    </w:p>
    <w:p w14:paraId="363EED8D" w14:textId="77777777" w:rsidR="00A35759" w:rsidRDefault="00A35759" w:rsidP="00A35759">
      <w:pPr>
        <w:rPr>
          <w:rFonts w:asciiTheme="majorHAnsi" w:hAnsiTheme="majorHAnsi"/>
          <w:sz w:val="24"/>
          <w:szCs w:val="24"/>
        </w:rPr>
      </w:pPr>
    </w:p>
    <w:p w14:paraId="55732FC7" w14:textId="77777777" w:rsidR="00A35759" w:rsidRDefault="00A35759" w:rsidP="00A35759">
      <w:pPr>
        <w:rPr>
          <w:rFonts w:asciiTheme="majorHAnsi" w:hAnsiTheme="majorHAnsi"/>
          <w:sz w:val="24"/>
          <w:szCs w:val="24"/>
        </w:rPr>
      </w:pPr>
    </w:p>
    <w:p w14:paraId="6D8C3163" w14:textId="77777777" w:rsidR="006E5A22" w:rsidRPr="00735E14" w:rsidRDefault="006E5A22" w:rsidP="00A35759">
      <w:pPr>
        <w:rPr>
          <w:rFonts w:asciiTheme="majorHAnsi" w:hAnsiTheme="majorHAnsi"/>
          <w:sz w:val="24"/>
          <w:szCs w:val="24"/>
        </w:rPr>
      </w:pPr>
    </w:p>
    <w:p w14:paraId="730878E4" w14:textId="670C13FA" w:rsidR="006E5A22" w:rsidRDefault="006E5A22" w:rsidP="00A35759">
      <w:pPr>
        <w:jc w:val="center"/>
        <w:rPr>
          <w:rFonts w:asciiTheme="majorHAnsi" w:hAnsiTheme="majorHAnsi"/>
          <w:b/>
          <w:bCs/>
          <w:sz w:val="28"/>
        </w:rPr>
      </w:pPr>
    </w:p>
    <w:p w14:paraId="4006603C" w14:textId="15DB6E64" w:rsidR="006E5A22" w:rsidRPr="00AC5567" w:rsidRDefault="006E5A22" w:rsidP="006E5A22">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Pr="001569C5">
        <w:rPr>
          <w:rFonts w:asciiTheme="majorHAnsi" w:eastAsia="Times New Roman" w:hAnsiTheme="majorHAnsi" w:cstheme="majorHAnsi"/>
          <w:b/>
          <w:bCs/>
          <w:color w:val="000000"/>
          <w:kern w:val="0"/>
          <w:sz w:val="24"/>
          <w:szCs w:val="24"/>
          <w:lang w:eastAsia="en-PH"/>
          <w14:ligatures w14:val="none"/>
        </w:rPr>
        <w:t>Defining Your Dreams: Understanding Your Values, Passions, and Goals</w:t>
      </w:r>
      <w:r w:rsidRPr="008373AB">
        <w:rPr>
          <w:rFonts w:asciiTheme="majorHAnsi" w:hAnsiTheme="majorHAnsi" w:cstheme="majorHAnsi"/>
          <w:b/>
          <w:bCs/>
          <w:sz w:val="24"/>
          <w:szCs w:val="24"/>
        </w:rPr>
        <w:t>”</w:t>
      </w:r>
    </w:p>
    <w:p w14:paraId="4FA6C69F" w14:textId="77777777" w:rsidR="006E5A22" w:rsidRDefault="006E5A22" w:rsidP="006E5A22">
      <w:pPr>
        <w:spacing w:after="0" w:line="240" w:lineRule="auto"/>
        <w:jc w:val="center"/>
        <w:rPr>
          <w:rFonts w:asciiTheme="majorHAnsi" w:hAnsiTheme="majorHAnsi" w:cstheme="majorHAnsi"/>
          <w:b/>
          <w:bCs/>
          <w:sz w:val="24"/>
          <w:szCs w:val="24"/>
        </w:rPr>
      </w:pPr>
    </w:p>
    <w:p w14:paraId="4D3DF032" w14:textId="3CD76D2E" w:rsidR="006E5A22" w:rsidRPr="00873A3B" w:rsidRDefault="006E5A22" w:rsidP="00FA7C50">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Pr="00873A3B">
        <w:rPr>
          <w:rFonts w:asciiTheme="majorHAnsi" w:eastAsia="Times New Roman" w:hAnsiTheme="majorHAnsi" w:cstheme="majorHAnsi"/>
          <w:kern w:val="0"/>
          <w:sz w:val="24"/>
          <w:szCs w:val="24"/>
          <w:lang w:eastAsia="en-PH"/>
          <w14:ligatures w14:val="none"/>
        </w:rPr>
        <w:t xml:space="preserve">Setting and achieving goals is a crucial part of personal and professional development. Before you can make progress towards your goals, you must first understand what they are. This </w:t>
      </w:r>
      <w:r w:rsidRPr="006E5A22">
        <w:rPr>
          <w:rFonts w:asciiTheme="majorHAnsi" w:eastAsia="Times New Roman" w:hAnsiTheme="majorHAnsi" w:cstheme="majorHAnsi"/>
          <w:kern w:val="0"/>
          <w:sz w:val="24"/>
          <w:szCs w:val="24"/>
          <w:lang w:eastAsia="en-PH"/>
          <w14:ligatures w14:val="none"/>
        </w:rPr>
        <w:t>topic</w:t>
      </w:r>
      <w:r w:rsidRPr="00873A3B">
        <w:rPr>
          <w:rFonts w:asciiTheme="majorHAnsi" w:eastAsia="Times New Roman" w:hAnsiTheme="majorHAnsi" w:cstheme="majorHAnsi"/>
          <w:kern w:val="0"/>
          <w:sz w:val="24"/>
          <w:szCs w:val="24"/>
          <w:lang w:eastAsia="en-PH"/>
          <w14:ligatures w14:val="none"/>
        </w:rPr>
        <w:t xml:space="preserve"> will help you define your dreams by identifying your values, passions, and goals. By getting clear on what matters most to you and aligning your actions with your values, you can create a roadmap for success.</w:t>
      </w:r>
    </w:p>
    <w:p w14:paraId="46E9F27C" w14:textId="77777777" w:rsidR="006E5A22" w:rsidRDefault="006E5A22" w:rsidP="00FA7C50">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Pr="00FA7C50">
        <w:rPr>
          <w:rFonts w:asciiTheme="majorHAnsi" w:eastAsia="Times New Roman" w:hAnsiTheme="majorHAnsi" w:cstheme="majorHAnsi"/>
          <w:b/>
          <w:bCs/>
          <w:kern w:val="0"/>
          <w:sz w:val="24"/>
          <w:szCs w:val="24"/>
          <w:lang w:eastAsia="en-PH"/>
          <w14:ligatures w14:val="none"/>
        </w:rPr>
        <w:t>Getting in Touch with Your Values: The Foundation of Your Dreams</w:t>
      </w:r>
    </w:p>
    <w:p w14:paraId="79651BB6" w14:textId="271DE301" w:rsidR="00A9372C" w:rsidRDefault="00A9372C" w:rsidP="00FA7C50">
      <w:pPr>
        <w:spacing w:after="0" w:line="240" w:lineRule="auto"/>
        <w:rPr>
          <w:rFonts w:asciiTheme="majorHAnsi" w:eastAsia="Times New Roman" w:hAnsiTheme="majorHAnsi" w:cstheme="majorHAnsi"/>
          <w:kern w:val="0"/>
          <w:sz w:val="24"/>
          <w:szCs w:val="24"/>
          <w:lang w:eastAsia="en-PH"/>
          <w14:ligatures w14:val="none"/>
        </w:rPr>
      </w:pPr>
      <w:r w:rsidRPr="00A9372C">
        <w:rPr>
          <w:rFonts w:asciiTheme="majorHAnsi" w:eastAsia="Times New Roman" w:hAnsiTheme="majorHAnsi" w:cstheme="majorHAnsi"/>
          <w:kern w:val="0"/>
          <w:sz w:val="24"/>
          <w:szCs w:val="24"/>
          <w:lang w:eastAsia="en-PH"/>
          <w14:ligatures w14:val="none"/>
        </w:rPr>
        <w:t>This chapter explores the importance of understanding personal values as the cornerstone for building meaningful dreams. It delves into exercises and reflective practices to help readers identify and prioritize their core values.</w:t>
      </w:r>
    </w:p>
    <w:p w14:paraId="001E201A" w14:textId="77777777" w:rsidR="00A9372C" w:rsidRPr="00A9372C" w:rsidRDefault="00A9372C" w:rsidP="00FA7C50">
      <w:pPr>
        <w:spacing w:after="0" w:line="240" w:lineRule="auto"/>
        <w:rPr>
          <w:rFonts w:asciiTheme="majorHAnsi" w:eastAsia="Times New Roman" w:hAnsiTheme="majorHAnsi" w:cstheme="majorHAnsi"/>
          <w:kern w:val="0"/>
          <w:sz w:val="24"/>
          <w:szCs w:val="24"/>
          <w:lang w:eastAsia="en-PH"/>
          <w14:ligatures w14:val="none"/>
        </w:rPr>
      </w:pPr>
    </w:p>
    <w:p w14:paraId="1808572A" w14:textId="77777777" w:rsidR="006E5A22" w:rsidRDefault="006E5A22" w:rsidP="00FA7C50">
      <w:pPr>
        <w:spacing w:after="0" w:line="240" w:lineRule="auto"/>
        <w:rPr>
          <w:rFonts w:asciiTheme="majorHAnsi" w:eastAsia="Times New Roman" w:hAnsiTheme="majorHAnsi" w:cstheme="majorHAnsi"/>
          <w:b/>
          <w:bCs/>
          <w:kern w:val="0"/>
          <w:sz w:val="24"/>
          <w:szCs w:val="24"/>
          <w:lang w:eastAsia="en-PH"/>
          <w14:ligatures w14:val="none"/>
        </w:rPr>
      </w:pPr>
      <w:r w:rsidRPr="00FA7C50">
        <w:rPr>
          <w:rFonts w:asciiTheme="majorHAnsi" w:eastAsia="Times New Roman" w:hAnsiTheme="majorHAnsi" w:cstheme="majorHAnsi"/>
          <w:b/>
          <w:bCs/>
          <w:kern w:val="0"/>
          <w:sz w:val="24"/>
          <w:szCs w:val="24"/>
          <w:lang w:eastAsia="en-PH"/>
          <w14:ligatures w14:val="none"/>
        </w:rPr>
        <w:t>Connecting with Your Passions: Aligning Your Dreams with What You Love</w:t>
      </w:r>
    </w:p>
    <w:p w14:paraId="1C81823D" w14:textId="4EE6BEE9" w:rsidR="00A9372C" w:rsidRDefault="005B6789" w:rsidP="00FA7C50">
      <w:pPr>
        <w:spacing w:after="0" w:line="240" w:lineRule="auto"/>
        <w:rPr>
          <w:rFonts w:asciiTheme="majorHAnsi" w:eastAsia="Times New Roman" w:hAnsiTheme="majorHAnsi" w:cstheme="majorHAnsi"/>
          <w:kern w:val="0"/>
          <w:sz w:val="24"/>
          <w:szCs w:val="24"/>
          <w:lang w:eastAsia="en-PH"/>
          <w14:ligatures w14:val="none"/>
        </w:rPr>
      </w:pPr>
      <w:r w:rsidRPr="005B6789">
        <w:rPr>
          <w:rFonts w:asciiTheme="majorHAnsi" w:eastAsia="Times New Roman" w:hAnsiTheme="majorHAnsi" w:cstheme="majorHAnsi"/>
          <w:kern w:val="0"/>
          <w:sz w:val="24"/>
          <w:szCs w:val="24"/>
          <w:lang w:eastAsia="en-PH"/>
          <w14:ligatures w14:val="none"/>
        </w:rPr>
        <w:t>In this chapter, the focus is on aligning dreams with passions. It discusses the significance of connecting dreams to what genuinely excites and drives the individual. Exercises and stories guide readers in identifying and integrating their passions into their dream pursuits.</w:t>
      </w:r>
    </w:p>
    <w:p w14:paraId="5FEF65F5" w14:textId="77777777" w:rsidR="005B6789" w:rsidRPr="00A9372C" w:rsidRDefault="005B6789" w:rsidP="00FA7C50">
      <w:pPr>
        <w:spacing w:after="0" w:line="240" w:lineRule="auto"/>
        <w:rPr>
          <w:rFonts w:asciiTheme="majorHAnsi" w:eastAsia="Times New Roman" w:hAnsiTheme="majorHAnsi" w:cstheme="majorHAnsi"/>
          <w:kern w:val="0"/>
          <w:sz w:val="24"/>
          <w:szCs w:val="24"/>
          <w:lang w:eastAsia="en-PH"/>
          <w14:ligatures w14:val="none"/>
        </w:rPr>
      </w:pPr>
    </w:p>
    <w:p w14:paraId="1304B11D" w14:textId="77777777" w:rsidR="006E5A22" w:rsidRDefault="006E5A22" w:rsidP="00FA7C50">
      <w:pPr>
        <w:spacing w:after="0" w:line="240" w:lineRule="auto"/>
        <w:rPr>
          <w:rFonts w:asciiTheme="majorHAnsi" w:eastAsia="Times New Roman" w:hAnsiTheme="majorHAnsi" w:cstheme="majorHAnsi"/>
          <w:b/>
          <w:bCs/>
          <w:kern w:val="0"/>
          <w:sz w:val="24"/>
          <w:szCs w:val="24"/>
          <w:lang w:eastAsia="en-PH"/>
          <w14:ligatures w14:val="none"/>
        </w:rPr>
      </w:pPr>
      <w:r w:rsidRPr="00FA7C50">
        <w:rPr>
          <w:rFonts w:asciiTheme="majorHAnsi" w:eastAsia="Times New Roman" w:hAnsiTheme="majorHAnsi" w:cstheme="majorHAnsi"/>
          <w:b/>
          <w:bCs/>
          <w:kern w:val="0"/>
          <w:sz w:val="24"/>
          <w:szCs w:val="24"/>
          <w:lang w:eastAsia="en-PH"/>
          <w14:ligatures w14:val="none"/>
        </w:rPr>
        <w:t>Setting SMART Goals: Defining Your Dreams with Clarity and Precision</w:t>
      </w:r>
    </w:p>
    <w:p w14:paraId="4457BEA8" w14:textId="2BD79106" w:rsidR="005B6789" w:rsidRDefault="005B6789" w:rsidP="00FA7C50">
      <w:pPr>
        <w:spacing w:after="0" w:line="240" w:lineRule="auto"/>
        <w:rPr>
          <w:rFonts w:asciiTheme="majorHAnsi" w:eastAsia="Times New Roman" w:hAnsiTheme="majorHAnsi" w:cstheme="majorHAnsi"/>
          <w:kern w:val="0"/>
          <w:sz w:val="24"/>
          <w:szCs w:val="24"/>
          <w:lang w:eastAsia="en-PH"/>
          <w14:ligatures w14:val="none"/>
        </w:rPr>
      </w:pPr>
      <w:r w:rsidRPr="005B6789">
        <w:rPr>
          <w:rFonts w:asciiTheme="majorHAnsi" w:eastAsia="Times New Roman" w:hAnsiTheme="majorHAnsi" w:cstheme="majorHAnsi"/>
          <w:kern w:val="0"/>
          <w:sz w:val="24"/>
          <w:szCs w:val="24"/>
          <w:lang w:eastAsia="en-PH"/>
          <w14:ligatures w14:val="none"/>
        </w:rPr>
        <w:t>Here, the emphasis is on setting SMART (Specific, Measurable, Achievable, Relevant, Time-bound) goals to turn dreams into achievable objectives. The chapter provides tools and techniques to structure goals effectively, ensuring they are actionable and attainable.</w:t>
      </w:r>
    </w:p>
    <w:p w14:paraId="727B8B2F" w14:textId="77777777" w:rsidR="005B6789" w:rsidRPr="005B6789" w:rsidRDefault="005B6789" w:rsidP="00FA7C50">
      <w:pPr>
        <w:spacing w:after="0" w:line="240" w:lineRule="auto"/>
        <w:rPr>
          <w:rFonts w:asciiTheme="majorHAnsi" w:eastAsia="Times New Roman" w:hAnsiTheme="majorHAnsi" w:cstheme="majorHAnsi"/>
          <w:kern w:val="0"/>
          <w:sz w:val="24"/>
          <w:szCs w:val="24"/>
          <w:lang w:eastAsia="en-PH"/>
          <w14:ligatures w14:val="none"/>
        </w:rPr>
      </w:pPr>
    </w:p>
    <w:p w14:paraId="360B6A9F" w14:textId="77777777" w:rsidR="006E5A22" w:rsidRDefault="006E5A22" w:rsidP="00FA7C50">
      <w:pPr>
        <w:spacing w:after="0" w:line="240" w:lineRule="auto"/>
        <w:rPr>
          <w:rFonts w:asciiTheme="majorHAnsi" w:eastAsia="Times New Roman" w:hAnsiTheme="majorHAnsi" w:cstheme="majorHAnsi"/>
          <w:b/>
          <w:bCs/>
          <w:kern w:val="0"/>
          <w:sz w:val="24"/>
          <w:szCs w:val="24"/>
          <w:lang w:eastAsia="en-PH"/>
          <w14:ligatures w14:val="none"/>
        </w:rPr>
      </w:pPr>
      <w:r w:rsidRPr="00FA7C50">
        <w:rPr>
          <w:rFonts w:asciiTheme="majorHAnsi" w:eastAsia="Times New Roman" w:hAnsiTheme="majorHAnsi" w:cstheme="majorHAnsi"/>
          <w:b/>
          <w:bCs/>
          <w:kern w:val="0"/>
          <w:sz w:val="24"/>
          <w:szCs w:val="24"/>
          <w:lang w:eastAsia="en-PH"/>
          <w14:ligatures w14:val="none"/>
        </w:rPr>
        <w:t>Visualizing Success: Using Mental Imagery to Manifest Your Dreams</w:t>
      </w:r>
    </w:p>
    <w:p w14:paraId="374D66CD" w14:textId="44C230B0" w:rsidR="005B6789" w:rsidRDefault="005B6789" w:rsidP="00FA7C50">
      <w:pPr>
        <w:spacing w:after="0" w:line="240" w:lineRule="auto"/>
        <w:rPr>
          <w:rFonts w:asciiTheme="majorHAnsi" w:eastAsia="Times New Roman" w:hAnsiTheme="majorHAnsi" w:cstheme="majorHAnsi"/>
          <w:kern w:val="0"/>
          <w:sz w:val="24"/>
          <w:szCs w:val="24"/>
          <w:lang w:eastAsia="en-PH"/>
          <w14:ligatures w14:val="none"/>
        </w:rPr>
      </w:pPr>
      <w:r w:rsidRPr="005B6789">
        <w:rPr>
          <w:rFonts w:asciiTheme="majorHAnsi" w:eastAsia="Times New Roman" w:hAnsiTheme="majorHAnsi" w:cstheme="majorHAnsi"/>
          <w:kern w:val="0"/>
          <w:sz w:val="24"/>
          <w:szCs w:val="24"/>
          <w:lang w:eastAsia="en-PH"/>
          <w14:ligatures w14:val="none"/>
        </w:rPr>
        <w:t>This chapter delves into the power of mental imagery and visualization in achieving dreams. It provides practical guidance on how to visualize success, fostering a mindset of achievement and reinforcing the path to realizing dreams.</w:t>
      </w:r>
    </w:p>
    <w:p w14:paraId="72CE1FB9" w14:textId="77777777" w:rsidR="005B6789" w:rsidRPr="005B6789" w:rsidRDefault="005B6789" w:rsidP="00FA7C50">
      <w:pPr>
        <w:spacing w:after="0" w:line="240" w:lineRule="auto"/>
        <w:rPr>
          <w:rFonts w:asciiTheme="majorHAnsi" w:eastAsia="Times New Roman" w:hAnsiTheme="majorHAnsi" w:cstheme="majorHAnsi"/>
          <w:kern w:val="0"/>
          <w:sz w:val="24"/>
          <w:szCs w:val="24"/>
          <w:lang w:eastAsia="en-PH"/>
          <w14:ligatures w14:val="none"/>
        </w:rPr>
      </w:pPr>
    </w:p>
    <w:p w14:paraId="6F061B5E" w14:textId="77777777" w:rsidR="006E5A22" w:rsidRPr="00FA7C50" w:rsidRDefault="006E5A22" w:rsidP="00FA7C50">
      <w:pPr>
        <w:spacing w:after="0" w:line="240" w:lineRule="auto"/>
        <w:rPr>
          <w:rFonts w:asciiTheme="majorHAnsi" w:eastAsia="Times New Roman" w:hAnsiTheme="majorHAnsi" w:cstheme="majorHAnsi"/>
          <w:b/>
          <w:bCs/>
          <w:kern w:val="0"/>
          <w:sz w:val="24"/>
          <w:szCs w:val="24"/>
          <w:lang w:eastAsia="en-PH"/>
          <w14:ligatures w14:val="none"/>
        </w:rPr>
      </w:pPr>
      <w:r w:rsidRPr="00FA7C50">
        <w:rPr>
          <w:rFonts w:asciiTheme="majorHAnsi" w:eastAsia="Times New Roman" w:hAnsiTheme="majorHAnsi" w:cstheme="majorHAnsi"/>
          <w:b/>
          <w:bCs/>
          <w:kern w:val="0"/>
          <w:sz w:val="24"/>
          <w:szCs w:val="24"/>
          <w:lang w:eastAsia="en-PH"/>
          <w14:ligatures w14:val="none"/>
        </w:rPr>
        <w:t>Designing Your Ideal Life: Creating a Vision Board to Keep Your Dreams in Sight</w:t>
      </w:r>
    </w:p>
    <w:p w14:paraId="35F6542E" w14:textId="413CA826" w:rsidR="006E5A22" w:rsidRDefault="00C223F6" w:rsidP="00FA7C50">
      <w:pPr>
        <w:spacing w:after="0" w:line="240" w:lineRule="auto"/>
        <w:rPr>
          <w:rFonts w:asciiTheme="majorHAnsi" w:hAnsiTheme="majorHAnsi"/>
          <w:sz w:val="24"/>
          <w:szCs w:val="24"/>
        </w:rPr>
      </w:pPr>
      <w:r w:rsidRPr="00C223F6">
        <w:rPr>
          <w:rFonts w:asciiTheme="majorHAnsi" w:hAnsiTheme="majorHAnsi"/>
          <w:sz w:val="24"/>
          <w:szCs w:val="24"/>
        </w:rPr>
        <w:t>The final chapter introduces the concept of vision boards as a tool for materializing dreams. It explains how to create and effectively use vision boards to maintain focus, motivation, and a tangible connection to one's dreams.</w:t>
      </w:r>
    </w:p>
    <w:p w14:paraId="601275B4" w14:textId="77777777" w:rsidR="00C223F6" w:rsidRDefault="00C223F6" w:rsidP="00FA7C50">
      <w:pPr>
        <w:spacing w:after="0" w:line="240" w:lineRule="auto"/>
        <w:rPr>
          <w:rFonts w:asciiTheme="majorHAnsi" w:hAnsiTheme="majorHAnsi"/>
          <w:sz w:val="24"/>
          <w:szCs w:val="24"/>
        </w:rPr>
      </w:pPr>
    </w:p>
    <w:p w14:paraId="58545748" w14:textId="77777777" w:rsidR="002F2E62" w:rsidRDefault="002F2E62" w:rsidP="00FA7C50">
      <w:pPr>
        <w:spacing w:after="0" w:line="240" w:lineRule="auto"/>
        <w:rPr>
          <w:rFonts w:asciiTheme="majorHAnsi" w:hAnsiTheme="majorHAnsi"/>
          <w:sz w:val="24"/>
          <w:szCs w:val="24"/>
        </w:rPr>
      </w:pPr>
    </w:p>
    <w:p w14:paraId="1175F253" w14:textId="3A7C061C" w:rsidR="00150168" w:rsidRPr="00863C33" w:rsidRDefault="00150168" w:rsidP="00150168">
      <w:pPr>
        <w:spacing w:after="0" w:line="240" w:lineRule="auto"/>
        <w:rPr>
          <w:rFonts w:asciiTheme="majorHAnsi" w:hAnsiTheme="majorHAnsi"/>
          <w:b/>
          <w:bCs/>
          <w:sz w:val="24"/>
          <w:szCs w:val="24"/>
        </w:rPr>
      </w:pPr>
      <w:r w:rsidRPr="00863C33">
        <w:rPr>
          <w:rFonts w:asciiTheme="majorHAnsi" w:hAnsiTheme="majorHAnsi"/>
          <w:b/>
          <w:bCs/>
          <w:sz w:val="24"/>
          <w:szCs w:val="24"/>
        </w:rPr>
        <w:t>References:</w:t>
      </w:r>
    </w:p>
    <w:p w14:paraId="74DE03E2" w14:textId="77777777" w:rsidR="00150168" w:rsidRPr="00863C33" w:rsidRDefault="00150168" w:rsidP="00150168">
      <w:pPr>
        <w:spacing w:after="0" w:line="240" w:lineRule="auto"/>
        <w:rPr>
          <w:rFonts w:asciiTheme="majorHAnsi" w:hAnsiTheme="majorHAnsi"/>
          <w:i/>
          <w:iCs/>
          <w:sz w:val="20"/>
          <w:szCs w:val="20"/>
        </w:rPr>
      </w:pPr>
      <w:r w:rsidRPr="00863C33">
        <w:rPr>
          <w:rFonts w:asciiTheme="majorHAnsi" w:hAnsiTheme="majorHAnsi"/>
          <w:i/>
          <w:iCs/>
          <w:sz w:val="20"/>
          <w:szCs w:val="20"/>
        </w:rPr>
        <w:t>Covey, S. R. (1989). The 7 Habits of Highly Effective People: Powerful Lessons in Personal Change. Free Press.</w:t>
      </w:r>
    </w:p>
    <w:p w14:paraId="19A03850" w14:textId="0447FBFA" w:rsidR="00150168" w:rsidRPr="00863C33" w:rsidRDefault="00150168" w:rsidP="00150168">
      <w:pPr>
        <w:spacing w:after="0" w:line="240" w:lineRule="auto"/>
        <w:rPr>
          <w:rFonts w:asciiTheme="majorHAnsi" w:hAnsiTheme="majorHAnsi"/>
          <w:i/>
          <w:iCs/>
          <w:sz w:val="20"/>
          <w:szCs w:val="20"/>
        </w:rPr>
      </w:pPr>
      <w:r w:rsidRPr="00863C33">
        <w:rPr>
          <w:rFonts w:asciiTheme="majorHAnsi" w:hAnsiTheme="majorHAnsi"/>
          <w:i/>
          <w:iCs/>
          <w:sz w:val="20"/>
          <w:szCs w:val="20"/>
        </w:rPr>
        <w:t>Dyer, W. W. (1997). Your Sacred Self: Making the Decision to Be Free. William Morrow.</w:t>
      </w:r>
    </w:p>
    <w:p w14:paraId="56E1A40F" w14:textId="77777777" w:rsidR="00150168" w:rsidRPr="00863C33" w:rsidRDefault="00150168" w:rsidP="00150168">
      <w:pPr>
        <w:spacing w:after="0" w:line="240" w:lineRule="auto"/>
        <w:rPr>
          <w:rFonts w:asciiTheme="majorHAnsi" w:hAnsiTheme="majorHAnsi"/>
          <w:i/>
          <w:iCs/>
          <w:sz w:val="20"/>
          <w:szCs w:val="20"/>
        </w:rPr>
      </w:pPr>
      <w:r w:rsidRPr="00863C33">
        <w:rPr>
          <w:rFonts w:asciiTheme="majorHAnsi" w:hAnsiTheme="majorHAnsi"/>
          <w:i/>
          <w:iCs/>
          <w:sz w:val="20"/>
          <w:szCs w:val="20"/>
        </w:rPr>
        <w:t>Csikszentmihalyi, M. (2008). Flow: The Psychology of Optimal Experience. Harper and Row.</w:t>
      </w:r>
    </w:p>
    <w:p w14:paraId="19461585" w14:textId="295FAE7D" w:rsidR="00150168" w:rsidRPr="00863C33" w:rsidRDefault="00150168" w:rsidP="00150168">
      <w:pPr>
        <w:spacing w:after="0" w:line="240" w:lineRule="auto"/>
        <w:rPr>
          <w:rFonts w:asciiTheme="majorHAnsi" w:hAnsiTheme="majorHAnsi"/>
          <w:i/>
          <w:iCs/>
          <w:sz w:val="20"/>
          <w:szCs w:val="20"/>
        </w:rPr>
      </w:pPr>
      <w:r w:rsidRPr="00863C33">
        <w:rPr>
          <w:rFonts w:asciiTheme="majorHAnsi" w:hAnsiTheme="majorHAnsi"/>
          <w:i/>
          <w:iCs/>
          <w:sz w:val="20"/>
          <w:szCs w:val="20"/>
        </w:rPr>
        <w:t>Hsieh, T. (2010). Delivering Happiness: A Path to Profits, Passion, and Purpose. Business Plus.</w:t>
      </w:r>
    </w:p>
    <w:p w14:paraId="24A39598" w14:textId="77777777" w:rsidR="00863C33" w:rsidRPr="00863C33" w:rsidRDefault="00863C33" w:rsidP="00863C33">
      <w:pPr>
        <w:spacing w:after="0" w:line="240" w:lineRule="auto"/>
        <w:rPr>
          <w:rFonts w:asciiTheme="majorHAnsi" w:hAnsiTheme="majorHAnsi"/>
          <w:i/>
          <w:iCs/>
          <w:sz w:val="20"/>
          <w:szCs w:val="20"/>
        </w:rPr>
      </w:pPr>
      <w:r w:rsidRPr="00863C33">
        <w:rPr>
          <w:rFonts w:asciiTheme="majorHAnsi" w:hAnsiTheme="majorHAnsi"/>
          <w:i/>
          <w:iCs/>
          <w:sz w:val="20"/>
          <w:szCs w:val="20"/>
        </w:rPr>
        <w:t>Locke, E. A., &amp; Latham, G. P. (2002). Building a practically useful theory of goal setting and task motivation: A 35-year odyssey. American Psychologist, 57(9), 705-717.</w:t>
      </w:r>
    </w:p>
    <w:p w14:paraId="4EEA3C03" w14:textId="32AEB82B" w:rsidR="00150168" w:rsidRPr="00863C33" w:rsidRDefault="00863C33" w:rsidP="00863C33">
      <w:pPr>
        <w:spacing w:after="0" w:line="240" w:lineRule="auto"/>
        <w:rPr>
          <w:rFonts w:asciiTheme="majorHAnsi" w:hAnsiTheme="majorHAnsi"/>
          <w:i/>
          <w:iCs/>
          <w:sz w:val="20"/>
          <w:szCs w:val="20"/>
        </w:rPr>
      </w:pPr>
      <w:r w:rsidRPr="00863C33">
        <w:rPr>
          <w:rFonts w:asciiTheme="majorHAnsi" w:hAnsiTheme="majorHAnsi"/>
          <w:i/>
          <w:iCs/>
          <w:sz w:val="20"/>
          <w:szCs w:val="20"/>
        </w:rPr>
        <w:t>Doran, G. T. (1981). There's a S.M.A.R.T. way to write management's goals and objectives. Management Review, 70(11), 35-36.</w:t>
      </w:r>
    </w:p>
    <w:p w14:paraId="139120CC" w14:textId="77777777" w:rsidR="00863C33" w:rsidRPr="00863C33" w:rsidRDefault="00863C33" w:rsidP="00863C33">
      <w:pPr>
        <w:spacing w:after="0" w:line="240" w:lineRule="auto"/>
        <w:rPr>
          <w:rFonts w:asciiTheme="majorHAnsi" w:hAnsiTheme="majorHAnsi"/>
          <w:i/>
          <w:iCs/>
          <w:sz w:val="20"/>
          <w:szCs w:val="20"/>
        </w:rPr>
      </w:pPr>
      <w:r w:rsidRPr="00863C33">
        <w:rPr>
          <w:rFonts w:asciiTheme="majorHAnsi" w:hAnsiTheme="majorHAnsi"/>
          <w:i/>
          <w:iCs/>
          <w:sz w:val="20"/>
          <w:szCs w:val="20"/>
        </w:rPr>
        <w:lastRenderedPageBreak/>
        <w:t>Athletes in Mind. (2009). The power of mental imagery in sport (Unpublished doctoral dissertation). University of Oxford.</w:t>
      </w:r>
    </w:p>
    <w:p w14:paraId="1788991C" w14:textId="41A3DFE4" w:rsidR="00863C33" w:rsidRPr="00863C33" w:rsidRDefault="00863C33" w:rsidP="00863C33">
      <w:pPr>
        <w:spacing w:after="0" w:line="240" w:lineRule="auto"/>
        <w:rPr>
          <w:rFonts w:asciiTheme="majorHAnsi" w:hAnsiTheme="majorHAnsi"/>
          <w:i/>
          <w:iCs/>
          <w:sz w:val="20"/>
          <w:szCs w:val="20"/>
        </w:rPr>
      </w:pPr>
      <w:r w:rsidRPr="00863C33">
        <w:rPr>
          <w:rFonts w:asciiTheme="majorHAnsi" w:hAnsiTheme="majorHAnsi"/>
          <w:i/>
          <w:iCs/>
          <w:sz w:val="20"/>
          <w:szCs w:val="20"/>
        </w:rPr>
        <w:t>Richardson, A. (1997). Mental Imagery. Psychology Press.</w:t>
      </w:r>
    </w:p>
    <w:p w14:paraId="4453DA2D" w14:textId="77777777" w:rsidR="00863C33" w:rsidRPr="00863C33" w:rsidRDefault="00863C33" w:rsidP="00863C33">
      <w:pPr>
        <w:spacing w:after="0" w:line="240" w:lineRule="auto"/>
        <w:rPr>
          <w:rFonts w:asciiTheme="majorHAnsi" w:hAnsiTheme="majorHAnsi"/>
          <w:i/>
          <w:iCs/>
          <w:sz w:val="20"/>
          <w:szCs w:val="20"/>
        </w:rPr>
      </w:pPr>
      <w:r w:rsidRPr="00863C33">
        <w:rPr>
          <w:rFonts w:asciiTheme="majorHAnsi" w:hAnsiTheme="majorHAnsi"/>
          <w:i/>
          <w:iCs/>
          <w:sz w:val="20"/>
          <w:szCs w:val="20"/>
        </w:rPr>
        <w:t>Beck, M., &amp; Lundwall, B. (2010). Creating Your Vision Board: A How-To Guide. Eagle House Publishing Corporation.</w:t>
      </w:r>
    </w:p>
    <w:p w14:paraId="5FE5CBC2" w14:textId="77777777" w:rsidR="00863C33" w:rsidRPr="00863C33" w:rsidRDefault="00863C33" w:rsidP="00863C33">
      <w:pPr>
        <w:spacing w:after="0" w:line="240" w:lineRule="auto"/>
        <w:rPr>
          <w:rFonts w:asciiTheme="majorHAnsi" w:hAnsiTheme="majorHAnsi"/>
          <w:i/>
          <w:iCs/>
          <w:sz w:val="20"/>
          <w:szCs w:val="20"/>
        </w:rPr>
      </w:pPr>
      <w:r w:rsidRPr="00863C33">
        <w:rPr>
          <w:rFonts w:asciiTheme="majorHAnsi" w:hAnsiTheme="majorHAnsi"/>
          <w:i/>
          <w:iCs/>
          <w:sz w:val="20"/>
          <w:szCs w:val="20"/>
        </w:rPr>
        <w:t>Murphy, J. (2009). The Power of Your Subconscious Mind. Penguin.</w:t>
      </w:r>
    </w:p>
    <w:p w14:paraId="3E82281E" w14:textId="0DC6C266" w:rsidR="00863C33" w:rsidRPr="00863C33" w:rsidRDefault="00863C33" w:rsidP="00863C33">
      <w:pPr>
        <w:spacing w:after="0" w:line="240" w:lineRule="auto"/>
        <w:rPr>
          <w:rFonts w:asciiTheme="majorHAnsi" w:hAnsiTheme="majorHAnsi"/>
          <w:i/>
          <w:iCs/>
          <w:sz w:val="20"/>
          <w:szCs w:val="20"/>
        </w:rPr>
      </w:pPr>
      <w:r w:rsidRPr="00863C33">
        <w:rPr>
          <w:rFonts w:asciiTheme="majorHAnsi" w:hAnsiTheme="majorHAnsi"/>
          <w:i/>
          <w:iCs/>
          <w:sz w:val="20"/>
          <w:szCs w:val="20"/>
        </w:rPr>
        <w:t>These references should provide a solid foundation for the concepts discussed in each chapter. Let me know if there's anything else you need!</w:t>
      </w:r>
    </w:p>
    <w:p w14:paraId="71E62A9C" w14:textId="77777777" w:rsidR="00150168" w:rsidRPr="00863C33" w:rsidRDefault="00150168" w:rsidP="00150168">
      <w:pPr>
        <w:spacing w:after="0" w:line="240" w:lineRule="auto"/>
        <w:rPr>
          <w:rFonts w:asciiTheme="majorHAnsi" w:hAnsiTheme="majorHAnsi"/>
          <w:i/>
          <w:iCs/>
          <w:sz w:val="20"/>
          <w:szCs w:val="20"/>
        </w:rPr>
      </w:pPr>
    </w:p>
    <w:p w14:paraId="79F5676C" w14:textId="77777777" w:rsidR="00150168" w:rsidRDefault="00150168" w:rsidP="00150168">
      <w:pPr>
        <w:spacing w:after="0" w:line="240" w:lineRule="auto"/>
        <w:rPr>
          <w:rFonts w:asciiTheme="majorHAnsi" w:hAnsiTheme="majorHAnsi"/>
          <w:sz w:val="24"/>
          <w:szCs w:val="24"/>
        </w:rPr>
      </w:pPr>
    </w:p>
    <w:p w14:paraId="116D6C3C" w14:textId="77777777" w:rsidR="00150168" w:rsidRDefault="00150168" w:rsidP="00150168">
      <w:pPr>
        <w:spacing w:after="0" w:line="240" w:lineRule="auto"/>
        <w:rPr>
          <w:rFonts w:asciiTheme="majorHAnsi" w:hAnsiTheme="majorHAnsi"/>
          <w:sz w:val="24"/>
          <w:szCs w:val="24"/>
        </w:rPr>
      </w:pPr>
    </w:p>
    <w:p w14:paraId="00E4E4AB" w14:textId="77777777" w:rsidR="00863C33" w:rsidRDefault="00863C33" w:rsidP="00150168">
      <w:pPr>
        <w:spacing w:after="0" w:line="240" w:lineRule="auto"/>
        <w:rPr>
          <w:rFonts w:asciiTheme="majorHAnsi" w:hAnsiTheme="majorHAnsi"/>
          <w:sz w:val="24"/>
          <w:szCs w:val="24"/>
        </w:rPr>
      </w:pPr>
    </w:p>
    <w:p w14:paraId="749AE82F" w14:textId="77777777" w:rsidR="00863C33" w:rsidRDefault="00863C33" w:rsidP="00150168">
      <w:pPr>
        <w:spacing w:after="0" w:line="240" w:lineRule="auto"/>
        <w:rPr>
          <w:rFonts w:asciiTheme="majorHAnsi" w:hAnsiTheme="majorHAnsi"/>
          <w:sz w:val="24"/>
          <w:szCs w:val="24"/>
        </w:rPr>
      </w:pPr>
    </w:p>
    <w:p w14:paraId="6B6E5932" w14:textId="77777777" w:rsidR="00863C33" w:rsidRDefault="00863C33" w:rsidP="00150168">
      <w:pPr>
        <w:spacing w:after="0" w:line="240" w:lineRule="auto"/>
        <w:rPr>
          <w:rFonts w:asciiTheme="majorHAnsi" w:hAnsiTheme="majorHAnsi"/>
          <w:sz w:val="24"/>
          <w:szCs w:val="24"/>
        </w:rPr>
      </w:pPr>
    </w:p>
    <w:p w14:paraId="2F63CAE7" w14:textId="77777777" w:rsidR="00863C33" w:rsidRDefault="00863C33" w:rsidP="00150168">
      <w:pPr>
        <w:spacing w:after="0" w:line="240" w:lineRule="auto"/>
        <w:rPr>
          <w:rFonts w:asciiTheme="majorHAnsi" w:hAnsiTheme="majorHAnsi"/>
          <w:sz w:val="24"/>
          <w:szCs w:val="24"/>
        </w:rPr>
      </w:pPr>
    </w:p>
    <w:p w14:paraId="1EA1D83F" w14:textId="77777777" w:rsidR="00863C33" w:rsidRDefault="00863C33" w:rsidP="00150168">
      <w:pPr>
        <w:spacing w:after="0" w:line="240" w:lineRule="auto"/>
        <w:rPr>
          <w:rFonts w:asciiTheme="majorHAnsi" w:hAnsiTheme="majorHAnsi"/>
          <w:sz w:val="24"/>
          <w:szCs w:val="24"/>
        </w:rPr>
      </w:pPr>
    </w:p>
    <w:p w14:paraId="6E643DCE" w14:textId="77777777" w:rsidR="00863C33" w:rsidRDefault="00863C33" w:rsidP="00150168">
      <w:pPr>
        <w:spacing w:after="0" w:line="240" w:lineRule="auto"/>
        <w:rPr>
          <w:rFonts w:asciiTheme="majorHAnsi" w:hAnsiTheme="majorHAnsi"/>
          <w:sz w:val="24"/>
          <w:szCs w:val="24"/>
        </w:rPr>
      </w:pPr>
    </w:p>
    <w:p w14:paraId="2DC6DA1A" w14:textId="77777777" w:rsidR="00863C33" w:rsidRDefault="00863C33" w:rsidP="00150168">
      <w:pPr>
        <w:spacing w:after="0" w:line="240" w:lineRule="auto"/>
        <w:rPr>
          <w:rFonts w:asciiTheme="majorHAnsi" w:hAnsiTheme="majorHAnsi"/>
          <w:sz w:val="24"/>
          <w:szCs w:val="24"/>
        </w:rPr>
      </w:pPr>
    </w:p>
    <w:p w14:paraId="51F67690" w14:textId="77777777" w:rsidR="00863C33" w:rsidRDefault="00863C33" w:rsidP="00150168">
      <w:pPr>
        <w:spacing w:after="0" w:line="240" w:lineRule="auto"/>
        <w:rPr>
          <w:rFonts w:asciiTheme="majorHAnsi" w:hAnsiTheme="majorHAnsi"/>
          <w:sz w:val="24"/>
          <w:szCs w:val="24"/>
        </w:rPr>
      </w:pPr>
    </w:p>
    <w:p w14:paraId="6D2D1E77" w14:textId="77777777" w:rsidR="00863C33" w:rsidRDefault="00863C33" w:rsidP="00150168">
      <w:pPr>
        <w:spacing w:after="0" w:line="240" w:lineRule="auto"/>
        <w:rPr>
          <w:rFonts w:asciiTheme="majorHAnsi" w:hAnsiTheme="majorHAnsi"/>
          <w:sz w:val="24"/>
          <w:szCs w:val="24"/>
        </w:rPr>
      </w:pPr>
    </w:p>
    <w:p w14:paraId="71BDEBDD" w14:textId="77777777" w:rsidR="00863C33" w:rsidRDefault="00863C33" w:rsidP="00150168">
      <w:pPr>
        <w:spacing w:after="0" w:line="240" w:lineRule="auto"/>
        <w:rPr>
          <w:rFonts w:asciiTheme="majorHAnsi" w:hAnsiTheme="majorHAnsi"/>
          <w:sz w:val="24"/>
          <w:szCs w:val="24"/>
        </w:rPr>
      </w:pPr>
    </w:p>
    <w:p w14:paraId="29EE98D1" w14:textId="77777777" w:rsidR="00863C33" w:rsidRDefault="00863C33" w:rsidP="00150168">
      <w:pPr>
        <w:spacing w:after="0" w:line="240" w:lineRule="auto"/>
        <w:rPr>
          <w:rFonts w:asciiTheme="majorHAnsi" w:hAnsiTheme="majorHAnsi"/>
          <w:sz w:val="24"/>
          <w:szCs w:val="24"/>
        </w:rPr>
      </w:pPr>
    </w:p>
    <w:p w14:paraId="02E8CA98" w14:textId="77777777" w:rsidR="00863C33" w:rsidRDefault="00863C33" w:rsidP="00150168">
      <w:pPr>
        <w:spacing w:after="0" w:line="240" w:lineRule="auto"/>
        <w:rPr>
          <w:rFonts w:asciiTheme="majorHAnsi" w:hAnsiTheme="majorHAnsi"/>
          <w:sz w:val="24"/>
          <w:szCs w:val="24"/>
        </w:rPr>
      </w:pPr>
    </w:p>
    <w:p w14:paraId="1876BA2D" w14:textId="77777777" w:rsidR="00863C33" w:rsidRDefault="00863C33" w:rsidP="00150168">
      <w:pPr>
        <w:spacing w:after="0" w:line="240" w:lineRule="auto"/>
        <w:rPr>
          <w:rFonts w:asciiTheme="majorHAnsi" w:hAnsiTheme="majorHAnsi"/>
          <w:sz w:val="24"/>
          <w:szCs w:val="24"/>
        </w:rPr>
      </w:pPr>
    </w:p>
    <w:p w14:paraId="77783CB7" w14:textId="77777777" w:rsidR="00863C33" w:rsidRDefault="00863C33" w:rsidP="00150168">
      <w:pPr>
        <w:spacing w:after="0" w:line="240" w:lineRule="auto"/>
        <w:rPr>
          <w:rFonts w:asciiTheme="majorHAnsi" w:hAnsiTheme="majorHAnsi"/>
          <w:sz w:val="24"/>
          <w:szCs w:val="24"/>
        </w:rPr>
      </w:pPr>
    </w:p>
    <w:p w14:paraId="4F99D76C" w14:textId="77777777" w:rsidR="00863C33" w:rsidRDefault="00863C33" w:rsidP="00150168">
      <w:pPr>
        <w:spacing w:after="0" w:line="240" w:lineRule="auto"/>
        <w:rPr>
          <w:rFonts w:asciiTheme="majorHAnsi" w:hAnsiTheme="majorHAnsi"/>
          <w:sz w:val="24"/>
          <w:szCs w:val="24"/>
        </w:rPr>
      </w:pPr>
    </w:p>
    <w:p w14:paraId="421D4B90" w14:textId="77777777" w:rsidR="00863C33" w:rsidRDefault="00863C33" w:rsidP="00150168">
      <w:pPr>
        <w:spacing w:after="0" w:line="240" w:lineRule="auto"/>
        <w:rPr>
          <w:rFonts w:asciiTheme="majorHAnsi" w:hAnsiTheme="majorHAnsi"/>
          <w:sz w:val="24"/>
          <w:szCs w:val="24"/>
        </w:rPr>
      </w:pPr>
    </w:p>
    <w:p w14:paraId="1269D5C8" w14:textId="77777777" w:rsidR="00863C33" w:rsidRDefault="00863C33" w:rsidP="00150168">
      <w:pPr>
        <w:spacing w:after="0" w:line="240" w:lineRule="auto"/>
        <w:rPr>
          <w:rFonts w:asciiTheme="majorHAnsi" w:hAnsiTheme="majorHAnsi"/>
          <w:sz w:val="24"/>
          <w:szCs w:val="24"/>
        </w:rPr>
      </w:pPr>
    </w:p>
    <w:p w14:paraId="524299B6" w14:textId="77777777" w:rsidR="00863C33" w:rsidRDefault="00863C33" w:rsidP="00150168">
      <w:pPr>
        <w:spacing w:after="0" w:line="240" w:lineRule="auto"/>
        <w:rPr>
          <w:rFonts w:asciiTheme="majorHAnsi" w:hAnsiTheme="majorHAnsi"/>
          <w:sz w:val="24"/>
          <w:szCs w:val="24"/>
        </w:rPr>
      </w:pPr>
    </w:p>
    <w:p w14:paraId="5713A754" w14:textId="77777777" w:rsidR="00863C33" w:rsidRDefault="00863C33" w:rsidP="00150168">
      <w:pPr>
        <w:spacing w:after="0" w:line="240" w:lineRule="auto"/>
        <w:rPr>
          <w:rFonts w:asciiTheme="majorHAnsi" w:hAnsiTheme="majorHAnsi"/>
          <w:sz w:val="24"/>
          <w:szCs w:val="24"/>
        </w:rPr>
      </w:pPr>
    </w:p>
    <w:p w14:paraId="32A03004" w14:textId="77777777" w:rsidR="00863C33" w:rsidRDefault="00863C33" w:rsidP="00150168">
      <w:pPr>
        <w:spacing w:after="0" w:line="240" w:lineRule="auto"/>
        <w:rPr>
          <w:rFonts w:asciiTheme="majorHAnsi" w:hAnsiTheme="majorHAnsi"/>
          <w:sz w:val="24"/>
          <w:szCs w:val="24"/>
        </w:rPr>
      </w:pPr>
    </w:p>
    <w:p w14:paraId="425F191D" w14:textId="77777777" w:rsidR="00863C33" w:rsidRDefault="00863C33" w:rsidP="00150168">
      <w:pPr>
        <w:spacing w:after="0" w:line="240" w:lineRule="auto"/>
        <w:rPr>
          <w:rFonts w:asciiTheme="majorHAnsi" w:hAnsiTheme="majorHAnsi"/>
          <w:sz w:val="24"/>
          <w:szCs w:val="24"/>
        </w:rPr>
      </w:pPr>
    </w:p>
    <w:p w14:paraId="78EE4823" w14:textId="77777777" w:rsidR="00863C33" w:rsidRDefault="00863C33" w:rsidP="00150168">
      <w:pPr>
        <w:spacing w:after="0" w:line="240" w:lineRule="auto"/>
        <w:rPr>
          <w:rFonts w:asciiTheme="majorHAnsi" w:hAnsiTheme="majorHAnsi"/>
          <w:sz w:val="24"/>
          <w:szCs w:val="24"/>
        </w:rPr>
      </w:pPr>
    </w:p>
    <w:p w14:paraId="39A55554" w14:textId="77777777" w:rsidR="00863C33" w:rsidRDefault="00863C33" w:rsidP="00150168">
      <w:pPr>
        <w:spacing w:after="0" w:line="240" w:lineRule="auto"/>
        <w:rPr>
          <w:rFonts w:asciiTheme="majorHAnsi" w:hAnsiTheme="majorHAnsi"/>
          <w:sz w:val="24"/>
          <w:szCs w:val="24"/>
        </w:rPr>
      </w:pPr>
    </w:p>
    <w:p w14:paraId="73F9AAB9" w14:textId="77777777" w:rsidR="00863C33" w:rsidRDefault="00863C33" w:rsidP="00150168">
      <w:pPr>
        <w:spacing w:after="0" w:line="240" w:lineRule="auto"/>
        <w:rPr>
          <w:rFonts w:asciiTheme="majorHAnsi" w:hAnsiTheme="majorHAnsi"/>
          <w:sz w:val="24"/>
          <w:szCs w:val="24"/>
        </w:rPr>
      </w:pPr>
    </w:p>
    <w:p w14:paraId="3C229A1A" w14:textId="77777777" w:rsidR="00863C33" w:rsidRDefault="00863C33" w:rsidP="00150168">
      <w:pPr>
        <w:spacing w:after="0" w:line="240" w:lineRule="auto"/>
        <w:rPr>
          <w:rFonts w:asciiTheme="majorHAnsi" w:hAnsiTheme="majorHAnsi"/>
          <w:sz w:val="24"/>
          <w:szCs w:val="24"/>
        </w:rPr>
      </w:pPr>
    </w:p>
    <w:p w14:paraId="13DA40E9" w14:textId="77777777" w:rsidR="00863C33" w:rsidRDefault="00863C33" w:rsidP="00150168">
      <w:pPr>
        <w:spacing w:after="0" w:line="240" w:lineRule="auto"/>
        <w:rPr>
          <w:rFonts w:asciiTheme="majorHAnsi" w:hAnsiTheme="majorHAnsi"/>
          <w:sz w:val="24"/>
          <w:szCs w:val="24"/>
        </w:rPr>
      </w:pPr>
    </w:p>
    <w:p w14:paraId="087BCE40" w14:textId="77777777" w:rsidR="00863C33" w:rsidRDefault="00863C33" w:rsidP="00150168">
      <w:pPr>
        <w:spacing w:after="0" w:line="240" w:lineRule="auto"/>
        <w:rPr>
          <w:rFonts w:asciiTheme="majorHAnsi" w:hAnsiTheme="majorHAnsi"/>
          <w:sz w:val="24"/>
          <w:szCs w:val="24"/>
        </w:rPr>
      </w:pPr>
    </w:p>
    <w:p w14:paraId="04BBE369" w14:textId="77777777" w:rsidR="00863C33" w:rsidRDefault="00863C33" w:rsidP="00150168">
      <w:pPr>
        <w:spacing w:after="0" w:line="240" w:lineRule="auto"/>
        <w:rPr>
          <w:rFonts w:asciiTheme="majorHAnsi" w:hAnsiTheme="majorHAnsi"/>
          <w:sz w:val="24"/>
          <w:szCs w:val="24"/>
        </w:rPr>
      </w:pPr>
    </w:p>
    <w:p w14:paraId="7526B4ED" w14:textId="77777777" w:rsidR="00863C33" w:rsidRDefault="00863C33" w:rsidP="00150168">
      <w:pPr>
        <w:spacing w:after="0" w:line="240" w:lineRule="auto"/>
        <w:rPr>
          <w:rFonts w:asciiTheme="majorHAnsi" w:hAnsiTheme="majorHAnsi"/>
          <w:sz w:val="24"/>
          <w:szCs w:val="24"/>
        </w:rPr>
      </w:pPr>
    </w:p>
    <w:p w14:paraId="0880D058" w14:textId="77777777" w:rsidR="00863C33" w:rsidRDefault="00863C33" w:rsidP="00150168">
      <w:pPr>
        <w:spacing w:after="0" w:line="240" w:lineRule="auto"/>
        <w:rPr>
          <w:rFonts w:asciiTheme="majorHAnsi" w:hAnsiTheme="majorHAnsi"/>
          <w:sz w:val="24"/>
          <w:szCs w:val="24"/>
        </w:rPr>
      </w:pPr>
    </w:p>
    <w:p w14:paraId="409A5D38" w14:textId="77777777" w:rsidR="00863C33" w:rsidRDefault="00863C33" w:rsidP="00150168">
      <w:pPr>
        <w:spacing w:after="0" w:line="240" w:lineRule="auto"/>
        <w:rPr>
          <w:rFonts w:asciiTheme="majorHAnsi" w:hAnsiTheme="majorHAnsi"/>
          <w:sz w:val="24"/>
          <w:szCs w:val="24"/>
        </w:rPr>
      </w:pPr>
    </w:p>
    <w:p w14:paraId="294EE51B" w14:textId="77777777" w:rsidR="00863C33" w:rsidRDefault="00863C33" w:rsidP="00150168">
      <w:pPr>
        <w:spacing w:after="0" w:line="240" w:lineRule="auto"/>
        <w:rPr>
          <w:rFonts w:asciiTheme="majorHAnsi" w:hAnsiTheme="majorHAnsi"/>
          <w:sz w:val="24"/>
          <w:szCs w:val="24"/>
        </w:rPr>
      </w:pPr>
    </w:p>
    <w:p w14:paraId="77B1D95C" w14:textId="77777777" w:rsidR="00863C33" w:rsidRDefault="00863C33" w:rsidP="00150168">
      <w:pPr>
        <w:spacing w:after="0" w:line="240" w:lineRule="auto"/>
        <w:rPr>
          <w:rFonts w:asciiTheme="majorHAnsi" w:hAnsiTheme="majorHAnsi"/>
          <w:sz w:val="24"/>
          <w:szCs w:val="24"/>
        </w:rPr>
      </w:pPr>
    </w:p>
    <w:p w14:paraId="1BB47C63" w14:textId="77777777" w:rsidR="00863C33" w:rsidRDefault="00863C33" w:rsidP="00150168">
      <w:pPr>
        <w:spacing w:after="0" w:line="240" w:lineRule="auto"/>
        <w:rPr>
          <w:rFonts w:asciiTheme="majorHAnsi" w:hAnsiTheme="majorHAnsi"/>
          <w:sz w:val="24"/>
          <w:szCs w:val="24"/>
        </w:rPr>
      </w:pPr>
    </w:p>
    <w:p w14:paraId="2C64719A" w14:textId="77777777" w:rsidR="00150168" w:rsidRPr="00C223F6" w:rsidRDefault="00150168" w:rsidP="00150168">
      <w:pPr>
        <w:spacing w:after="0" w:line="240" w:lineRule="auto"/>
        <w:rPr>
          <w:rFonts w:asciiTheme="majorHAnsi" w:hAnsiTheme="majorHAnsi"/>
          <w:sz w:val="24"/>
          <w:szCs w:val="24"/>
        </w:rPr>
      </w:pPr>
    </w:p>
    <w:p w14:paraId="460833A1" w14:textId="65C9A2B5" w:rsidR="006E5A22" w:rsidRPr="001E3DBF" w:rsidRDefault="006E5A22" w:rsidP="006E5A22">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A32152" w:rsidRPr="001569C5">
        <w:rPr>
          <w:rFonts w:asciiTheme="majorHAnsi" w:eastAsia="Times New Roman" w:hAnsiTheme="majorHAnsi" w:cstheme="majorHAnsi"/>
          <w:b/>
          <w:bCs/>
          <w:color w:val="000000"/>
          <w:kern w:val="0"/>
          <w:sz w:val="24"/>
          <w:szCs w:val="24"/>
          <w:lang w:eastAsia="en-PH"/>
          <w14:ligatures w14:val="none"/>
        </w:rPr>
        <w:t>Overcoming Obstacles: Strategies for Staying Motivated and Focused on Success</w:t>
      </w:r>
      <w:r>
        <w:rPr>
          <w:rFonts w:asciiTheme="majorHAnsi" w:eastAsia="Times New Roman" w:hAnsiTheme="majorHAnsi" w:cstheme="majorHAnsi"/>
          <w:b/>
          <w:bCs/>
          <w:color w:val="000000"/>
          <w:kern w:val="0"/>
          <w:sz w:val="24"/>
          <w:szCs w:val="24"/>
          <w:lang w:eastAsia="en-PH"/>
          <w14:ligatures w14:val="none"/>
        </w:rPr>
        <w:t>”</w:t>
      </w:r>
    </w:p>
    <w:p w14:paraId="43B18A9E" w14:textId="77777777" w:rsidR="006E5A22" w:rsidRDefault="006E5A22" w:rsidP="006E5A22">
      <w:pPr>
        <w:spacing w:after="0" w:line="240" w:lineRule="auto"/>
        <w:jc w:val="center"/>
        <w:rPr>
          <w:rFonts w:asciiTheme="majorHAnsi" w:hAnsiTheme="majorHAnsi" w:cstheme="majorHAnsi"/>
          <w:b/>
          <w:bCs/>
          <w:sz w:val="24"/>
          <w:szCs w:val="24"/>
        </w:rPr>
      </w:pPr>
    </w:p>
    <w:p w14:paraId="0D1FB528" w14:textId="20C6D0D0" w:rsidR="006E5A22" w:rsidRPr="00873A3B" w:rsidRDefault="006E5A22" w:rsidP="006E5A22">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A32152" w:rsidRPr="00873A3B">
        <w:rPr>
          <w:rFonts w:asciiTheme="majorHAnsi" w:eastAsia="Times New Roman" w:hAnsiTheme="majorHAnsi" w:cstheme="majorHAnsi"/>
          <w:kern w:val="0"/>
          <w:sz w:val="24"/>
          <w:szCs w:val="24"/>
          <w:lang w:eastAsia="en-PH"/>
          <w14:ligatures w14:val="none"/>
        </w:rPr>
        <w:t xml:space="preserve">Achieving your goals is rarely a straightforward path. Obstacles and setbacks are inevitable, but it's how you respond to them that determines your success. In this </w:t>
      </w:r>
      <w:r w:rsidR="00A32152" w:rsidRPr="00A32152">
        <w:rPr>
          <w:rFonts w:asciiTheme="majorHAnsi" w:eastAsia="Times New Roman" w:hAnsiTheme="majorHAnsi" w:cstheme="majorHAnsi"/>
          <w:kern w:val="0"/>
          <w:sz w:val="24"/>
          <w:szCs w:val="24"/>
          <w:lang w:eastAsia="en-PH"/>
          <w14:ligatures w14:val="none"/>
        </w:rPr>
        <w:t>topic</w:t>
      </w:r>
      <w:r w:rsidR="00A32152" w:rsidRPr="00873A3B">
        <w:rPr>
          <w:rFonts w:asciiTheme="majorHAnsi" w:eastAsia="Times New Roman" w:hAnsiTheme="majorHAnsi" w:cstheme="majorHAnsi"/>
          <w:kern w:val="0"/>
          <w:sz w:val="24"/>
          <w:szCs w:val="24"/>
          <w:lang w:eastAsia="en-PH"/>
          <w14:ligatures w14:val="none"/>
        </w:rPr>
        <w:t>, you will learn strategies for overcoming obstacles and staying motivated and focused on your goals. By developing resilience and a growth mindset, you can maintain your momentum even in the face of adversity.</w:t>
      </w:r>
    </w:p>
    <w:p w14:paraId="14756646" w14:textId="77777777" w:rsidR="006E5A22" w:rsidRPr="00873A3B" w:rsidRDefault="006E5A22" w:rsidP="006E5A22">
      <w:pPr>
        <w:spacing w:after="0" w:line="240" w:lineRule="auto"/>
        <w:rPr>
          <w:rFonts w:asciiTheme="majorHAnsi" w:eastAsia="Times New Roman" w:hAnsiTheme="majorHAnsi" w:cstheme="majorHAnsi"/>
          <w:kern w:val="0"/>
          <w:sz w:val="24"/>
          <w:szCs w:val="24"/>
          <w:lang w:eastAsia="en-PH"/>
          <w14:ligatures w14:val="none"/>
        </w:rPr>
      </w:pPr>
    </w:p>
    <w:p w14:paraId="48488A00" w14:textId="41DAAA09" w:rsidR="00A32152" w:rsidRDefault="006E5A22" w:rsidP="00863C33">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A32152" w:rsidRPr="000E0C7D">
        <w:rPr>
          <w:rFonts w:asciiTheme="majorHAnsi" w:eastAsia="Times New Roman" w:hAnsiTheme="majorHAnsi" w:cstheme="majorHAnsi"/>
          <w:b/>
          <w:bCs/>
          <w:kern w:val="0"/>
          <w:sz w:val="24"/>
          <w:szCs w:val="24"/>
          <w:lang w:eastAsia="en-PH"/>
          <w14:ligatures w14:val="none"/>
        </w:rPr>
        <w:t>Identifying Your Obstacles: Understanding What Stands in Your Way</w:t>
      </w:r>
    </w:p>
    <w:p w14:paraId="26AD2957" w14:textId="1624116E" w:rsidR="00E93F6E" w:rsidRDefault="00E93F6E" w:rsidP="00863C33">
      <w:pPr>
        <w:spacing w:after="0" w:line="240" w:lineRule="auto"/>
        <w:rPr>
          <w:rFonts w:asciiTheme="majorHAnsi" w:eastAsia="Times New Roman" w:hAnsiTheme="majorHAnsi" w:cstheme="majorHAnsi"/>
          <w:kern w:val="0"/>
          <w:sz w:val="24"/>
          <w:szCs w:val="24"/>
          <w:lang w:eastAsia="en-PH"/>
          <w14:ligatures w14:val="none"/>
        </w:rPr>
      </w:pPr>
      <w:r w:rsidRPr="00E93F6E">
        <w:rPr>
          <w:rFonts w:asciiTheme="majorHAnsi" w:eastAsia="Times New Roman" w:hAnsiTheme="majorHAnsi" w:cstheme="majorHAnsi"/>
          <w:kern w:val="0"/>
          <w:sz w:val="24"/>
          <w:szCs w:val="24"/>
          <w:lang w:eastAsia="en-PH"/>
          <w14:ligatures w14:val="none"/>
        </w:rPr>
        <w:t>This chapter will guide readers in recognizing and understanding the various obstacles that hinder progress towards their goals. It will introduce strategies for identifying both internal and external obstacles and provide tools for assessing how these obstacles can be overcome.</w:t>
      </w:r>
    </w:p>
    <w:p w14:paraId="62E05EBA" w14:textId="77777777" w:rsidR="00E93F6E" w:rsidRPr="00E93F6E" w:rsidRDefault="00E93F6E" w:rsidP="00863C33">
      <w:pPr>
        <w:spacing w:after="0" w:line="240" w:lineRule="auto"/>
        <w:rPr>
          <w:rFonts w:asciiTheme="majorHAnsi" w:eastAsia="Times New Roman" w:hAnsiTheme="majorHAnsi" w:cstheme="majorHAnsi"/>
          <w:kern w:val="0"/>
          <w:sz w:val="24"/>
          <w:szCs w:val="24"/>
          <w:lang w:eastAsia="en-PH"/>
          <w14:ligatures w14:val="none"/>
        </w:rPr>
      </w:pPr>
    </w:p>
    <w:p w14:paraId="21E2F506" w14:textId="77777777" w:rsidR="00A32152" w:rsidRDefault="00A32152" w:rsidP="00863C33">
      <w:pPr>
        <w:spacing w:after="0" w:line="240" w:lineRule="auto"/>
        <w:rPr>
          <w:rFonts w:asciiTheme="majorHAnsi" w:eastAsia="Times New Roman" w:hAnsiTheme="majorHAnsi" w:cstheme="majorHAnsi"/>
          <w:b/>
          <w:bCs/>
          <w:kern w:val="0"/>
          <w:sz w:val="24"/>
          <w:szCs w:val="24"/>
          <w:lang w:eastAsia="en-PH"/>
          <w14:ligatures w14:val="none"/>
        </w:rPr>
      </w:pPr>
      <w:r w:rsidRPr="000E0C7D">
        <w:rPr>
          <w:rFonts w:asciiTheme="majorHAnsi" w:eastAsia="Times New Roman" w:hAnsiTheme="majorHAnsi" w:cstheme="majorHAnsi"/>
          <w:b/>
          <w:bCs/>
          <w:kern w:val="0"/>
          <w:sz w:val="24"/>
          <w:szCs w:val="24"/>
          <w:lang w:eastAsia="en-PH"/>
          <w14:ligatures w14:val="none"/>
        </w:rPr>
        <w:t>Developing a Growth Mindset: Changing Your Perspective to Overcome Challenges</w:t>
      </w:r>
    </w:p>
    <w:p w14:paraId="6DC552A0" w14:textId="4E5DF5C1" w:rsidR="00E93F6E" w:rsidRDefault="00E93F6E" w:rsidP="00863C33">
      <w:pPr>
        <w:spacing w:after="0" w:line="240" w:lineRule="auto"/>
        <w:rPr>
          <w:rFonts w:asciiTheme="majorHAnsi" w:eastAsia="Times New Roman" w:hAnsiTheme="majorHAnsi" w:cstheme="majorHAnsi"/>
          <w:kern w:val="0"/>
          <w:sz w:val="24"/>
          <w:szCs w:val="24"/>
          <w:lang w:eastAsia="en-PH"/>
          <w14:ligatures w14:val="none"/>
        </w:rPr>
      </w:pPr>
      <w:r w:rsidRPr="00E93F6E">
        <w:rPr>
          <w:rFonts w:asciiTheme="majorHAnsi" w:eastAsia="Times New Roman" w:hAnsiTheme="majorHAnsi" w:cstheme="majorHAnsi"/>
          <w:kern w:val="0"/>
          <w:sz w:val="24"/>
          <w:szCs w:val="24"/>
          <w:lang w:eastAsia="en-PH"/>
          <w14:ligatures w14:val="none"/>
        </w:rPr>
        <w:t>This chapter will delve into the concept of a growth mindset and its role in overcoming challenges. It will help readers shift from a fixed to a growth mindset, enabling them to embrace challenges, learn from failures, and persist in their efforts to achieve their goals.</w:t>
      </w:r>
    </w:p>
    <w:p w14:paraId="2AA9D3D4" w14:textId="77777777" w:rsidR="00E93F6E" w:rsidRPr="00E93F6E" w:rsidRDefault="00E93F6E" w:rsidP="00863C33">
      <w:pPr>
        <w:spacing w:after="0" w:line="240" w:lineRule="auto"/>
        <w:rPr>
          <w:rFonts w:asciiTheme="majorHAnsi" w:eastAsia="Times New Roman" w:hAnsiTheme="majorHAnsi" w:cstheme="majorHAnsi"/>
          <w:kern w:val="0"/>
          <w:sz w:val="24"/>
          <w:szCs w:val="24"/>
          <w:lang w:eastAsia="en-PH"/>
          <w14:ligatures w14:val="none"/>
        </w:rPr>
      </w:pPr>
    </w:p>
    <w:p w14:paraId="1ADEA48C" w14:textId="77777777" w:rsidR="00A32152" w:rsidRDefault="00A32152" w:rsidP="00863C33">
      <w:pPr>
        <w:spacing w:after="0" w:line="240" w:lineRule="auto"/>
        <w:rPr>
          <w:rFonts w:asciiTheme="majorHAnsi" w:eastAsia="Times New Roman" w:hAnsiTheme="majorHAnsi" w:cstheme="majorHAnsi"/>
          <w:b/>
          <w:bCs/>
          <w:kern w:val="0"/>
          <w:sz w:val="24"/>
          <w:szCs w:val="24"/>
          <w:lang w:eastAsia="en-PH"/>
          <w14:ligatures w14:val="none"/>
        </w:rPr>
      </w:pPr>
      <w:r w:rsidRPr="000E0C7D">
        <w:rPr>
          <w:rFonts w:asciiTheme="majorHAnsi" w:eastAsia="Times New Roman" w:hAnsiTheme="majorHAnsi" w:cstheme="majorHAnsi"/>
          <w:b/>
          <w:bCs/>
          <w:kern w:val="0"/>
          <w:sz w:val="24"/>
          <w:szCs w:val="24"/>
          <w:lang w:eastAsia="en-PH"/>
          <w14:ligatures w14:val="none"/>
        </w:rPr>
        <w:t>Building Resilience: Strengthening Your Ability to Bounce Back from Setbacks</w:t>
      </w:r>
    </w:p>
    <w:p w14:paraId="1826964D" w14:textId="28E81511" w:rsidR="0090386D" w:rsidRDefault="0090386D" w:rsidP="00863C33">
      <w:pPr>
        <w:spacing w:after="0" w:line="240" w:lineRule="auto"/>
        <w:rPr>
          <w:rFonts w:asciiTheme="majorHAnsi" w:eastAsia="Times New Roman" w:hAnsiTheme="majorHAnsi" w:cstheme="majorHAnsi"/>
          <w:kern w:val="0"/>
          <w:sz w:val="24"/>
          <w:szCs w:val="24"/>
          <w:lang w:eastAsia="en-PH"/>
          <w14:ligatures w14:val="none"/>
        </w:rPr>
      </w:pPr>
      <w:r w:rsidRPr="0090386D">
        <w:rPr>
          <w:rFonts w:asciiTheme="majorHAnsi" w:eastAsia="Times New Roman" w:hAnsiTheme="majorHAnsi" w:cstheme="majorHAnsi"/>
          <w:kern w:val="0"/>
          <w:sz w:val="24"/>
          <w:szCs w:val="24"/>
          <w:lang w:eastAsia="en-PH"/>
          <w14:ligatures w14:val="none"/>
        </w:rPr>
        <w:t>Resilience is a crucial trait for navigating through life's ups and downs. In this chapter, readers will learn techniques to develop resilience, manage stress, and effectively cope with setbacks. It will focus on building mental and emotional strength to face challenges head-on.</w:t>
      </w:r>
    </w:p>
    <w:p w14:paraId="776F6E2E" w14:textId="77777777" w:rsidR="0090386D" w:rsidRPr="0090386D" w:rsidRDefault="0090386D" w:rsidP="00863C33">
      <w:pPr>
        <w:spacing w:after="0" w:line="240" w:lineRule="auto"/>
        <w:rPr>
          <w:rFonts w:asciiTheme="majorHAnsi" w:eastAsia="Times New Roman" w:hAnsiTheme="majorHAnsi" w:cstheme="majorHAnsi"/>
          <w:kern w:val="0"/>
          <w:sz w:val="24"/>
          <w:szCs w:val="24"/>
          <w:lang w:eastAsia="en-PH"/>
          <w14:ligatures w14:val="none"/>
        </w:rPr>
      </w:pPr>
    </w:p>
    <w:p w14:paraId="6A5B5FA1" w14:textId="77777777" w:rsidR="00A32152" w:rsidRDefault="00A32152" w:rsidP="00863C33">
      <w:pPr>
        <w:spacing w:after="0" w:line="240" w:lineRule="auto"/>
        <w:rPr>
          <w:rFonts w:asciiTheme="majorHAnsi" w:eastAsia="Times New Roman" w:hAnsiTheme="majorHAnsi" w:cstheme="majorHAnsi"/>
          <w:b/>
          <w:bCs/>
          <w:kern w:val="0"/>
          <w:sz w:val="24"/>
          <w:szCs w:val="24"/>
          <w:lang w:eastAsia="en-PH"/>
          <w14:ligatures w14:val="none"/>
        </w:rPr>
      </w:pPr>
      <w:r w:rsidRPr="000E0C7D">
        <w:rPr>
          <w:rFonts w:asciiTheme="majorHAnsi" w:eastAsia="Times New Roman" w:hAnsiTheme="majorHAnsi" w:cstheme="majorHAnsi"/>
          <w:b/>
          <w:bCs/>
          <w:kern w:val="0"/>
          <w:sz w:val="24"/>
          <w:szCs w:val="24"/>
          <w:lang w:eastAsia="en-PH"/>
          <w14:ligatures w14:val="none"/>
        </w:rPr>
        <w:t>Breaking Down Your Goals: Turning Big Challenges into Manageable Tasks</w:t>
      </w:r>
    </w:p>
    <w:p w14:paraId="695198F5" w14:textId="4BC2251A" w:rsidR="0090386D" w:rsidRDefault="00DF18B3" w:rsidP="00863C33">
      <w:pPr>
        <w:spacing w:after="0" w:line="240" w:lineRule="auto"/>
        <w:rPr>
          <w:rFonts w:asciiTheme="majorHAnsi" w:eastAsia="Times New Roman" w:hAnsiTheme="majorHAnsi" w:cstheme="majorHAnsi"/>
          <w:kern w:val="0"/>
          <w:sz w:val="24"/>
          <w:szCs w:val="24"/>
          <w:lang w:eastAsia="en-PH"/>
          <w14:ligatures w14:val="none"/>
        </w:rPr>
      </w:pPr>
      <w:r w:rsidRPr="00DF18B3">
        <w:rPr>
          <w:rFonts w:asciiTheme="majorHAnsi" w:eastAsia="Times New Roman" w:hAnsiTheme="majorHAnsi" w:cstheme="majorHAnsi"/>
          <w:kern w:val="0"/>
          <w:sz w:val="24"/>
          <w:szCs w:val="24"/>
          <w:lang w:eastAsia="en-PH"/>
          <w14:ligatures w14:val="none"/>
        </w:rPr>
        <w:t>Breaking down larger goals into smaller, achievable tasks is a fundamental productivity strategy. This chapter will guide readers on how to effectively deconstruct their goals, prioritize tasks, and create action plans. It will emphasize the importance of incremental progress towards achieving larger objectives.</w:t>
      </w:r>
    </w:p>
    <w:p w14:paraId="4F9A7CF2" w14:textId="77777777" w:rsidR="00DF18B3" w:rsidRPr="0090386D" w:rsidRDefault="00DF18B3" w:rsidP="00863C33">
      <w:pPr>
        <w:spacing w:after="0" w:line="240" w:lineRule="auto"/>
        <w:rPr>
          <w:rFonts w:asciiTheme="majorHAnsi" w:eastAsia="Times New Roman" w:hAnsiTheme="majorHAnsi" w:cstheme="majorHAnsi"/>
          <w:kern w:val="0"/>
          <w:sz w:val="24"/>
          <w:szCs w:val="24"/>
          <w:lang w:eastAsia="en-PH"/>
          <w14:ligatures w14:val="none"/>
        </w:rPr>
      </w:pPr>
    </w:p>
    <w:p w14:paraId="4E709C59" w14:textId="77777777" w:rsidR="00A32152" w:rsidRPr="000E0C7D" w:rsidRDefault="00A32152" w:rsidP="00863C33">
      <w:pPr>
        <w:spacing w:after="0" w:line="240" w:lineRule="auto"/>
        <w:rPr>
          <w:rFonts w:asciiTheme="majorHAnsi" w:eastAsia="Times New Roman" w:hAnsiTheme="majorHAnsi" w:cstheme="majorHAnsi"/>
          <w:b/>
          <w:bCs/>
          <w:kern w:val="0"/>
          <w:sz w:val="24"/>
          <w:szCs w:val="24"/>
          <w:lang w:eastAsia="en-PH"/>
          <w14:ligatures w14:val="none"/>
        </w:rPr>
      </w:pPr>
      <w:r w:rsidRPr="000E0C7D">
        <w:rPr>
          <w:rFonts w:asciiTheme="majorHAnsi" w:eastAsia="Times New Roman" w:hAnsiTheme="majorHAnsi" w:cstheme="majorHAnsi"/>
          <w:b/>
          <w:bCs/>
          <w:kern w:val="0"/>
          <w:sz w:val="24"/>
          <w:szCs w:val="24"/>
          <w:lang w:eastAsia="en-PH"/>
          <w14:ligatures w14:val="none"/>
        </w:rPr>
        <w:t>Harnessing the Power of Positive Thinking: Using Affirmations to Stay Motivated</w:t>
      </w:r>
    </w:p>
    <w:p w14:paraId="73E70218" w14:textId="77777777" w:rsidR="00DF18B3" w:rsidRDefault="00DF18B3" w:rsidP="00863C33">
      <w:pPr>
        <w:spacing w:after="0" w:line="240" w:lineRule="auto"/>
        <w:rPr>
          <w:rFonts w:asciiTheme="majorHAnsi" w:hAnsiTheme="majorHAnsi" w:cstheme="majorHAnsi"/>
          <w:b/>
          <w:bCs/>
          <w:sz w:val="24"/>
          <w:szCs w:val="24"/>
        </w:rPr>
      </w:pPr>
      <w:r w:rsidRPr="00DF18B3">
        <w:rPr>
          <w:rFonts w:asciiTheme="majorHAnsi" w:hAnsiTheme="majorHAnsi"/>
          <w:sz w:val="24"/>
          <w:szCs w:val="24"/>
        </w:rPr>
        <w:t>Positive thinking is a potent tool for maintaining motivation and staying on track towards your goals. This chapter will introduce the concept of affirmations and provide practical methods for creating and utilizing affirmations effectively to sustain a positive outlook throughout your journey.</w:t>
      </w:r>
    </w:p>
    <w:p w14:paraId="6E605EFC" w14:textId="77777777" w:rsidR="00DF18B3" w:rsidRDefault="00DF18B3" w:rsidP="00863C33">
      <w:pPr>
        <w:spacing w:after="0" w:line="240" w:lineRule="auto"/>
        <w:rPr>
          <w:rFonts w:asciiTheme="majorHAnsi" w:hAnsiTheme="majorHAnsi" w:cstheme="majorHAnsi"/>
          <w:b/>
          <w:bCs/>
          <w:sz w:val="24"/>
          <w:szCs w:val="24"/>
        </w:rPr>
      </w:pPr>
    </w:p>
    <w:p w14:paraId="4918A6AF" w14:textId="77777777" w:rsidR="00DF18B3" w:rsidRPr="00DF18B3" w:rsidRDefault="00DF18B3" w:rsidP="00DF18B3">
      <w:pPr>
        <w:spacing w:after="0" w:line="240" w:lineRule="auto"/>
        <w:rPr>
          <w:rFonts w:asciiTheme="majorHAnsi" w:hAnsiTheme="majorHAnsi" w:cstheme="majorHAnsi"/>
          <w:b/>
          <w:bCs/>
          <w:sz w:val="24"/>
          <w:szCs w:val="24"/>
        </w:rPr>
      </w:pPr>
      <w:r w:rsidRPr="00DF18B3">
        <w:rPr>
          <w:rFonts w:asciiTheme="majorHAnsi" w:hAnsiTheme="majorHAnsi" w:cstheme="majorHAnsi"/>
          <w:b/>
          <w:bCs/>
          <w:sz w:val="24"/>
          <w:szCs w:val="24"/>
        </w:rPr>
        <w:t>References</w:t>
      </w:r>
    </w:p>
    <w:p w14:paraId="38A6B30C" w14:textId="77777777" w:rsidR="00DF18B3" w:rsidRPr="00DF18B3" w:rsidRDefault="00DF18B3" w:rsidP="00DF18B3">
      <w:pPr>
        <w:spacing w:after="0" w:line="240" w:lineRule="auto"/>
        <w:rPr>
          <w:rFonts w:asciiTheme="majorHAnsi" w:hAnsiTheme="majorHAnsi" w:cstheme="majorHAnsi"/>
          <w:i/>
          <w:iCs/>
          <w:sz w:val="20"/>
          <w:szCs w:val="20"/>
        </w:rPr>
      </w:pPr>
      <w:r w:rsidRPr="00DF18B3">
        <w:rPr>
          <w:rFonts w:asciiTheme="majorHAnsi" w:hAnsiTheme="majorHAnsi" w:cstheme="majorHAnsi"/>
          <w:i/>
          <w:iCs/>
          <w:sz w:val="20"/>
          <w:szCs w:val="20"/>
        </w:rPr>
        <w:t>Covey, S. R. (2013). The 7 Habits of Highly Effective People: Powerful Lessons in Personal Change. Simon &amp; Schuster.</w:t>
      </w:r>
    </w:p>
    <w:p w14:paraId="35D7F1EA" w14:textId="77777777" w:rsidR="00DF18B3" w:rsidRPr="00DF18B3" w:rsidRDefault="00DF18B3" w:rsidP="00DF18B3">
      <w:pPr>
        <w:spacing w:after="0" w:line="240" w:lineRule="auto"/>
        <w:rPr>
          <w:rFonts w:asciiTheme="majorHAnsi" w:hAnsiTheme="majorHAnsi" w:cstheme="majorHAnsi"/>
          <w:i/>
          <w:iCs/>
          <w:sz w:val="20"/>
          <w:szCs w:val="20"/>
        </w:rPr>
      </w:pPr>
      <w:r w:rsidRPr="00DF18B3">
        <w:rPr>
          <w:rFonts w:asciiTheme="majorHAnsi" w:hAnsiTheme="majorHAnsi" w:cstheme="majorHAnsi"/>
          <w:i/>
          <w:iCs/>
          <w:sz w:val="20"/>
          <w:szCs w:val="20"/>
        </w:rPr>
        <w:t>Dweck, C. S. (2006). Mindset: The New Psychology of Success. Random House.</w:t>
      </w:r>
    </w:p>
    <w:p w14:paraId="1C34C136" w14:textId="77777777" w:rsidR="00DF18B3" w:rsidRPr="00DF18B3" w:rsidRDefault="00DF18B3" w:rsidP="00DF18B3">
      <w:pPr>
        <w:spacing w:after="0" w:line="240" w:lineRule="auto"/>
        <w:rPr>
          <w:rFonts w:asciiTheme="majorHAnsi" w:hAnsiTheme="majorHAnsi" w:cstheme="majorHAnsi"/>
          <w:i/>
          <w:iCs/>
          <w:sz w:val="20"/>
          <w:szCs w:val="20"/>
        </w:rPr>
      </w:pPr>
      <w:r w:rsidRPr="00DF18B3">
        <w:rPr>
          <w:rFonts w:asciiTheme="majorHAnsi" w:hAnsiTheme="majorHAnsi" w:cstheme="majorHAnsi"/>
          <w:i/>
          <w:iCs/>
          <w:sz w:val="20"/>
          <w:szCs w:val="20"/>
        </w:rPr>
        <w:t>Masten, A. S., &amp; Obradović, J. (2008). Disaster Preparation and Recovery: Lessons from Research on Resilience in Human Development. Ecology and Society, 13(1), 9.</w:t>
      </w:r>
    </w:p>
    <w:p w14:paraId="21439464" w14:textId="77777777" w:rsidR="00DF18B3" w:rsidRPr="00DF18B3" w:rsidRDefault="00DF18B3" w:rsidP="00DF18B3">
      <w:pPr>
        <w:spacing w:after="0" w:line="240" w:lineRule="auto"/>
        <w:rPr>
          <w:rFonts w:asciiTheme="majorHAnsi" w:hAnsiTheme="majorHAnsi" w:cstheme="majorHAnsi"/>
          <w:i/>
          <w:iCs/>
          <w:sz w:val="20"/>
          <w:szCs w:val="20"/>
        </w:rPr>
      </w:pPr>
      <w:r w:rsidRPr="00DF18B3">
        <w:rPr>
          <w:rFonts w:asciiTheme="majorHAnsi" w:hAnsiTheme="majorHAnsi" w:cstheme="majorHAnsi"/>
          <w:i/>
          <w:iCs/>
          <w:sz w:val="20"/>
          <w:szCs w:val="20"/>
        </w:rPr>
        <w:t>Allen, D. (2015). Getting Things Done: The Art of Stress-Free Productivity. Penguin Books.</w:t>
      </w:r>
    </w:p>
    <w:p w14:paraId="384B9963" w14:textId="7EE9331B" w:rsidR="006E5A22" w:rsidRPr="00DF18B3" w:rsidRDefault="00DF18B3" w:rsidP="00DF18B3">
      <w:pPr>
        <w:spacing w:after="0" w:line="240" w:lineRule="auto"/>
        <w:rPr>
          <w:rFonts w:asciiTheme="majorHAnsi" w:hAnsiTheme="majorHAnsi" w:cstheme="majorHAnsi"/>
          <w:b/>
          <w:bCs/>
          <w:sz w:val="24"/>
          <w:szCs w:val="24"/>
        </w:rPr>
      </w:pPr>
      <w:r w:rsidRPr="00DF18B3">
        <w:rPr>
          <w:rFonts w:asciiTheme="majorHAnsi" w:hAnsiTheme="majorHAnsi" w:cstheme="majorHAnsi"/>
          <w:i/>
          <w:iCs/>
          <w:sz w:val="20"/>
          <w:szCs w:val="20"/>
        </w:rPr>
        <w:t>Peale, N. V. (2003). The Power of Positive Thinking. Ballantine Books.</w:t>
      </w:r>
      <w:r w:rsidR="006E5A22" w:rsidRPr="00DF18B3">
        <w:rPr>
          <w:rFonts w:asciiTheme="majorHAnsi" w:hAnsiTheme="majorHAnsi" w:cstheme="majorHAnsi"/>
          <w:b/>
          <w:bCs/>
          <w:sz w:val="24"/>
          <w:szCs w:val="24"/>
        </w:rPr>
        <w:br w:type="page"/>
      </w:r>
    </w:p>
    <w:p w14:paraId="47483D03" w14:textId="15945A5D" w:rsidR="006E5A22" w:rsidRPr="001E3DBF" w:rsidRDefault="006E5A22" w:rsidP="00863C33">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D0080D" w:rsidRPr="001569C5">
        <w:rPr>
          <w:rFonts w:asciiTheme="majorHAnsi" w:eastAsia="Times New Roman" w:hAnsiTheme="majorHAnsi" w:cstheme="majorHAnsi"/>
          <w:b/>
          <w:bCs/>
          <w:color w:val="000000"/>
          <w:kern w:val="0"/>
          <w:sz w:val="24"/>
          <w:szCs w:val="24"/>
          <w:lang w:eastAsia="en-PH"/>
          <w14:ligatures w14:val="none"/>
        </w:rPr>
        <w:t>Building Momentum: Techniques for Making Progress and Achieving Small Wins</w:t>
      </w:r>
      <w:r w:rsidRPr="008373AB">
        <w:rPr>
          <w:rFonts w:asciiTheme="majorHAnsi" w:hAnsiTheme="majorHAnsi" w:cstheme="majorHAnsi"/>
          <w:b/>
          <w:bCs/>
          <w:sz w:val="24"/>
          <w:szCs w:val="24"/>
        </w:rPr>
        <w:t>”</w:t>
      </w:r>
    </w:p>
    <w:p w14:paraId="395971F5" w14:textId="77777777" w:rsidR="006E5A22" w:rsidRDefault="006E5A22" w:rsidP="00863C33">
      <w:pPr>
        <w:spacing w:after="0" w:line="240" w:lineRule="auto"/>
        <w:jc w:val="center"/>
        <w:rPr>
          <w:rFonts w:asciiTheme="majorHAnsi" w:hAnsiTheme="majorHAnsi" w:cstheme="majorHAnsi"/>
          <w:b/>
          <w:bCs/>
          <w:sz w:val="24"/>
          <w:szCs w:val="24"/>
        </w:rPr>
      </w:pPr>
    </w:p>
    <w:p w14:paraId="3775A3FD" w14:textId="313127FC" w:rsidR="006E5A22" w:rsidRPr="00873A3B" w:rsidRDefault="006E5A22" w:rsidP="00863C33">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D0080D" w:rsidRPr="00873A3B">
        <w:rPr>
          <w:rFonts w:asciiTheme="majorHAnsi" w:eastAsia="Times New Roman" w:hAnsiTheme="majorHAnsi" w:cstheme="majorHAnsi"/>
          <w:kern w:val="0"/>
          <w:sz w:val="24"/>
          <w:szCs w:val="24"/>
          <w:lang w:eastAsia="en-PH"/>
          <w14:ligatures w14:val="none"/>
        </w:rPr>
        <w:t xml:space="preserve">Making progress towards your goals can be challenging, but it's important to remember that success is built upon small wins. In this </w:t>
      </w:r>
      <w:r w:rsidR="00D0080D" w:rsidRPr="00D0080D">
        <w:rPr>
          <w:rFonts w:asciiTheme="majorHAnsi" w:eastAsia="Times New Roman" w:hAnsiTheme="majorHAnsi" w:cstheme="majorHAnsi"/>
          <w:kern w:val="0"/>
          <w:sz w:val="24"/>
          <w:szCs w:val="24"/>
          <w:lang w:eastAsia="en-PH"/>
          <w14:ligatures w14:val="none"/>
        </w:rPr>
        <w:t>topic</w:t>
      </w:r>
      <w:r w:rsidR="00D0080D" w:rsidRPr="00873A3B">
        <w:rPr>
          <w:rFonts w:asciiTheme="majorHAnsi" w:eastAsia="Times New Roman" w:hAnsiTheme="majorHAnsi" w:cstheme="majorHAnsi"/>
          <w:kern w:val="0"/>
          <w:sz w:val="24"/>
          <w:szCs w:val="24"/>
          <w:lang w:eastAsia="en-PH"/>
          <w14:ligatures w14:val="none"/>
        </w:rPr>
        <w:t>, you will learn techniques for building momentum and achieving small wins along the way. By breaking down your goals into smaller, achievable tasks, you can make consistent progress towards your dreams.</w:t>
      </w:r>
    </w:p>
    <w:p w14:paraId="14FC62D2" w14:textId="77777777" w:rsidR="00CF334E" w:rsidRDefault="00CF334E" w:rsidP="00863C33">
      <w:pPr>
        <w:spacing w:after="0" w:line="240" w:lineRule="auto"/>
        <w:rPr>
          <w:rFonts w:asciiTheme="majorHAnsi" w:eastAsia="Times New Roman" w:hAnsiTheme="majorHAnsi" w:cstheme="majorHAnsi"/>
          <w:kern w:val="0"/>
          <w:sz w:val="24"/>
          <w:szCs w:val="24"/>
          <w:lang w:eastAsia="en-PH"/>
          <w14:ligatures w14:val="none"/>
        </w:rPr>
      </w:pPr>
    </w:p>
    <w:p w14:paraId="463FC3D8" w14:textId="63176EA4" w:rsidR="00D0080D" w:rsidRDefault="006E5A22" w:rsidP="00863C33">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D0080D" w:rsidRPr="00CF334E">
        <w:rPr>
          <w:rFonts w:asciiTheme="majorHAnsi" w:eastAsia="Times New Roman" w:hAnsiTheme="majorHAnsi" w:cstheme="majorHAnsi"/>
          <w:b/>
          <w:bCs/>
          <w:kern w:val="0"/>
          <w:sz w:val="24"/>
          <w:szCs w:val="24"/>
          <w:lang w:eastAsia="en-PH"/>
          <w14:ligatures w14:val="none"/>
        </w:rPr>
        <w:t>Creating a Plan of Action: Mapping Out the Steps to Achieve Your Goals</w:t>
      </w:r>
    </w:p>
    <w:p w14:paraId="09A4CA37" w14:textId="77777777" w:rsidR="005C5576" w:rsidRPr="005C5576" w:rsidRDefault="005C5576" w:rsidP="005C5576">
      <w:pPr>
        <w:spacing w:after="0" w:line="240" w:lineRule="auto"/>
        <w:rPr>
          <w:rFonts w:asciiTheme="majorHAnsi" w:eastAsia="Times New Roman" w:hAnsiTheme="majorHAnsi" w:cstheme="majorHAnsi"/>
          <w:kern w:val="0"/>
          <w:sz w:val="24"/>
          <w:szCs w:val="24"/>
          <w:lang w:eastAsia="en-PH"/>
          <w14:ligatures w14:val="none"/>
        </w:rPr>
      </w:pPr>
      <w:r w:rsidRPr="005C5576">
        <w:rPr>
          <w:rFonts w:asciiTheme="majorHAnsi" w:eastAsia="Times New Roman" w:hAnsiTheme="majorHAnsi" w:cstheme="majorHAnsi"/>
          <w:kern w:val="0"/>
          <w:sz w:val="24"/>
          <w:szCs w:val="24"/>
          <w:lang w:eastAsia="en-PH"/>
          <w14:ligatures w14:val="none"/>
        </w:rPr>
        <w:t>Setting out on a journey towards your dreams and ambitions requires a well-structured plan. Creating a plan of action involves breaking down your overarching goals into manageable, actionable steps. Think of it as plotting a roadmap that guides you from where you are to where you want to be. It provides clarity, direction, and a clear sense of progression.</w:t>
      </w:r>
    </w:p>
    <w:p w14:paraId="11EE4C7E" w14:textId="77777777" w:rsidR="005C5576" w:rsidRPr="005C5576" w:rsidRDefault="005C5576" w:rsidP="005C5576">
      <w:pPr>
        <w:spacing w:after="0" w:line="240" w:lineRule="auto"/>
        <w:rPr>
          <w:rFonts w:asciiTheme="majorHAnsi" w:eastAsia="Times New Roman" w:hAnsiTheme="majorHAnsi" w:cstheme="majorHAnsi"/>
          <w:kern w:val="0"/>
          <w:sz w:val="24"/>
          <w:szCs w:val="24"/>
          <w:lang w:eastAsia="en-PH"/>
          <w14:ligatures w14:val="none"/>
        </w:rPr>
      </w:pPr>
    </w:p>
    <w:p w14:paraId="00601624" w14:textId="7DF92D33" w:rsidR="005C5576" w:rsidRDefault="005C5576" w:rsidP="005C5576">
      <w:pPr>
        <w:spacing w:after="0" w:line="240" w:lineRule="auto"/>
        <w:rPr>
          <w:rFonts w:asciiTheme="majorHAnsi" w:eastAsia="Times New Roman" w:hAnsiTheme="majorHAnsi" w:cstheme="majorHAnsi"/>
          <w:kern w:val="0"/>
          <w:sz w:val="24"/>
          <w:szCs w:val="24"/>
          <w:lang w:eastAsia="en-PH"/>
          <w14:ligatures w14:val="none"/>
        </w:rPr>
      </w:pPr>
      <w:r w:rsidRPr="005C5576">
        <w:rPr>
          <w:rFonts w:asciiTheme="majorHAnsi" w:eastAsia="Times New Roman" w:hAnsiTheme="majorHAnsi" w:cstheme="majorHAnsi"/>
          <w:kern w:val="0"/>
          <w:sz w:val="24"/>
          <w:szCs w:val="24"/>
          <w:lang w:eastAsia="en-PH"/>
          <w14:ligatures w14:val="none"/>
        </w:rPr>
        <w:t>When creating a plan of action, it's essential to set SMART (Specific, Measurable, Achievable, Relevant, Time-bound) goals. This framework allows for precise definition and measurement of your progress. Additionally, considering potential obstacles and strategizing ways to overcome them should be a part of your planning process. Flexibility within the plan is crucial as well, enabling adjustments as you progress and learn.</w:t>
      </w:r>
    </w:p>
    <w:p w14:paraId="26DE1E4A" w14:textId="77777777" w:rsidR="005C5576" w:rsidRPr="005C5576" w:rsidRDefault="005C5576" w:rsidP="005C5576">
      <w:pPr>
        <w:spacing w:after="0" w:line="240" w:lineRule="auto"/>
        <w:rPr>
          <w:rFonts w:asciiTheme="majorHAnsi" w:eastAsia="Times New Roman" w:hAnsiTheme="majorHAnsi" w:cstheme="majorHAnsi"/>
          <w:kern w:val="0"/>
          <w:sz w:val="24"/>
          <w:szCs w:val="24"/>
          <w:lang w:eastAsia="en-PH"/>
          <w14:ligatures w14:val="none"/>
        </w:rPr>
      </w:pPr>
    </w:p>
    <w:p w14:paraId="174911A2" w14:textId="77777777" w:rsidR="00D0080D" w:rsidRDefault="00D0080D" w:rsidP="00863C33">
      <w:pPr>
        <w:spacing w:after="0" w:line="240" w:lineRule="auto"/>
        <w:rPr>
          <w:rFonts w:asciiTheme="majorHAnsi" w:eastAsia="Times New Roman" w:hAnsiTheme="majorHAnsi" w:cstheme="majorHAnsi"/>
          <w:b/>
          <w:bCs/>
          <w:kern w:val="0"/>
          <w:sz w:val="24"/>
          <w:szCs w:val="24"/>
          <w:lang w:eastAsia="en-PH"/>
          <w14:ligatures w14:val="none"/>
        </w:rPr>
      </w:pPr>
      <w:r w:rsidRPr="00CF334E">
        <w:rPr>
          <w:rFonts w:asciiTheme="majorHAnsi" w:eastAsia="Times New Roman" w:hAnsiTheme="majorHAnsi" w:cstheme="majorHAnsi"/>
          <w:b/>
          <w:bCs/>
          <w:kern w:val="0"/>
          <w:sz w:val="24"/>
          <w:szCs w:val="24"/>
          <w:lang w:eastAsia="en-PH"/>
          <w14:ligatures w14:val="none"/>
        </w:rPr>
        <w:t>Maximizing Your Productivity: Techniques for Focusing and Managing Your Time</w:t>
      </w:r>
    </w:p>
    <w:p w14:paraId="69562CDB" w14:textId="4B905C17" w:rsidR="00E1791C" w:rsidRDefault="00E1791C" w:rsidP="00863C33">
      <w:pPr>
        <w:spacing w:after="0" w:line="240" w:lineRule="auto"/>
        <w:rPr>
          <w:rFonts w:asciiTheme="majorHAnsi" w:eastAsia="Times New Roman" w:hAnsiTheme="majorHAnsi" w:cstheme="majorHAnsi"/>
          <w:kern w:val="0"/>
          <w:sz w:val="24"/>
          <w:szCs w:val="24"/>
          <w:lang w:eastAsia="en-PH"/>
          <w14:ligatures w14:val="none"/>
        </w:rPr>
      </w:pPr>
      <w:r w:rsidRPr="00E1791C">
        <w:rPr>
          <w:rFonts w:asciiTheme="majorHAnsi" w:eastAsia="Times New Roman" w:hAnsiTheme="majorHAnsi" w:cstheme="majorHAnsi"/>
          <w:kern w:val="0"/>
          <w:sz w:val="24"/>
          <w:szCs w:val="24"/>
          <w:lang w:eastAsia="en-PH"/>
          <w14:ligatures w14:val="none"/>
        </w:rPr>
        <w:t>Productivity is the key to turning your goals into reality. Effective time management and focus are fundamental aspects of productivity. Techniques like the Pomodoro Technique (working in focused bursts with breaks), Eisenhower Box (prioritizing tasks), and the Two-Minute Rule (do tasks that take two minutes immediately) can boost efficiency. Managing distractions, setting deadlines, and utilizing productivity tools and apps are also valuable strategies.</w:t>
      </w:r>
    </w:p>
    <w:p w14:paraId="2E5ABF4E" w14:textId="77777777" w:rsidR="00E1791C" w:rsidRPr="00E1791C" w:rsidRDefault="00E1791C" w:rsidP="00863C33">
      <w:pPr>
        <w:spacing w:after="0" w:line="240" w:lineRule="auto"/>
        <w:rPr>
          <w:rFonts w:asciiTheme="majorHAnsi" w:eastAsia="Times New Roman" w:hAnsiTheme="majorHAnsi" w:cstheme="majorHAnsi"/>
          <w:kern w:val="0"/>
          <w:sz w:val="24"/>
          <w:szCs w:val="24"/>
          <w:lang w:eastAsia="en-PH"/>
          <w14:ligatures w14:val="none"/>
        </w:rPr>
      </w:pPr>
    </w:p>
    <w:p w14:paraId="6936375C" w14:textId="77777777" w:rsidR="00D0080D" w:rsidRDefault="00D0080D" w:rsidP="00863C33">
      <w:pPr>
        <w:spacing w:after="0" w:line="240" w:lineRule="auto"/>
        <w:rPr>
          <w:rFonts w:asciiTheme="majorHAnsi" w:eastAsia="Times New Roman" w:hAnsiTheme="majorHAnsi" w:cstheme="majorHAnsi"/>
          <w:b/>
          <w:bCs/>
          <w:kern w:val="0"/>
          <w:sz w:val="24"/>
          <w:szCs w:val="24"/>
          <w:lang w:eastAsia="en-PH"/>
          <w14:ligatures w14:val="none"/>
        </w:rPr>
      </w:pPr>
      <w:r w:rsidRPr="00CF334E">
        <w:rPr>
          <w:rFonts w:asciiTheme="majorHAnsi" w:eastAsia="Times New Roman" w:hAnsiTheme="majorHAnsi" w:cstheme="majorHAnsi"/>
          <w:b/>
          <w:bCs/>
          <w:kern w:val="0"/>
          <w:sz w:val="24"/>
          <w:szCs w:val="24"/>
          <w:lang w:eastAsia="en-PH"/>
          <w14:ligatures w14:val="none"/>
        </w:rPr>
        <w:t>Tracking Your Progress: Celebrating Small Wins and Staying on Track</w:t>
      </w:r>
    </w:p>
    <w:p w14:paraId="7CD967B9" w14:textId="67BD5D0A" w:rsidR="00E1791C" w:rsidRDefault="00B87D09" w:rsidP="00863C33">
      <w:pPr>
        <w:spacing w:after="0" w:line="240" w:lineRule="auto"/>
        <w:rPr>
          <w:rFonts w:asciiTheme="majorHAnsi" w:eastAsia="Times New Roman" w:hAnsiTheme="majorHAnsi" w:cstheme="majorHAnsi"/>
          <w:kern w:val="0"/>
          <w:sz w:val="24"/>
          <w:szCs w:val="24"/>
          <w:lang w:eastAsia="en-PH"/>
          <w14:ligatures w14:val="none"/>
        </w:rPr>
      </w:pPr>
      <w:r w:rsidRPr="00B87D09">
        <w:rPr>
          <w:rFonts w:asciiTheme="majorHAnsi" w:eastAsia="Times New Roman" w:hAnsiTheme="majorHAnsi" w:cstheme="majorHAnsi"/>
          <w:kern w:val="0"/>
          <w:sz w:val="24"/>
          <w:szCs w:val="24"/>
          <w:lang w:eastAsia="en-PH"/>
          <w14:ligatures w14:val="none"/>
        </w:rPr>
        <w:t>Monitoring and celebrating your progress are essential for maintaining motivation and staying aligned with your goals. Celebrate your achievements, no matter how small, to boost morale. Tracking your progress allows for a clear view of how far you've come and helps identify areas for improvement. Whether through journals, apps, or visual aids like progress charts, tracking enhances accountability and provides encouragement to keep moving forward.</w:t>
      </w:r>
    </w:p>
    <w:p w14:paraId="445CDDCE" w14:textId="77777777" w:rsidR="00B87D09" w:rsidRPr="00B87D09" w:rsidRDefault="00B87D09" w:rsidP="00863C33">
      <w:pPr>
        <w:spacing w:after="0" w:line="240" w:lineRule="auto"/>
        <w:rPr>
          <w:rFonts w:asciiTheme="majorHAnsi" w:eastAsia="Times New Roman" w:hAnsiTheme="majorHAnsi" w:cstheme="majorHAnsi"/>
          <w:kern w:val="0"/>
          <w:sz w:val="24"/>
          <w:szCs w:val="24"/>
          <w:lang w:eastAsia="en-PH"/>
          <w14:ligatures w14:val="none"/>
        </w:rPr>
      </w:pPr>
    </w:p>
    <w:p w14:paraId="5FF6B783" w14:textId="77777777" w:rsidR="00D0080D" w:rsidRDefault="00D0080D" w:rsidP="00863C33">
      <w:pPr>
        <w:spacing w:after="0" w:line="240" w:lineRule="auto"/>
        <w:rPr>
          <w:rFonts w:asciiTheme="majorHAnsi" w:eastAsia="Times New Roman" w:hAnsiTheme="majorHAnsi" w:cstheme="majorHAnsi"/>
          <w:b/>
          <w:bCs/>
          <w:kern w:val="0"/>
          <w:sz w:val="24"/>
          <w:szCs w:val="24"/>
          <w:lang w:eastAsia="en-PH"/>
          <w14:ligatures w14:val="none"/>
        </w:rPr>
      </w:pPr>
      <w:r w:rsidRPr="00CF334E">
        <w:rPr>
          <w:rFonts w:asciiTheme="majorHAnsi" w:eastAsia="Times New Roman" w:hAnsiTheme="majorHAnsi" w:cstheme="majorHAnsi"/>
          <w:b/>
          <w:bCs/>
          <w:kern w:val="0"/>
          <w:sz w:val="24"/>
          <w:szCs w:val="24"/>
          <w:lang w:eastAsia="en-PH"/>
          <w14:ligatures w14:val="none"/>
        </w:rPr>
        <w:t>Finding Accountability: Building a Support System to Keep You Motivated</w:t>
      </w:r>
    </w:p>
    <w:p w14:paraId="58C9FDC3" w14:textId="6B19AC96" w:rsidR="00B87D09" w:rsidRDefault="004B6060" w:rsidP="00863C33">
      <w:pPr>
        <w:spacing w:after="0" w:line="240" w:lineRule="auto"/>
        <w:rPr>
          <w:rFonts w:asciiTheme="majorHAnsi" w:eastAsia="Times New Roman" w:hAnsiTheme="majorHAnsi" w:cstheme="majorHAnsi"/>
          <w:kern w:val="0"/>
          <w:sz w:val="24"/>
          <w:szCs w:val="24"/>
          <w:lang w:eastAsia="en-PH"/>
          <w14:ligatures w14:val="none"/>
        </w:rPr>
      </w:pPr>
      <w:r w:rsidRPr="004B6060">
        <w:rPr>
          <w:rFonts w:asciiTheme="majorHAnsi" w:eastAsia="Times New Roman" w:hAnsiTheme="majorHAnsi" w:cstheme="majorHAnsi"/>
          <w:kern w:val="0"/>
          <w:sz w:val="24"/>
          <w:szCs w:val="24"/>
          <w:lang w:eastAsia="en-PH"/>
          <w14:ligatures w14:val="none"/>
        </w:rPr>
        <w:t>Accountability is a powerful motivator on the journey to achieving your goals. Sharing your goals with a mentor, coach, or a trusted friend creates a sense of responsibility. Being accountable to someone provides encouragement, guidance, and a gentle push when needed. It's a way to stay committed, especially when facing challenges. Regular check-ins and discussions can help evaluate progress and make necessary adjustments.</w:t>
      </w:r>
    </w:p>
    <w:p w14:paraId="3F41DC50" w14:textId="77777777" w:rsidR="004B6060" w:rsidRPr="004B6060" w:rsidRDefault="004B6060" w:rsidP="00863C33">
      <w:pPr>
        <w:spacing w:after="0" w:line="240" w:lineRule="auto"/>
        <w:rPr>
          <w:rFonts w:asciiTheme="majorHAnsi" w:eastAsia="Times New Roman" w:hAnsiTheme="majorHAnsi" w:cstheme="majorHAnsi"/>
          <w:kern w:val="0"/>
          <w:sz w:val="24"/>
          <w:szCs w:val="24"/>
          <w:lang w:eastAsia="en-PH"/>
          <w14:ligatures w14:val="none"/>
        </w:rPr>
      </w:pPr>
    </w:p>
    <w:p w14:paraId="16EAF66F" w14:textId="77777777" w:rsidR="00D0080D" w:rsidRDefault="00D0080D" w:rsidP="00863C33">
      <w:pPr>
        <w:spacing w:after="0" w:line="240" w:lineRule="auto"/>
        <w:rPr>
          <w:rFonts w:asciiTheme="majorHAnsi" w:eastAsia="Times New Roman" w:hAnsiTheme="majorHAnsi" w:cstheme="majorHAnsi"/>
          <w:b/>
          <w:bCs/>
          <w:kern w:val="0"/>
          <w:sz w:val="24"/>
          <w:szCs w:val="24"/>
          <w:lang w:eastAsia="en-PH"/>
          <w14:ligatures w14:val="none"/>
        </w:rPr>
      </w:pPr>
      <w:r w:rsidRPr="00CF334E">
        <w:rPr>
          <w:rFonts w:asciiTheme="majorHAnsi" w:eastAsia="Times New Roman" w:hAnsiTheme="majorHAnsi" w:cstheme="majorHAnsi"/>
          <w:b/>
          <w:bCs/>
          <w:kern w:val="0"/>
          <w:sz w:val="24"/>
          <w:szCs w:val="24"/>
          <w:lang w:eastAsia="en-PH"/>
          <w14:ligatures w14:val="none"/>
        </w:rPr>
        <w:t>Staying Consistent: Developing Habits and Routines to Keep You Moving Forward</w:t>
      </w:r>
    </w:p>
    <w:p w14:paraId="5E9CC935" w14:textId="64DD91B3" w:rsidR="00E1791C" w:rsidRDefault="00480273" w:rsidP="00863C33">
      <w:pPr>
        <w:spacing w:after="0" w:line="240" w:lineRule="auto"/>
        <w:rPr>
          <w:rFonts w:asciiTheme="majorHAnsi" w:eastAsia="Times New Roman" w:hAnsiTheme="majorHAnsi" w:cstheme="majorHAnsi"/>
          <w:kern w:val="0"/>
          <w:sz w:val="24"/>
          <w:szCs w:val="24"/>
          <w:lang w:eastAsia="en-PH"/>
          <w14:ligatures w14:val="none"/>
        </w:rPr>
      </w:pPr>
      <w:r w:rsidRPr="00480273">
        <w:rPr>
          <w:rFonts w:asciiTheme="majorHAnsi" w:eastAsia="Times New Roman" w:hAnsiTheme="majorHAnsi" w:cstheme="majorHAnsi"/>
          <w:kern w:val="0"/>
          <w:sz w:val="24"/>
          <w:szCs w:val="24"/>
          <w:lang w:eastAsia="en-PH"/>
          <w14:ligatures w14:val="none"/>
        </w:rPr>
        <w:lastRenderedPageBreak/>
        <w:t>Consistency is the backbone of success. Developing habits and routines that align with your goals is key to maintaining momentum. Habits provide a structured approach, making your actions more automatic and less reliant on willpower. Start small, set clear routines, and gradually build on them. Over time, consistency solidifies your progress and transforms actions into a natural part of your daily life.</w:t>
      </w:r>
    </w:p>
    <w:p w14:paraId="455BA951" w14:textId="77777777" w:rsidR="00480273" w:rsidRPr="00480273" w:rsidRDefault="00480273" w:rsidP="00863C33">
      <w:pPr>
        <w:spacing w:after="0" w:line="240" w:lineRule="auto"/>
        <w:rPr>
          <w:rFonts w:asciiTheme="majorHAnsi" w:eastAsia="Times New Roman" w:hAnsiTheme="majorHAnsi" w:cstheme="majorHAnsi"/>
          <w:kern w:val="0"/>
          <w:sz w:val="24"/>
          <w:szCs w:val="24"/>
          <w:lang w:eastAsia="en-PH"/>
          <w14:ligatures w14:val="none"/>
        </w:rPr>
      </w:pPr>
    </w:p>
    <w:p w14:paraId="6B13BBB3" w14:textId="77EA5138" w:rsidR="00E1791C" w:rsidRPr="00195B89" w:rsidRDefault="00E1791C" w:rsidP="00E1791C">
      <w:pPr>
        <w:spacing w:after="0" w:line="240" w:lineRule="auto"/>
        <w:rPr>
          <w:rFonts w:asciiTheme="majorHAnsi" w:eastAsia="Times New Roman" w:hAnsiTheme="majorHAnsi" w:cstheme="majorHAnsi"/>
          <w:b/>
          <w:bCs/>
          <w:kern w:val="0"/>
          <w:sz w:val="24"/>
          <w:szCs w:val="24"/>
          <w:lang w:eastAsia="en-PH"/>
          <w14:ligatures w14:val="none"/>
        </w:rPr>
      </w:pPr>
      <w:r w:rsidRPr="0074075C">
        <w:rPr>
          <w:rFonts w:asciiTheme="majorHAnsi" w:eastAsia="Times New Roman" w:hAnsiTheme="majorHAnsi" w:cstheme="majorHAnsi"/>
          <w:b/>
          <w:bCs/>
          <w:kern w:val="0"/>
          <w:sz w:val="24"/>
          <w:szCs w:val="24"/>
          <w:lang w:eastAsia="en-PH"/>
          <w14:ligatures w14:val="none"/>
        </w:rPr>
        <w:t>References:</w:t>
      </w:r>
    </w:p>
    <w:p w14:paraId="6F14A9E0" w14:textId="77777777" w:rsidR="00E1791C" w:rsidRPr="00195B89" w:rsidRDefault="00E1791C" w:rsidP="00E1791C">
      <w:pPr>
        <w:spacing w:after="0" w:line="240" w:lineRule="auto"/>
        <w:rPr>
          <w:rFonts w:asciiTheme="majorHAnsi" w:eastAsia="Times New Roman" w:hAnsiTheme="majorHAnsi" w:cstheme="majorHAnsi"/>
          <w:i/>
          <w:iCs/>
          <w:kern w:val="0"/>
          <w:sz w:val="20"/>
          <w:szCs w:val="20"/>
          <w:lang w:eastAsia="en-PH"/>
          <w14:ligatures w14:val="none"/>
        </w:rPr>
      </w:pPr>
      <w:r w:rsidRPr="00195B89">
        <w:rPr>
          <w:rFonts w:asciiTheme="majorHAnsi" w:eastAsia="Times New Roman" w:hAnsiTheme="majorHAnsi" w:cstheme="majorHAnsi"/>
          <w:i/>
          <w:iCs/>
          <w:kern w:val="0"/>
          <w:sz w:val="20"/>
          <w:szCs w:val="20"/>
          <w:lang w:eastAsia="en-PH"/>
          <w14:ligatures w14:val="none"/>
        </w:rPr>
        <w:t>Covey, S. R. (1989). The 7 Habits of Highly Effective People: Powerful Lessons in Personal Change. Free Press.</w:t>
      </w:r>
    </w:p>
    <w:p w14:paraId="081C7BF2" w14:textId="06C5ED4A" w:rsidR="00E1791C" w:rsidRPr="00195B89" w:rsidRDefault="00E1791C" w:rsidP="00E1791C">
      <w:pPr>
        <w:spacing w:after="0" w:line="240" w:lineRule="auto"/>
        <w:rPr>
          <w:rFonts w:asciiTheme="majorHAnsi" w:eastAsia="Times New Roman" w:hAnsiTheme="majorHAnsi" w:cstheme="majorHAnsi"/>
          <w:i/>
          <w:iCs/>
          <w:kern w:val="0"/>
          <w:sz w:val="20"/>
          <w:szCs w:val="20"/>
          <w:lang w:eastAsia="en-PH"/>
          <w14:ligatures w14:val="none"/>
        </w:rPr>
      </w:pPr>
      <w:r w:rsidRPr="00195B89">
        <w:rPr>
          <w:rFonts w:asciiTheme="majorHAnsi" w:eastAsia="Times New Roman" w:hAnsiTheme="majorHAnsi" w:cstheme="majorHAnsi"/>
          <w:i/>
          <w:iCs/>
          <w:kern w:val="0"/>
          <w:sz w:val="20"/>
          <w:szCs w:val="20"/>
          <w:lang w:eastAsia="en-PH"/>
          <w14:ligatures w14:val="none"/>
        </w:rPr>
        <w:t>Gollwitzer, P. M. (1999). Implementation intentions: Strong effects of simple plans. American Psychologist, 54(7), 493-503.</w:t>
      </w:r>
    </w:p>
    <w:p w14:paraId="3DCAAFA1" w14:textId="77777777" w:rsidR="0074075C" w:rsidRPr="00195B89" w:rsidRDefault="0074075C" w:rsidP="0074075C">
      <w:pPr>
        <w:spacing w:after="0" w:line="240" w:lineRule="auto"/>
        <w:rPr>
          <w:rFonts w:asciiTheme="majorHAnsi" w:hAnsiTheme="majorHAnsi"/>
          <w:i/>
          <w:iCs/>
          <w:sz w:val="20"/>
          <w:szCs w:val="20"/>
        </w:rPr>
      </w:pPr>
      <w:r w:rsidRPr="00195B89">
        <w:rPr>
          <w:rFonts w:asciiTheme="majorHAnsi" w:hAnsiTheme="majorHAnsi"/>
          <w:i/>
          <w:iCs/>
          <w:sz w:val="20"/>
          <w:szCs w:val="20"/>
        </w:rPr>
        <w:t>Allen, D. (2001). Getting Things Done: The Art of Stress-Free Productivity. Penguin.</w:t>
      </w:r>
    </w:p>
    <w:p w14:paraId="153D491A" w14:textId="77777777" w:rsidR="00B87D09" w:rsidRPr="00195B89" w:rsidRDefault="0074075C" w:rsidP="0074075C">
      <w:pPr>
        <w:spacing w:after="0" w:line="240" w:lineRule="auto"/>
        <w:rPr>
          <w:rFonts w:asciiTheme="majorHAnsi" w:hAnsiTheme="majorHAnsi"/>
          <w:i/>
          <w:iCs/>
          <w:sz w:val="20"/>
          <w:szCs w:val="20"/>
        </w:rPr>
      </w:pPr>
      <w:r w:rsidRPr="00195B89">
        <w:rPr>
          <w:rFonts w:asciiTheme="majorHAnsi" w:hAnsiTheme="majorHAnsi"/>
          <w:i/>
          <w:iCs/>
          <w:sz w:val="20"/>
          <w:szCs w:val="20"/>
        </w:rPr>
        <w:t>Covey, S. R. (1989). The 7 Habits of Highly Effective People: Powerful Lessons in Personal Change. Free Press.</w:t>
      </w:r>
    </w:p>
    <w:p w14:paraId="6E224E9A" w14:textId="77777777" w:rsidR="00B87D09" w:rsidRPr="00195B89" w:rsidRDefault="00B87D09" w:rsidP="00B87D09">
      <w:pPr>
        <w:spacing w:after="0" w:line="240" w:lineRule="auto"/>
        <w:rPr>
          <w:rFonts w:asciiTheme="majorHAnsi" w:hAnsiTheme="majorHAnsi"/>
          <w:i/>
          <w:iCs/>
          <w:sz w:val="20"/>
          <w:szCs w:val="20"/>
        </w:rPr>
      </w:pPr>
      <w:r w:rsidRPr="00195B89">
        <w:rPr>
          <w:rFonts w:asciiTheme="majorHAnsi" w:hAnsiTheme="majorHAnsi"/>
          <w:i/>
          <w:iCs/>
          <w:sz w:val="20"/>
          <w:szCs w:val="20"/>
        </w:rPr>
        <w:t>Amabile, T. M., &amp; Kramer, S. J. (2011). The Progress Principle: Using Small Wins to Ignite Joy, Engagement, and Creativity at Work. Harvard Business Review Press.</w:t>
      </w:r>
    </w:p>
    <w:p w14:paraId="4FDF1C0C" w14:textId="77777777" w:rsidR="00480273" w:rsidRPr="00195B89" w:rsidRDefault="00B87D09" w:rsidP="00B87D09">
      <w:pPr>
        <w:spacing w:after="0" w:line="240" w:lineRule="auto"/>
        <w:rPr>
          <w:rFonts w:asciiTheme="majorHAnsi" w:hAnsiTheme="majorHAnsi"/>
          <w:i/>
          <w:iCs/>
          <w:sz w:val="20"/>
          <w:szCs w:val="20"/>
        </w:rPr>
      </w:pPr>
      <w:r w:rsidRPr="00195B89">
        <w:rPr>
          <w:rFonts w:asciiTheme="majorHAnsi" w:hAnsiTheme="majorHAnsi"/>
          <w:i/>
          <w:iCs/>
          <w:sz w:val="20"/>
          <w:szCs w:val="20"/>
        </w:rPr>
        <w:t>Locke, E. A., &amp; Latham, G. P. (2002). Building a practically useful theory of goal setting and task motivation: A 35-year odyssey. American Psychologist, 57(9), 705-717.</w:t>
      </w:r>
    </w:p>
    <w:p w14:paraId="10559387" w14:textId="77777777" w:rsidR="00480273" w:rsidRPr="00195B89" w:rsidRDefault="00480273" w:rsidP="00480273">
      <w:pPr>
        <w:spacing w:after="0" w:line="240" w:lineRule="auto"/>
        <w:rPr>
          <w:rFonts w:asciiTheme="majorHAnsi" w:hAnsiTheme="majorHAnsi"/>
          <w:i/>
          <w:iCs/>
          <w:sz w:val="20"/>
          <w:szCs w:val="20"/>
        </w:rPr>
      </w:pPr>
      <w:r w:rsidRPr="00195B89">
        <w:rPr>
          <w:rFonts w:asciiTheme="majorHAnsi" w:hAnsiTheme="majorHAnsi"/>
          <w:i/>
          <w:iCs/>
          <w:sz w:val="20"/>
          <w:szCs w:val="20"/>
        </w:rPr>
        <w:t>Miller, W. R., &amp; Rollnick, S. (2012). Motivational Interviewing: Helping People Change. Guilford Press.</w:t>
      </w:r>
    </w:p>
    <w:p w14:paraId="5F2B0B3F" w14:textId="77777777" w:rsidR="00480273" w:rsidRPr="00195B89" w:rsidRDefault="00480273" w:rsidP="00480273">
      <w:pPr>
        <w:spacing w:after="0" w:line="240" w:lineRule="auto"/>
        <w:rPr>
          <w:rFonts w:asciiTheme="majorHAnsi" w:hAnsiTheme="majorHAnsi"/>
          <w:i/>
          <w:iCs/>
          <w:sz w:val="20"/>
          <w:szCs w:val="20"/>
        </w:rPr>
      </w:pPr>
      <w:r w:rsidRPr="00195B89">
        <w:rPr>
          <w:rFonts w:asciiTheme="majorHAnsi" w:hAnsiTheme="majorHAnsi"/>
          <w:i/>
          <w:iCs/>
          <w:sz w:val="20"/>
          <w:szCs w:val="20"/>
        </w:rPr>
        <w:t>Pink, D. H. (2009). Drive: The Surprising Truth About What Motivates Us. Riverhead Books.</w:t>
      </w:r>
    </w:p>
    <w:p w14:paraId="3DE50099" w14:textId="77777777" w:rsidR="00195B89" w:rsidRPr="00195B89" w:rsidRDefault="00195B89" w:rsidP="00195B89">
      <w:pPr>
        <w:spacing w:after="0" w:line="240" w:lineRule="auto"/>
        <w:rPr>
          <w:rFonts w:asciiTheme="majorHAnsi" w:hAnsiTheme="majorHAnsi"/>
          <w:i/>
          <w:iCs/>
          <w:sz w:val="20"/>
          <w:szCs w:val="20"/>
        </w:rPr>
      </w:pPr>
      <w:r w:rsidRPr="00195B89">
        <w:rPr>
          <w:rFonts w:asciiTheme="majorHAnsi" w:hAnsiTheme="majorHAnsi"/>
          <w:i/>
          <w:iCs/>
          <w:sz w:val="20"/>
          <w:szCs w:val="20"/>
        </w:rPr>
        <w:t>Duhigg, C. (2014). The Power of Habit: Why We Do What We Do in Life and Business. Random House.</w:t>
      </w:r>
    </w:p>
    <w:p w14:paraId="41512BD2" w14:textId="1554BF55" w:rsidR="006E5A22" w:rsidRPr="00E1791C" w:rsidRDefault="00195B89" w:rsidP="00195B89">
      <w:pPr>
        <w:spacing w:after="0" w:line="240" w:lineRule="auto"/>
        <w:rPr>
          <w:rFonts w:ascii="Times New Roman" w:eastAsia="Times New Roman" w:hAnsi="Times New Roman" w:cs="Times New Roman"/>
          <w:kern w:val="0"/>
          <w:sz w:val="24"/>
          <w:szCs w:val="24"/>
          <w:lang w:eastAsia="en-PH"/>
          <w14:ligatures w14:val="none"/>
        </w:rPr>
      </w:pPr>
      <w:r w:rsidRPr="00195B89">
        <w:rPr>
          <w:rFonts w:asciiTheme="majorHAnsi" w:hAnsiTheme="majorHAnsi"/>
          <w:i/>
          <w:iCs/>
          <w:sz w:val="20"/>
          <w:szCs w:val="20"/>
        </w:rPr>
        <w:t>Clear, J. (2018). Atomic Habits: An Easy &amp; Proven Way to Build Good Habits &amp; Break Bad Ones. Avery.</w:t>
      </w:r>
      <w:r w:rsidR="006E5A22" w:rsidRPr="00E1791C">
        <w:rPr>
          <w:rFonts w:asciiTheme="majorHAnsi" w:hAnsiTheme="majorHAnsi"/>
          <w:sz w:val="28"/>
        </w:rPr>
        <w:br w:type="page"/>
      </w:r>
    </w:p>
    <w:p w14:paraId="620AE4B0" w14:textId="7AB3B148" w:rsidR="006E5A22" w:rsidRPr="00A57DAF" w:rsidRDefault="006E5A22" w:rsidP="006E5A22">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D0080D" w:rsidRPr="001569C5">
        <w:rPr>
          <w:rFonts w:asciiTheme="majorHAnsi" w:eastAsia="Times New Roman" w:hAnsiTheme="majorHAnsi" w:cstheme="majorHAnsi"/>
          <w:b/>
          <w:bCs/>
          <w:color w:val="000000"/>
          <w:kern w:val="0"/>
          <w:sz w:val="24"/>
          <w:szCs w:val="24"/>
          <w:lang w:eastAsia="en-PH"/>
          <w14:ligatures w14:val="none"/>
        </w:rPr>
        <w:t>Staying Accountable: The Importance of Tracking Progress and Celebrating Success</w:t>
      </w:r>
      <w:r w:rsidRPr="008373AB">
        <w:rPr>
          <w:rFonts w:asciiTheme="majorHAnsi" w:hAnsiTheme="majorHAnsi" w:cstheme="majorHAnsi"/>
          <w:b/>
          <w:bCs/>
          <w:sz w:val="24"/>
          <w:szCs w:val="24"/>
        </w:rPr>
        <w:t>”</w:t>
      </w:r>
    </w:p>
    <w:p w14:paraId="56F42621" w14:textId="77777777" w:rsidR="006E5A22" w:rsidRDefault="006E5A22" w:rsidP="006E5A22">
      <w:pPr>
        <w:spacing w:after="0" w:line="240" w:lineRule="auto"/>
        <w:jc w:val="center"/>
        <w:rPr>
          <w:rFonts w:asciiTheme="majorHAnsi" w:hAnsiTheme="majorHAnsi" w:cstheme="majorHAnsi"/>
          <w:b/>
          <w:bCs/>
          <w:sz w:val="24"/>
          <w:szCs w:val="24"/>
        </w:rPr>
      </w:pPr>
    </w:p>
    <w:p w14:paraId="3E4564F8" w14:textId="45C43652" w:rsidR="00D0080D" w:rsidRDefault="006E5A22" w:rsidP="00DF69E2">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D0080D" w:rsidRPr="00873A3B">
        <w:rPr>
          <w:rFonts w:asciiTheme="majorHAnsi" w:eastAsia="Times New Roman" w:hAnsiTheme="majorHAnsi" w:cstheme="majorHAnsi"/>
          <w:kern w:val="0"/>
          <w:sz w:val="24"/>
          <w:szCs w:val="24"/>
          <w:lang w:eastAsia="en-PH"/>
          <w14:ligatures w14:val="none"/>
        </w:rPr>
        <w:t xml:space="preserve">Accountability is key to achieving your goals. In this </w:t>
      </w:r>
      <w:r w:rsidR="00D0080D" w:rsidRPr="00D0080D">
        <w:rPr>
          <w:rFonts w:asciiTheme="majorHAnsi" w:eastAsia="Times New Roman" w:hAnsiTheme="majorHAnsi" w:cstheme="majorHAnsi"/>
          <w:kern w:val="0"/>
          <w:sz w:val="24"/>
          <w:szCs w:val="24"/>
          <w:lang w:eastAsia="en-PH"/>
          <w14:ligatures w14:val="none"/>
        </w:rPr>
        <w:t>topic</w:t>
      </w:r>
      <w:r w:rsidR="00D0080D" w:rsidRPr="00873A3B">
        <w:rPr>
          <w:rFonts w:asciiTheme="majorHAnsi" w:eastAsia="Times New Roman" w:hAnsiTheme="majorHAnsi" w:cstheme="majorHAnsi"/>
          <w:kern w:val="0"/>
          <w:sz w:val="24"/>
          <w:szCs w:val="24"/>
          <w:lang w:eastAsia="en-PH"/>
          <w14:ligatures w14:val="none"/>
        </w:rPr>
        <w:t>, you will learn the importance of tracking your progress and celebrating your successes along the way. By holding yourself accountable and creating a system for measuring progress, you can stay on track towards your goals.</w:t>
      </w:r>
      <w:r w:rsidRPr="008373AB">
        <w:rPr>
          <w:rFonts w:asciiTheme="majorHAnsi" w:hAnsiTheme="majorHAnsi" w:cstheme="majorHAnsi"/>
          <w:b/>
          <w:bCs/>
          <w:sz w:val="24"/>
          <w:szCs w:val="24"/>
        </w:rPr>
        <w:br/>
      </w:r>
      <w:r w:rsidRPr="008373AB">
        <w:rPr>
          <w:rFonts w:asciiTheme="majorHAnsi" w:hAnsiTheme="majorHAnsi" w:cstheme="majorHAnsi"/>
          <w:b/>
          <w:bCs/>
          <w:sz w:val="24"/>
          <w:szCs w:val="24"/>
        </w:rPr>
        <w:br/>
      </w:r>
      <w:r w:rsidR="00D0080D" w:rsidRPr="00DF69E2">
        <w:rPr>
          <w:rFonts w:asciiTheme="majorHAnsi" w:eastAsia="Times New Roman" w:hAnsiTheme="majorHAnsi" w:cstheme="majorHAnsi"/>
          <w:b/>
          <w:bCs/>
          <w:kern w:val="0"/>
          <w:sz w:val="24"/>
          <w:szCs w:val="24"/>
          <w:lang w:eastAsia="en-PH"/>
          <w14:ligatures w14:val="none"/>
        </w:rPr>
        <w:t>The Power of Tracking: Using Metrics to Measure Your Progress</w:t>
      </w:r>
    </w:p>
    <w:p w14:paraId="37BB2D80" w14:textId="36B24073" w:rsidR="00C91AB7" w:rsidRDefault="00EF6FE7" w:rsidP="00DF69E2">
      <w:pPr>
        <w:spacing w:after="0" w:line="240" w:lineRule="auto"/>
        <w:rPr>
          <w:rFonts w:asciiTheme="majorHAnsi" w:eastAsia="Times New Roman" w:hAnsiTheme="majorHAnsi" w:cstheme="majorHAnsi"/>
          <w:kern w:val="0"/>
          <w:sz w:val="24"/>
          <w:szCs w:val="24"/>
          <w:lang w:eastAsia="en-PH"/>
          <w14:ligatures w14:val="none"/>
        </w:rPr>
      </w:pPr>
      <w:r w:rsidRPr="00EF6FE7">
        <w:rPr>
          <w:rFonts w:asciiTheme="majorHAnsi" w:eastAsia="Times New Roman" w:hAnsiTheme="majorHAnsi" w:cstheme="majorHAnsi"/>
          <w:kern w:val="0"/>
          <w:sz w:val="24"/>
          <w:szCs w:val="24"/>
          <w:lang w:eastAsia="en-PH"/>
          <w14:ligatures w14:val="none"/>
        </w:rPr>
        <w:t xml:space="preserve">Tracking your progress through metrics is a potent way to gauge how far you've come towards your goals. Whether </w:t>
      </w:r>
      <w:proofErr w:type="gramStart"/>
      <w:r w:rsidRPr="00EF6FE7">
        <w:rPr>
          <w:rFonts w:asciiTheme="majorHAnsi" w:eastAsia="Times New Roman" w:hAnsiTheme="majorHAnsi" w:cstheme="majorHAnsi"/>
          <w:kern w:val="0"/>
          <w:sz w:val="24"/>
          <w:szCs w:val="24"/>
          <w:lang w:eastAsia="en-PH"/>
          <w14:ligatures w14:val="none"/>
        </w:rPr>
        <w:t>it's</w:t>
      </w:r>
      <w:proofErr w:type="gramEnd"/>
      <w:r w:rsidRPr="00EF6FE7">
        <w:rPr>
          <w:rFonts w:asciiTheme="majorHAnsi" w:eastAsia="Times New Roman" w:hAnsiTheme="majorHAnsi" w:cstheme="majorHAnsi"/>
          <w:kern w:val="0"/>
          <w:sz w:val="24"/>
          <w:szCs w:val="24"/>
          <w:lang w:eastAsia="en-PH"/>
          <w14:ligatures w14:val="none"/>
        </w:rPr>
        <w:t xml:space="preserve"> measuring hours spent on a task, words written, or milestones achieved, metrics provide a clear, objective view. By analyzing these metrics, you can make data-driven decisions, identify patterns, and adjust your approach accordingly, enhancing your chances of success.</w:t>
      </w:r>
    </w:p>
    <w:p w14:paraId="01DBB6A2" w14:textId="77777777" w:rsidR="00EF6FE7" w:rsidRPr="00C91AB7" w:rsidRDefault="00EF6FE7" w:rsidP="00DF69E2">
      <w:pPr>
        <w:spacing w:after="0" w:line="240" w:lineRule="auto"/>
        <w:rPr>
          <w:rFonts w:asciiTheme="majorHAnsi" w:eastAsia="Times New Roman" w:hAnsiTheme="majorHAnsi" w:cstheme="majorHAnsi"/>
          <w:kern w:val="0"/>
          <w:sz w:val="24"/>
          <w:szCs w:val="24"/>
          <w:lang w:eastAsia="en-PH"/>
          <w14:ligatures w14:val="none"/>
        </w:rPr>
      </w:pPr>
    </w:p>
    <w:p w14:paraId="073F65CC" w14:textId="77777777" w:rsidR="00D0080D" w:rsidRDefault="00D0080D" w:rsidP="00DF69E2">
      <w:pPr>
        <w:spacing w:after="0" w:line="240" w:lineRule="auto"/>
        <w:rPr>
          <w:rFonts w:asciiTheme="majorHAnsi" w:eastAsia="Times New Roman" w:hAnsiTheme="majorHAnsi" w:cstheme="majorHAnsi"/>
          <w:b/>
          <w:bCs/>
          <w:kern w:val="0"/>
          <w:sz w:val="24"/>
          <w:szCs w:val="24"/>
          <w:lang w:eastAsia="en-PH"/>
          <w14:ligatures w14:val="none"/>
        </w:rPr>
      </w:pPr>
      <w:r w:rsidRPr="00DF69E2">
        <w:rPr>
          <w:rFonts w:asciiTheme="majorHAnsi" w:eastAsia="Times New Roman" w:hAnsiTheme="majorHAnsi" w:cstheme="majorHAnsi"/>
          <w:b/>
          <w:bCs/>
          <w:kern w:val="0"/>
          <w:sz w:val="24"/>
          <w:szCs w:val="24"/>
          <w:lang w:eastAsia="en-PH"/>
          <w14:ligatures w14:val="none"/>
        </w:rPr>
        <w:t>Holding Yourself Accountable: The Importance of Personal Responsibility</w:t>
      </w:r>
    </w:p>
    <w:p w14:paraId="695EC1DE" w14:textId="5A277065" w:rsidR="00EF6FE7" w:rsidRDefault="00EF6FE7" w:rsidP="00DF69E2">
      <w:pPr>
        <w:spacing w:after="0" w:line="240" w:lineRule="auto"/>
        <w:rPr>
          <w:rFonts w:asciiTheme="majorHAnsi" w:eastAsia="Times New Roman" w:hAnsiTheme="majorHAnsi" w:cstheme="majorHAnsi"/>
          <w:kern w:val="0"/>
          <w:sz w:val="24"/>
          <w:szCs w:val="24"/>
          <w:lang w:eastAsia="en-PH"/>
          <w14:ligatures w14:val="none"/>
        </w:rPr>
      </w:pPr>
      <w:r w:rsidRPr="00EF6FE7">
        <w:rPr>
          <w:rFonts w:asciiTheme="majorHAnsi" w:eastAsia="Times New Roman" w:hAnsiTheme="majorHAnsi" w:cstheme="majorHAnsi"/>
          <w:kern w:val="0"/>
          <w:sz w:val="24"/>
          <w:szCs w:val="24"/>
          <w:lang w:eastAsia="en-PH"/>
          <w14:ligatures w14:val="none"/>
        </w:rPr>
        <w:t>Taking personal responsibility for your actions and commitments is fundamental to achieving your goals. It involves owning your decisions, being proactive, and understanding the impact of your choices. When you hold yourself accountable, you become more reliable, productive, and focused on meeting your objectives, ultimately fostering a strong sense of self-discipline.</w:t>
      </w:r>
    </w:p>
    <w:p w14:paraId="1D451F38" w14:textId="77777777" w:rsidR="00EF6FE7" w:rsidRPr="00EF6FE7" w:rsidRDefault="00EF6FE7" w:rsidP="00DF69E2">
      <w:pPr>
        <w:spacing w:after="0" w:line="240" w:lineRule="auto"/>
        <w:rPr>
          <w:rFonts w:asciiTheme="majorHAnsi" w:eastAsia="Times New Roman" w:hAnsiTheme="majorHAnsi" w:cstheme="majorHAnsi"/>
          <w:kern w:val="0"/>
          <w:sz w:val="24"/>
          <w:szCs w:val="24"/>
          <w:lang w:eastAsia="en-PH"/>
          <w14:ligatures w14:val="none"/>
        </w:rPr>
      </w:pPr>
    </w:p>
    <w:p w14:paraId="26310593" w14:textId="77777777" w:rsidR="00D0080D" w:rsidRDefault="00D0080D" w:rsidP="00DF69E2">
      <w:pPr>
        <w:spacing w:after="0" w:line="240" w:lineRule="auto"/>
        <w:rPr>
          <w:rFonts w:asciiTheme="majorHAnsi" w:eastAsia="Times New Roman" w:hAnsiTheme="majorHAnsi" w:cstheme="majorHAnsi"/>
          <w:b/>
          <w:bCs/>
          <w:kern w:val="0"/>
          <w:sz w:val="24"/>
          <w:szCs w:val="24"/>
          <w:lang w:eastAsia="en-PH"/>
          <w14:ligatures w14:val="none"/>
        </w:rPr>
      </w:pPr>
      <w:r w:rsidRPr="00DF69E2">
        <w:rPr>
          <w:rFonts w:asciiTheme="majorHAnsi" w:eastAsia="Times New Roman" w:hAnsiTheme="majorHAnsi" w:cstheme="majorHAnsi"/>
          <w:b/>
          <w:bCs/>
          <w:kern w:val="0"/>
          <w:sz w:val="24"/>
          <w:szCs w:val="24"/>
          <w:lang w:eastAsia="en-PH"/>
          <w14:ligatures w14:val="none"/>
        </w:rPr>
        <w:t>Celebrating Your Wins: The Importance of Acknowledging Your Achievements</w:t>
      </w:r>
    </w:p>
    <w:p w14:paraId="386210B6" w14:textId="4497B8EF" w:rsidR="00EF6FE7" w:rsidRDefault="00852530" w:rsidP="00DF69E2">
      <w:pPr>
        <w:spacing w:after="0" w:line="240" w:lineRule="auto"/>
        <w:rPr>
          <w:rFonts w:asciiTheme="majorHAnsi" w:eastAsia="Times New Roman" w:hAnsiTheme="majorHAnsi" w:cstheme="majorHAnsi"/>
          <w:kern w:val="0"/>
          <w:sz w:val="24"/>
          <w:szCs w:val="24"/>
          <w:lang w:eastAsia="en-PH"/>
          <w14:ligatures w14:val="none"/>
        </w:rPr>
      </w:pPr>
      <w:r w:rsidRPr="00852530">
        <w:rPr>
          <w:rFonts w:asciiTheme="majorHAnsi" w:eastAsia="Times New Roman" w:hAnsiTheme="majorHAnsi" w:cstheme="majorHAnsi"/>
          <w:kern w:val="0"/>
          <w:sz w:val="24"/>
          <w:szCs w:val="24"/>
          <w:lang w:eastAsia="en-PH"/>
          <w14:ligatures w14:val="none"/>
        </w:rPr>
        <w:t>Celebrating your wins, no matter how small, is crucial for maintaining motivation and a positive outlook. Acknowledging your achievements boosts your confidence, reinforces your efforts, and encourages you to persevere. Celebrations can take various forms, from a simple pat on the back to more elaborate rewards, creating a culture of success that fuels your journey toward your goals.</w:t>
      </w:r>
    </w:p>
    <w:p w14:paraId="4D16AC63" w14:textId="77777777" w:rsidR="00852530" w:rsidRPr="00852530" w:rsidRDefault="00852530" w:rsidP="00DF69E2">
      <w:pPr>
        <w:spacing w:after="0" w:line="240" w:lineRule="auto"/>
        <w:rPr>
          <w:rFonts w:asciiTheme="majorHAnsi" w:eastAsia="Times New Roman" w:hAnsiTheme="majorHAnsi" w:cstheme="majorHAnsi"/>
          <w:kern w:val="0"/>
          <w:sz w:val="24"/>
          <w:szCs w:val="24"/>
          <w:lang w:eastAsia="en-PH"/>
          <w14:ligatures w14:val="none"/>
        </w:rPr>
      </w:pPr>
    </w:p>
    <w:p w14:paraId="41AF904D" w14:textId="77777777" w:rsidR="00D0080D" w:rsidRDefault="00D0080D" w:rsidP="00DF69E2">
      <w:pPr>
        <w:spacing w:after="0" w:line="240" w:lineRule="auto"/>
        <w:rPr>
          <w:rFonts w:asciiTheme="majorHAnsi" w:eastAsia="Times New Roman" w:hAnsiTheme="majorHAnsi" w:cstheme="majorHAnsi"/>
          <w:b/>
          <w:bCs/>
          <w:kern w:val="0"/>
          <w:sz w:val="24"/>
          <w:szCs w:val="24"/>
          <w:lang w:eastAsia="en-PH"/>
          <w14:ligatures w14:val="none"/>
        </w:rPr>
      </w:pPr>
      <w:r w:rsidRPr="00DF69E2">
        <w:rPr>
          <w:rFonts w:asciiTheme="majorHAnsi" w:eastAsia="Times New Roman" w:hAnsiTheme="majorHAnsi" w:cstheme="majorHAnsi"/>
          <w:b/>
          <w:bCs/>
          <w:kern w:val="0"/>
          <w:sz w:val="24"/>
          <w:szCs w:val="24"/>
          <w:lang w:eastAsia="en-PH"/>
          <w14:ligatures w14:val="none"/>
        </w:rPr>
        <w:t>Accountability Partners: Building a Support System to Keep You on Track</w:t>
      </w:r>
    </w:p>
    <w:p w14:paraId="26F4DB68" w14:textId="50C99581" w:rsidR="00852530" w:rsidRDefault="00852530" w:rsidP="00DF69E2">
      <w:pPr>
        <w:spacing w:after="0" w:line="240" w:lineRule="auto"/>
        <w:rPr>
          <w:rFonts w:asciiTheme="majorHAnsi" w:eastAsia="Times New Roman" w:hAnsiTheme="majorHAnsi" w:cstheme="majorHAnsi"/>
          <w:kern w:val="0"/>
          <w:sz w:val="24"/>
          <w:szCs w:val="24"/>
          <w:lang w:eastAsia="en-PH"/>
          <w14:ligatures w14:val="none"/>
        </w:rPr>
      </w:pPr>
      <w:r w:rsidRPr="00852530">
        <w:rPr>
          <w:rFonts w:asciiTheme="majorHAnsi" w:eastAsia="Times New Roman" w:hAnsiTheme="majorHAnsi" w:cstheme="majorHAnsi"/>
          <w:kern w:val="0"/>
          <w:sz w:val="24"/>
          <w:szCs w:val="24"/>
          <w:lang w:eastAsia="en-PH"/>
          <w14:ligatures w14:val="none"/>
        </w:rPr>
        <w:t>Having an accountability partner can significantly impact your journey toward achieving your goals. An accountability partner can be a mentor, friend, or colleague who holds you to your commitments, provides encouragement, and offers constructive feedback. This support system enhances your commitment and motivates you to stay on track, fostering personal and professional growth.</w:t>
      </w:r>
    </w:p>
    <w:p w14:paraId="23C7931E" w14:textId="77777777" w:rsidR="00852530" w:rsidRPr="00852530" w:rsidRDefault="00852530" w:rsidP="00DF69E2">
      <w:pPr>
        <w:spacing w:after="0" w:line="240" w:lineRule="auto"/>
        <w:rPr>
          <w:rFonts w:asciiTheme="majorHAnsi" w:eastAsia="Times New Roman" w:hAnsiTheme="majorHAnsi" w:cstheme="majorHAnsi"/>
          <w:kern w:val="0"/>
          <w:sz w:val="24"/>
          <w:szCs w:val="24"/>
          <w:lang w:eastAsia="en-PH"/>
          <w14:ligatures w14:val="none"/>
        </w:rPr>
      </w:pPr>
    </w:p>
    <w:p w14:paraId="073FA0C9" w14:textId="77777777" w:rsidR="00D0080D" w:rsidRPr="00DF69E2" w:rsidRDefault="00D0080D" w:rsidP="00DF69E2">
      <w:pPr>
        <w:spacing w:after="0" w:line="240" w:lineRule="auto"/>
        <w:rPr>
          <w:rFonts w:asciiTheme="majorHAnsi" w:eastAsia="Times New Roman" w:hAnsiTheme="majorHAnsi" w:cstheme="majorHAnsi"/>
          <w:b/>
          <w:bCs/>
          <w:kern w:val="0"/>
          <w:sz w:val="24"/>
          <w:szCs w:val="24"/>
          <w:lang w:eastAsia="en-PH"/>
          <w14:ligatures w14:val="none"/>
        </w:rPr>
      </w:pPr>
      <w:r w:rsidRPr="00DF69E2">
        <w:rPr>
          <w:rFonts w:asciiTheme="majorHAnsi" w:eastAsia="Times New Roman" w:hAnsiTheme="majorHAnsi" w:cstheme="majorHAnsi"/>
          <w:b/>
          <w:bCs/>
          <w:kern w:val="0"/>
          <w:sz w:val="24"/>
          <w:szCs w:val="24"/>
          <w:lang w:eastAsia="en-PH"/>
          <w14:ligatures w14:val="none"/>
        </w:rPr>
        <w:t>Staying Motivated: Using Rewards and Incentives to Keep You Moving Forward</w:t>
      </w:r>
    </w:p>
    <w:p w14:paraId="4E4043D5" w14:textId="385F0BE2" w:rsidR="006E5A22" w:rsidRDefault="00BB257C" w:rsidP="00DF69E2">
      <w:pPr>
        <w:spacing w:after="0" w:line="240" w:lineRule="auto"/>
        <w:rPr>
          <w:rFonts w:asciiTheme="majorHAnsi" w:hAnsiTheme="majorHAnsi"/>
          <w:sz w:val="24"/>
          <w:szCs w:val="24"/>
        </w:rPr>
      </w:pPr>
      <w:r w:rsidRPr="00BB257C">
        <w:rPr>
          <w:rFonts w:asciiTheme="majorHAnsi" w:hAnsiTheme="majorHAnsi"/>
          <w:sz w:val="24"/>
          <w:szCs w:val="24"/>
        </w:rPr>
        <w:t>Employing rewards and incentives is a powerful technique to sustain motivation on your journey to achieving your goals. Rewards can be both intrinsic (personal satisfaction) and extrinsic (tangible rewards). They serve as a carrot to strive for, boosting morale and propelling you forward, even when faced with challenges.</w:t>
      </w:r>
    </w:p>
    <w:p w14:paraId="5B3F253D" w14:textId="77777777" w:rsidR="00BB257C" w:rsidRDefault="00BB257C" w:rsidP="00DF69E2">
      <w:pPr>
        <w:spacing w:after="0" w:line="240" w:lineRule="auto"/>
        <w:rPr>
          <w:rFonts w:asciiTheme="majorHAnsi" w:hAnsiTheme="majorHAnsi"/>
          <w:sz w:val="24"/>
          <w:szCs w:val="24"/>
        </w:rPr>
      </w:pPr>
    </w:p>
    <w:p w14:paraId="0C53DB84" w14:textId="77777777" w:rsidR="00BB257C" w:rsidRDefault="00BB257C" w:rsidP="00BB257C">
      <w:pPr>
        <w:spacing w:after="0" w:line="240" w:lineRule="auto"/>
        <w:rPr>
          <w:rFonts w:asciiTheme="majorHAnsi" w:hAnsiTheme="majorHAnsi"/>
          <w:sz w:val="24"/>
          <w:szCs w:val="24"/>
        </w:rPr>
      </w:pPr>
    </w:p>
    <w:p w14:paraId="457AFB12" w14:textId="77777777" w:rsidR="00BB257C" w:rsidRDefault="00BB257C" w:rsidP="00BB257C">
      <w:pPr>
        <w:spacing w:after="0" w:line="240" w:lineRule="auto"/>
        <w:rPr>
          <w:rFonts w:asciiTheme="majorHAnsi" w:hAnsiTheme="majorHAnsi"/>
          <w:sz w:val="24"/>
          <w:szCs w:val="24"/>
        </w:rPr>
      </w:pPr>
    </w:p>
    <w:p w14:paraId="5BE02FFD" w14:textId="77777777" w:rsidR="00BB257C" w:rsidRDefault="00BB257C" w:rsidP="00BB257C">
      <w:pPr>
        <w:spacing w:after="0" w:line="240" w:lineRule="auto"/>
        <w:rPr>
          <w:rFonts w:asciiTheme="majorHAnsi" w:hAnsiTheme="majorHAnsi"/>
          <w:sz w:val="24"/>
          <w:szCs w:val="24"/>
        </w:rPr>
      </w:pPr>
    </w:p>
    <w:p w14:paraId="45119C9D" w14:textId="19FEB7DC" w:rsidR="00BB257C" w:rsidRPr="00BB257C" w:rsidRDefault="00BB257C" w:rsidP="00BB257C">
      <w:pPr>
        <w:spacing w:after="0" w:line="240" w:lineRule="auto"/>
        <w:rPr>
          <w:rFonts w:asciiTheme="majorHAnsi" w:hAnsiTheme="majorHAnsi"/>
          <w:b/>
          <w:bCs/>
          <w:sz w:val="24"/>
          <w:szCs w:val="24"/>
        </w:rPr>
      </w:pPr>
      <w:r w:rsidRPr="00BB257C">
        <w:rPr>
          <w:rFonts w:asciiTheme="majorHAnsi" w:hAnsiTheme="majorHAnsi"/>
          <w:b/>
          <w:bCs/>
          <w:sz w:val="24"/>
          <w:szCs w:val="24"/>
        </w:rPr>
        <w:lastRenderedPageBreak/>
        <w:t>References</w:t>
      </w:r>
    </w:p>
    <w:p w14:paraId="7E6DCA7B" w14:textId="77777777" w:rsidR="00BB257C" w:rsidRPr="00BB257C" w:rsidRDefault="00BB257C" w:rsidP="00BB257C">
      <w:pPr>
        <w:spacing w:after="0" w:line="240" w:lineRule="auto"/>
        <w:rPr>
          <w:rFonts w:asciiTheme="majorHAnsi" w:hAnsiTheme="majorHAnsi"/>
          <w:i/>
          <w:iCs/>
          <w:sz w:val="20"/>
          <w:szCs w:val="20"/>
        </w:rPr>
      </w:pPr>
      <w:r w:rsidRPr="00BB257C">
        <w:rPr>
          <w:rFonts w:asciiTheme="majorHAnsi" w:hAnsiTheme="majorHAnsi"/>
          <w:i/>
          <w:iCs/>
          <w:sz w:val="20"/>
          <w:szCs w:val="20"/>
        </w:rPr>
        <w:t>Anderson, D. R., Sweeney, D. J., &amp; Williams, T. A. (2008). Statistics for Business and Economics. Cengage Learning.</w:t>
      </w:r>
    </w:p>
    <w:p w14:paraId="54FDCD5D" w14:textId="77777777" w:rsidR="00BB257C" w:rsidRPr="00BB257C" w:rsidRDefault="00BB257C" w:rsidP="00BB257C">
      <w:pPr>
        <w:spacing w:after="0" w:line="240" w:lineRule="auto"/>
        <w:rPr>
          <w:rFonts w:asciiTheme="majorHAnsi" w:hAnsiTheme="majorHAnsi"/>
          <w:i/>
          <w:iCs/>
          <w:sz w:val="20"/>
          <w:szCs w:val="20"/>
        </w:rPr>
      </w:pPr>
      <w:r w:rsidRPr="00BB257C">
        <w:rPr>
          <w:rFonts w:asciiTheme="majorHAnsi" w:hAnsiTheme="majorHAnsi"/>
          <w:i/>
          <w:iCs/>
          <w:sz w:val="20"/>
          <w:szCs w:val="20"/>
        </w:rPr>
        <w:t>Rouse, M. J. (2010). B2B Integration: A Practical Guide to Collaborative E-commerce. IBM Press.</w:t>
      </w:r>
    </w:p>
    <w:p w14:paraId="27BC4C38" w14:textId="77777777" w:rsidR="00BB257C" w:rsidRPr="00BB257C" w:rsidRDefault="00BB257C" w:rsidP="00BB257C">
      <w:pPr>
        <w:spacing w:after="0" w:line="240" w:lineRule="auto"/>
        <w:rPr>
          <w:rFonts w:asciiTheme="majorHAnsi" w:hAnsiTheme="majorHAnsi"/>
          <w:i/>
          <w:iCs/>
          <w:sz w:val="20"/>
          <w:szCs w:val="20"/>
        </w:rPr>
      </w:pPr>
      <w:r w:rsidRPr="00BB257C">
        <w:rPr>
          <w:rFonts w:asciiTheme="majorHAnsi" w:hAnsiTheme="majorHAnsi"/>
          <w:i/>
          <w:iCs/>
          <w:sz w:val="20"/>
          <w:szCs w:val="20"/>
        </w:rPr>
        <w:t>Covey, S. R. (2006). The 7 Habits of Highly Effective People: Powerful Lessons in Personal Change. Simon &amp; Schuster.</w:t>
      </w:r>
    </w:p>
    <w:p w14:paraId="7DC4B53D" w14:textId="77777777" w:rsidR="00BB257C" w:rsidRPr="00BB257C" w:rsidRDefault="00BB257C" w:rsidP="00BB257C">
      <w:pPr>
        <w:spacing w:after="0" w:line="240" w:lineRule="auto"/>
        <w:rPr>
          <w:rFonts w:asciiTheme="majorHAnsi" w:hAnsiTheme="majorHAnsi"/>
          <w:i/>
          <w:iCs/>
          <w:sz w:val="20"/>
          <w:szCs w:val="20"/>
        </w:rPr>
      </w:pPr>
      <w:r w:rsidRPr="00BB257C">
        <w:rPr>
          <w:rFonts w:asciiTheme="majorHAnsi" w:hAnsiTheme="majorHAnsi"/>
          <w:i/>
          <w:iCs/>
          <w:sz w:val="20"/>
          <w:szCs w:val="20"/>
        </w:rPr>
        <w:t>Lencioni, P. (2002). The Five Dysfunctions of a Team: A Leadership Fable. Jossey-Bass.</w:t>
      </w:r>
    </w:p>
    <w:p w14:paraId="7E69EE80" w14:textId="77777777" w:rsidR="00BB257C" w:rsidRPr="00BB257C" w:rsidRDefault="00BB257C" w:rsidP="00BB257C">
      <w:pPr>
        <w:spacing w:after="0" w:line="240" w:lineRule="auto"/>
        <w:rPr>
          <w:rFonts w:asciiTheme="majorHAnsi" w:hAnsiTheme="majorHAnsi"/>
          <w:i/>
          <w:iCs/>
          <w:sz w:val="20"/>
          <w:szCs w:val="20"/>
        </w:rPr>
      </w:pPr>
      <w:r w:rsidRPr="00BB257C">
        <w:rPr>
          <w:rFonts w:asciiTheme="majorHAnsi" w:hAnsiTheme="majorHAnsi"/>
          <w:i/>
          <w:iCs/>
          <w:sz w:val="20"/>
          <w:szCs w:val="20"/>
        </w:rPr>
        <w:t>Seligman, M. E. P. (2011). Flourish: A Visionary New Understanding of Happiness and Well-being. Atria Books.</w:t>
      </w:r>
    </w:p>
    <w:p w14:paraId="40EFA2C1" w14:textId="77777777" w:rsidR="00BB257C" w:rsidRPr="00BB257C" w:rsidRDefault="00BB257C" w:rsidP="00BB257C">
      <w:pPr>
        <w:spacing w:after="0" w:line="240" w:lineRule="auto"/>
        <w:rPr>
          <w:rFonts w:asciiTheme="majorHAnsi" w:hAnsiTheme="majorHAnsi"/>
          <w:i/>
          <w:iCs/>
          <w:sz w:val="20"/>
          <w:szCs w:val="20"/>
        </w:rPr>
      </w:pPr>
      <w:r w:rsidRPr="00BB257C">
        <w:rPr>
          <w:rFonts w:asciiTheme="majorHAnsi" w:hAnsiTheme="majorHAnsi"/>
          <w:i/>
          <w:iCs/>
          <w:sz w:val="20"/>
          <w:szCs w:val="20"/>
        </w:rPr>
        <w:t>Fredrickson, B. (2009). Positivity: Top-Notch Research Reveals the 3 to 1 Ratio That Will Change Your Life. Harmony.</w:t>
      </w:r>
    </w:p>
    <w:p w14:paraId="4443A280" w14:textId="77777777" w:rsidR="00BB257C" w:rsidRPr="00BB257C" w:rsidRDefault="00BB257C" w:rsidP="00BB257C">
      <w:pPr>
        <w:spacing w:after="0" w:line="240" w:lineRule="auto"/>
        <w:rPr>
          <w:rFonts w:asciiTheme="majorHAnsi" w:hAnsiTheme="majorHAnsi"/>
          <w:i/>
          <w:iCs/>
          <w:sz w:val="20"/>
          <w:szCs w:val="20"/>
        </w:rPr>
      </w:pPr>
      <w:r w:rsidRPr="00BB257C">
        <w:rPr>
          <w:rFonts w:asciiTheme="majorHAnsi" w:hAnsiTheme="majorHAnsi"/>
          <w:i/>
          <w:iCs/>
          <w:sz w:val="20"/>
          <w:szCs w:val="20"/>
        </w:rPr>
        <w:t>Covey, S. M. R., &amp; Merrill, R. R. (2006). The Speed of Trust: The One Thing That Changes Everything. Free Press.</w:t>
      </w:r>
    </w:p>
    <w:p w14:paraId="71BDE0EA" w14:textId="77777777" w:rsidR="00BB257C" w:rsidRPr="00BB257C" w:rsidRDefault="00BB257C" w:rsidP="00BB257C">
      <w:pPr>
        <w:spacing w:after="0" w:line="240" w:lineRule="auto"/>
        <w:rPr>
          <w:rFonts w:asciiTheme="majorHAnsi" w:hAnsiTheme="majorHAnsi"/>
          <w:i/>
          <w:iCs/>
          <w:sz w:val="20"/>
          <w:szCs w:val="20"/>
        </w:rPr>
      </w:pPr>
      <w:r w:rsidRPr="00BB257C">
        <w:rPr>
          <w:rFonts w:asciiTheme="majorHAnsi" w:hAnsiTheme="majorHAnsi"/>
          <w:i/>
          <w:iCs/>
          <w:sz w:val="20"/>
          <w:szCs w:val="20"/>
        </w:rPr>
        <w:t>Blanchard, K., &amp; Miller, M. (2015). Great Leaders Grow: Becoming a Leader for Life. HarperCollins Leadership.</w:t>
      </w:r>
    </w:p>
    <w:p w14:paraId="1C6A57BD" w14:textId="77777777" w:rsidR="00BB257C" w:rsidRPr="00BB257C" w:rsidRDefault="00BB257C" w:rsidP="00BB257C">
      <w:pPr>
        <w:spacing w:after="0" w:line="240" w:lineRule="auto"/>
        <w:rPr>
          <w:rFonts w:asciiTheme="majorHAnsi" w:hAnsiTheme="majorHAnsi"/>
          <w:i/>
          <w:iCs/>
          <w:sz w:val="20"/>
          <w:szCs w:val="20"/>
        </w:rPr>
      </w:pPr>
      <w:r w:rsidRPr="00BB257C">
        <w:rPr>
          <w:rFonts w:asciiTheme="majorHAnsi" w:hAnsiTheme="majorHAnsi"/>
          <w:i/>
          <w:iCs/>
          <w:sz w:val="20"/>
          <w:szCs w:val="20"/>
        </w:rPr>
        <w:t>Deci, E. L., Koestner, R., &amp; Ryan, R. M. (2001). Extrinsic Rewards and Intrinsic Motivation in Education: Reconsidered Once Again. Review of Educational Research, 71(1), 1-27.</w:t>
      </w:r>
    </w:p>
    <w:p w14:paraId="12D9EDBA" w14:textId="36B4A256" w:rsidR="00BB257C" w:rsidRPr="00BB257C" w:rsidRDefault="00BB257C" w:rsidP="00BB257C">
      <w:pPr>
        <w:spacing w:after="0" w:line="240" w:lineRule="auto"/>
        <w:rPr>
          <w:rFonts w:asciiTheme="majorHAnsi" w:hAnsiTheme="majorHAnsi"/>
          <w:i/>
          <w:iCs/>
          <w:sz w:val="20"/>
          <w:szCs w:val="20"/>
        </w:rPr>
      </w:pPr>
      <w:r w:rsidRPr="00BB257C">
        <w:rPr>
          <w:rFonts w:asciiTheme="majorHAnsi" w:hAnsiTheme="majorHAnsi"/>
          <w:i/>
          <w:iCs/>
          <w:sz w:val="20"/>
          <w:szCs w:val="20"/>
        </w:rPr>
        <w:t>Ariely, D. (2010). Predictably Irrational: The Hidden Forces That Shape Our Decisions. HarperCollins.</w:t>
      </w:r>
    </w:p>
    <w:p w14:paraId="127730FA" w14:textId="77777777" w:rsidR="006E5A22" w:rsidRDefault="006E5A22" w:rsidP="00DF69E2">
      <w:pPr>
        <w:spacing w:after="0"/>
        <w:rPr>
          <w:rFonts w:asciiTheme="majorHAnsi" w:hAnsiTheme="majorHAnsi"/>
          <w:b/>
          <w:bCs/>
          <w:sz w:val="28"/>
        </w:rPr>
      </w:pPr>
      <w:r>
        <w:rPr>
          <w:rFonts w:asciiTheme="majorHAnsi" w:hAnsiTheme="majorHAnsi"/>
          <w:b/>
          <w:bCs/>
          <w:sz w:val="28"/>
        </w:rPr>
        <w:br w:type="page"/>
      </w:r>
    </w:p>
    <w:p w14:paraId="019E9E32" w14:textId="636D6AB1" w:rsidR="006E5A22" w:rsidRPr="001E3DBF" w:rsidRDefault="006E5A22" w:rsidP="006E5A22">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06510F" w:rsidRPr="001569C5">
        <w:rPr>
          <w:rFonts w:asciiTheme="majorHAnsi" w:eastAsia="Times New Roman" w:hAnsiTheme="majorHAnsi" w:cstheme="majorHAnsi"/>
          <w:b/>
          <w:bCs/>
          <w:color w:val="000000"/>
          <w:kern w:val="0"/>
          <w:sz w:val="24"/>
          <w:szCs w:val="24"/>
          <w:lang w:eastAsia="en-PH"/>
          <w14:ligatures w14:val="none"/>
        </w:rPr>
        <w:t>Creating a Growth Mindset: Embracing Failure and Empowering Your Journey to Success</w:t>
      </w:r>
      <w:r w:rsidRPr="008373AB">
        <w:rPr>
          <w:rFonts w:asciiTheme="majorHAnsi" w:hAnsiTheme="majorHAnsi" w:cstheme="majorHAnsi"/>
          <w:b/>
          <w:bCs/>
          <w:sz w:val="24"/>
          <w:szCs w:val="24"/>
        </w:rPr>
        <w:t>”</w:t>
      </w:r>
    </w:p>
    <w:p w14:paraId="3D27A08F" w14:textId="77777777" w:rsidR="006E5A22" w:rsidRDefault="006E5A22" w:rsidP="006E5A22">
      <w:pPr>
        <w:spacing w:after="0" w:line="240" w:lineRule="auto"/>
        <w:jc w:val="center"/>
        <w:rPr>
          <w:rFonts w:asciiTheme="majorHAnsi" w:hAnsiTheme="majorHAnsi" w:cstheme="majorHAnsi"/>
          <w:b/>
          <w:bCs/>
          <w:sz w:val="24"/>
          <w:szCs w:val="24"/>
        </w:rPr>
      </w:pPr>
    </w:p>
    <w:p w14:paraId="344750DD" w14:textId="3377CCE8" w:rsidR="006E5A22" w:rsidRPr="00873A3B" w:rsidRDefault="006E5A22" w:rsidP="006E5A22">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06510F" w:rsidRPr="00873A3B">
        <w:rPr>
          <w:rFonts w:asciiTheme="majorHAnsi" w:eastAsia="Times New Roman" w:hAnsiTheme="majorHAnsi" w:cstheme="majorHAnsi"/>
          <w:kern w:val="0"/>
          <w:sz w:val="24"/>
          <w:szCs w:val="24"/>
          <w:lang w:eastAsia="en-PH"/>
          <w14:ligatures w14:val="none"/>
        </w:rPr>
        <w:t xml:space="preserve">A growth mindset is essential to achieving your goals and realizing your full potential. In this </w:t>
      </w:r>
      <w:r w:rsidR="0006510F" w:rsidRPr="0006510F">
        <w:rPr>
          <w:rFonts w:asciiTheme="majorHAnsi" w:eastAsia="Times New Roman" w:hAnsiTheme="majorHAnsi" w:cstheme="majorHAnsi"/>
          <w:kern w:val="0"/>
          <w:sz w:val="24"/>
          <w:szCs w:val="24"/>
          <w:lang w:eastAsia="en-PH"/>
          <w14:ligatures w14:val="none"/>
        </w:rPr>
        <w:t>topic</w:t>
      </w:r>
      <w:r w:rsidR="0006510F" w:rsidRPr="00873A3B">
        <w:rPr>
          <w:rFonts w:asciiTheme="majorHAnsi" w:eastAsia="Times New Roman" w:hAnsiTheme="majorHAnsi" w:cstheme="majorHAnsi"/>
          <w:kern w:val="0"/>
          <w:sz w:val="24"/>
          <w:szCs w:val="24"/>
          <w:lang w:eastAsia="en-PH"/>
          <w14:ligatures w14:val="none"/>
        </w:rPr>
        <w:t>, you will learn how to embrace failure and view it as an opportunity for growth. By developing a growth mindset, you can overcome obstacles, learn from setbacks, and empower yourself on your journey towards success.</w:t>
      </w:r>
    </w:p>
    <w:p w14:paraId="4686A84A" w14:textId="105E5C40" w:rsidR="0006510F" w:rsidRDefault="006E5A22" w:rsidP="00513825">
      <w:pPr>
        <w:spacing w:after="0" w:line="240" w:lineRule="auto"/>
        <w:rPr>
          <w:rFonts w:asciiTheme="majorHAnsi" w:eastAsia="Times New Roman" w:hAnsiTheme="majorHAnsi" w:cstheme="majorHAnsi"/>
          <w:b/>
          <w:bCs/>
          <w:kern w:val="0"/>
          <w:sz w:val="24"/>
          <w:szCs w:val="24"/>
          <w:lang w:eastAsia="en-PH"/>
          <w14:ligatures w14:val="none"/>
        </w:rPr>
      </w:pPr>
      <w:r w:rsidRPr="00513825">
        <w:rPr>
          <w:rFonts w:asciiTheme="majorHAnsi" w:hAnsiTheme="majorHAnsi" w:cstheme="majorHAnsi"/>
          <w:b/>
          <w:bCs/>
          <w:sz w:val="24"/>
          <w:szCs w:val="24"/>
        </w:rPr>
        <w:br/>
      </w:r>
      <w:r w:rsidR="0006510F" w:rsidRPr="00513825">
        <w:rPr>
          <w:rFonts w:asciiTheme="majorHAnsi" w:eastAsia="Times New Roman" w:hAnsiTheme="majorHAnsi" w:cstheme="majorHAnsi"/>
          <w:b/>
          <w:bCs/>
          <w:kern w:val="0"/>
          <w:sz w:val="24"/>
          <w:szCs w:val="24"/>
          <w:lang w:eastAsia="en-PH"/>
          <w14:ligatures w14:val="none"/>
        </w:rPr>
        <w:t>The Mindset Shift: Moving from Fixed to Growth Mindset</w:t>
      </w:r>
    </w:p>
    <w:p w14:paraId="721F2370" w14:textId="77777777" w:rsidR="002701B8" w:rsidRPr="002701B8" w:rsidRDefault="002701B8" w:rsidP="002701B8">
      <w:pPr>
        <w:spacing w:after="0" w:line="240" w:lineRule="auto"/>
        <w:rPr>
          <w:rFonts w:asciiTheme="majorHAnsi" w:eastAsia="Times New Roman" w:hAnsiTheme="majorHAnsi" w:cstheme="majorHAnsi"/>
          <w:kern w:val="0"/>
          <w:sz w:val="24"/>
          <w:szCs w:val="24"/>
          <w:lang w:eastAsia="en-PH"/>
          <w14:ligatures w14:val="none"/>
        </w:rPr>
      </w:pPr>
      <w:r w:rsidRPr="002701B8">
        <w:rPr>
          <w:rFonts w:asciiTheme="majorHAnsi" w:eastAsia="Times New Roman" w:hAnsiTheme="majorHAnsi" w:cstheme="majorHAnsi"/>
          <w:kern w:val="0"/>
          <w:sz w:val="24"/>
          <w:szCs w:val="24"/>
          <w:lang w:eastAsia="en-PH"/>
          <w14:ligatures w14:val="none"/>
        </w:rPr>
        <w:t>Transitioning from a fixed mindset to a growth mindset is transformative. A fixed mindset believes abilities are innate and unchangeable, while a growth mindset sees abilities as malleable through effort and learning. This chapter will delve into the core principles of both mindsets, illustrating the immense impact a shift can have on personal and professional development.</w:t>
      </w:r>
    </w:p>
    <w:p w14:paraId="2F9F7FE4" w14:textId="77777777" w:rsidR="002701B8" w:rsidRPr="002701B8" w:rsidRDefault="002701B8" w:rsidP="002701B8">
      <w:pPr>
        <w:spacing w:after="0" w:line="240" w:lineRule="auto"/>
        <w:rPr>
          <w:rFonts w:asciiTheme="majorHAnsi" w:eastAsia="Times New Roman" w:hAnsiTheme="majorHAnsi" w:cstheme="majorHAnsi"/>
          <w:kern w:val="0"/>
          <w:sz w:val="24"/>
          <w:szCs w:val="24"/>
          <w:lang w:eastAsia="en-PH"/>
          <w14:ligatures w14:val="none"/>
        </w:rPr>
      </w:pPr>
    </w:p>
    <w:p w14:paraId="36F2E82A" w14:textId="77777777" w:rsidR="0006510F" w:rsidRDefault="0006510F" w:rsidP="00513825">
      <w:pPr>
        <w:spacing w:after="0" w:line="240" w:lineRule="auto"/>
        <w:rPr>
          <w:rFonts w:asciiTheme="majorHAnsi" w:eastAsia="Times New Roman" w:hAnsiTheme="majorHAnsi" w:cstheme="majorHAnsi"/>
          <w:b/>
          <w:bCs/>
          <w:kern w:val="0"/>
          <w:sz w:val="24"/>
          <w:szCs w:val="24"/>
          <w:lang w:eastAsia="en-PH"/>
          <w14:ligatures w14:val="none"/>
        </w:rPr>
      </w:pPr>
      <w:r w:rsidRPr="00513825">
        <w:rPr>
          <w:rFonts w:asciiTheme="majorHAnsi" w:eastAsia="Times New Roman" w:hAnsiTheme="majorHAnsi" w:cstheme="majorHAnsi"/>
          <w:b/>
          <w:bCs/>
          <w:kern w:val="0"/>
          <w:sz w:val="24"/>
          <w:szCs w:val="24"/>
          <w:lang w:eastAsia="en-PH"/>
          <w14:ligatures w14:val="none"/>
        </w:rPr>
        <w:t>Embracing Failure: Learning from Mistakes and Seeing Setbacks as Opportunities</w:t>
      </w:r>
    </w:p>
    <w:p w14:paraId="5AAAC70B" w14:textId="416ED27C" w:rsidR="002701B8" w:rsidRDefault="00FC22DB" w:rsidP="00513825">
      <w:pPr>
        <w:spacing w:after="0" w:line="240" w:lineRule="auto"/>
        <w:rPr>
          <w:rFonts w:asciiTheme="majorHAnsi" w:eastAsia="Times New Roman" w:hAnsiTheme="majorHAnsi" w:cstheme="majorHAnsi"/>
          <w:kern w:val="0"/>
          <w:sz w:val="24"/>
          <w:szCs w:val="24"/>
          <w:lang w:eastAsia="en-PH"/>
          <w14:ligatures w14:val="none"/>
        </w:rPr>
      </w:pPr>
      <w:r w:rsidRPr="00FC22DB">
        <w:rPr>
          <w:rFonts w:asciiTheme="majorHAnsi" w:eastAsia="Times New Roman" w:hAnsiTheme="majorHAnsi" w:cstheme="majorHAnsi"/>
          <w:kern w:val="0"/>
          <w:sz w:val="24"/>
          <w:szCs w:val="24"/>
          <w:lang w:eastAsia="en-PH"/>
          <w14:ligatures w14:val="none"/>
        </w:rPr>
        <w:t>Failure is an inevitable part of any journey towards success. This chapter will explore the importance of embracing failures, learning from them, and transforming setbacks into stepping stones. It delves into strategies to cope with failure, bounce back, and turn them into valuable learning experiences.</w:t>
      </w:r>
    </w:p>
    <w:p w14:paraId="4E45E7AC" w14:textId="77777777" w:rsidR="00FC22DB" w:rsidRPr="00FC22DB" w:rsidRDefault="00FC22DB" w:rsidP="00513825">
      <w:pPr>
        <w:spacing w:after="0" w:line="240" w:lineRule="auto"/>
        <w:rPr>
          <w:rFonts w:asciiTheme="majorHAnsi" w:eastAsia="Times New Roman" w:hAnsiTheme="majorHAnsi" w:cstheme="majorHAnsi"/>
          <w:kern w:val="0"/>
          <w:sz w:val="24"/>
          <w:szCs w:val="24"/>
          <w:lang w:eastAsia="en-PH"/>
          <w14:ligatures w14:val="none"/>
        </w:rPr>
      </w:pPr>
    </w:p>
    <w:p w14:paraId="1FC15F76" w14:textId="77777777" w:rsidR="0006510F" w:rsidRDefault="0006510F" w:rsidP="00513825">
      <w:pPr>
        <w:spacing w:after="0" w:line="240" w:lineRule="auto"/>
        <w:rPr>
          <w:rFonts w:asciiTheme="majorHAnsi" w:eastAsia="Times New Roman" w:hAnsiTheme="majorHAnsi" w:cstheme="majorHAnsi"/>
          <w:b/>
          <w:bCs/>
          <w:kern w:val="0"/>
          <w:sz w:val="24"/>
          <w:szCs w:val="24"/>
          <w:lang w:eastAsia="en-PH"/>
          <w14:ligatures w14:val="none"/>
        </w:rPr>
      </w:pPr>
      <w:r w:rsidRPr="00513825">
        <w:rPr>
          <w:rFonts w:asciiTheme="majorHAnsi" w:eastAsia="Times New Roman" w:hAnsiTheme="majorHAnsi" w:cstheme="majorHAnsi"/>
          <w:b/>
          <w:bCs/>
          <w:kern w:val="0"/>
          <w:sz w:val="24"/>
          <w:szCs w:val="24"/>
          <w:lang w:eastAsia="en-PH"/>
          <w14:ligatures w14:val="none"/>
        </w:rPr>
        <w:t>Overcoming Self-Limiting Beliefs: Challenging Negative Thoughts and Beliefs</w:t>
      </w:r>
    </w:p>
    <w:p w14:paraId="1D3AAD32" w14:textId="41EA2E3E" w:rsidR="00FC22DB" w:rsidRDefault="00FC22DB" w:rsidP="00513825">
      <w:pPr>
        <w:spacing w:after="0" w:line="240" w:lineRule="auto"/>
        <w:rPr>
          <w:rFonts w:asciiTheme="majorHAnsi" w:eastAsia="Times New Roman" w:hAnsiTheme="majorHAnsi" w:cstheme="majorHAnsi"/>
          <w:kern w:val="0"/>
          <w:sz w:val="24"/>
          <w:szCs w:val="24"/>
          <w:lang w:eastAsia="en-PH"/>
          <w14:ligatures w14:val="none"/>
        </w:rPr>
      </w:pPr>
      <w:r w:rsidRPr="00FC22DB">
        <w:rPr>
          <w:rFonts w:asciiTheme="majorHAnsi" w:eastAsia="Times New Roman" w:hAnsiTheme="majorHAnsi" w:cstheme="majorHAnsi"/>
          <w:kern w:val="0"/>
          <w:sz w:val="24"/>
          <w:szCs w:val="24"/>
          <w:lang w:eastAsia="en-PH"/>
          <w14:ligatures w14:val="none"/>
        </w:rPr>
        <w:t>Self-limiting beliefs can hinder personal growth and success. This chapter focuses on identifying and challenging these beliefs. It provides strategies to reframe negative thoughts, cultivate self-compassion, and nurture a positive self-image, enabling individuals to break free from limiting beliefs.</w:t>
      </w:r>
    </w:p>
    <w:p w14:paraId="36B912D7" w14:textId="77777777" w:rsidR="00FC22DB" w:rsidRPr="00FC22DB" w:rsidRDefault="00FC22DB" w:rsidP="00513825">
      <w:pPr>
        <w:spacing w:after="0" w:line="240" w:lineRule="auto"/>
        <w:rPr>
          <w:rFonts w:asciiTheme="majorHAnsi" w:eastAsia="Times New Roman" w:hAnsiTheme="majorHAnsi" w:cstheme="majorHAnsi"/>
          <w:kern w:val="0"/>
          <w:sz w:val="24"/>
          <w:szCs w:val="24"/>
          <w:lang w:eastAsia="en-PH"/>
          <w14:ligatures w14:val="none"/>
        </w:rPr>
      </w:pPr>
    </w:p>
    <w:p w14:paraId="5878014A" w14:textId="77777777" w:rsidR="0006510F" w:rsidRDefault="0006510F" w:rsidP="00513825">
      <w:pPr>
        <w:spacing w:after="0" w:line="240" w:lineRule="auto"/>
        <w:rPr>
          <w:rFonts w:asciiTheme="majorHAnsi" w:eastAsia="Times New Roman" w:hAnsiTheme="majorHAnsi" w:cstheme="majorHAnsi"/>
          <w:b/>
          <w:bCs/>
          <w:kern w:val="0"/>
          <w:sz w:val="24"/>
          <w:szCs w:val="24"/>
          <w:lang w:eastAsia="en-PH"/>
          <w14:ligatures w14:val="none"/>
        </w:rPr>
      </w:pPr>
      <w:r w:rsidRPr="00513825">
        <w:rPr>
          <w:rFonts w:asciiTheme="majorHAnsi" w:eastAsia="Times New Roman" w:hAnsiTheme="majorHAnsi" w:cstheme="majorHAnsi"/>
          <w:b/>
          <w:bCs/>
          <w:kern w:val="0"/>
          <w:sz w:val="24"/>
          <w:szCs w:val="24"/>
          <w:lang w:eastAsia="en-PH"/>
          <w14:ligatures w14:val="none"/>
        </w:rPr>
        <w:t>Nurturing a Growth Mindset: Building Habits and Practices that Foster Personal Growth</w:t>
      </w:r>
    </w:p>
    <w:p w14:paraId="3025C1D1" w14:textId="1CF6CD0D" w:rsidR="00FC22DB" w:rsidRDefault="004F7603" w:rsidP="00513825">
      <w:pPr>
        <w:spacing w:after="0" w:line="240" w:lineRule="auto"/>
        <w:rPr>
          <w:rFonts w:asciiTheme="majorHAnsi" w:eastAsia="Times New Roman" w:hAnsiTheme="majorHAnsi" w:cstheme="majorHAnsi"/>
          <w:kern w:val="0"/>
          <w:sz w:val="24"/>
          <w:szCs w:val="24"/>
          <w:lang w:eastAsia="en-PH"/>
          <w14:ligatures w14:val="none"/>
        </w:rPr>
      </w:pPr>
      <w:r w:rsidRPr="004F7603">
        <w:rPr>
          <w:rFonts w:asciiTheme="majorHAnsi" w:eastAsia="Times New Roman" w:hAnsiTheme="majorHAnsi" w:cstheme="majorHAnsi"/>
          <w:kern w:val="0"/>
          <w:sz w:val="24"/>
          <w:szCs w:val="24"/>
          <w:lang w:eastAsia="en-PH"/>
          <w14:ligatures w14:val="none"/>
        </w:rPr>
        <w:t>Building a growth mindset involves adopting specific habits and practices. This chapter will delve into these habits, such as embracing challenges, persistence, continuous learning, and seeking feedback. It offers actionable advice to help individuals cultivate and nurture a growth mindset in their daily lives.</w:t>
      </w:r>
    </w:p>
    <w:p w14:paraId="1E8F6D1B" w14:textId="77777777" w:rsidR="004F7603" w:rsidRPr="00FC22DB" w:rsidRDefault="004F7603" w:rsidP="00513825">
      <w:pPr>
        <w:spacing w:after="0" w:line="240" w:lineRule="auto"/>
        <w:rPr>
          <w:rFonts w:asciiTheme="majorHAnsi" w:eastAsia="Times New Roman" w:hAnsiTheme="majorHAnsi" w:cstheme="majorHAnsi"/>
          <w:kern w:val="0"/>
          <w:sz w:val="24"/>
          <w:szCs w:val="24"/>
          <w:lang w:eastAsia="en-PH"/>
          <w14:ligatures w14:val="none"/>
        </w:rPr>
      </w:pPr>
    </w:p>
    <w:p w14:paraId="0ED66268" w14:textId="77777777" w:rsidR="0006510F" w:rsidRPr="00513825" w:rsidRDefault="0006510F" w:rsidP="00513825">
      <w:pPr>
        <w:spacing w:after="0" w:line="240" w:lineRule="auto"/>
        <w:rPr>
          <w:rFonts w:asciiTheme="majorHAnsi" w:eastAsia="Times New Roman" w:hAnsiTheme="majorHAnsi" w:cstheme="majorHAnsi"/>
          <w:b/>
          <w:bCs/>
          <w:kern w:val="0"/>
          <w:sz w:val="24"/>
          <w:szCs w:val="24"/>
          <w:lang w:eastAsia="en-PH"/>
          <w14:ligatures w14:val="none"/>
        </w:rPr>
      </w:pPr>
      <w:r w:rsidRPr="00513825">
        <w:rPr>
          <w:rFonts w:asciiTheme="majorHAnsi" w:eastAsia="Times New Roman" w:hAnsiTheme="majorHAnsi" w:cstheme="majorHAnsi"/>
          <w:b/>
          <w:bCs/>
          <w:kern w:val="0"/>
          <w:sz w:val="24"/>
          <w:szCs w:val="24"/>
          <w:lang w:eastAsia="en-PH"/>
          <w14:ligatures w14:val="none"/>
        </w:rPr>
        <w:t>The Journey to Success: Celebrating Your Growth and Empowering Others to Do the Same</w:t>
      </w:r>
    </w:p>
    <w:p w14:paraId="3C0BE345" w14:textId="77777777" w:rsidR="00AE5B9B" w:rsidRDefault="004F7603" w:rsidP="00513825">
      <w:pPr>
        <w:spacing w:after="0" w:line="240" w:lineRule="auto"/>
        <w:rPr>
          <w:rFonts w:asciiTheme="majorHAnsi" w:hAnsiTheme="majorHAnsi"/>
          <w:sz w:val="24"/>
          <w:szCs w:val="24"/>
        </w:rPr>
      </w:pPr>
      <w:r w:rsidRPr="004F7603">
        <w:rPr>
          <w:rFonts w:asciiTheme="majorHAnsi" w:hAnsiTheme="majorHAnsi"/>
          <w:sz w:val="24"/>
          <w:szCs w:val="24"/>
        </w:rPr>
        <w:t>Success is a journey, not a destination. This chapter emphasizes the importance of celebrating personal growth and success along the way. It also highlights the significance of empowering others to embrace their journey, fostering a culture of continuous improvement and supporting one another in their pursuit of success.</w:t>
      </w:r>
    </w:p>
    <w:p w14:paraId="2D2F5AE0" w14:textId="77777777" w:rsidR="00AE5B9B" w:rsidRDefault="00AE5B9B" w:rsidP="00513825">
      <w:pPr>
        <w:spacing w:after="0" w:line="240" w:lineRule="auto"/>
        <w:rPr>
          <w:rFonts w:asciiTheme="majorHAnsi" w:hAnsiTheme="majorHAnsi"/>
          <w:sz w:val="24"/>
          <w:szCs w:val="24"/>
        </w:rPr>
      </w:pPr>
    </w:p>
    <w:p w14:paraId="15F9D2FC" w14:textId="77777777" w:rsidR="00AE5B9B" w:rsidRPr="00AE5B9B" w:rsidRDefault="00AE5B9B" w:rsidP="00AE5B9B">
      <w:pPr>
        <w:spacing w:after="0" w:line="240" w:lineRule="auto"/>
        <w:rPr>
          <w:rFonts w:asciiTheme="majorHAnsi" w:hAnsiTheme="majorHAnsi"/>
          <w:b/>
          <w:bCs/>
          <w:sz w:val="24"/>
          <w:szCs w:val="24"/>
        </w:rPr>
      </w:pPr>
      <w:r w:rsidRPr="00AE5B9B">
        <w:rPr>
          <w:rFonts w:asciiTheme="majorHAnsi" w:hAnsiTheme="majorHAnsi"/>
          <w:b/>
          <w:bCs/>
          <w:sz w:val="24"/>
          <w:szCs w:val="24"/>
        </w:rPr>
        <w:t>References</w:t>
      </w:r>
    </w:p>
    <w:p w14:paraId="5A53A84E" w14:textId="77777777" w:rsidR="00AE5B9B" w:rsidRPr="00AE5B9B" w:rsidRDefault="00AE5B9B" w:rsidP="00AE5B9B">
      <w:pPr>
        <w:spacing w:after="0" w:line="240" w:lineRule="auto"/>
        <w:rPr>
          <w:rFonts w:asciiTheme="majorHAnsi" w:hAnsiTheme="majorHAnsi"/>
          <w:i/>
          <w:iCs/>
          <w:sz w:val="20"/>
          <w:szCs w:val="20"/>
        </w:rPr>
      </w:pPr>
      <w:r w:rsidRPr="00AE5B9B">
        <w:rPr>
          <w:rFonts w:asciiTheme="majorHAnsi" w:hAnsiTheme="majorHAnsi"/>
          <w:i/>
          <w:iCs/>
          <w:sz w:val="20"/>
          <w:szCs w:val="20"/>
        </w:rPr>
        <w:t>Dweck, C. S. (2006). Mindset: The New Psychology of Success. Random House.</w:t>
      </w:r>
    </w:p>
    <w:p w14:paraId="566CA7FA" w14:textId="77777777" w:rsidR="00AE5B9B" w:rsidRPr="00AE5B9B" w:rsidRDefault="00AE5B9B" w:rsidP="00AE5B9B">
      <w:pPr>
        <w:spacing w:after="0" w:line="240" w:lineRule="auto"/>
        <w:rPr>
          <w:rFonts w:asciiTheme="majorHAnsi" w:hAnsiTheme="majorHAnsi"/>
          <w:i/>
          <w:iCs/>
          <w:sz w:val="20"/>
          <w:szCs w:val="20"/>
        </w:rPr>
      </w:pPr>
      <w:r w:rsidRPr="00AE5B9B">
        <w:rPr>
          <w:rFonts w:asciiTheme="majorHAnsi" w:hAnsiTheme="majorHAnsi"/>
          <w:i/>
          <w:iCs/>
          <w:sz w:val="20"/>
          <w:szCs w:val="20"/>
        </w:rPr>
        <w:t>Yeager, D. S., &amp; Dweck, C. S. (2012). Mindsets that promote resilience: When students believe that personal characteristics can be developed. Educational psychologist, 47(4), 302-314.</w:t>
      </w:r>
    </w:p>
    <w:p w14:paraId="239BE964" w14:textId="77777777" w:rsidR="00AE5B9B" w:rsidRPr="00AE5B9B" w:rsidRDefault="00AE5B9B" w:rsidP="00AE5B9B">
      <w:pPr>
        <w:spacing w:after="0" w:line="240" w:lineRule="auto"/>
        <w:rPr>
          <w:rFonts w:asciiTheme="majorHAnsi" w:hAnsiTheme="majorHAnsi"/>
          <w:i/>
          <w:iCs/>
          <w:sz w:val="20"/>
          <w:szCs w:val="20"/>
        </w:rPr>
      </w:pPr>
      <w:r w:rsidRPr="00AE5B9B">
        <w:rPr>
          <w:rFonts w:asciiTheme="majorHAnsi" w:hAnsiTheme="majorHAnsi"/>
          <w:i/>
          <w:iCs/>
          <w:sz w:val="20"/>
          <w:szCs w:val="20"/>
        </w:rPr>
        <w:t>Brown, B. (2015). Rising Strong: How the Ability to Reset Transforms the Way We Live, Love, Parent, and Lead. Random House.</w:t>
      </w:r>
    </w:p>
    <w:p w14:paraId="2F55697C" w14:textId="77777777" w:rsidR="00AE5B9B" w:rsidRPr="00AE5B9B" w:rsidRDefault="00AE5B9B" w:rsidP="00AE5B9B">
      <w:pPr>
        <w:spacing w:after="0" w:line="240" w:lineRule="auto"/>
        <w:rPr>
          <w:rFonts w:asciiTheme="majorHAnsi" w:hAnsiTheme="majorHAnsi"/>
          <w:i/>
          <w:iCs/>
          <w:sz w:val="20"/>
          <w:szCs w:val="20"/>
        </w:rPr>
      </w:pPr>
      <w:r w:rsidRPr="00AE5B9B">
        <w:rPr>
          <w:rFonts w:asciiTheme="majorHAnsi" w:hAnsiTheme="majorHAnsi"/>
          <w:i/>
          <w:iCs/>
          <w:sz w:val="20"/>
          <w:szCs w:val="20"/>
        </w:rPr>
        <w:t>Duckworth, A. (2016). Grit: The Power of Passion and Perseverance. Scribner.</w:t>
      </w:r>
    </w:p>
    <w:p w14:paraId="2F0C6271" w14:textId="77777777" w:rsidR="00AE5B9B" w:rsidRPr="00AE5B9B" w:rsidRDefault="00AE5B9B" w:rsidP="00AE5B9B">
      <w:pPr>
        <w:spacing w:after="0" w:line="240" w:lineRule="auto"/>
        <w:rPr>
          <w:rFonts w:asciiTheme="majorHAnsi" w:hAnsiTheme="majorHAnsi"/>
          <w:i/>
          <w:iCs/>
          <w:sz w:val="20"/>
          <w:szCs w:val="20"/>
        </w:rPr>
      </w:pPr>
      <w:r w:rsidRPr="00AE5B9B">
        <w:rPr>
          <w:rFonts w:asciiTheme="majorHAnsi" w:hAnsiTheme="majorHAnsi"/>
          <w:i/>
          <w:iCs/>
          <w:sz w:val="20"/>
          <w:szCs w:val="20"/>
        </w:rPr>
        <w:lastRenderedPageBreak/>
        <w:t>Burns, D. D. (1999). The Feeling Good Handbook. Plume.</w:t>
      </w:r>
    </w:p>
    <w:p w14:paraId="09294BAA" w14:textId="77777777" w:rsidR="00AE5B9B" w:rsidRPr="00AE5B9B" w:rsidRDefault="00AE5B9B" w:rsidP="00AE5B9B">
      <w:pPr>
        <w:spacing w:after="0" w:line="240" w:lineRule="auto"/>
        <w:rPr>
          <w:rFonts w:asciiTheme="majorHAnsi" w:hAnsiTheme="majorHAnsi"/>
          <w:i/>
          <w:iCs/>
          <w:sz w:val="20"/>
          <w:szCs w:val="20"/>
        </w:rPr>
      </w:pPr>
      <w:r w:rsidRPr="00AE5B9B">
        <w:rPr>
          <w:rFonts w:asciiTheme="majorHAnsi" w:hAnsiTheme="majorHAnsi"/>
          <w:i/>
          <w:iCs/>
          <w:sz w:val="20"/>
          <w:szCs w:val="20"/>
        </w:rPr>
        <w:t>Gilbert, P. (2010). The Compassionate Mind: A New Approach to Life's Challenges. New Harbinger Publications.</w:t>
      </w:r>
    </w:p>
    <w:p w14:paraId="482D4BC9" w14:textId="77777777" w:rsidR="00AE5B9B" w:rsidRPr="00AE5B9B" w:rsidRDefault="00AE5B9B" w:rsidP="00AE5B9B">
      <w:pPr>
        <w:spacing w:after="0" w:line="240" w:lineRule="auto"/>
        <w:rPr>
          <w:rFonts w:asciiTheme="majorHAnsi" w:hAnsiTheme="majorHAnsi"/>
          <w:i/>
          <w:iCs/>
          <w:sz w:val="20"/>
          <w:szCs w:val="20"/>
        </w:rPr>
      </w:pPr>
      <w:r w:rsidRPr="00AE5B9B">
        <w:rPr>
          <w:rFonts w:asciiTheme="majorHAnsi" w:hAnsiTheme="majorHAnsi"/>
          <w:i/>
          <w:iCs/>
          <w:sz w:val="20"/>
          <w:szCs w:val="20"/>
        </w:rPr>
        <w:t>Clear, J. (2018). Atomic Habits: An Easy &amp; Proven Way to Build Good Habits &amp; Break Bad Ones. Avery.</w:t>
      </w:r>
    </w:p>
    <w:p w14:paraId="0CC12B33" w14:textId="77777777" w:rsidR="00AE5B9B" w:rsidRPr="00AE5B9B" w:rsidRDefault="00AE5B9B" w:rsidP="00AE5B9B">
      <w:pPr>
        <w:spacing w:after="0" w:line="240" w:lineRule="auto"/>
        <w:rPr>
          <w:rFonts w:asciiTheme="majorHAnsi" w:hAnsiTheme="majorHAnsi"/>
          <w:i/>
          <w:iCs/>
          <w:sz w:val="20"/>
          <w:szCs w:val="20"/>
        </w:rPr>
      </w:pPr>
      <w:r w:rsidRPr="00AE5B9B">
        <w:rPr>
          <w:rFonts w:asciiTheme="majorHAnsi" w:hAnsiTheme="majorHAnsi"/>
          <w:i/>
          <w:iCs/>
          <w:sz w:val="20"/>
          <w:szCs w:val="20"/>
        </w:rPr>
        <w:t>Duckworth, A. (2016). Grit: The Power of Passion and Perseverance. Scribner.</w:t>
      </w:r>
    </w:p>
    <w:p w14:paraId="2C6EED16" w14:textId="77777777" w:rsidR="00AE5B9B" w:rsidRPr="00AE5B9B" w:rsidRDefault="00AE5B9B" w:rsidP="00AE5B9B">
      <w:pPr>
        <w:spacing w:after="0" w:line="240" w:lineRule="auto"/>
        <w:rPr>
          <w:rFonts w:asciiTheme="majorHAnsi" w:hAnsiTheme="majorHAnsi"/>
          <w:i/>
          <w:iCs/>
          <w:sz w:val="20"/>
          <w:szCs w:val="20"/>
        </w:rPr>
      </w:pPr>
      <w:r w:rsidRPr="00AE5B9B">
        <w:rPr>
          <w:rFonts w:asciiTheme="majorHAnsi" w:hAnsiTheme="majorHAnsi"/>
          <w:i/>
          <w:iCs/>
          <w:sz w:val="20"/>
          <w:szCs w:val="20"/>
        </w:rPr>
        <w:t>Pink, D. H. (2011). Drive: The Surprising Truth About What Motivates Us. Riverhead Books.</w:t>
      </w:r>
    </w:p>
    <w:p w14:paraId="66FF311D" w14:textId="368A40A1" w:rsidR="00376605" w:rsidRPr="004F7603" w:rsidRDefault="00AE5B9B" w:rsidP="00AE5B9B">
      <w:pPr>
        <w:spacing w:after="0" w:line="240" w:lineRule="auto"/>
        <w:rPr>
          <w:rFonts w:ascii="Times New Roman" w:eastAsia="Times New Roman" w:hAnsi="Times New Roman" w:cs="Times New Roman"/>
          <w:kern w:val="0"/>
          <w:sz w:val="24"/>
          <w:szCs w:val="24"/>
          <w:lang w:eastAsia="en-PH"/>
          <w14:ligatures w14:val="none"/>
        </w:rPr>
      </w:pPr>
      <w:r w:rsidRPr="00AE5B9B">
        <w:rPr>
          <w:rFonts w:asciiTheme="majorHAnsi" w:hAnsiTheme="majorHAnsi"/>
          <w:i/>
          <w:iCs/>
          <w:sz w:val="20"/>
          <w:szCs w:val="20"/>
        </w:rPr>
        <w:t>Covey, S. R. (2004). The 8th Habit: From Effectiveness to Greatness. Free Press.</w:t>
      </w:r>
      <w:r w:rsidR="006E5A22" w:rsidRPr="004F7603">
        <w:rPr>
          <w:rFonts w:asciiTheme="majorHAnsi" w:hAnsiTheme="majorHAnsi"/>
          <w:sz w:val="24"/>
          <w:szCs w:val="24"/>
        </w:rPr>
        <w:br w:type="page"/>
      </w:r>
    </w:p>
    <w:p w14:paraId="272C0048" w14:textId="757DB7FE" w:rsidR="00A35759" w:rsidRPr="00C37665" w:rsidRDefault="00A35759" w:rsidP="00A35759">
      <w:pPr>
        <w:jc w:val="center"/>
        <w:rPr>
          <w:rFonts w:asciiTheme="majorHAnsi" w:hAnsiTheme="majorHAnsi"/>
          <w:b/>
          <w:bCs/>
          <w:sz w:val="28"/>
        </w:rPr>
      </w:pPr>
      <w:r w:rsidRPr="00C37665">
        <w:rPr>
          <w:rFonts w:asciiTheme="majorHAnsi" w:hAnsiTheme="majorHAnsi"/>
          <w:b/>
          <w:bCs/>
          <w:sz w:val="28"/>
        </w:rPr>
        <w:lastRenderedPageBreak/>
        <w:t>CHAPTER 8</w:t>
      </w:r>
      <w:r w:rsidR="00407CA0" w:rsidRPr="00C37665">
        <w:rPr>
          <w:rFonts w:asciiTheme="majorHAnsi" w:hAnsiTheme="majorHAnsi"/>
          <w:b/>
          <w:bCs/>
          <w:sz w:val="28"/>
        </w:rPr>
        <w:t xml:space="preserve"> INTRODUCTION</w:t>
      </w:r>
    </w:p>
    <w:p w14:paraId="5E139DA0" w14:textId="77777777" w:rsidR="00A35759" w:rsidRDefault="00A35759" w:rsidP="00A35759">
      <w:pPr>
        <w:jc w:val="center"/>
        <w:rPr>
          <w:rFonts w:asciiTheme="majorHAnsi" w:hAnsiTheme="majorHAnsi"/>
          <w:sz w:val="28"/>
        </w:rPr>
      </w:pPr>
      <w:r>
        <w:rPr>
          <w:rFonts w:asciiTheme="majorHAnsi" w:hAnsiTheme="majorHAnsi"/>
          <w:noProof/>
          <w:sz w:val="28"/>
        </w:rPr>
        <w:drawing>
          <wp:inline distT="0" distB="0" distL="0" distR="0" wp14:anchorId="631D15AB" wp14:editId="6DD528E5">
            <wp:extent cx="3933371" cy="35124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56082" cy="3532738"/>
                    </a:xfrm>
                    <a:prstGeom prst="rect">
                      <a:avLst/>
                    </a:prstGeom>
                  </pic:spPr>
                </pic:pic>
              </a:graphicData>
            </a:graphic>
          </wp:inline>
        </w:drawing>
      </w:r>
    </w:p>
    <w:p w14:paraId="6C336A61" w14:textId="19AB59EE" w:rsidR="00A35759" w:rsidRPr="00C37665" w:rsidRDefault="00A35759" w:rsidP="00A35759">
      <w:pPr>
        <w:ind w:left="1134" w:right="1134"/>
        <w:jc w:val="center"/>
        <w:rPr>
          <w:rFonts w:asciiTheme="majorHAnsi" w:hAnsiTheme="majorHAnsi"/>
          <w:b/>
          <w:bCs/>
          <w:color w:val="000000" w:themeColor="text1"/>
          <w:w w:val="105"/>
          <w:sz w:val="28"/>
          <w:szCs w:val="28"/>
        </w:rPr>
      </w:pPr>
      <w:r w:rsidRPr="00C37665">
        <w:rPr>
          <w:rFonts w:asciiTheme="majorHAnsi" w:hAnsiTheme="majorHAnsi"/>
          <w:b/>
          <w:bCs/>
          <w:color w:val="000000" w:themeColor="text1"/>
          <w:w w:val="105"/>
          <w:sz w:val="28"/>
          <w:szCs w:val="28"/>
        </w:rPr>
        <w:t>The Power of Sleep and Rest for Memory Improvement</w:t>
      </w:r>
    </w:p>
    <w:p w14:paraId="5DA5B555" w14:textId="77777777" w:rsidR="00A35759" w:rsidRPr="000A4271" w:rsidRDefault="00A35759" w:rsidP="00A35759">
      <w:pPr>
        <w:ind w:left="1134" w:right="1134"/>
        <w:jc w:val="center"/>
        <w:rPr>
          <w:rFonts w:asciiTheme="majorHAnsi" w:hAnsiTheme="majorHAnsi"/>
        </w:rPr>
      </w:pPr>
    </w:p>
    <w:p w14:paraId="5B478D64" w14:textId="77777777" w:rsidR="006E507A" w:rsidRDefault="006E507A" w:rsidP="006E507A">
      <w:pPr>
        <w:ind w:left="1440" w:right="1440"/>
        <w:jc w:val="both"/>
        <w:rPr>
          <w:rFonts w:asciiTheme="majorHAnsi" w:hAnsiTheme="majorHAnsi"/>
          <w:sz w:val="24"/>
          <w:szCs w:val="24"/>
        </w:rPr>
      </w:pPr>
      <w:r w:rsidRPr="006E507A">
        <w:rPr>
          <w:rFonts w:asciiTheme="majorHAnsi" w:hAnsiTheme="majorHAnsi"/>
          <w:sz w:val="24"/>
          <w:szCs w:val="24"/>
        </w:rPr>
        <w:t xml:space="preserve">This chapter explores the importance of sleep and rest in enhancing memory and learning. The chapter begins with an overview of how the sleeping brain processes and consolidates memories. </w:t>
      </w:r>
    </w:p>
    <w:p w14:paraId="7E333D61" w14:textId="77777777" w:rsidR="0055799F" w:rsidRDefault="006E507A" w:rsidP="006E507A">
      <w:pPr>
        <w:ind w:left="1440" w:right="1440"/>
        <w:jc w:val="both"/>
        <w:rPr>
          <w:rFonts w:asciiTheme="majorHAnsi" w:hAnsiTheme="majorHAnsi"/>
          <w:sz w:val="24"/>
          <w:szCs w:val="24"/>
        </w:rPr>
      </w:pPr>
      <w:r w:rsidRPr="006E507A">
        <w:rPr>
          <w:rFonts w:asciiTheme="majorHAnsi" w:hAnsiTheme="majorHAnsi"/>
          <w:sz w:val="24"/>
          <w:szCs w:val="24"/>
        </w:rPr>
        <w:t xml:space="preserve">It then delves into practical tips for improving sleep quality and quantity, including creating a sleep-friendly environment and establishing a regular sleep schedule. Additionally, the chapter emphasizes the benefits of regular rest and breaks for enhancing concentration and productivity. It also offers strategies for incorporating power naps into one's daily routine. </w:t>
      </w:r>
    </w:p>
    <w:p w14:paraId="48DAD8E9" w14:textId="0EF8E9EF" w:rsidR="00A35759" w:rsidRPr="00735E14" w:rsidRDefault="006E507A" w:rsidP="006E507A">
      <w:pPr>
        <w:ind w:left="1440" w:right="1440"/>
        <w:jc w:val="both"/>
        <w:rPr>
          <w:rFonts w:asciiTheme="majorHAnsi" w:hAnsiTheme="majorHAnsi"/>
          <w:sz w:val="24"/>
          <w:szCs w:val="24"/>
        </w:rPr>
      </w:pPr>
      <w:r w:rsidRPr="006E507A">
        <w:rPr>
          <w:rFonts w:asciiTheme="majorHAnsi" w:hAnsiTheme="majorHAnsi"/>
          <w:sz w:val="24"/>
          <w:szCs w:val="24"/>
        </w:rPr>
        <w:t>Lastly, the chapter underscores the importance of sleep and rest in maintaining overall health and well-being, highlighting the connection between sleep and mental health.</w:t>
      </w:r>
    </w:p>
    <w:p w14:paraId="0EC03811" w14:textId="77777777" w:rsidR="00A35759" w:rsidRDefault="00A35759" w:rsidP="00A35759">
      <w:pPr>
        <w:rPr>
          <w:rFonts w:asciiTheme="majorHAnsi" w:hAnsiTheme="majorHAnsi"/>
          <w:sz w:val="24"/>
          <w:szCs w:val="24"/>
        </w:rPr>
      </w:pPr>
    </w:p>
    <w:p w14:paraId="3EFCC4FA" w14:textId="77777777" w:rsidR="00A35759" w:rsidRPr="00735E14" w:rsidRDefault="00A35759" w:rsidP="00A35759">
      <w:pPr>
        <w:rPr>
          <w:rFonts w:asciiTheme="majorHAnsi" w:hAnsiTheme="majorHAnsi"/>
          <w:sz w:val="24"/>
          <w:szCs w:val="24"/>
        </w:rPr>
      </w:pPr>
    </w:p>
    <w:p w14:paraId="74A7AE2D" w14:textId="1E1A6C84" w:rsidR="0006510F" w:rsidRDefault="0006510F" w:rsidP="00A35759">
      <w:pPr>
        <w:jc w:val="center"/>
        <w:rPr>
          <w:rFonts w:asciiTheme="majorHAnsi" w:hAnsiTheme="majorHAnsi"/>
          <w:b/>
          <w:bCs/>
          <w:sz w:val="28"/>
        </w:rPr>
      </w:pPr>
    </w:p>
    <w:p w14:paraId="6D6422E9" w14:textId="00D1ED82" w:rsidR="0006510F" w:rsidRPr="00AC5567" w:rsidRDefault="0006510F" w:rsidP="0006510F">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Pr="001569C5">
        <w:rPr>
          <w:rFonts w:asciiTheme="majorHAnsi" w:eastAsia="Times New Roman" w:hAnsiTheme="majorHAnsi" w:cstheme="majorHAnsi"/>
          <w:b/>
          <w:bCs/>
          <w:color w:val="000000"/>
          <w:kern w:val="0"/>
          <w:sz w:val="24"/>
          <w:szCs w:val="24"/>
          <w:lang w:eastAsia="en-PH"/>
          <w14:ligatures w14:val="none"/>
        </w:rPr>
        <w:t>The Sleeping Brain: Understanding How Sleep Impacts Memory and Learning</w:t>
      </w:r>
      <w:r w:rsidRPr="008373AB">
        <w:rPr>
          <w:rFonts w:asciiTheme="majorHAnsi" w:hAnsiTheme="majorHAnsi" w:cstheme="majorHAnsi"/>
          <w:b/>
          <w:bCs/>
          <w:sz w:val="24"/>
          <w:szCs w:val="24"/>
        </w:rPr>
        <w:t>”</w:t>
      </w:r>
    </w:p>
    <w:p w14:paraId="359C2D65" w14:textId="77777777" w:rsidR="0006510F" w:rsidRDefault="0006510F" w:rsidP="0006510F">
      <w:pPr>
        <w:spacing w:after="0" w:line="240" w:lineRule="auto"/>
        <w:jc w:val="center"/>
        <w:rPr>
          <w:rFonts w:asciiTheme="majorHAnsi" w:hAnsiTheme="majorHAnsi" w:cstheme="majorHAnsi"/>
          <w:b/>
          <w:bCs/>
          <w:sz w:val="24"/>
          <w:szCs w:val="24"/>
        </w:rPr>
      </w:pPr>
    </w:p>
    <w:p w14:paraId="13301838" w14:textId="7976D1C0" w:rsidR="0006510F" w:rsidRPr="00873A3B" w:rsidRDefault="0006510F" w:rsidP="0006510F">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Pr="00873A3B">
        <w:rPr>
          <w:rFonts w:asciiTheme="majorHAnsi" w:eastAsia="Times New Roman" w:hAnsiTheme="majorHAnsi" w:cstheme="majorHAnsi"/>
          <w:kern w:val="0"/>
          <w:sz w:val="24"/>
          <w:szCs w:val="24"/>
          <w:lang w:eastAsia="en-PH"/>
          <w14:ligatures w14:val="none"/>
        </w:rPr>
        <w:t xml:space="preserve">Sleep is a crucial aspect of memory consolidation and learning. In this </w:t>
      </w:r>
      <w:r w:rsidRPr="0006510F">
        <w:rPr>
          <w:rFonts w:asciiTheme="majorHAnsi" w:eastAsia="Times New Roman" w:hAnsiTheme="majorHAnsi" w:cstheme="majorHAnsi"/>
          <w:kern w:val="0"/>
          <w:sz w:val="24"/>
          <w:szCs w:val="24"/>
          <w:lang w:eastAsia="en-PH"/>
          <w14:ligatures w14:val="none"/>
        </w:rPr>
        <w:t>topic</w:t>
      </w:r>
      <w:r w:rsidRPr="00873A3B">
        <w:rPr>
          <w:rFonts w:asciiTheme="majorHAnsi" w:eastAsia="Times New Roman" w:hAnsiTheme="majorHAnsi" w:cstheme="majorHAnsi"/>
          <w:kern w:val="0"/>
          <w:sz w:val="24"/>
          <w:szCs w:val="24"/>
          <w:lang w:eastAsia="en-PH"/>
          <w14:ligatures w14:val="none"/>
        </w:rPr>
        <w:t>, we'll dive into the science behind how sleep impacts memory and explore strategies for optimizing your sleep for memory improvement.</w:t>
      </w:r>
    </w:p>
    <w:p w14:paraId="0D2BDE9E" w14:textId="77777777" w:rsidR="0006510F" w:rsidRDefault="0006510F" w:rsidP="008A04B3">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Pr="002B22BE">
        <w:rPr>
          <w:rFonts w:asciiTheme="majorHAnsi" w:eastAsia="Times New Roman" w:hAnsiTheme="majorHAnsi" w:cstheme="majorHAnsi"/>
          <w:b/>
          <w:bCs/>
          <w:kern w:val="0"/>
          <w:sz w:val="24"/>
          <w:szCs w:val="24"/>
          <w:lang w:eastAsia="en-PH"/>
          <w14:ligatures w14:val="none"/>
        </w:rPr>
        <w:t>The Stages of Sleep: How Each Stage Affects Memory Consolidation</w:t>
      </w:r>
    </w:p>
    <w:p w14:paraId="111396F8" w14:textId="2A7AA76E" w:rsidR="00A7368A" w:rsidRDefault="00A7368A" w:rsidP="008A04B3">
      <w:pPr>
        <w:spacing w:after="0" w:line="240" w:lineRule="auto"/>
        <w:rPr>
          <w:rFonts w:asciiTheme="majorHAnsi" w:eastAsia="Times New Roman" w:hAnsiTheme="majorHAnsi" w:cstheme="majorHAnsi"/>
          <w:kern w:val="0"/>
          <w:sz w:val="24"/>
          <w:szCs w:val="24"/>
          <w:lang w:eastAsia="en-PH"/>
          <w14:ligatures w14:val="none"/>
        </w:rPr>
      </w:pPr>
      <w:r w:rsidRPr="00A7368A">
        <w:rPr>
          <w:rFonts w:asciiTheme="majorHAnsi" w:eastAsia="Times New Roman" w:hAnsiTheme="majorHAnsi" w:cstheme="majorHAnsi"/>
          <w:kern w:val="0"/>
          <w:sz w:val="24"/>
          <w:szCs w:val="24"/>
          <w:lang w:eastAsia="en-PH"/>
          <w14:ligatures w14:val="none"/>
        </w:rPr>
        <w:t>Understanding the stages of sleep is essential for comprehending how memory consolidation occurs during different phases. This chapter will delve into the distinct stages of sleep, explaining the role each plays in memory consolidation. It will also discuss the importance of a full sleep cycle for optimal memory enhancement.</w:t>
      </w:r>
    </w:p>
    <w:p w14:paraId="06914D4D" w14:textId="77777777" w:rsidR="00A7368A" w:rsidRPr="00A7368A" w:rsidRDefault="00A7368A" w:rsidP="008A04B3">
      <w:pPr>
        <w:spacing w:after="0" w:line="240" w:lineRule="auto"/>
        <w:rPr>
          <w:rFonts w:asciiTheme="majorHAnsi" w:eastAsia="Times New Roman" w:hAnsiTheme="majorHAnsi" w:cstheme="majorHAnsi"/>
          <w:kern w:val="0"/>
          <w:sz w:val="24"/>
          <w:szCs w:val="24"/>
          <w:lang w:eastAsia="en-PH"/>
          <w14:ligatures w14:val="none"/>
        </w:rPr>
      </w:pPr>
    </w:p>
    <w:p w14:paraId="67080A78" w14:textId="77777777" w:rsidR="0006510F" w:rsidRDefault="0006510F" w:rsidP="008A04B3">
      <w:pPr>
        <w:spacing w:after="0" w:line="240" w:lineRule="auto"/>
        <w:rPr>
          <w:rFonts w:asciiTheme="majorHAnsi" w:eastAsia="Times New Roman" w:hAnsiTheme="majorHAnsi" w:cstheme="majorHAnsi"/>
          <w:b/>
          <w:bCs/>
          <w:kern w:val="0"/>
          <w:sz w:val="24"/>
          <w:szCs w:val="24"/>
          <w:lang w:eastAsia="en-PH"/>
          <w14:ligatures w14:val="none"/>
        </w:rPr>
      </w:pPr>
      <w:r w:rsidRPr="002B22BE">
        <w:rPr>
          <w:rFonts w:asciiTheme="majorHAnsi" w:eastAsia="Times New Roman" w:hAnsiTheme="majorHAnsi" w:cstheme="majorHAnsi"/>
          <w:b/>
          <w:bCs/>
          <w:kern w:val="0"/>
          <w:sz w:val="24"/>
          <w:szCs w:val="24"/>
          <w:lang w:eastAsia="en-PH"/>
          <w14:ligatures w14:val="none"/>
        </w:rPr>
        <w:t>The Circadian Rhythm: How Your Body's Internal Clock Affects Sleep and Memory</w:t>
      </w:r>
    </w:p>
    <w:p w14:paraId="6A50A952" w14:textId="79E3FE0A" w:rsidR="00A7368A" w:rsidRDefault="00A7368A" w:rsidP="008A04B3">
      <w:pPr>
        <w:spacing w:after="0" w:line="240" w:lineRule="auto"/>
        <w:rPr>
          <w:rFonts w:asciiTheme="majorHAnsi" w:eastAsia="Times New Roman" w:hAnsiTheme="majorHAnsi" w:cstheme="majorHAnsi"/>
          <w:kern w:val="0"/>
          <w:sz w:val="24"/>
          <w:szCs w:val="24"/>
          <w:lang w:eastAsia="en-PH"/>
          <w14:ligatures w14:val="none"/>
        </w:rPr>
      </w:pPr>
      <w:r w:rsidRPr="00A7368A">
        <w:rPr>
          <w:rFonts w:asciiTheme="majorHAnsi" w:eastAsia="Times New Roman" w:hAnsiTheme="majorHAnsi" w:cstheme="majorHAnsi"/>
          <w:kern w:val="0"/>
          <w:sz w:val="24"/>
          <w:szCs w:val="24"/>
          <w:lang w:eastAsia="en-PH"/>
          <w14:ligatures w14:val="none"/>
        </w:rPr>
        <w:t>The circadian rhythm, the body's natural internal clock, significantly impacts sleep patterns and memory processes. This chapter explores the circadian rhythm's influence on sleep architecture, memory consolidation, and cognitive function. It will also provide strategies to align daily routines with one's circadian rhythm for improved memory and learning.</w:t>
      </w:r>
    </w:p>
    <w:p w14:paraId="123E0A52" w14:textId="77777777" w:rsidR="00A7368A" w:rsidRPr="00A7368A" w:rsidRDefault="00A7368A" w:rsidP="008A04B3">
      <w:pPr>
        <w:spacing w:after="0" w:line="240" w:lineRule="auto"/>
        <w:rPr>
          <w:rFonts w:asciiTheme="majorHAnsi" w:eastAsia="Times New Roman" w:hAnsiTheme="majorHAnsi" w:cstheme="majorHAnsi"/>
          <w:kern w:val="0"/>
          <w:sz w:val="24"/>
          <w:szCs w:val="24"/>
          <w:lang w:eastAsia="en-PH"/>
          <w14:ligatures w14:val="none"/>
        </w:rPr>
      </w:pPr>
    </w:p>
    <w:p w14:paraId="3A868AD7" w14:textId="77777777" w:rsidR="0006510F" w:rsidRDefault="0006510F" w:rsidP="008A04B3">
      <w:pPr>
        <w:spacing w:after="0" w:line="240" w:lineRule="auto"/>
        <w:rPr>
          <w:rFonts w:asciiTheme="majorHAnsi" w:eastAsia="Times New Roman" w:hAnsiTheme="majorHAnsi" w:cstheme="majorHAnsi"/>
          <w:b/>
          <w:bCs/>
          <w:kern w:val="0"/>
          <w:sz w:val="24"/>
          <w:szCs w:val="24"/>
          <w:lang w:eastAsia="en-PH"/>
          <w14:ligatures w14:val="none"/>
        </w:rPr>
      </w:pPr>
      <w:r w:rsidRPr="002B22BE">
        <w:rPr>
          <w:rFonts w:asciiTheme="majorHAnsi" w:eastAsia="Times New Roman" w:hAnsiTheme="majorHAnsi" w:cstheme="majorHAnsi"/>
          <w:b/>
          <w:bCs/>
          <w:kern w:val="0"/>
          <w:sz w:val="24"/>
          <w:szCs w:val="24"/>
          <w:lang w:eastAsia="en-PH"/>
          <w14:ligatures w14:val="none"/>
        </w:rPr>
        <w:t>Sleep Deprivation: The Negative Impact on Memory and Learning</w:t>
      </w:r>
    </w:p>
    <w:p w14:paraId="41B66402" w14:textId="00A547C3" w:rsidR="00A7368A" w:rsidRDefault="00F21275" w:rsidP="008A04B3">
      <w:pPr>
        <w:spacing w:after="0" w:line="240" w:lineRule="auto"/>
        <w:rPr>
          <w:rFonts w:asciiTheme="majorHAnsi" w:eastAsia="Times New Roman" w:hAnsiTheme="majorHAnsi" w:cstheme="majorHAnsi"/>
          <w:kern w:val="0"/>
          <w:sz w:val="24"/>
          <w:szCs w:val="24"/>
          <w:lang w:eastAsia="en-PH"/>
          <w14:ligatures w14:val="none"/>
        </w:rPr>
      </w:pPr>
      <w:r w:rsidRPr="00F21275">
        <w:rPr>
          <w:rFonts w:asciiTheme="majorHAnsi" w:eastAsia="Times New Roman" w:hAnsiTheme="majorHAnsi" w:cstheme="majorHAnsi"/>
          <w:kern w:val="0"/>
          <w:sz w:val="24"/>
          <w:szCs w:val="24"/>
          <w:lang w:eastAsia="en-PH"/>
          <w14:ligatures w14:val="none"/>
        </w:rPr>
        <w:t>Sleep deprivation can have detrimental effects on memory, learning, and cognitive function. This chapter discusses the consequences of insufficient sleep on memory consolidation, attention, and problem-solving abilities. It also provides insights into the long-term impacts of chronic sleep deprivation on overall brain health.</w:t>
      </w:r>
    </w:p>
    <w:p w14:paraId="0F3B669E" w14:textId="77777777" w:rsidR="00F21275" w:rsidRPr="00F21275" w:rsidRDefault="00F21275" w:rsidP="008A04B3">
      <w:pPr>
        <w:spacing w:after="0" w:line="240" w:lineRule="auto"/>
        <w:rPr>
          <w:rFonts w:asciiTheme="majorHAnsi" w:eastAsia="Times New Roman" w:hAnsiTheme="majorHAnsi" w:cstheme="majorHAnsi"/>
          <w:kern w:val="0"/>
          <w:sz w:val="24"/>
          <w:szCs w:val="24"/>
          <w:lang w:eastAsia="en-PH"/>
          <w14:ligatures w14:val="none"/>
        </w:rPr>
      </w:pPr>
    </w:p>
    <w:p w14:paraId="56892D80" w14:textId="77777777" w:rsidR="0006510F" w:rsidRDefault="0006510F" w:rsidP="008A04B3">
      <w:pPr>
        <w:spacing w:after="0" w:line="240" w:lineRule="auto"/>
        <w:rPr>
          <w:rFonts w:asciiTheme="majorHAnsi" w:eastAsia="Times New Roman" w:hAnsiTheme="majorHAnsi" w:cstheme="majorHAnsi"/>
          <w:b/>
          <w:bCs/>
          <w:kern w:val="0"/>
          <w:sz w:val="24"/>
          <w:szCs w:val="24"/>
          <w:lang w:eastAsia="en-PH"/>
          <w14:ligatures w14:val="none"/>
        </w:rPr>
      </w:pPr>
      <w:r w:rsidRPr="002B22BE">
        <w:rPr>
          <w:rFonts w:asciiTheme="majorHAnsi" w:eastAsia="Times New Roman" w:hAnsiTheme="majorHAnsi" w:cstheme="majorHAnsi"/>
          <w:b/>
          <w:bCs/>
          <w:kern w:val="0"/>
          <w:sz w:val="24"/>
          <w:szCs w:val="24"/>
          <w:lang w:eastAsia="en-PH"/>
          <w14:ligatures w14:val="none"/>
        </w:rPr>
        <w:t>Sleep Disorders: How Conditions Like Sleep Apnea Can Affect Memory and Learning</w:t>
      </w:r>
    </w:p>
    <w:p w14:paraId="48319210" w14:textId="3B9605F4" w:rsidR="00F21275" w:rsidRDefault="00FC0868" w:rsidP="008A04B3">
      <w:pPr>
        <w:spacing w:after="0" w:line="240" w:lineRule="auto"/>
        <w:rPr>
          <w:rFonts w:asciiTheme="majorHAnsi" w:eastAsia="Times New Roman" w:hAnsiTheme="majorHAnsi" w:cstheme="majorHAnsi"/>
          <w:kern w:val="0"/>
          <w:sz w:val="24"/>
          <w:szCs w:val="24"/>
          <w:lang w:eastAsia="en-PH"/>
          <w14:ligatures w14:val="none"/>
        </w:rPr>
      </w:pPr>
      <w:r w:rsidRPr="00FC0868">
        <w:rPr>
          <w:rFonts w:asciiTheme="majorHAnsi" w:eastAsia="Times New Roman" w:hAnsiTheme="majorHAnsi" w:cstheme="majorHAnsi"/>
          <w:kern w:val="0"/>
          <w:sz w:val="24"/>
          <w:szCs w:val="24"/>
          <w:lang w:eastAsia="en-PH"/>
          <w14:ligatures w14:val="none"/>
        </w:rPr>
        <w:t>Sleep disorders such as sleep apnea can disrupt normal sleep patterns and impact memory and learning processes. This chapter explores various sleep disorders and their specific effects on memory consolidation. It also provides information on how managing sleep disorders can mitigate these negative impacts.</w:t>
      </w:r>
    </w:p>
    <w:p w14:paraId="42681304" w14:textId="77777777" w:rsidR="00FC0868" w:rsidRPr="00F21275" w:rsidRDefault="00FC0868" w:rsidP="008A04B3">
      <w:pPr>
        <w:spacing w:after="0" w:line="240" w:lineRule="auto"/>
        <w:rPr>
          <w:rFonts w:asciiTheme="majorHAnsi" w:eastAsia="Times New Roman" w:hAnsiTheme="majorHAnsi" w:cstheme="majorHAnsi"/>
          <w:kern w:val="0"/>
          <w:sz w:val="24"/>
          <w:szCs w:val="24"/>
          <w:lang w:eastAsia="en-PH"/>
          <w14:ligatures w14:val="none"/>
        </w:rPr>
      </w:pPr>
    </w:p>
    <w:p w14:paraId="67A367B5" w14:textId="77777777" w:rsidR="0006510F" w:rsidRPr="002B22BE" w:rsidRDefault="0006510F" w:rsidP="008A04B3">
      <w:pPr>
        <w:spacing w:after="0" w:line="240" w:lineRule="auto"/>
        <w:rPr>
          <w:rFonts w:asciiTheme="majorHAnsi" w:eastAsia="Times New Roman" w:hAnsiTheme="majorHAnsi" w:cstheme="majorHAnsi"/>
          <w:b/>
          <w:bCs/>
          <w:kern w:val="0"/>
          <w:sz w:val="24"/>
          <w:szCs w:val="24"/>
          <w:lang w:eastAsia="en-PH"/>
          <w14:ligatures w14:val="none"/>
        </w:rPr>
      </w:pPr>
      <w:r w:rsidRPr="002B22BE">
        <w:rPr>
          <w:rFonts w:asciiTheme="majorHAnsi" w:eastAsia="Times New Roman" w:hAnsiTheme="majorHAnsi" w:cstheme="majorHAnsi"/>
          <w:b/>
          <w:bCs/>
          <w:kern w:val="0"/>
          <w:sz w:val="24"/>
          <w:szCs w:val="24"/>
          <w:lang w:eastAsia="en-PH"/>
          <w14:ligatures w14:val="none"/>
        </w:rPr>
        <w:t>Optimizing Your Sleep Environment: Creating the Ideal Conditions for Memory and Learning</w:t>
      </w:r>
    </w:p>
    <w:p w14:paraId="3ED5423B" w14:textId="77777777" w:rsidR="00FC0868" w:rsidRDefault="00FC0868" w:rsidP="008A04B3">
      <w:pPr>
        <w:spacing w:after="0" w:line="240" w:lineRule="auto"/>
        <w:rPr>
          <w:rFonts w:asciiTheme="majorHAnsi" w:hAnsiTheme="majorHAnsi" w:cstheme="majorHAnsi"/>
          <w:b/>
          <w:bCs/>
          <w:sz w:val="24"/>
          <w:szCs w:val="24"/>
        </w:rPr>
      </w:pPr>
      <w:r w:rsidRPr="00FC0868">
        <w:rPr>
          <w:rFonts w:asciiTheme="majorHAnsi" w:hAnsiTheme="majorHAnsi"/>
          <w:sz w:val="24"/>
          <w:szCs w:val="24"/>
        </w:rPr>
        <w:t>Creating an optimal sleep environment is crucial for quality rest and memory enhancement. This chapter provides practical tips and strategies for setting up a conducive sleep environment. From controlling lighting to managing noise levels, readers will learn how to tailor their surroundings to promote better sleep and, consequently, improved memory and learning.</w:t>
      </w:r>
    </w:p>
    <w:p w14:paraId="2C3632F6" w14:textId="77777777" w:rsidR="00FC0868" w:rsidRDefault="00FC0868" w:rsidP="008A04B3">
      <w:pPr>
        <w:spacing w:after="0" w:line="240" w:lineRule="auto"/>
        <w:rPr>
          <w:rFonts w:asciiTheme="majorHAnsi" w:hAnsiTheme="majorHAnsi" w:cstheme="majorHAnsi"/>
          <w:b/>
          <w:bCs/>
          <w:sz w:val="24"/>
          <w:szCs w:val="24"/>
        </w:rPr>
      </w:pPr>
    </w:p>
    <w:p w14:paraId="1C14F242" w14:textId="77777777" w:rsidR="00F64B5B" w:rsidRPr="00F64B5B" w:rsidRDefault="00F64B5B" w:rsidP="00F64B5B">
      <w:pPr>
        <w:spacing w:after="0" w:line="240" w:lineRule="auto"/>
        <w:rPr>
          <w:rFonts w:asciiTheme="majorHAnsi" w:hAnsiTheme="majorHAnsi" w:cstheme="majorHAnsi"/>
          <w:b/>
          <w:bCs/>
          <w:sz w:val="24"/>
          <w:szCs w:val="24"/>
        </w:rPr>
      </w:pPr>
      <w:r w:rsidRPr="00F64B5B">
        <w:rPr>
          <w:rFonts w:asciiTheme="majorHAnsi" w:hAnsiTheme="majorHAnsi" w:cstheme="majorHAnsi"/>
          <w:b/>
          <w:bCs/>
          <w:sz w:val="24"/>
          <w:szCs w:val="24"/>
        </w:rPr>
        <w:t>References</w:t>
      </w:r>
    </w:p>
    <w:p w14:paraId="5F1DE232" w14:textId="77777777" w:rsidR="00F64B5B" w:rsidRPr="00F64B5B" w:rsidRDefault="00F64B5B" w:rsidP="00F64B5B">
      <w:pPr>
        <w:spacing w:after="0" w:line="240" w:lineRule="auto"/>
        <w:rPr>
          <w:rFonts w:asciiTheme="majorHAnsi" w:hAnsiTheme="majorHAnsi" w:cstheme="majorHAnsi"/>
          <w:i/>
          <w:iCs/>
          <w:sz w:val="20"/>
          <w:szCs w:val="20"/>
        </w:rPr>
      </w:pPr>
      <w:r w:rsidRPr="00F64B5B">
        <w:rPr>
          <w:rFonts w:asciiTheme="majorHAnsi" w:hAnsiTheme="majorHAnsi" w:cstheme="majorHAnsi"/>
          <w:i/>
          <w:iCs/>
          <w:sz w:val="20"/>
          <w:szCs w:val="20"/>
        </w:rPr>
        <w:t>Walker, M. (2017). Why We Sleep: Unlocking the Power of Sleep and Dreams. Simon &amp; Schuster.</w:t>
      </w:r>
    </w:p>
    <w:p w14:paraId="187B929A" w14:textId="77777777" w:rsidR="00F64B5B" w:rsidRPr="00F64B5B" w:rsidRDefault="00F64B5B" w:rsidP="00F64B5B">
      <w:pPr>
        <w:spacing w:after="0" w:line="240" w:lineRule="auto"/>
        <w:rPr>
          <w:rFonts w:asciiTheme="majorHAnsi" w:hAnsiTheme="majorHAnsi" w:cstheme="majorHAnsi"/>
          <w:i/>
          <w:iCs/>
          <w:sz w:val="20"/>
          <w:szCs w:val="20"/>
        </w:rPr>
      </w:pPr>
      <w:proofErr w:type="spellStart"/>
      <w:r w:rsidRPr="00F64B5B">
        <w:rPr>
          <w:rFonts w:asciiTheme="majorHAnsi" w:hAnsiTheme="majorHAnsi" w:cstheme="majorHAnsi"/>
          <w:i/>
          <w:iCs/>
          <w:sz w:val="20"/>
          <w:szCs w:val="20"/>
        </w:rPr>
        <w:t>Stickgold</w:t>
      </w:r>
      <w:proofErr w:type="spellEnd"/>
      <w:r w:rsidRPr="00F64B5B">
        <w:rPr>
          <w:rFonts w:asciiTheme="majorHAnsi" w:hAnsiTheme="majorHAnsi" w:cstheme="majorHAnsi"/>
          <w:i/>
          <w:iCs/>
          <w:sz w:val="20"/>
          <w:szCs w:val="20"/>
        </w:rPr>
        <w:t>, R. (2005). Sleep-dependent memory consolidation. Nature, 437(7063), 1272-1278.</w:t>
      </w:r>
    </w:p>
    <w:p w14:paraId="2750BB19" w14:textId="77777777" w:rsidR="00F64B5B" w:rsidRPr="00F64B5B" w:rsidRDefault="00F64B5B" w:rsidP="00F64B5B">
      <w:pPr>
        <w:spacing w:after="0" w:line="240" w:lineRule="auto"/>
        <w:rPr>
          <w:rFonts w:asciiTheme="majorHAnsi" w:hAnsiTheme="majorHAnsi" w:cstheme="majorHAnsi"/>
          <w:i/>
          <w:iCs/>
          <w:sz w:val="20"/>
          <w:szCs w:val="20"/>
        </w:rPr>
      </w:pPr>
      <w:r w:rsidRPr="00F64B5B">
        <w:rPr>
          <w:rFonts w:asciiTheme="majorHAnsi" w:hAnsiTheme="majorHAnsi" w:cstheme="majorHAnsi"/>
          <w:i/>
          <w:iCs/>
          <w:sz w:val="20"/>
          <w:szCs w:val="20"/>
        </w:rPr>
        <w:t>Czeisler, C. A., &amp; Gooley, J. J. (2007). Sleep and circadian rhythms in humans. Cold Spring Harbor symposia on quantitative biology, 72, 579-597.</w:t>
      </w:r>
    </w:p>
    <w:p w14:paraId="5F2685D2" w14:textId="77777777" w:rsidR="00F64B5B" w:rsidRPr="00F64B5B" w:rsidRDefault="00F64B5B" w:rsidP="00F64B5B">
      <w:pPr>
        <w:spacing w:after="0" w:line="240" w:lineRule="auto"/>
        <w:rPr>
          <w:rFonts w:asciiTheme="majorHAnsi" w:hAnsiTheme="majorHAnsi" w:cstheme="majorHAnsi"/>
          <w:i/>
          <w:iCs/>
          <w:sz w:val="20"/>
          <w:szCs w:val="20"/>
        </w:rPr>
      </w:pPr>
      <w:r w:rsidRPr="00F64B5B">
        <w:rPr>
          <w:rFonts w:asciiTheme="majorHAnsi" w:hAnsiTheme="majorHAnsi" w:cstheme="majorHAnsi"/>
          <w:i/>
          <w:iCs/>
          <w:sz w:val="20"/>
          <w:szCs w:val="20"/>
        </w:rPr>
        <w:t>Duffy, J. F., &amp; Czeisler, C. A. (2002). Effect of light on human circadian physiology. Sleep medicine clinics, 7(4), 375-386.</w:t>
      </w:r>
    </w:p>
    <w:p w14:paraId="72CEEC3B" w14:textId="77777777" w:rsidR="00F64B5B" w:rsidRPr="00F64B5B" w:rsidRDefault="00F64B5B" w:rsidP="00F64B5B">
      <w:pPr>
        <w:spacing w:after="0" w:line="240" w:lineRule="auto"/>
        <w:rPr>
          <w:rFonts w:asciiTheme="majorHAnsi" w:hAnsiTheme="majorHAnsi" w:cstheme="majorHAnsi"/>
          <w:i/>
          <w:iCs/>
          <w:sz w:val="20"/>
          <w:szCs w:val="20"/>
        </w:rPr>
      </w:pPr>
      <w:proofErr w:type="spellStart"/>
      <w:r w:rsidRPr="00F64B5B">
        <w:rPr>
          <w:rFonts w:asciiTheme="majorHAnsi" w:hAnsiTheme="majorHAnsi" w:cstheme="majorHAnsi"/>
          <w:i/>
          <w:iCs/>
          <w:sz w:val="20"/>
          <w:szCs w:val="20"/>
        </w:rPr>
        <w:t>Durmer</w:t>
      </w:r>
      <w:proofErr w:type="spellEnd"/>
      <w:r w:rsidRPr="00F64B5B">
        <w:rPr>
          <w:rFonts w:asciiTheme="majorHAnsi" w:hAnsiTheme="majorHAnsi" w:cstheme="majorHAnsi"/>
          <w:i/>
          <w:iCs/>
          <w:sz w:val="20"/>
          <w:szCs w:val="20"/>
        </w:rPr>
        <w:t>, J. S., &amp; Dinges, D. F. (2005). Neurocognitive consequences of sleep deprivation. Seminars in neurology, 25(1), 117-129.</w:t>
      </w:r>
    </w:p>
    <w:p w14:paraId="07497D89" w14:textId="77777777" w:rsidR="00F64B5B" w:rsidRPr="00F64B5B" w:rsidRDefault="00F64B5B" w:rsidP="00F64B5B">
      <w:pPr>
        <w:spacing w:after="0" w:line="240" w:lineRule="auto"/>
        <w:rPr>
          <w:rFonts w:asciiTheme="majorHAnsi" w:hAnsiTheme="majorHAnsi" w:cstheme="majorHAnsi"/>
          <w:i/>
          <w:iCs/>
          <w:sz w:val="20"/>
          <w:szCs w:val="20"/>
        </w:rPr>
      </w:pPr>
      <w:r w:rsidRPr="00F64B5B">
        <w:rPr>
          <w:rFonts w:asciiTheme="majorHAnsi" w:hAnsiTheme="majorHAnsi" w:cstheme="majorHAnsi"/>
          <w:i/>
          <w:iCs/>
          <w:sz w:val="20"/>
          <w:szCs w:val="20"/>
        </w:rPr>
        <w:lastRenderedPageBreak/>
        <w:t xml:space="preserve">Walker, M. P., &amp; </w:t>
      </w:r>
      <w:proofErr w:type="spellStart"/>
      <w:r w:rsidRPr="00F64B5B">
        <w:rPr>
          <w:rFonts w:asciiTheme="majorHAnsi" w:hAnsiTheme="majorHAnsi" w:cstheme="majorHAnsi"/>
          <w:i/>
          <w:iCs/>
          <w:sz w:val="20"/>
          <w:szCs w:val="20"/>
        </w:rPr>
        <w:t>Stickgold</w:t>
      </w:r>
      <w:proofErr w:type="spellEnd"/>
      <w:r w:rsidRPr="00F64B5B">
        <w:rPr>
          <w:rFonts w:asciiTheme="majorHAnsi" w:hAnsiTheme="majorHAnsi" w:cstheme="majorHAnsi"/>
          <w:i/>
          <w:iCs/>
          <w:sz w:val="20"/>
          <w:szCs w:val="20"/>
        </w:rPr>
        <w:t>, R. (2014). Sleep, memory, and plasticity. Annual review of psychology, 57, 139-166.</w:t>
      </w:r>
    </w:p>
    <w:p w14:paraId="2311C91C" w14:textId="77777777" w:rsidR="00F64B5B" w:rsidRPr="00F64B5B" w:rsidRDefault="00F64B5B" w:rsidP="00F64B5B">
      <w:pPr>
        <w:spacing w:after="0" w:line="240" w:lineRule="auto"/>
        <w:rPr>
          <w:rFonts w:asciiTheme="majorHAnsi" w:hAnsiTheme="majorHAnsi" w:cstheme="majorHAnsi"/>
          <w:i/>
          <w:iCs/>
          <w:sz w:val="20"/>
          <w:szCs w:val="20"/>
        </w:rPr>
      </w:pPr>
      <w:r w:rsidRPr="00F64B5B">
        <w:rPr>
          <w:rFonts w:asciiTheme="majorHAnsi" w:hAnsiTheme="majorHAnsi" w:cstheme="majorHAnsi"/>
          <w:i/>
          <w:iCs/>
          <w:sz w:val="20"/>
          <w:szCs w:val="20"/>
        </w:rPr>
        <w:t xml:space="preserve">Peppard, P. E., Young, T., Palta, M., &amp; </w:t>
      </w:r>
      <w:proofErr w:type="spellStart"/>
      <w:r w:rsidRPr="00F64B5B">
        <w:rPr>
          <w:rFonts w:asciiTheme="majorHAnsi" w:hAnsiTheme="majorHAnsi" w:cstheme="majorHAnsi"/>
          <w:i/>
          <w:iCs/>
          <w:sz w:val="20"/>
          <w:szCs w:val="20"/>
        </w:rPr>
        <w:t>Skatrud</w:t>
      </w:r>
      <w:proofErr w:type="spellEnd"/>
      <w:r w:rsidRPr="00F64B5B">
        <w:rPr>
          <w:rFonts w:asciiTheme="majorHAnsi" w:hAnsiTheme="majorHAnsi" w:cstheme="majorHAnsi"/>
          <w:i/>
          <w:iCs/>
          <w:sz w:val="20"/>
          <w:szCs w:val="20"/>
        </w:rPr>
        <w:t>, J. (2000). Prospective study of the association between sleep-disordered breathing and hypertension. New England Journal of Medicine, 342(19), 1378-1384.</w:t>
      </w:r>
    </w:p>
    <w:p w14:paraId="7C5D09F7" w14:textId="77777777" w:rsidR="00F64B5B" w:rsidRPr="00F64B5B" w:rsidRDefault="00F64B5B" w:rsidP="00F64B5B">
      <w:pPr>
        <w:spacing w:after="0" w:line="240" w:lineRule="auto"/>
        <w:rPr>
          <w:rFonts w:asciiTheme="majorHAnsi" w:hAnsiTheme="majorHAnsi" w:cstheme="majorHAnsi"/>
          <w:i/>
          <w:iCs/>
          <w:sz w:val="20"/>
          <w:szCs w:val="20"/>
        </w:rPr>
      </w:pPr>
      <w:r w:rsidRPr="00F64B5B">
        <w:rPr>
          <w:rFonts w:asciiTheme="majorHAnsi" w:hAnsiTheme="majorHAnsi" w:cstheme="majorHAnsi"/>
          <w:i/>
          <w:iCs/>
          <w:sz w:val="20"/>
          <w:szCs w:val="20"/>
        </w:rPr>
        <w:t>Ferini-</w:t>
      </w:r>
      <w:proofErr w:type="spellStart"/>
      <w:r w:rsidRPr="00F64B5B">
        <w:rPr>
          <w:rFonts w:asciiTheme="majorHAnsi" w:hAnsiTheme="majorHAnsi" w:cstheme="majorHAnsi"/>
          <w:i/>
          <w:iCs/>
          <w:sz w:val="20"/>
          <w:szCs w:val="20"/>
        </w:rPr>
        <w:t>Strambi</w:t>
      </w:r>
      <w:proofErr w:type="spellEnd"/>
      <w:r w:rsidRPr="00F64B5B">
        <w:rPr>
          <w:rFonts w:asciiTheme="majorHAnsi" w:hAnsiTheme="majorHAnsi" w:cstheme="majorHAnsi"/>
          <w:i/>
          <w:iCs/>
          <w:sz w:val="20"/>
          <w:szCs w:val="20"/>
        </w:rPr>
        <w:t>, L., &amp; Oldani, A. (2014). Sleep-related movement disorders: An update on diagnosis and treatment. Journal of neurology, 261(2), 425-432.</w:t>
      </w:r>
    </w:p>
    <w:p w14:paraId="72D83D81" w14:textId="77777777" w:rsidR="00F64B5B" w:rsidRPr="00F64B5B" w:rsidRDefault="00F64B5B" w:rsidP="00F64B5B">
      <w:pPr>
        <w:spacing w:after="0" w:line="240" w:lineRule="auto"/>
        <w:rPr>
          <w:rFonts w:asciiTheme="majorHAnsi" w:hAnsiTheme="majorHAnsi" w:cstheme="majorHAnsi"/>
          <w:i/>
          <w:iCs/>
          <w:sz w:val="20"/>
          <w:szCs w:val="20"/>
        </w:rPr>
      </w:pPr>
      <w:proofErr w:type="spellStart"/>
      <w:r w:rsidRPr="00F64B5B">
        <w:rPr>
          <w:rFonts w:asciiTheme="majorHAnsi" w:hAnsiTheme="majorHAnsi" w:cstheme="majorHAnsi"/>
          <w:i/>
          <w:iCs/>
          <w:sz w:val="20"/>
          <w:szCs w:val="20"/>
        </w:rPr>
        <w:t>Hirshkowitz</w:t>
      </w:r>
      <w:proofErr w:type="spellEnd"/>
      <w:r w:rsidRPr="00F64B5B">
        <w:rPr>
          <w:rFonts w:asciiTheme="majorHAnsi" w:hAnsiTheme="majorHAnsi" w:cstheme="majorHAnsi"/>
          <w:i/>
          <w:iCs/>
          <w:sz w:val="20"/>
          <w:szCs w:val="20"/>
        </w:rPr>
        <w:t>, M., Whiton, K., Albert, S. M., Alessi, C., Bruni, O., DonCarlos, L., ... &amp; Neubauer, D. N. (2015). National Sleep Foundation's updated sleep duration recommendations: final report. Sleep Health, 1(4), 233-243.</w:t>
      </w:r>
    </w:p>
    <w:p w14:paraId="2C416E6D" w14:textId="6CBC7599" w:rsidR="0006510F" w:rsidRPr="00FC0868" w:rsidRDefault="00F64B5B" w:rsidP="00F64B5B">
      <w:pPr>
        <w:spacing w:after="0" w:line="240" w:lineRule="auto"/>
        <w:rPr>
          <w:rFonts w:asciiTheme="majorHAnsi" w:hAnsiTheme="majorHAnsi" w:cstheme="majorHAnsi"/>
          <w:b/>
          <w:bCs/>
          <w:sz w:val="24"/>
          <w:szCs w:val="24"/>
        </w:rPr>
      </w:pPr>
      <w:r w:rsidRPr="00F64B5B">
        <w:rPr>
          <w:rFonts w:asciiTheme="majorHAnsi" w:hAnsiTheme="majorHAnsi" w:cstheme="majorHAnsi"/>
          <w:i/>
          <w:iCs/>
          <w:sz w:val="20"/>
          <w:szCs w:val="20"/>
        </w:rPr>
        <w:t xml:space="preserve">Buysse, D. J. (2014). Sleep health: can we define it? Does it </w:t>
      </w:r>
      <w:proofErr w:type="gramStart"/>
      <w:r w:rsidRPr="00F64B5B">
        <w:rPr>
          <w:rFonts w:asciiTheme="majorHAnsi" w:hAnsiTheme="majorHAnsi" w:cstheme="majorHAnsi"/>
          <w:i/>
          <w:iCs/>
          <w:sz w:val="20"/>
          <w:szCs w:val="20"/>
        </w:rPr>
        <w:t>matter?.</w:t>
      </w:r>
      <w:proofErr w:type="gramEnd"/>
      <w:r w:rsidRPr="00F64B5B">
        <w:rPr>
          <w:rFonts w:asciiTheme="majorHAnsi" w:hAnsiTheme="majorHAnsi" w:cstheme="majorHAnsi"/>
          <w:i/>
          <w:iCs/>
          <w:sz w:val="20"/>
          <w:szCs w:val="20"/>
        </w:rPr>
        <w:t xml:space="preserve"> Sleep, 37(1), 9-17.</w:t>
      </w:r>
      <w:r w:rsidR="0006510F" w:rsidRPr="00FC0868">
        <w:rPr>
          <w:rFonts w:asciiTheme="majorHAnsi" w:hAnsiTheme="majorHAnsi" w:cstheme="majorHAnsi"/>
          <w:b/>
          <w:bCs/>
          <w:sz w:val="24"/>
          <w:szCs w:val="24"/>
        </w:rPr>
        <w:br w:type="page"/>
      </w:r>
    </w:p>
    <w:p w14:paraId="65361626" w14:textId="6B74DFE8" w:rsidR="0006510F" w:rsidRPr="001E3DBF" w:rsidRDefault="0006510F" w:rsidP="0006510F">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A21617" w:rsidRPr="001569C5">
        <w:rPr>
          <w:rFonts w:asciiTheme="majorHAnsi" w:eastAsia="Times New Roman" w:hAnsiTheme="majorHAnsi" w:cstheme="majorHAnsi"/>
          <w:b/>
          <w:bCs/>
          <w:color w:val="000000"/>
          <w:kern w:val="0"/>
          <w:sz w:val="24"/>
          <w:szCs w:val="24"/>
          <w:lang w:eastAsia="en-PH"/>
          <w14:ligatures w14:val="none"/>
        </w:rPr>
        <w:t>Getting Your Z's: Tips for Improving Sleep Quality and Quantity</w:t>
      </w:r>
      <w:r>
        <w:rPr>
          <w:rFonts w:asciiTheme="majorHAnsi" w:eastAsia="Times New Roman" w:hAnsiTheme="majorHAnsi" w:cstheme="majorHAnsi"/>
          <w:b/>
          <w:bCs/>
          <w:color w:val="000000"/>
          <w:kern w:val="0"/>
          <w:sz w:val="24"/>
          <w:szCs w:val="24"/>
          <w:lang w:eastAsia="en-PH"/>
          <w14:ligatures w14:val="none"/>
        </w:rPr>
        <w:t>”</w:t>
      </w:r>
    </w:p>
    <w:p w14:paraId="66FCA5BD" w14:textId="77777777" w:rsidR="0006510F" w:rsidRDefault="0006510F" w:rsidP="0006510F">
      <w:pPr>
        <w:spacing w:after="0" w:line="240" w:lineRule="auto"/>
        <w:jc w:val="center"/>
        <w:rPr>
          <w:rFonts w:asciiTheme="majorHAnsi" w:hAnsiTheme="majorHAnsi" w:cstheme="majorHAnsi"/>
          <w:b/>
          <w:bCs/>
          <w:sz w:val="24"/>
          <w:szCs w:val="24"/>
        </w:rPr>
      </w:pPr>
    </w:p>
    <w:p w14:paraId="056F401F" w14:textId="60FDD37B" w:rsidR="0006510F" w:rsidRPr="00873A3B" w:rsidRDefault="0006510F" w:rsidP="0006510F">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A21617" w:rsidRPr="00873A3B">
        <w:rPr>
          <w:rFonts w:asciiTheme="majorHAnsi" w:eastAsia="Times New Roman" w:hAnsiTheme="majorHAnsi" w:cstheme="majorHAnsi"/>
          <w:kern w:val="0"/>
          <w:sz w:val="24"/>
          <w:szCs w:val="24"/>
          <w:lang w:eastAsia="en-PH"/>
          <w14:ligatures w14:val="none"/>
        </w:rPr>
        <w:t xml:space="preserve">Improving your sleep quality and quantity is essential for memory improvement. In this </w:t>
      </w:r>
      <w:r w:rsidR="00A21617" w:rsidRPr="00A21617">
        <w:rPr>
          <w:rFonts w:asciiTheme="majorHAnsi" w:eastAsia="Times New Roman" w:hAnsiTheme="majorHAnsi" w:cstheme="majorHAnsi"/>
          <w:kern w:val="0"/>
          <w:sz w:val="24"/>
          <w:szCs w:val="24"/>
          <w:lang w:eastAsia="en-PH"/>
          <w14:ligatures w14:val="none"/>
        </w:rPr>
        <w:t>topic</w:t>
      </w:r>
      <w:r w:rsidR="00A21617" w:rsidRPr="00873A3B">
        <w:rPr>
          <w:rFonts w:asciiTheme="majorHAnsi" w:eastAsia="Times New Roman" w:hAnsiTheme="majorHAnsi" w:cstheme="majorHAnsi"/>
          <w:kern w:val="0"/>
          <w:sz w:val="24"/>
          <w:szCs w:val="24"/>
          <w:lang w:eastAsia="en-PH"/>
          <w14:ligatures w14:val="none"/>
        </w:rPr>
        <w:t>, we'll cover tips for optimizing your sleep habits and creating an environment conducive to quality sleep.</w:t>
      </w:r>
    </w:p>
    <w:p w14:paraId="2FBE44D1" w14:textId="395C702D" w:rsidR="00A21617" w:rsidRDefault="0006510F" w:rsidP="00F64B5B">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A21617" w:rsidRPr="00F64B5B">
        <w:rPr>
          <w:rFonts w:asciiTheme="majorHAnsi" w:eastAsia="Times New Roman" w:hAnsiTheme="majorHAnsi" w:cstheme="majorHAnsi"/>
          <w:b/>
          <w:bCs/>
          <w:kern w:val="0"/>
          <w:sz w:val="24"/>
          <w:szCs w:val="24"/>
          <w:lang w:eastAsia="en-PH"/>
          <w14:ligatures w14:val="none"/>
        </w:rPr>
        <w:t>Establishing a Sleep Routine: Creating Consistency for Better Sleep</w:t>
      </w:r>
    </w:p>
    <w:p w14:paraId="68A3280C" w14:textId="7F8205B7" w:rsidR="002B2A1C" w:rsidRDefault="002B2A1C" w:rsidP="00F64B5B">
      <w:pPr>
        <w:spacing w:after="0" w:line="240" w:lineRule="auto"/>
        <w:rPr>
          <w:rFonts w:asciiTheme="majorHAnsi" w:eastAsia="Times New Roman" w:hAnsiTheme="majorHAnsi" w:cstheme="majorHAnsi"/>
          <w:kern w:val="0"/>
          <w:sz w:val="24"/>
          <w:szCs w:val="24"/>
          <w:lang w:eastAsia="en-PH"/>
          <w14:ligatures w14:val="none"/>
        </w:rPr>
      </w:pPr>
      <w:r w:rsidRPr="002B2A1C">
        <w:rPr>
          <w:rFonts w:asciiTheme="majorHAnsi" w:eastAsia="Times New Roman" w:hAnsiTheme="majorHAnsi" w:cstheme="majorHAnsi"/>
          <w:kern w:val="0"/>
          <w:sz w:val="24"/>
          <w:szCs w:val="24"/>
          <w:lang w:eastAsia="en-PH"/>
          <w14:ligatures w14:val="none"/>
        </w:rPr>
        <w:t>Establishing a consistent sleep routine is fundamental for achieving quality and restorative sleep. In this chapter, we'll explore the importance of a regular sleep schedule, bedtime rituals, and the impact of a consistent wake-up time. Additionally, we'll provide practical tips to help readers create and stick to a sleep routine that works for them.</w:t>
      </w:r>
    </w:p>
    <w:p w14:paraId="0FA01C25" w14:textId="77777777" w:rsidR="002B2A1C" w:rsidRPr="002B2A1C" w:rsidRDefault="002B2A1C" w:rsidP="00F64B5B">
      <w:pPr>
        <w:spacing w:after="0" w:line="240" w:lineRule="auto"/>
        <w:rPr>
          <w:rFonts w:asciiTheme="majorHAnsi" w:eastAsia="Times New Roman" w:hAnsiTheme="majorHAnsi" w:cstheme="majorHAnsi"/>
          <w:kern w:val="0"/>
          <w:sz w:val="24"/>
          <w:szCs w:val="24"/>
          <w:lang w:eastAsia="en-PH"/>
          <w14:ligatures w14:val="none"/>
        </w:rPr>
      </w:pPr>
    </w:p>
    <w:p w14:paraId="3162CE15" w14:textId="77777777" w:rsidR="00A21617" w:rsidRDefault="00A21617" w:rsidP="00F64B5B">
      <w:pPr>
        <w:spacing w:after="0" w:line="240" w:lineRule="auto"/>
        <w:rPr>
          <w:rFonts w:asciiTheme="majorHAnsi" w:eastAsia="Times New Roman" w:hAnsiTheme="majorHAnsi" w:cstheme="majorHAnsi"/>
          <w:b/>
          <w:bCs/>
          <w:kern w:val="0"/>
          <w:sz w:val="24"/>
          <w:szCs w:val="24"/>
          <w:lang w:eastAsia="en-PH"/>
          <w14:ligatures w14:val="none"/>
        </w:rPr>
      </w:pPr>
      <w:r w:rsidRPr="00F64B5B">
        <w:rPr>
          <w:rFonts w:asciiTheme="majorHAnsi" w:eastAsia="Times New Roman" w:hAnsiTheme="majorHAnsi" w:cstheme="majorHAnsi"/>
          <w:b/>
          <w:bCs/>
          <w:kern w:val="0"/>
          <w:sz w:val="24"/>
          <w:szCs w:val="24"/>
          <w:lang w:eastAsia="en-PH"/>
          <w14:ligatures w14:val="none"/>
        </w:rPr>
        <w:t>Relaxation Techniques: Strategies for Reducing Stress and Promoting Sleep</w:t>
      </w:r>
    </w:p>
    <w:p w14:paraId="30DCC9A8" w14:textId="788C7D46" w:rsidR="001270B1" w:rsidRPr="004C600C" w:rsidRDefault="004C600C" w:rsidP="00F64B5B">
      <w:pPr>
        <w:spacing w:after="0" w:line="240" w:lineRule="auto"/>
        <w:rPr>
          <w:rFonts w:asciiTheme="majorHAnsi" w:eastAsia="Times New Roman" w:hAnsiTheme="majorHAnsi" w:cstheme="majorHAnsi"/>
          <w:kern w:val="0"/>
          <w:sz w:val="24"/>
          <w:szCs w:val="24"/>
          <w:lang w:eastAsia="en-PH"/>
          <w14:ligatures w14:val="none"/>
        </w:rPr>
      </w:pPr>
      <w:r w:rsidRPr="004C600C">
        <w:rPr>
          <w:rFonts w:asciiTheme="majorHAnsi" w:eastAsia="Times New Roman" w:hAnsiTheme="majorHAnsi" w:cstheme="majorHAnsi"/>
          <w:kern w:val="0"/>
          <w:sz w:val="24"/>
          <w:szCs w:val="24"/>
          <w:lang w:eastAsia="en-PH"/>
          <w14:ligatures w14:val="none"/>
        </w:rPr>
        <w:t>Relaxation techniques play a vital role in preparing the body and mind for a restful night's sleep. In this chapter, we'll explore various relaxation methods, such as deep breathing, progressive muscle relaxation, and meditation. Readers will learn how these techniques can help reduce stress, anxiety, and promote a calm and conducive environment for sleep.</w:t>
      </w:r>
    </w:p>
    <w:p w14:paraId="055AB48B" w14:textId="77777777" w:rsidR="002B2A1C" w:rsidRPr="002B2A1C" w:rsidRDefault="002B2A1C" w:rsidP="00F64B5B">
      <w:pPr>
        <w:spacing w:after="0" w:line="240" w:lineRule="auto"/>
        <w:rPr>
          <w:rFonts w:asciiTheme="majorHAnsi" w:eastAsia="Times New Roman" w:hAnsiTheme="majorHAnsi" w:cstheme="majorHAnsi"/>
          <w:kern w:val="0"/>
          <w:sz w:val="24"/>
          <w:szCs w:val="24"/>
          <w:lang w:eastAsia="en-PH"/>
          <w14:ligatures w14:val="none"/>
        </w:rPr>
      </w:pPr>
    </w:p>
    <w:p w14:paraId="3688D266" w14:textId="77777777" w:rsidR="00A21617" w:rsidRDefault="00A21617" w:rsidP="00F64B5B">
      <w:pPr>
        <w:spacing w:after="0" w:line="240" w:lineRule="auto"/>
        <w:rPr>
          <w:rFonts w:asciiTheme="majorHAnsi" w:eastAsia="Times New Roman" w:hAnsiTheme="majorHAnsi" w:cstheme="majorHAnsi"/>
          <w:b/>
          <w:bCs/>
          <w:kern w:val="0"/>
          <w:sz w:val="24"/>
          <w:szCs w:val="24"/>
          <w:lang w:eastAsia="en-PH"/>
          <w14:ligatures w14:val="none"/>
        </w:rPr>
      </w:pPr>
      <w:r w:rsidRPr="00F64B5B">
        <w:rPr>
          <w:rFonts w:asciiTheme="majorHAnsi" w:eastAsia="Times New Roman" w:hAnsiTheme="majorHAnsi" w:cstheme="majorHAnsi"/>
          <w:b/>
          <w:bCs/>
          <w:kern w:val="0"/>
          <w:sz w:val="24"/>
          <w:szCs w:val="24"/>
          <w:lang w:eastAsia="en-PH"/>
          <w14:ligatures w14:val="none"/>
        </w:rPr>
        <w:t>The Role of Exercise: How Physical Activity Can Improve Sleep Quality</w:t>
      </w:r>
    </w:p>
    <w:p w14:paraId="7FD9F73E" w14:textId="4701D1ED" w:rsidR="004C600C" w:rsidRPr="00C20385" w:rsidRDefault="00C20385" w:rsidP="00F64B5B">
      <w:pPr>
        <w:spacing w:after="0" w:line="240" w:lineRule="auto"/>
        <w:rPr>
          <w:rFonts w:asciiTheme="majorHAnsi" w:eastAsia="Times New Roman" w:hAnsiTheme="majorHAnsi" w:cstheme="majorHAnsi"/>
          <w:kern w:val="0"/>
          <w:sz w:val="24"/>
          <w:szCs w:val="24"/>
          <w:lang w:eastAsia="en-PH"/>
          <w14:ligatures w14:val="none"/>
        </w:rPr>
      </w:pPr>
      <w:r w:rsidRPr="00C20385">
        <w:rPr>
          <w:rFonts w:asciiTheme="majorHAnsi" w:eastAsia="Times New Roman" w:hAnsiTheme="majorHAnsi" w:cstheme="majorHAnsi"/>
          <w:kern w:val="0"/>
          <w:sz w:val="24"/>
          <w:szCs w:val="24"/>
          <w:lang w:eastAsia="en-PH"/>
          <w14:ligatures w14:val="none"/>
        </w:rPr>
        <w:t>Exercise has a direct impact on the quality of sleep. In this chapter, we'll delve into the relationship between physical activity and sleep, explaining how regular exercise can enhance sleep duration and quality. We'll also provide guidance on the best types and timings of exercise for optimal sleep benefits.</w:t>
      </w:r>
    </w:p>
    <w:p w14:paraId="39FC5392" w14:textId="77777777" w:rsidR="00A21617" w:rsidRDefault="00A21617" w:rsidP="00F64B5B">
      <w:pPr>
        <w:spacing w:after="0" w:line="240" w:lineRule="auto"/>
        <w:rPr>
          <w:rFonts w:asciiTheme="majorHAnsi" w:eastAsia="Times New Roman" w:hAnsiTheme="majorHAnsi" w:cstheme="majorHAnsi"/>
          <w:b/>
          <w:bCs/>
          <w:kern w:val="0"/>
          <w:sz w:val="24"/>
          <w:szCs w:val="24"/>
          <w:lang w:eastAsia="en-PH"/>
          <w14:ligatures w14:val="none"/>
        </w:rPr>
      </w:pPr>
      <w:r w:rsidRPr="00F64B5B">
        <w:rPr>
          <w:rFonts w:asciiTheme="majorHAnsi" w:eastAsia="Times New Roman" w:hAnsiTheme="majorHAnsi" w:cstheme="majorHAnsi"/>
          <w:b/>
          <w:bCs/>
          <w:kern w:val="0"/>
          <w:sz w:val="24"/>
          <w:szCs w:val="24"/>
          <w:lang w:eastAsia="en-PH"/>
          <w14:ligatures w14:val="none"/>
        </w:rPr>
        <w:t>Healthy Habits: Nutrition, Hydration, and Avoiding Stimulants for Better Sleep</w:t>
      </w:r>
    </w:p>
    <w:p w14:paraId="5EE909EA" w14:textId="5BC9AFB7" w:rsidR="00C20385" w:rsidRDefault="00342C72" w:rsidP="00F64B5B">
      <w:pPr>
        <w:spacing w:after="0" w:line="240" w:lineRule="auto"/>
        <w:rPr>
          <w:rFonts w:asciiTheme="majorHAnsi" w:eastAsia="Times New Roman" w:hAnsiTheme="majorHAnsi" w:cstheme="majorHAnsi"/>
          <w:kern w:val="0"/>
          <w:sz w:val="24"/>
          <w:szCs w:val="24"/>
          <w:lang w:eastAsia="en-PH"/>
          <w14:ligatures w14:val="none"/>
        </w:rPr>
      </w:pPr>
      <w:r w:rsidRPr="00342C72">
        <w:rPr>
          <w:rFonts w:asciiTheme="majorHAnsi" w:eastAsia="Times New Roman" w:hAnsiTheme="majorHAnsi" w:cstheme="majorHAnsi"/>
          <w:kern w:val="0"/>
          <w:sz w:val="24"/>
          <w:szCs w:val="24"/>
          <w:lang w:eastAsia="en-PH"/>
          <w14:ligatures w14:val="none"/>
        </w:rPr>
        <w:t>Diet and hydration can significantly impact the quality of sleep. In this chapter, we'll discuss the importance of a balanced diet, adequate hydration, and the adverse effects of stimulants like caffeine and nicotine on sleep. Readers will gain insights into how modifying their dietary and hydration habits can positively influence their sleep patterns.</w:t>
      </w:r>
    </w:p>
    <w:p w14:paraId="01E1BF1C" w14:textId="77777777" w:rsidR="00342C72" w:rsidRPr="00342C72" w:rsidRDefault="00342C72" w:rsidP="00F64B5B">
      <w:pPr>
        <w:spacing w:after="0" w:line="240" w:lineRule="auto"/>
        <w:rPr>
          <w:rFonts w:asciiTheme="majorHAnsi" w:eastAsia="Times New Roman" w:hAnsiTheme="majorHAnsi" w:cstheme="majorHAnsi"/>
          <w:kern w:val="0"/>
          <w:sz w:val="24"/>
          <w:szCs w:val="24"/>
          <w:lang w:eastAsia="en-PH"/>
          <w14:ligatures w14:val="none"/>
        </w:rPr>
      </w:pPr>
    </w:p>
    <w:p w14:paraId="201ECA94" w14:textId="77777777" w:rsidR="00A21617" w:rsidRDefault="00A21617" w:rsidP="00F64B5B">
      <w:pPr>
        <w:spacing w:after="0" w:line="240" w:lineRule="auto"/>
        <w:rPr>
          <w:rFonts w:asciiTheme="majorHAnsi" w:eastAsia="Times New Roman" w:hAnsiTheme="majorHAnsi" w:cstheme="majorHAnsi"/>
          <w:b/>
          <w:bCs/>
          <w:kern w:val="0"/>
          <w:sz w:val="24"/>
          <w:szCs w:val="24"/>
          <w:lang w:eastAsia="en-PH"/>
          <w14:ligatures w14:val="none"/>
        </w:rPr>
      </w:pPr>
      <w:r w:rsidRPr="00F64B5B">
        <w:rPr>
          <w:rFonts w:asciiTheme="majorHAnsi" w:eastAsia="Times New Roman" w:hAnsiTheme="majorHAnsi" w:cstheme="majorHAnsi"/>
          <w:b/>
          <w:bCs/>
          <w:kern w:val="0"/>
          <w:sz w:val="24"/>
          <w:szCs w:val="24"/>
          <w:lang w:eastAsia="en-PH"/>
          <w14:ligatures w14:val="none"/>
        </w:rPr>
        <w:t>Technology and Sleep: How Devices Can Impact Sleep and Tips for Limiting Their Use</w:t>
      </w:r>
    </w:p>
    <w:p w14:paraId="3F74955A" w14:textId="76008B58" w:rsidR="00342C72" w:rsidRPr="006571BB" w:rsidRDefault="006571BB" w:rsidP="00F64B5B">
      <w:pPr>
        <w:spacing w:after="0" w:line="240" w:lineRule="auto"/>
        <w:rPr>
          <w:rFonts w:asciiTheme="majorHAnsi" w:eastAsia="Times New Roman" w:hAnsiTheme="majorHAnsi" w:cstheme="majorHAnsi"/>
          <w:kern w:val="0"/>
          <w:sz w:val="24"/>
          <w:szCs w:val="24"/>
          <w:lang w:eastAsia="en-PH"/>
          <w14:ligatures w14:val="none"/>
        </w:rPr>
      </w:pPr>
      <w:r w:rsidRPr="006571BB">
        <w:rPr>
          <w:rFonts w:asciiTheme="majorHAnsi" w:eastAsia="Times New Roman" w:hAnsiTheme="majorHAnsi" w:cstheme="majorHAnsi"/>
          <w:kern w:val="0"/>
          <w:sz w:val="24"/>
          <w:szCs w:val="24"/>
          <w:lang w:eastAsia="en-PH"/>
          <w14:ligatures w14:val="none"/>
        </w:rPr>
        <w:t>The use of technology before bedtime can disrupt sleep patterns and affect sleep quality. This chapter explores the adverse effects of screen time, blue light exposure, and engaging with stimulating content close to bedtime. It offers practical tips on how to establish technology-free periods before sleep to promote better rest.</w:t>
      </w:r>
    </w:p>
    <w:p w14:paraId="24F8B73A" w14:textId="77777777" w:rsidR="001270B1" w:rsidRDefault="001270B1" w:rsidP="00F64B5B">
      <w:pPr>
        <w:spacing w:after="0" w:line="240" w:lineRule="auto"/>
        <w:rPr>
          <w:rFonts w:asciiTheme="majorHAnsi" w:hAnsiTheme="majorHAnsi"/>
          <w:b/>
          <w:bCs/>
          <w:sz w:val="28"/>
        </w:rPr>
      </w:pPr>
    </w:p>
    <w:p w14:paraId="3C87FE2B" w14:textId="28DA4CAE" w:rsidR="001270B1" w:rsidRPr="001270B1" w:rsidRDefault="001270B1" w:rsidP="001270B1">
      <w:pPr>
        <w:spacing w:after="0" w:line="240" w:lineRule="auto"/>
        <w:rPr>
          <w:rFonts w:asciiTheme="majorHAnsi" w:hAnsiTheme="majorHAnsi"/>
          <w:b/>
          <w:bCs/>
          <w:sz w:val="24"/>
          <w:szCs w:val="24"/>
        </w:rPr>
      </w:pPr>
      <w:r w:rsidRPr="001270B1">
        <w:rPr>
          <w:rFonts w:asciiTheme="majorHAnsi" w:hAnsiTheme="majorHAnsi"/>
          <w:b/>
          <w:bCs/>
          <w:sz w:val="24"/>
          <w:szCs w:val="24"/>
        </w:rPr>
        <w:t>References:</w:t>
      </w:r>
    </w:p>
    <w:p w14:paraId="482E8938" w14:textId="77777777" w:rsidR="001270B1" w:rsidRPr="006571BB" w:rsidRDefault="001270B1" w:rsidP="001270B1">
      <w:pPr>
        <w:spacing w:after="0" w:line="240" w:lineRule="auto"/>
        <w:rPr>
          <w:rFonts w:asciiTheme="majorHAnsi" w:hAnsiTheme="majorHAnsi"/>
          <w:i/>
          <w:iCs/>
          <w:sz w:val="20"/>
          <w:szCs w:val="20"/>
        </w:rPr>
      </w:pPr>
      <w:proofErr w:type="spellStart"/>
      <w:r w:rsidRPr="006571BB">
        <w:rPr>
          <w:rFonts w:asciiTheme="majorHAnsi" w:hAnsiTheme="majorHAnsi"/>
          <w:i/>
          <w:iCs/>
          <w:sz w:val="20"/>
          <w:szCs w:val="20"/>
        </w:rPr>
        <w:t>Hirshkowitz</w:t>
      </w:r>
      <w:proofErr w:type="spellEnd"/>
      <w:r w:rsidRPr="006571BB">
        <w:rPr>
          <w:rFonts w:asciiTheme="majorHAnsi" w:hAnsiTheme="majorHAnsi"/>
          <w:i/>
          <w:iCs/>
          <w:sz w:val="20"/>
          <w:szCs w:val="20"/>
        </w:rPr>
        <w:t>, M., Whiton, K., Albert, S. M., Alessi, C., Bruni, O., DonCarlos, L., ... &amp; Neubauer, D. N. (2015). National Sleep Foundation's updated sleep duration recommendations: final report. Sleep Health, 1(4), 233-243.</w:t>
      </w:r>
    </w:p>
    <w:p w14:paraId="09EA5229" w14:textId="77777777" w:rsidR="004C600C" w:rsidRPr="006571BB" w:rsidRDefault="001270B1" w:rsidP="001270B1">
      <w:pPr>
        <w:spacing w:after="0" w:line="240" w:lineRule="auto"/>
        <w:rPr>
          <w:rFonts w:asciiTheme="majorHAnsi" w:hAnsiTheme="majorHAnsi"/>
          <w:i/>
          <w:iCs/>
          <w:sz w:val="20"/>
          <w:szCs w:val="20"/>
        </w:rPr>
      </w:pPr>
      <w:r w:rsidRPr="006571BB">
        <w:rPr>
          <w:rFonts w:asciiTheme="majorHAnsi" w:hAnsiTheme="majorHAnsi"/>
          <w:i/>
          <w:iCs/>
          <w:sz w:val="20"/>
          <w:szCs w:val="20"/>
        </w:rPr>
        <w:t>Walker, M. (2017). Why We Sleep: Unlocking the Power of Sleep and Dreams. Simon &amp; Schuster.</w:t>
      </w:r>
    </w:p>
    <w:p w14:paraId="42CB3CC9" w14:textId="77777777" w:rsidR="004C600C" w:rsidRPr="006571BB" w:rsidRDefault="004C600C" w:rsidP="004C600C">
      <w:pPr>
        <w:spacing w:after="0" w:line="240" w:lineRule="auto"/>
        <w:rPr>
          <w:rFonts w:asciiTheme="majorHAnsi" w:hAnsiTheme="majorHAnsi"/>
          <w:i/>
          <w:iCs/>
          <w:sz w:val="20"/>
          <w:szCs w:val="20"/>
        </w:rPr>
      </w:pPr>
      <w:r w:rsidRPr="006571BB">
        <w:rPr>
          <w:rFonts w:asciiTheme="majorHAnsi" w:hAnsiTheme="majorHAnsi"/>
          <w:i/>
          <w:iCs/>
          <w:sz w:val="20"/>
          <w:szCs w:val="20"/>
        </w:rPr>
        <w:t>Ong, J. C., Manber, R., Segal, Z., Xia, Y., Shapiro, S., &amp; Wyatt, J. K. (2014). A randomized controlled trial of mindfulness meditation for chronic insomnia. Sleep, 37(9), 1553-1563.</w:t>
      </w:r>
    </w:p>
    <w:p w14:paraId="7E2FCB34" w14:textId="77777777" w:rsidR="00C20385" w:rsidRPr="006571BB" w:rsidRDefault="004C600C" w:rsidP="004C600C">
      <w:pPr>
        <w:spacing w:after="0" w:line="240" w:lineRule="auto"/>
        <w:rPr>
          <w:rFonts w:asciiTheme="majorHAnsi" w:hAnsiTheme="majorHAnsi"/>
          <w:i/>
          <w:iCs/>
          <w:sz w:val="20"/>
          <w:szCs w:val="20"/>
        </w:rPr>
      </w:pPr>
      <w:r w:rsidRPr="006571BB">
        <w:rPr>
          <w:rFonts w:asciiTheme="majorHAnsi" w:hAnsiTheme="majorHAnsi"/>
          <w:i/>
          <w:iCs/>
          <w:sz w:val="20"/>
          <w:szCs w:val="20"/>
        </w:rPr>
        <w:t>Bower, J. E., Crosswell, A. D., Stanton, A. L., Crespi, C. M., Winston, D., Arevalo, J., ... &amp; Cole, S. W. (2015). Mindfulness meditation for younger breast cancer survivors: a randomized controlled trial. Cancer, 121(8), 1231-1240.</w:t>
      </w:r>
    </w:p>
    <w:p w14:paraId="112F2B5C" w14:textId="77777777" w:rsidR="00C20385" w:rsidRPr="006571BB" w:rsidRDefault="00C20385" w:rsidP="00C20385">
      <w:pPr>
        <w:spacing w:after="0" w:line="240" w:lineRule="auto"/>
        <w:rPr>
          <w:rFonts w:asciiTheme="majorHAnsi" w:hAnsiTheme="majorHAnsi"/>
          <w:i/>
          <w:iCs/>
          <w:sz w:val="20"/>
          <w:szCs w:val="20"/>
        </w:rPr>
      </w:pPr>
      <w:proofErr w:type="spellStart"/>
      <w:r w:rsidRPr="006571BB">
        <w:rPr>
          <w:rFonts w:asciiTheme="majorHAnsi" w:hAnsiTheme="majorHAnsi"/>
          <w:i/>
          <w:iCs/>
          <w:sz w:val="20"/>
          <w:szCs w:val="20"/>
        </w:rPr>
        <w:lastRenderedPageBreak/>
        <w:t>Kredlow</w:t>
      </w:r>
      <w:proofErr w:type="spellEnd"/>
      <w:r w:rsidRPr="006571BB">
        <w:rPr>
          <w:rFonts w:asciiTheme="majorHAnsi" w:hAnsiTheme="majorHAnsi"/>
          <w:i/>
          <w:iCs/>
          <w:sz w:val="20"/>
          <w:szCs w:val="20"/>
        </w:rPr>
        <w:t>, M. A., Capozzoli, M. C., Hearon, B. A., Calkins, A. W., &amp; Otto, M. W. (2015). The effects of physical activity on sleep: a meta-analytic review. Journal of Behavioral Medicine, 38(3), 427-449.</w:t>
      </w:r>
    </w:p>
    <w:p w14:paraId="69B62ED2" w14:textId="77777777" w:rsidR="00342C72" w:rsidRPr="006571BB" w:rsidRDefault="00C20385" w:rsidP="00C20385">
      <w:pPr>
        <w:spacing w:after="0" w:line="240" w:lineRule="auto"/>
        <w:rPr>
          <w:rFonts w:asciiTheme="majorHAnsi" w:hAnsiTheme="majorHAnsi"/>
          <w:i/>
          <w:iCs/>
          <w:sz w:val="20"/>
          <w:szCs w:val="20"/>
        </w:rPr>
      </w:pPr>
      <w:proofErr w:type="spellStart"/>
      <w:r w:rsidRPr="006571BB">
        <w:rPr>
          <w:rFonts w:asciiTheme="majorHAnsi" w:hAnsiTheme="majorHAnsi"/>
          <w:i/>
          <w:iCs/>
          <w:sz w:val="20"/>
          <w:szCs w:val="20"/>
        </w:rPr>
        <w:t>Youngstedt</w:t>
      </w:r>
      <w:proofErr w:type="spellEnd"/>
      <w:r w:rsidRPr="006571BB">
        <w:rPr>
          <w:rFonts w:asciiTheme="majorHAnsi" w:hAnsiTheme="majorHAnsi"/>
          <w:i/>
          <w:iCs/>
          <w:sz w:val="20"/>
          <w:szCs w:val="20"/>
        </w:rPr>
        <w:t>, S. D. (2005). Effects of exercise on sleep. Clinics in Sports Medicine, 24(2), 355-365.</w:t>
      </w:r>
    </w:p>
    <w:p w14:paraId="0945EC64" w14:textId="77777777" w:rsidR="00342C72" w:rsidRPr="006571BB" w:rsidRDefault="00342C72" w:rsidP="00342C72">
      <w:pPr>
        <w:spacing w:after="0" w:line="240" w:lineRule="auto"/>
        <w:rPr>
          <w:rFonts w:asciiTheme="majorHAnsi" w:hAnsiTheme="majorHAnsi"/>
          <w:i/>
          <w:iCs/>
          <w:sz w:val="20"/>
          <w:szCs w:val="20"/>
        </w:rPr>
      </w:pPr>
      <w:r w:rsidRPr="006571BB">
        <w:rPr>
          <w:rFonts w:asciiTheme="majorHAnsi" w:hAnsiTheme="majorHAnsi"/>
          <w:i/>
          <w:iCs/>
          <w:sz w:val="20"/>
          <w:szCs w:val="20"/>
        </w:rPr>
        <w:t>St-Onge, M. P., Roberts, A. L., Chen, J., Kelleman, M., O'Keeffe, M., RoyChoudhury, A., &amp; Jones, P. J. (2016). Short sleep duration increases energy intakes but does not change energy expenditure in normal-weight individuals. The American Journal of Clinical Nutrition, 103(4), 869-874.</w:t>
      </w:r>
    </w:p>
    <w:p w14:paraId="4315AA38" w14:textId="77777777" w:rsidR="006571BB" w:rsidRPr="006571BB" w:rsidRDefault="00342C72" w:rsidP="00342C72">
      <w:pPr>
        <w:spacing w:after="0" w:line="240" w:lineRule="auto"/>
        <w:rPr>
          <w:rFonts w:asciiTheme="majorHAnsi" w:hAnsiTheme="majorHAnsi"/>
          <w:i/>
          <w:iCs/>
          <w:sz w:val="20"/>
          <w:szCs w:val="20"/>
        </w:rPr>
      </w:pPr>
      <w:r w:rsidRPr="006571BB">
        <w:rPr>
          <w:rFonts w:asciiTheme="majorHAnsi" w:hAnsiTheme="majorHAnsi"/>
          <w:i/>
          <w:iCs/>
          <w:sz w:val="20"/>
          <w:szCs w:val="20"/>
        </w:rPr>
        <w:t xml:space="preserve">Drake, C., Roehrs, T., </w:t>
      </w:r>
      <w:proofErr w:type="spellStart"/>
      <w:r w:rsidRPr="006571BB">
        <w:rPr>
          <w:rFonts w:asciiTheme="majorHAnsi" w:hAnsiTheme="majorHAnsi"/>
          <w:i/>
          <w:iCs/>
          <w:sz w:val="20"/>
          <w:szCs w:val="20"/>
        </w:rPr>
        <w:t>Shambroom</w:t>
      </w:r>
      <w:proofErr w:type="spellEnd"/>
      <w:r w:rsidRPr="006571BB">
        <w:rPr>
          <w:rFonts w:asciiTheme="majorHAnsi" w:hAnsiTheme="majorHAnsi"/>
          <w:i/>
          <w:iCs/>
          <w:sz w:val="20"/>
          <w:szCs w:val="20"/>
        </w:rPr>
        <w:t>, J., &amp; Roth, T. (2013). Caffeine effects on sleep taken 0, 3, or 6 hours before going to bed. Journal of Clinical Sleep Medicine, 9(11), 1195-1200.</w:t>
      </w:r>
    </w:p>
    <w:p w14:paraId="41C0EA91" w14:textId="77777777" w:rsidR="006571BB" w:rsidRPr="006571BB" w:rsidRDefault="006571BB" w:rsidP="006571BB">
      <w:pPr>
        <w:spacing w:after="0" w:line="240" w:lineRule="auto"/>
        <w:rPr>
          <w:rFonts w:asciiTheme="majorHAnsi" w:hAnsiTheme="majorHAnsi"/>
          <w:i/>
          <w:iCs/>
          <w:sz w:val="20"/>
          <w:szCs w:val="20"/>
        </w:rPr>
      </w:pPr>
      <w:proofErr w:type="spellStart"/>
      <w:r w:rsidRPr="006571BB">
        <w:rPr>
          <w:rFonts w:asciiTheme="majorHAnsi" w:hAnsiTheme="majorHAnsi"/>
          <w:i/>
          <w:iCs/>
          <w:sz w:val="20"/>
          <w:szCs w:val="20"/>
        </w:rPr>
        <w:t>Gradisar</w:t>
      </w:r>
      <w:proofErr w:type="spellEnd"/>
      <w:r w:rsidRPr="006571BB">
        <w:rPr>
          <w:rFonts w:asciiTheme="majorHAnsi" w:hAnsiTheme="majorHAnsi"/>
          <w:i/>
          <w:iCs/>
          <w:sz w:val="20"/>
          <w:szCs w:val="20"/>
        </w:rPr>
        <w:t>, M., Wolfson, A. R., Harvey, A. G., Hale, L., Rosenberg, R., &amp; Czeisler, C. A. (2013). The sleep and technology use of Americans: Findings from the National Sleep Foundation's 2011 Sleep in America poll. Journal of Clinical Sleep Medicine, 9(12), 1291-1299.</w:t>
      </w:r>
    </w:p>
    <w:p w14:paraId="1802AE14" w14:textId="20F38D4D" w:rsidR="006571BB" w:rsidRPr="006571BB" w:rsidRDefault="006571BB" w:rsidP="006571BB">
      <w:pPr>
        <w:spacing w:after="0" w:line="240" w:lineRule="auto"/>
        <w:rPr>
          <w:rFonts w:asciiTheme="majorHAnsi" w:hAnsiTheme="majorHAnsi"/>
          <w:i/>
          <w:iCs/>
          <w:sz w:val="20"/>
          <w:szCs w:val="20"/>
        </w:rPr>
      </w:pPr>
      <w:r w:rsidRPr="006571BB">
        <w:rPr>
          <w:rFonts w:asciiTheme="majorHAnsi" w:hAnsiTheme="majorHAnsi"/>
          <w:i/>
          <w:iCs/>
          <w:sz w:val="20"/>
          <w:szCs w:val="20"/>
        </w:rPr>
        <w:t>Carter, B., Rees</w:t>
      </w:r>
    </w:p>
    <w:p w14:paraId="4C722B61" w14:textId="157BA27F" w:rsidR="0006510F" w:rsidRPr="001270B1" w:rsidRDefault="0006510F" w:rsidP="00342C72">
      <w:pPr>
        <w:spacing w:after="0" w:line="240" w:lineRule="auto"/>
        <w:rPr>
          <w:rFonts w:ascii="Times New Roman" w:eastAsia="Times New Roman" w:hAnsi="Times New Roman" w:cs="Times New Roman"/>
          <w:kern w:val="0"/>
          <w:sz w:val="20"/>
          <w:szCs w:val="20"/>
          <w:lang w:eastAsia="en-PH"/>
          <w14:ligatures w14:val="none"/>
        </w:rPr>
      </w:pPr>
      <w:r w:rsidRPr="001270B1">
        <w:rPr>
          <w:rFonts w:asciiTheme="majorHAnsi" w:hAnsiTheme="majorHAnsi"/>
          <w:b/>
          <w:bCs/>
          <w:sz w:val="20"/>
          <w:szCs w:val="20"/>
        </w:rPr>
        <w:br w:type="page"/>
      </w:r>
    </w:p>
    <w:p w14:paraId="52F708AC" w14:textId="266685A0" w:rsidR="0006510F" w:rsidRPr="001E3DBF" w:rsidRDefault="0006510F" w:rsidP="0006510F">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DA32E4" w:rsidRPr="001569C5">
        <w:rPr>
          <w:rFonts w:asciiTheme="majorHAnsi" w:eastAsia="Times New Roman" w:hAnsiTheme="majorHAnsi" w:cstheme="majorHAnsi"/>
          <w:b/>
          <w:bCs/>
          <w:color w:val="000000"/>
          <w:kern w:val="0"/>
          <w:sz w:val="24"/>
          <w:szCs w:val="24"/>
          <w:lang w:eastAsia="en-PH"/>
          <w14:ligatures w14:val="none"/>
        </w:rPr>
        <w:t>Taking Breaks: The Benefits of Regular Rest for Enhancing Concentration and Productivity</w:t>
      </w:r>
      <w:r w:rsidRPr="008373AB">
        <w:rPr>
          <w:rFonts w:asciiTheme="majorHAnsi" w:hAnsiTheme="majorHAnsi" w:cstheme="majorHAnsi"/>
          <w:b/>
          <w:bCs/>
          <w:sz w:val="24"/>
          <w:szCs w:val="24"/>
        </w:rPr>
        <w:t>”</w:t>
      </w:r>
    </w:p>
    <w:p w14:paraId="6A147F8E" w14:textId="77777777" w:rsidR="0006510F" w:rsidRDefault="0006510F" w:rsidP="0006510F">
      <w:pPr>
        <w:spacing w:after="0" w:line="240" w:lineRule="auto"/>
        <w:jc w:val="center"/>
        <w:rPr>
          <w:rFonts w:asciiTheme="majorHAnsi" w:hAnsiTheme="majorHAnsi" w:cstheme="majorHAnsi"/>
          <w:b/>
          <w:bCs/>
          <w:sz w:val="24"/>
          <w:szCs w:val="24"/>
        </w:rPr>
      </w:pPr>
    </w:p>
    <w:p w14:paraId="2F6E58F5" w14:textId="17ED2855" w:rsidR="0006510F" w:rsidRPr="00873A3B" w:rsidRDefault="0006510F" w:rsidP="0006510F">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DA32E4" w:rsidRPr="00873A3B">
        <w:rPr>
          <w:rFonts w:asciiTheme="majorHAnsi" w:eastAsia="Times New Roman" w:hAnsiTheme="majorHAnsi" w:cstheme="majorHAnsi"/>
          <w:kern w:val="0"/>
          <w:sz w:val="24"/>
          <w:szCs w:val="24"/>
          <w:lang w:eastAsia="en-PH"/>
          <w14:ligatures w14:val="none"/>
        </w:rPr>
        <w:t xml:space="preserve">Regular rest and breaks are critical for maintaining focus and productivity throughout the day. In this </w:t>
      </w:r>
      <w:r w:rsidR="00DA32E4" w:rsidRPr="00DA32E4">
        <w:rPr>
          <w:rFonts w:asciiTheme="majorHAnsi" w:eastAsia="Times New Roman" w:hAnsiTheme="majorHAnsi" w:cstheme="majorHAnsi"/>
          <w:kern w:val="0"/>
          <w:sz w:val="24"/>
          <w:szCs w:val="24"/>
          <w:lang w:eastAsia="en-PH"/>
          <w14:ligatures w14:val="none"/>
        </w:rPr>
        <w:t>topic</w:t>
      </w:r>
      <w:r w:rsidR="00DA32E4" w:rsidRPr="00873A3B">
        <w:rPr>
          <w:rFonts w:asciiTheme="majorHAnsi" w:eastAsia="Times New Roman" w:hAnsiTheme="majorHAnsi" w:cstheme="majorHAnsi"/>
          <w:kern w:val="0"/>
          <w:sz w:val="24"/>
          <w:szCs w:val="24"/>
          <w:lang w:eastAsia="en-PH"/>
          <w14:ligatures w14:val="none"/>
        </w:rPr>
        <w:t>, we'll explore the science behind taking breaks and provide tips for incorporating rest periods into your daily routine.</w:t>
      </w:r>
    </w:p>
    <w:p w14:paraId="7D03679D" w14:textId="0A5EF2DC" w:rsidR="00DA32E4" w:rsidRDefault="0006510F" w:rsidP="006571BB">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DA32E4" w:rsidRPr="006571BB">
        <w:rPr>
          <w:rFonts w:asciiTheme="majorHAnsi" w:eastAsia="Times New Roman" w:hAnsiTheme="majorHAnsi" w:cstheme="majorHAnsi"/>
          <w:b/>
          <w:bCs/>
          <w:kern w:val="0"/>
          <w:sz w:val="24"/>
          <w:szCs w:val="24"/>
          <w:lang w:eastAsia="en-PH"/>
          <w14:ligatures w14:val="none"/>
        </w:rPr>
        <w:t>The Science of Rest: Understanding the Benefits of Taking Breaks</w:t>
      </w:r>
    </w:p>
    <w:p w14:paraId="1E06F268" w14:textId="0C884BFF" w:rsidR="00160103" w:rsidRDefault="00160103" w:rsidP="006571BB">
      <w:pPr>
        <w:spacing w:after="0" w:line="240" w:lineRule="auto"/>
        <w:rPr>
          <w:rFonts w:asciiTheme="majorHAnsi" w:eastAsia="Times New Roman" w:hAnsiTheme="majorHAnsi" w:cstheme="majorHAnsi"/>
          <w:kern w:val="0"/>
          <w:sz w:val="24"/>
          <w:szCs w:val="24"/>
          <w:lang w:eastAsia="en-PH"/>
          <w14:ligatures w14:val="none"/>
        </w:rPr>
      </w:pPr>
      <w:r w:rsidRPr="00160103">
        <w:rPr>
          <w:rFonts w:asciiTheme="majorHAnsi" w:eastAsia="Times New Roman" w:hAnsiTheme="majorHAnsi" w:cstheme="majorHAnsi"/>
          <w:kern w:val="0"/>
          <w:sz w:val="24"/>
          <w:szCs w:val="24"/>
          <w:lang w:eastAsia="en-PH"/>
          <w14:ligatures w14:val="none"/>
        </w:rPr>
        <w:t>Understanding the science behind rest and breaks is crucial for optimizing productivity and overall well-being. In this chapter, we'll delve into the physiological and psychological benefits of taking regular breaks. We'll explore how breaks influence our focus, creativity, and mental resilience, ultimately enhancing our productivity and performance.</w:t>
      </w:r>
    </w:p>
    <w:p w14:paraId="6B17116C" w14:textId="77777777" w:rsidR="00160103" w:rsidRPr="00160103" w:rsidRDefault="00160103" w:rsidP="006571BB">
      <w:pPr>
        <w:spacing w:after="0" w:line="240" w:lineRule="auto"/>
        <w:rPr>
          <w:rFonts w:asciiTheme="majorHAnsi" w:eastAsia="Times New Roman" w:hAnsiTheme="majorHAnsi" w:cstheme="majorHAnsi"/>
          <w:kern w:val="0"/>
          <w:sz w:val="24"/>
          <w:szCs w:val="24"/>
          <w:lang w:eastAsia="en-PH"/>
          <w14:ligatures w14:val="none"/>
        </w:rPr>
      </w:pPr>
    </w:p>
    <w:p w14:paraId="06AADC70" w14:textId="77777777" w:rsidR="00DA32E4" w:rsidRDefault="00DA32E4" w:rsidP="006571BB">
      <w:pPr>
        <w:spacing w:after="0" w:line="240" w:lineRule="auto"/>
        <w:rPr>
          <w:rFonts w:asciiTheme="majorHAnsi" w:eastAsia="Times New Roman" w:hAnsiTheme="majorHAnsi" w:cstheme="majorHAnsi"/>
          <w:b/>
          <w:bCs/>
          <w:kern w:val="0"/>
          <w:sz w:val="24"/>
          <w:szCs w:val="24"/>
          <w:lang w:eastAsia="en-PH"/>
          <w14:ligatures w14:val="none"/>
        </w:rPr>
      </w:pPr>
      <w:r w:rsidRPr="006571BB">
        <w:rPr>
          <w:rFonts w:asciiTheme="majorHAnsi" w:eastAsia="Times New Roman" w:hAnsiTheme="majorHAnsi" w:cstheme="majorHAnsi"/>
          <w:b/>
          <w:bCs/>
          <w:kern w:val="0"/>
          <w:sz w:val="24"/>
          <w:szCs w:val="24"/>
          <w:lang w:eastAsia="en-PH"/>
          <w14:ligatures w14:val="none"/>
        </w:rPr>
        <w:t>The Pomodoro Technique: A Time Management Method for Increased Productivity</w:t>
      </w:r>
    </w:p>
    <w:p w14:paraId="13BD190F" w14:textId="7125A63F" w:rsidR="00160103" w:rsidRDefault="004D7FF0" w:rsidP="006571BB">
      <w:pPr>
        <w:spacing w:after="0" w:line="240" w:lineRule="auto"/>
        <w:rPr>
          <w:rFonts w:asciiTheme="majorHAnsi" w:eastAsia="Times New Roman" w:hAnsiTheme="majorHAnsi" w:cstheme="majorHAnsi"/>
          <w:kern w:val="0"/>
          <w:sz w:val="24"/>
          <w:szCs w:val="24"/>
          <w:lang w:eastAsia="en-PH"/>
          <w14:ligatures w14:val="none"/>
        </w:rPr>
      </w:pPr>
      <w:r w:rsidRPr="004D7FF0">
        <w:rPr>
          <w:rFonts w:asciiTheme="majorHAnsi" w:eastAsia="Times New Roman" w:hAnsiTheme="majorHAnsi" w:cstheme="majorHAnsi"/>
          <w:kern w:val="0"/>
          <w:sz w:val="24"/>
          <w:szCs w:val="24"/>
          <w:lang w:eastAsia="en-PH"/>
          <w14:ligatures w14:val="none"/>
        </w:rPr>
        <w:t>The Pomodoro Technique is a popular time management method that can significantly enhance productivity. In this chapter, we'll explain the principles behind the Pomodoro Technique, its benefits, and how to effectively implement it to manage time, maintain focus, and achieve tasks efficiently.</w:t>
      </w:r>
    </w:p>
    <w:p w14:paraId="32E0DDCF" w14:textId="77777777" w:rsidR="004D7FF0" w:rsidRPr="00160103" w:rsidRDefault="004D7FF0" w:rsidP="006571BB">
      <w:pPr>
        <w:spacing w:after="0" w:line="240" w:lineRule="auto"/>
        <w:rPr>
          <w:rFonts w:asciiTheme="majorHAnsi" w:eastAsia="Times New Roman" w:hAnsiTheme="majorHAnsi" w:cstheme="majorHAnsi"/>
          <w:kern w:val="0"/>
          <w:sz w:val="24"/>
          <w:szCs w:val="24"/>
          <w:lang w:eastAsia="en-PH"/>
          <w14:ligatures w14:val="none"/>
        </w:rPr>
      </w:pPr>
    </w:p>
    <w:p w14:paraId="63D76577" w14:textId="77777777" w:rsidR="00DA32E4" w:rsidRDefault="00DA32E4" w:rsidP="006571BB">
      <w:pPr>
        <w:spacing w:after="0" w:line="240" w:lineRule="auto"/>
        <w:rPr>
          <w:rFonts w:asciiTheme="majorHAnsi" w:eastAsia="Times New Roman" w:hAnsiTheme="majorHAnsi" w:cstheme="majorHAnsi"/>
          <w:b/>
          <w:bCs/>
          <w:kern w:val="0"/>
          <w:sz w:val="24"/>
          <w:szCs w:val="24"/>
          <w:lang w:eastAsia="en-PH"/>
          <w14:ligatures w14:val="none"/>
        </w:rPr>
      </w:pPr>
      <w:r w:rsidRPr="006571BB">
        <w:rPr>
          <w:rFonts w:asciiTheme="majorHAnsi" w:eastAsia="Times New Roman" w:hAnsiTheme="majorHAnsi" w:cstheme="majorHAnsi"/>
          <w:b/>
          <w:bCs/>
          <w:kern w:val="0"/>
          <w:sz w:val="24"/>
          <w:szCs w:val="24"/>
          <w:lang w:eastAsia="en-PH"/>
          <w14:ligatures w14:val="none"/>
        </w:rPr>
        <w:t>Mindfulness Practices: Techniques for Resting the Mind and Enhancing Focus</w:t>
      </w:r>
    </w:p>
    <w:p w14:paraId="5295DE6C" w14:textId="63BB05A0" w:rsidR="004D7FF0" w:rsidRDefault="004D7FF0" w:rsidP="006571BB">
      <w:pPr>
        <w:spacing w:after="0" w:line="240" w:lineRule="auto"/>
        <w:rPr>
          <w:rFonts w:asciiTheme="majorHAnsi" w:eastAsia="Times New Roman" w:hAnsiTheme="majorHAnsi" w:cstheme="majorHAnsi"/>
          <w:kern w:val="0"/>
          <w:sz w:val="24"/>
          <w:szCs w:val="24"/>
          <w:lang w:eastAsia="en-PH"/>
          <w14:ligatures w14:val="none"/>
        </w:rPr>
      </w:pPr>
      <w:r w:rsidRPr="004D7FF0">
        <w:rPr>
          <w:rFonts w:asciiTheme="majorHAnsi" w:eastAsia="Times New Roman" w:hAnsiTheme="majorHAnsi" w:cstheme="majorHAnsi"/>
          <w:kern w:val="0"/>
          <w:sz w:val="24"/>
          <w:szCs w:val="24"/>
          <w:lang w:eastAsia="en-PH"/>
          <w14:ligatures w14:val="none"/>
        </w:rPr>
        <w:t>Mindfulness practices offer a powerful way to rest the mind and improve focus. In this chapter, we'll explore various mindfulness techniques, including meditation, deep breathing, and mindful awareness. Readers will learn how to incorporate these practices into their routine for enhanced mental clarity and reduced stress.</w:t>
      </w:r>
    </w:p>
    <w:p w14:paraId="216E7E18" w14:textId="77777777" w:rsidR="004D7FF0" w:rsidRPr="004D7FF0" w:rsidRDefault="004D7FF0" w:rsidP="006571BB">
      <w:pPr>
        <w:spacing w:after="0" w:line="240" w:lineRule="auto"/>
        <w:rPr>
          <w:rFonts w:asciiTheme="majorHAnsi" w:eastAsia="Times New Roman" w:hAnsiTheme="majorHAnsi" w:cstheme="majorHAnsi"/>
          <w:kern w:val="0"/>
          <w:sz w:val="24"/>
          <w:szCs w:val="24"/>
          <w:lang w:eastAsia="en-PH"/>
          <w14:ligatures w14:val="none"/>
        </w:rPr>
      </w:pPr>
    </w:p>
    <w:p w14:paraId="595C6996" w14:textId="77777777" w:rsidR="00DA32E4" w:rsidRDefault="00DA32E4" w:rsidP="006571BB">
      <w:pPr>
        <w:spacing w:after="0" w:line="240" w:lineRule="auto"/>
        <w:rPr>
          <w:rFonts w:asciiTheme="majorHAnsi" w:eastAsia="Times New Roman" w:hAnsiTheme="majorHAnsi" w:cstheme="majorHAnsi"/>
          <w:b/>
          <w:bCs/>
          <w:kern w:val="0"/>
          <w:sz w:val="24"/>
          <w:szCs w:val="24"/>
          <w:lang w:eastAsia="en-PH"/>
          <w14:ligatures w14:val="none"/>
        </w:rPr>
      </w:pPr>
      <w:r w:rsidRPr="006571BB">
        <w:rPr>
          <w:rFonts w:asciiTheme="majorHAnsi" w:eastAsia="Times New Roman" w:hAnsiTheme="majorHAnsi" w:cstheme="majorHAnsi"/>
          <w:b/>
          <w:bCs/>
          <w:kern w:val="0"/>
          <w:sz w:val="24"/>
          <w:szCs w:val="24"/>
          <w:lang w:eastAsia="en-PH"/>
          <w14:ligatures w14:val="none"/>
        </w:rPr>
        <w:t>Active Rest: Physical Activity and Movement as a Form of Rest and Recovery</w:t>
      </w:r>
    </w:p>
    <w:p w14:paraId="3039F7E6" w14:textId="7D848EF5" w:rsidR="004D7FF0" w:rsidRDefault="004D7FF0" w:rsidP="006571BB">
      <w:pPr>
        <w:spacing w:after="0" w:line="240" w:lineRule="auto"/>
        <w:rPr>
          <w:rFonts w:asciiTheme="majorHAnsi" w:eastAsia="Times New Roman" w:hAnsiTheme="majorHAnsi" w:cstheme="majorHAnsi"/>
          <w:kern w:val="0"/>
          <w:sz w:val="24"/>
          <w:szCs w:val="24"/>
          <w:lang w:eastAsia="en-PH"/>
          <w14:ligatures w14:val="none"/>
        </w:rPr>
      </w:pPr>
      <w:r w:rsidRPr="004D7FF0">
        <w:rPr>
          <w:rFonts w:asciiTheme="majorHAnsi" w:eastAsia="Times New Roman" w:hAnsiTheme="majorHAnsi" w:cstheme="majorHAnsi"/>
          <w:kern w:val="0"/>
          <w:sz w:val="24"/>
          <w:szCs w:val="24"/>
          <w:lang w:eastAsia="en-PH"/>
          <w14:ligatures w14:val="none"/>
        </w:rPr>
        <w:t>Rest isn't only about staying still; physical activity can also be a form of rest and recovery. In this chapter, we'll explore the concept of active rest and how engaging in mild physical activities can rejuvenate the body and mind. We'll discuss suitable activities and their positive impact on productivity and overall well-being.</w:t>
      </w:r>
    </w:p>
    <w:p w14:paraId="0AEAEA7D" w14:textId="77777777" w:rsidR="004D7FF0" w:rsidRPr="004D7FF0" w:rsidRDefault="004D7FF0" w:rsidP="006571BB">
      <w:pPr>
        <w:spacing w:after="0" w:line="240" w:lineRule="auto"/>
        <w:rPr>
          <w:rFonts w:asciiTheme="majorHAnsi" w:eastAsia="Times New Roman" w:hAnsiTheme="majorHAnsi" w:cstheme="majorHAnsi"/>
          <w:kern w:val="0"/>
          <w:sz w:val="24"/>
          <w:szCs w:val="24"/>
          <w:lang w:eastAsia="en-PH"/>
          <w14:ligatures w14:val="none"/>
        </w:rPr>
      </w:pPr>
    </w:p>
    <w:p w14:paraId="494B73C9" w14:textId="77777777" w:rsidR="00DA32E4" w:rsidRDefault="00DA32E4" w:rsidP="006571BB">
      <w:pPr>
        <w:spacing w:after="0" w:line="240" w:lineRule="auto"/>
        <w:rPr>
          <w:rFonts w:asciiTheme="majorHAnsi" w:eastAsia="Times New Roman" w:hAnsiTheme="majorHAnsi" w:cstheme="majorHAnsi"/>
          <w:b/>
          <w:bCs/>
          <w:kern w:val="0"/>
          <w:sz w:val="24"/>
          <w:szCs w:val="24"/>
          <w:lang w:eastAsia="en-PH"/>
          <w14:ligatures w14:val="none"/>
        </w:rPr>
      </w:pPr>
      <w:r w:rsidRPr="006571BB">
        <w:rPr>
          <w:rFonts w:asciiTheme="majorHAnsi" w:eastAsia="Times New Roman" w:hAnsiTheme="majorHAnsi" w:cstheme="majorHAnsi"/>
          <w:b/>
          <w:bCs/>
          <w:kern w:val="0"/>
          <w:sz w:val="24"/>
          <w:szCs w:val="24"/>
          <w:lang w:eastAsia="en-PH"/>
          <w14:ligatures w14:val="none"/>
        </w:rPr>
        <w:t>Creating a Restful Environment: How Your Surroundings Can Impact Rest and Productivity</w:t>
      </w:r>
    </w:p>
    <w:p w14:paraId="354FDB17" w14:textId="42FDE5B0" w:rsidR="004D7FF0" w:rsidRDefault="00324989" w:rsidP="006571BB">
      <w:pPr>
        <w:spacing w:after="0" w:line="240" w:lineRule="auto"/>
        <w:rPr>
          <w:rFonts w:asciiTheme="majorHAnsi" w:eastAsia="Times New Roman" w:hAnsiTheme="majorHAnsi" w:cstheme="majorHAnsi"/>
          <w:kern w:val="0"/>
          <w:sz w:val="24"/>
          <w:szCs w:val="24"/>
          <w:lang w:eastAsia="en-PH"/>
          <w14:ligatures w14:val="none"/>
        </w:rPr>
      </w:pPr>
      <w:r w:rsidRPr="00324989">
        <w:rPr>
          <w:rFonts w:asciiTheme="majorHAnsi" w:eastAsia="Times New Roman" w:hAnsiTheme="majorHAnsi" w:cstheme="majorHAnsi"/>
          <w:kern w:val="0"/>
          <w:sz w:val="24"/>
          <w:szCs w:val="24"/>
          <w:lang w:eastAsia="en-PH"/>
          <w14:ligatures w14:val="none"/>
        </w:rPr>
        <w:t>Your environment greatly influences your ability to rest and be productive. In this chapter, we'll delve into the elements that create a restful environment, including lighting, ergonomics, organization, and aesthetics. Readers will learn how to optimize their surroundings to facilitate rest and enhance productivity.</w:t>
      </w:r>
    </w:p>
    <w:p w14:paraId="599091A5" w14:textId="77777777" w:rsidR="00324989" w:rsidRDefault="00324989" w:rsidP="006571BB">
      <w:pPr>
        <w:spacing w:after="0" w:line="240" w:lineRule="auto"/>
        <w:rPr>
          <w:rFonts w:asciiTheme="majorHAnsi" w:eastAsia="Times New Roman" w:hAnsiTheme="majorHAnsi" w:cstheme="majorHAnsi"/>
          <w:kern w:val="0"/>
          <w:sz w:val="24"/>
          <w:szCs w:val="24"/>
          <w:lang w:eastAsia="en-PH"/>
          <w14:ligatures w14:val="none"/>
        </w:rPr>
      </w:pPr>
    </w:p>
    <w:p w14:paraId="5745659A" w14:textId="77777777" w:rsidR="00324989" w:rsidRPr="00802949" w:rsidRDefault="00324989" w:rsidP="00324989">
      <w:pPr>
        <w:spacing w:after="0" w:line="240" w:lineRule="auto"/>
        <w:rPr>
          <w:rFonts w:asciiTheme="majorHAnsi" w:eastAsia="Times New Roman" w:hAnsiTheme="majorHAnsi" w:cstheme="majorHAnsi"/>
          <w:b/>
          <w:bCs/>
          <w:kern w:val="0"/>
          <w:sz w:val="24"/>
          <w:szCs w:val="24"/>
          <w:lang w:eastAsia="en-PH"/>
          <w14:ligatures w14:val="none"/>
        </w:rPr>
      </w:pPr>
      <w:r w:rsidRPr="00802949">
        <w:rPr>
          <w:rFonts w:asciiTheme="majorHAnsi" w:eastAsia="Times New Roman" w:hAnsiTheme="majorHAnsi" w:cstheme="majorHAnsi"/>
          <w:b/>
          <w:bCs/>
          <w:kern w:val="0"/>
          <w:sz w:val="24"/>
          <w:szCs w:val="24"/>
          <w:lang w:eastAsia="en-PH"/>
          <w14:ligatures w14:val="none"/>
        </w:rPr>
        <w:t>References</w:t>
      </w:r>
    </w:p>
    <w:p w14:paraId="6770A254" w14:textId="77777777" w:rsidR="00324989" w:rsidRPr="00802949" w:rsidRDefault="00324989" w:rsidP="00324989">
      <w:pPr>
        <w:spacing w:after="0" w:line="240" w:lineRule="auto"/>
        <w:rPr>
          <w:rFonts w:asciiTheme="majorHAnsi" w:eastAsia="Times New Roman" w:hAnsiTheme="majorHAnsi" w:cstheme="majorHAnsi"/>
          <w:i/>
          <w:iCs/>
          <w:kern w:val="0"/>
          <w:sz w:val="20"/>
          <w:szCs w:val="20"/>
          <w:lang w:eastAsia="en-PH"/>
          <w14:ligatures w14:val="none"/>
        </w:rPr>
      </w:pPr>
      <w:r w:rsidRPr="00802949">
        <w:rPr>
          <w:rFonts w:asciiTheme="majorHAnsi" w:eastAsia="Times New Roman" w:hAnsiTheme="majorHAnsi" w:cstheme="majorHAnsi"/>
          <w:i/>
          <w:iCs/>
          <w:kern w:val="0"/>
          <w:sz w:val="20"/>
          <w:szCs w:val="20"/>
          <w:lang w:eastAsia="en-PH"/>
          <w14:ligatures w14:val="none"/>
        </w:rPr>
        <w:t>Hunter, E. M., &amp; Wu, C. (2016). Give me a better break: Choosing workday break activities to maximize resource recovery. Journal of Applied Psychology, 101(2), 302-311.</w:t>
      </w:r>
    </w:p>
    <w:p w14:paraId="67106387" w14:textId="77777777" w:rsidR="00324989" w:rsidRPr="00802949" w:rsidRDefault="00324989" w:rsidP="00324989">
      <w:pPr>
        <w:spacing w:after="0" w:line="240" w:lineRule="auto"/>
        <w:rPr>
          <w:rFonts w:asciiTheme="majorHAnsi" w:eastAsia="Times New Roman" w:hAnsiTheme="majorHAnsi" w:cstheme="majorHAnsi"/>
          <w:i/>
          <w:iCs/>
          <w:kern w:val="0"/>
          <w:sz w:val="20"/>
          <w:szCs w:val="20"/>
          <w:lang w:eastAsia="en-PH"/>
          <w14:ligatures w14:val="none"/>
        </w:rPr>
      </w:pPr>
      <w:proofErr w:type="spellStart"/>
      <w:r w:rsidRPr="00802949">
        <w:rPr>
          <w:rFonts w:asciiTheme="majorHAnsi" w:eastAsia="Times New Roman" w:hAnsiTheme="majorHAnsi" w:cstheme="majorHAnsi"/>
          <w:i/>
          <w:iCs/>
          <w:kern w:val="0"/>
          <w:sz w:val="20"/>
          <w:szCs w:val="20"/>
          <w:lang w:eastAsia="en-PH"/>
          <w14:ligatures w14:val="none"/>
        </w:rPr>
        <w:t>Trougakos</w:t>
      </w:r>
      <w:proofErr w:type="spellEnd"/>
      <w:r w:rsidRPr="00802949">
        <w:rPr>
          <w:rFonts w:asciiTheme="majorHAnsi" w:eastAsia="Times New Roman" w:hAnsiTheme="majorHAnsi" w:cstheme="majorHAnsi"/>
          <w:i/>
          <w:iCs/>
          <w:kern w:val="0"/>
          <w:sz w:val="20"/>
          <w:szCs w:val="20"/>
          <w:lang w:eastAsia="en-PH"/>
          <w14:ligatures w14:val="none"/>
        </w:rPr>
        <w:t>, J. P., Hideg, I., Cheng, B. H., &amp; Beal, D. J. (2014). Lunch breaks unpacked: The role of autonomy as a moderator of recovery during lunch. Academy of Management Journal, 57(2), 405-421.</w:t>
      </w:r>
    </w:p>
    <w:p w14:paraId="45D41896" w14:textId="77777777" w:rsidR="00324989" w:rsidRPr="00802949" w:rsidRDefault="00324989" w:rsidP="00324989">
      <w:pPr>
        <w:spacing w:after="0" w:line="240" w:lineRule="auto"/>
        <w:rPr>
          <w:rFonts w:asciiTheme="majorHAnsi" w:eastAsia="Times New Roman" w:hAnsiTheme="majorHAnsi" w:cstheme="majorHAnsi"/>
          <w:i/>
          <w:iCs/>
          <w:kern w:val="0"/>
          <w:sz w:val="20"/>
          <w:szCs w:val="20"/>
          <w:lang w:eastAsia="en-PH"/>
          <w14:ligatures w14:val="none"/>
        </w:rPr>
      </w:pPr>
      <w:r w:rsidRPr="00802949">
        <w:rPr>
          <w:rFonts w:asciiTheme="majorHAnsi" w:eastAsia="Times New Roman" w:hAnsiTheme="majorHAnsi" w:cstheme="majorHAnsi"/>
          <w:i/>
          <w:iCs/>
          <w:kern w:val="0"/>
          <w:sz w:val="20"/>
          <w:szCs w:val="20"/>
          <w:lang w:eastAsia="en-PH"/>
          <w14:ligatures w14:val="none"/>
        </w:rPr>
        <w:t>Cirillo, F. (2018). The Pomodoro Technique. Currency.</w:t>
      </w:r>
    </w:p>
    <w:p w14:paraId="74C00B94" w14:textId="77777777" w:rsidR="00324989" w:rsidRPr="00802949" w:rsidRDefault="00324989" w:rsidP="00324989">
      <w:pPr>
        <w:spacing w:after="0" w:line="240" w:lineRule="auto"/>
        <w:rPr>
          <w:rFonts w:asciiTheme="majorHAnsi" w:eastAsia="Times New Roman" w:hAnsiTheme="majorHAnsi" w:cstheme="majorHAnsi"/>
          <w:i/>
          <w:iCs/>
          <w:kern w:val="0"/>
          <w:sz w:val="20"/>
          <w:szCs w:val="20"/>
          <w:lang w:eastAsia="en-PH"/>
          <w14:ligatures w14:val="none"/>
        </w:rPr>
      </w:pPr>
      <w:r w:rsidRPr="00802949">
        <w:rPr>
          <w:rFonts w:asciiTheme="majorHAnsi" w:eastAsia="Times New Roman" w:hAnsiTheme="majorHAnsi" w:cstheme="majorHAnsi"/>
          <w:i/>
          <w:iCs/>
          <w:kern w:val="0"/>
          <w:sz w:val="20"/>
          <w:szCs w:val="20"/>
          <w:lang w:eastAsia="en-PH"/>
          <w14:ligatures w14:val="none"/>
        </w:rPr>
        <w:t>Manfredi, V., Lepri, B., Capano, G., &amp; Cincotti, F. (2016). The Pomodoro Technique through the looking glass: A psychophysiological study. Computers in Human Behavior, 55, 951-956.</w:t>
      </w:r>
    </w:p>
    <w:p w14:paraId="5763D9B4" w14:textId="77777777" w:rsidR="00324989" w:rsidRPr="00802949" w:rsidRDefault="00324989" w:rsidP="00324989">
      <w:pPr>
        <w:spacing w:after="0" w:line="240" w:lineRule="auto"/>
        <w:rPr>
          <w:rFonts w:asciiTheme="majorHAnsi" w:eastAsia="Times New Roman" w:hAnsiTheme="majorHAnsi" w:cstheme="majorHAnsi"/>
          <w:i/>
          <w:iCs/>
          <w:kern w:val="0"/>
          <w:sz w:val="20"/>
          <w:szCs w:val="20"/>
          <w:lang w:eastAsia="en-PH"/>
          <w14:ligatures w14:val="none"/>
        </w:rPr>
      </w:pPr>
      <w:r w:rsidRPr="00802949">
        <w:rPr>
          <w:rFonts w:asciiTheme="majorHAnsi" w:eastAsia="Times New Roman" w:hAnsiTheme="majorHAnsi" w:cstheme="majorHAnsi"/>
          <w:i/>
          <w:iCs/>
          <w:kern w:val="0"/>
          <w:sz w:val="20"/>
          <w:szCs w:val="20"/>
          <w:lang w:eastAsia="en-PH"/>
          <w14:ligatures w14:val="none"/>
        </w:rPr>
        <w:lastRenderedPageBreak/>
        <w:t>Kabat-Zinn, J. (2013). Full Catastrophe Living, Revised Edition: How to cope with stress, pain and illness using mindfulness meditation. Bantam.</w:t>
      </w:r>
    </w:p>
    <w:p w14:paraId="2CA3BF3C" w14:textId="77777777" w:rsidR="00324989" w:rsidRPr="00802949" w:rsidRDefault="00324989" w:rsidP="00324989">
      <w:pPr>
        <w:spacing w:after="0" w:line="240" w:lineRule="auto"/>
        <w:rPr>
          <w:rFonts w:asciiTheme="majorHAnsi" w:eastAsia="Times New Roman" w:hAnsiTheme="majorHAnsi" w:cstheme="majorHAnsi"/>
          <w:i/>
          <w:iCs/>
          <w:kern w:val="0"/>
          <w:sz w:val="20"/>
          <w:szCs w:val="20"/>
          <w:lang w:eastAsia="en-PH"/>
          <w14:ligatures w14:val="none"/>
        </w:rPr>
      </w:pPr>
      <w:r w:rsidRPr="00802949">
        <w:rPr>
          <w:rFonts w:asciiTheme="majorHAnsi" w:eastAsia="Times New Roman" w:hAnsiTheme="majorHAnsi" w:cstheme="majorHAnsi"/>
          <w:i/>
          <w:iCs/>
          <w:kern w:val="0"/>
          <w:sz w:val="20"/>
          <w:szCs w:val="20"/>
          <w:lang w:eastAsia="en-PH"/>
          <w14:ligatures w14:val="none"/>
        </w:rPr>
        <w:t>Tang, Y. Y., Hölzel, B. K., &amp; Posner, M. I. (2015). The neuroscience of mindfulness meditation. Nature Reviews Neuroscience, 16(4), 213-225.</w:t>
      </w:r>
    </w:p>
    <w:p w14:paraId="1EFD2EA2" w14:textId="77777777" w:rsidR="00324989" w:rsidRPr="00802949" w:rsidRDefault="00324989" w:rsidP="00324989">
      <w:pPr>
        <w:spacing w:after="0" w:line="240" w:lineRule="auto"/>
        <w:rPr>
          <w:rFonts w:asciiTheme="majorHAnsi" w:eastAsia="Times New Roman" w:hAnsiTheme="majorHAnsi" w:cstheme="majorHAnsi"/>
          <w:i/>
          <w:iCs/>
          <w:kern w:val="0"/>
          <w:sz w:val="20"/>
          <w:szCs w:val="20"/>
          <w:lang w:eastAsia="en-PH"/>
          <w14:ligatures w14:val="none"/>
        </w:rPr>
      </w:pPr>
      <w:r w:rsidRPr="00802949">
        <w:rPr>
          <w:rFonts w:asciiTheme="majorHAnsi" w:eastAsia="Times New Roman" w:hAnsiTheme="majorHAnsi" w:cstheme="majorHAnsi"/>
          <w:i/>
          <w:iCs/>
          <w:kern w:val="0"/>
          <w:sz w:val="20"/>
          <w:szCs w:val="20"/>
          <w:lang w:eastAsia="en-PH"/>
          <w14:ligatures w14:val="none"/>
        </w:rPr>
        <w:t xml:space="preserve">Reynolds, G. (2018). The First 20 Minutes: Surprising Science Reveals How We Can Exercise Better, Train Smarter, Live Longer. </w:t>
      </w:r>
      <w:proofErr w:type="spellStart"/>
      <w:r w:rsidRPr="00802949">
        <w:rPr>
          <w:rFonts w:asciiTheme="majorHAnsi" w:eastAsia="Times New Roman" w:hAnsiTheme="majorHAnsi" w:cstheme="majorHAnsi"/>
          <w:i/>
          <w:iCs/>
          <w:kern w:val="0"/>
          <w:sz w:val="20"/>
          <w:szCs w:val="20"/>
          <w:lang w:eastAsia="en-PH"/>
          <w14:ligatures w14:val="none"/>
        </w:rPr>
        <w:t>TarcherPerigee</w:t>
      </w:r>
      <w:proofErr w:type="spellEnd"/>
      <w:r w:rsidRPr="00802949">
        <w:rPr>
          <w:rFonts w:asciiTheme="majorHAnsi" w:eastAsia="Times New Roman" w:hAnsiTheme="majorHAnsi" w:cstheme="majorHAnsi"/>
          <w:i/>
          <w:iCs/>
          <w:kern w:val="0"/>
          <w:sz w:val="20"/>
          <w:szCs w:val="20"/>
          <w:lang w:eastAsia="en-PH"/>
          <w14:ligatures w14:val="none"/>
        </w:rPr>
        <w:t>.</w:t>
      </w:r>
    </w:p>
    <w:p w14:paraId="71F2CB00" w14:textId="77777777" w:rsidR="00324989" w:rsidRPr="00802949" w:rsidRDefault="00324989" w:rsidP="00324989">
      <w:pPr>
        <w:spacing w:after="0" w:line="240" w:lineRule="auto"/>
        <w:rPr>
          <w:rFonts w:asciiTheme="majorHAnsi" w:eastAsia="Times New Roman" w:hAnsiTheme="majorHAnsi" w:cstheme="majorHAnsi"/>
          <w:i/>
          <w:iCs/>
          <w:kern w:val="0"/>
          <w:sz w:val="20"/>
          <w:szCs w:val="20"/>
          <w:lang w:eastAsia="en-PH"/>
          <w14:ligatures w14:val="none"/>
        </w:rPr>
      </w:pPr>
      <w:r w:rsidRPr="00802949">
        <w:rPr>
          <w:rFonts w:asciiTheme="majorHAnsi" w:eastAsia="Times New Roman" w:hAnsiTheme="majorHAnsi" w:cstheme="majorHAnsi"/>
          <w:i/>
          <w:iCs/>
          <w:kern w:val="0"/>
          <w:sz w:val="20"/>
          <w:szCs w:val="20"/>
          <w:lang w:eastAsia="en-PH"/>
          <w14:ligatures w14:val="none"/>
        </w:rPr>
        <w:t xml:space="preserve">Fenn, K. M., Gallo, D. A., </w:t>
      </w:r>
      <w:proofErr w:type="spellStart"/>
      <w:r w:rsidRPr="00802949">
        <w:rPr>
          <w:rFonts w:asciiTheme="majorHAnsi" w:eastAsia="Times New Roman" w:hAnsiTheme="majorHAnsi" w:cstheme="majorHAnsi"/>
          <w:i/>
          <w:iCs/>
          <w:kern w:val="0"/>
          <w:sz w:val="20"/>
          <w:szCs w:val="20"/>
          <w:lang w:eastAsia="en-PH"/>
          <w14:ligatures w14:val="none"/>
        </w:rPr>
        <w:t>Margoliash</w:t>
      </w:r>
      <w:proofErr w:type="spellEnd"/>
      <w:r w:rsidRPr="00802949">
        <w:rPr>
          <w:rFonts w:asciiTheme="majorHAnsi" w:eastAsia="Times New Roman" w:hAnsiTheme="majorHAnsi" w:cstheme="majorHAnsi"/>
          <w:i/>
          <w:iCs/>
          <w:kern w:val="0"/>
          <w:sz w:val="20"/>
          <w:szCs w:val="20"/>
          <w:lang w:eastAsia="en-PH"/>
          <w14:ligatures w14:val="none"/>
        </w:rPr>
        <w:t>, D., Roediger, H. L., &amp; Nusbaum, H. C. (2009). Reduced false memory after sleep. Learning &amp; Memory, 16(9), 509-513.</w:t>
      </w:r>
    </w:p>
    <w:p w14:paraId="0626440F" w14:textId="77777777" w:rsidR="00324989" w:rsidRPr="00802949" w:rsidRDefault="00324989" w:rsidP="00324989">
      <w:pPr>
        <w:spacing w:after="0" w:line="240" w:lineRule="auto"/>
        <w:rPr>
          <w:rFonts w:asciiTheme="majorHAnsi" w:eastAsia="Times New Roman" w:hAnsiTheme="majorHAnsi" w:cstheme="majorHAnsi"/>
          <w:i/>
          <w:iCs/>
          <w:kern w:val="0"/>
          <w:sz w:val="20"/>
          <w:szCs w:val="20"/>
          <w:lang w:eastAsia="en-PH"/>
          <w14:ligatures w14:val="none"/>
        </w:rPr>
      </w:pPr>
      <w:r w:rsidRPr="00802949">
        <w:rPr>
          <w:rFonts w:asciiTheme="majorHAnsi" w:eastAsia="Times New Roman" w:hAnsiTheme="majorHAnsi" w:cstheme="majorHAnsi"/>
          <w:i/>
          <w:iCs/>
          <w:kern w:val="0"/>
          <w:sz w:val="20"/>
          <w:szCs w:val="20"/>
          <w:lang w:eastAsia="en-PH"/>
          <w14:ligatures w14:val="none"/>
        </w:rPr>
        <w:t xml:space="preserve">Knez, I., &amp; </w:t>
      </w:r>
      <w:proofErr w:type="spellStart"/>
      <w:r w:rsidRPr="00802949">
        <w:rPr>
          <w:rFonts w:asciiTheme="majorHAnsi" w:eastAsia="Times New Roman" w:hAnsiTheme="majorHAnsi" w:cstheme="majorHAnsi"/>
          <w:i/>
          <w:iCs/>
          <w:kern w:val="0"/>
          <w:sz w:val="20"/>
          <w:szCs w:val="20"/>
          <w:lang w:eastAsia="en-PH"/>
          <w14:ligatures w14:val="none"/>
        </w:rPr>
        <w:t>Nordhall</w:t>
      </w:r>
      <w:proofErr w:type="spellEnd"/>
      <w:r w:rsidRPr="00802949">
        <w:rPr>
          <w:rFonts w:asciiTheme="majorHAnsi" w:eastAsia="Times New Roman" w:hAnsiTheme="majorHAnsi" w:cstheme="majorHAnsi"/>
          <w:i/>
          <w:iCs/>
          <w:kern w:val="0"/>
          <w:sz w:val="20"/>
          <w:szCs w:val="20"/>
          <w:lang w:eastAsia="en-PH"/>
          <w14:ligatures w14:val="none"/>
        </w:rPr>
        <w:t>, O. (2017). The role of perceived complexity in restorative responses to simulated and real environments. Journal of Environmental Psychology, 51, 239-246.</w:t>
      </w:r>
    </w:p>
    <w:p w14:paraId="49FB15C4" w14:textId="050D952C" w:rsidR="00324989" w:rsidRPr="00802949" w:rsidRDefault="00324989" w:rsidP="00324989">
      <w:pPr>
        <w:spacing w:after="0" w:line="240" w:lineRule="auto"/>
        <w:rPr>
          <w:rFonts w:asciiTheme="majorHAnsi" w:eastAsia="Times New Roman" w:hAnsiTheme="majorHAnsi" w:cstheme="majorHAnsi"/>
          <w:i/>
          <w:iCs/>
          <w:kern w:val="0"/>
          <w:sz w:val="20"/>
          <w:szCs w:val="20"/>
          <w:lang w:eastAsia="en-PH"/>
          <w14:ligatures w14:val="none"/>
        </w:rPr>
      </w:pPr>
      <w:r w:rsidRPr="00802949">
        <w:rPr>
          <w:rFonts w:asciiTheme="majorHAnsi" w:eastAsia="Times New Roman" w:hAnsiTheme="majorHAnsi" w:cstheme="majorHAnsi"/>
          <w:i/>
          <w:iCs/>
          <w:kern w:val="0"/>
          <w:sz w:val="20"/>
          <w:szCs w:val="20"/>
          <w:lang w:eastAsia="en-PH"/>
          <w14:ligatures w14:val="none"/>
        </w:rPr>
        <w:t>Sundstrom, E., Town, J. P., Rice, R. W., Osborn, D. P., &amp; Brill, M. (1994). Office noise, satisfaction, and performance. Environment and Behavior, 26(2), 195-222.</w:t>
      </w:r>
    </w:p>
    <w:p w14:paraId="35A6EC2B" w14:textId="6EA5CD1E" w:rsidR="0006510F" w:rsidRPr="008373AB" w:rsidRDefault="0006510F" w:rsidP="006571BB">
      <w:pPr>
        <w:spacing w:after="0" w:line="240" w:lineRule="auto"/>
        <w:rPr>
          <w:rFonts w:ascii="Times New Roman" w:eastAsia="Times New Roman" w:hAnsi="Times New Roman" w:cs="Times New Roman"/>
          <w:kern w:val="0"/>
          <w:sz w:val="24"/>
          <w:szCs w:val="24"/>
          <w:lang w:eastAsia="en-PH"/>
          <w14:ligatures w14:val="none"/>
        </w:rPr>
      </w:pPr>
      <w:r>
        <w:rPr>
          <w:rFonts w:asciiTheme="majorHAnsi" w:hAnsiTheme="majorHAnsi"/>
          <w:b/>
          <w:bCs/>
          <w:sz w:val="28"/>
        </w:rPr>
        <w:br w:type="page"/>
      </w:r>
    </w:p>
    <w:p w14:paraId="5FBF09C8" w14:textId="4DB6065E" w:rsidR="0006510F" w:rsidRPr="00A57DAF" w:rsidRDefault="0006510F" w:rsidP="0006510F">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DA32E4" w:rsidRPr="001569C5">
        <w:rPr>
          <w:rFonts w:asciiTheme="majorHAnsi" w:eastAsia="Times New Roman" w:hAnsiTheme="majorHAnsi" w:cstheme="majorHAnsi"/>
          <w:b/>
          <w:bCs/>
          <w:color w:val="000000"/>
          <w:kern w:val="0"/>
          <w:sz w:val="24"/>
          <w:szCs w:val="24"/>
          <w:lang w:eastAsia="en-PH"/>
          <w14:ligatures w14:val="none"/>
        </w:rPr>
        <w:t>Rethinking Napping: Strategies for Incorporating Power Naps into Your Daily Routine</w:t>
      </w:r>
      <w:r w:rsidRPr="008373AB">
        <w:rPr>
          <w:rFonts w:asciiTheme="majorHAnsi" w:hAnsiTheme="majorHAnsi" w:cstheme="majorHAnsi"/>
          <w:b/>
          <w:bCs/>
          <w:sz w:val="24"/>
          <w:szCs w:val="24"/>
        </w:rPr>
        <w:t>”</w:t>
      </w:r>
    </w:p>
    <w:p w14:paraId="3EE72788" w14:textId="77777777" w:rsidR="0006510F" w:rsidRDefault="0006510F" w:rsidP="0006510F">
      <w:pPr>
        <w:spacing w:after="0" w:line="240" w:lineRule="auto"/>
        <w:jc w:val="center"/>
        <w:rPr>
          <w:rFonts w:asciiTheme="majorHAnsi" w:hAnsiTheme="majorHAnsi" w:cstheme="majorHAnsi"/>
          <w:b/>
          <w:bCs/>
          <w:sz w:val="24"/>
          <w:szCs w:val="24"/>
        </w:rPr>
      </w:pPr>
    </w:p>
    <w:p w14:paraId="76A35A27" w14:textId="77777777" w:rsidR="00F226CF" w:rsidRPr="00873A3B" w:rsidRDefault="0006510F" w:rsidP="00F226CF">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F226CF" w:rsidRPr="00873A3B">
        <w:rPr>
          <w:rFonts w:asciiTheme="majorHAnsi" w:eastAsia="Times New Roman" w:hAnsiTheme="majorHAnsi" w:cstheme="majorHAnsi"/>
          <w:kern w:val="0"/>
          <w:sz w:val="24"/>
          <w:szCs w:val="24"/>
          <w:lang w:eastAsia="en-PH"/>
          <w14:ligatures w14:val="none"/>
        </w:rPr>
        <w:t xml:space="preserve">Napping can be a powerful tool for enhancing memory consolidation and learning. In this </w:t>
      </w:r>
      <w:r w:rsidR="00F226CF" w:rsidRPr="00F226CF">
        <w:rPr>
          <w:rFonts w:asciiTheme="majorHAnsi" w:eastAsia="Times New Roman" w:hAnsiTheme="majorHAnsi" w:cstheme="majorHAnsi"/>
          <w:kern w:val="0"/>
          <w:sz w:val="24"/>
          <w:szCs w:val="24"/>
          <w:lang w:eastAsia="en-PH"/>
          <w14:ligatures w14:val="none"/>
        </w:rPr>
        <w:t>topic</w:t>
      </w:r>
      <w:r w:rsidR="00F226CF" w:rsidRPr="00873A3B">
        <w:rPr>
          <w:rFonts w:asciiTheme="majorHAnsi" w:eastAsia="Times New Roman" w:hAnsiTheme="majorHAnsi" w:cstheme="majorHAnsi"/>
          <w:kern w:val="0"/>
          <w:sz w:val="24"/>
          <w:szCs w:val="24"/>
          <w:lang w:eastAsia="en-PH"/>
          <w14:ligatures w14:val="none"/>
        </w:rPr>
        <w:t>, we'll dive into the science behind napping and provide strategies for incorporating power naps into your daily routine.</w:t>
      </w:r>
    </w:p>
    <w:p w14:paraId="2EE905F5" w14:textId="494B2E58" w:rsidR="00124980" w:rsidRDefault="0006510F" w:rsidP="001178FE">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124980" w:rsidRPr="001178FE">
        <w:rPr>
          <w:rFonts w:asciiTheme="majorHAnsi" w:eastAsia="Times New Roman" w:hAnsiTheme="majorHAnsi" w:cstheme="majorHAnsi"/>
          <w:b/>
          <w:bCs/>
          <w:kern w:val="0"/>
          <w:sz w:val="24"/>
          <w:szCs w:val="24"/>
          <w:lang w:eastAsia="en-PH"/>
          <w14:ligatures w14:val="none"/>
        </w:rPr>
        <w:t>The Benefits of Napping: How Short Rest Periods Can Boost Productivity and Memory</w:t>
      </w:r>
    </w:p>
    <w:p w14:paraId="2E564C7F" w14:textId="302C71FA" w:rsidR="00635A3E" w:rsidRDefault="00635A3E" w:rsidP="001178FE">
      <w:pPr>
        <w:spacing w:after="0" w:line="240" w:lineRule="auto"/>
        <w:rPr>
          <w:rFonts w:asciiTheme="majorHAnsi" w:eastAsia="Times New Roman" w:hAnsiTheme="majorHAnsi" w:cstheme="majorHAnsi"/>
          <w:kern w:val="0"/>
          <w:sz w:val="24"/>
          <w:szCs w:val="24"/>
          <w:lang w:eastAsia="en-PH"/>
          <w14:ligatures w14:val="none"/>
        </w:rPr>
      </w:pPr>
      <w:r w:rsidRPr="00635A3E">
        <w:rPr>
          <w:rFonts w:asciiTheme="majorHAnsi" w:eastAsia="Times New Roman" w:hAnsiTheme="majorHAnsi" w:cstheme="majorHAnsi"/>
          <w:kern w:val="0"/>
          <w:sz w:val="24"/>
          <w:szCs w:val="24"/>
          <w:lang w:eastAsia="en-PH"/>
          <w14:ligatures w14:val="none"/>
        </w:rPr>
        <w:t>Napping is a powerful tool for enhancing productivity and memory. In this chapter, we'll delve into the science behind napping and its numerous benefits. We'll explore how a short nap can rejuvenate the mind, enhance creativity, improve mood, and ultimately boost overall productivity.</w:t>
      </w:r>
    </w:p>
    <w:p w14:paraId="64A1C589" w14:textId="77777777" w:rsidR="00635A3E" w:rsidRPr="00635A3E" w:rsidRDefault="00635A3E" w:rsidP="001178FE">
      <w:pPr>
        <w:spacing w:after="0" w:line="240" w:lineRule="auto"/>
        <w:rPr>
          <w:rFonts w:asciiTheme="majorHAnsi" w:eastAsia="Times New Roman" w:hAnsiTheme="majorHAnsi" w:cstheme="majorHAnsi"/>
          <w:kern w:val="0"/>
          <w:sz w:val="24"/>
          <w:szCs w:val="24"/>
          <w:lang w:eastAsia="en-PH"/>
          <w14:ligatures w14:val="none"/>
        </w:rPr>
      </w:pPr>
    </w:p>
    <w:p w14:paraId="3C964F30" w14:textId="77777777" w:rsidR="00124980" w:rsidRDefault="00124980" w:rsidP="001178FE">
      <w:pPr>
        <w:spacing w:after="0" w:line="240" w:lineRule="auto"/>
        <w:rPr>
          <w:rFonts w:asciiTheme="majorHAnsi" w:eastAsia="Times New Roman" w:hAnsiTheme="majorHAnsi" w:cstheme="majorHAnsi"/>
          <w:b/>
          <w:bCs/>
          <w:kern w:val="0"/>
          <w:sz w:val="24"/>
          <w:szCs w:val="24"/>
          <w:lang w:eastAsia="en-PH"/>
          <w14:ligatures w14:val="none"/>
        </w:rPr>
      </w:pPr>
      <w:r w:rsidRPr="001178FE">
        <w:rPr>
          <w:rFonts w:asciiTheme="majorHAnsi" w:eastAsia="Times New Roman" w:hAnsiTheme="majorHAnsi" w:cstheme="majorHAnsi"/>
          <w:b/>
          <w:bCs/>
          <w:kern w:val="0"/>
          <w:sz w:val="24"/>
          <w:szCs w:val="24"/>
          <w:lang w:eastAsia="en-PH"/>
          <w14:ligatures w14:val="none"/>
        </w:rPr>
        <w:t>The Science of Napping: Understanding the Ideal Nap Length and Timing</w:t>
      </w:r>
    </w:p>
    <w:p w14:paraId="59E7FC45" w14:textId="6B5A80BF" w:rsidR="00635A3E" w:rsidRDefault="00635A3E" w:rsidP="001178FE">
      <w:pPr>
        <w:spacing w:after="0" w:line="240" w:lineRule="auto"/>
        <w:rPr>
          <w:rFonts w:asciiTheme="majorHAnsi" w:eastAsia="Times New Roman" w:hAnsiTheme="majorHAnsi" w:cstheme="majorHAnsi"/>
          <w:kern w:val="0"/>
          <w:sz w:val="24"/>
          <w:szCs w:val="24"/>
          <w:lang w:eastAsia="en-PH"/>
          <w14:ligatures w14:val="none"/>
        </w:rPr>
      </w:pPr>
      <w:r w:rsidRPr="00635A3E">
        <w:rPr>
          <w:rFonts w:asciiTheme="majorHAnsi" w:eastAsia="Times New Roman" w:hAnsiTheme="majorHAnsi" w:cstheme="majorHAnsi"/>
          <w:kern w:val="0"/>
          <w:sz w:val="24"/>
          <w:szCs w:val="24"/>
          <w:lang w:eastAsia="en-PH"/>
          <w14:ligatures w14:val="none"/>
        </w:rPr>
        <w:t>Not all naps are created equal. In this chapter, we'll delve into the science of napping, focusing on the ideal nap length and timing. Readers will learn about the various stages of sleep and how strategically timing a nap can maximize its benefits.</w:t>
      </w:r>
    </w:p>
    <w:p w14:paraId="40A73E66" w14:textId="77777777" w:rsidR="00635A3E" w:rsidRPr="00635A3E" w:rsidRDefault="00635A3E" w:rsidP="001178FE">
      <w:pPr>
        <w:spacing w:after="0" w:line="240" w:lineRule="auto"/>
        <w:rPr>
          <w:rFonts w:asciiTheme="majorHAnsi" w:eastAsia="Times New Roman" w:hAnsiTheme="majorHAnsi" w:cstheme="majorHAnsi"/>
          <w:kern w:val="0"/>
          <w:sz w:val="24"/>
          <w:szCs w:val="24"/>
          <w:lang w:eastAsia="en-PH"/>
          <w14:ligatures w14:val="none"/>
        </w:rPr>
      </w:pPr>
    </w:p>
    <w:p w14:paraId="6D68AD57" w14:textId="77777777" w:rsidR="00124980" w:rsidRDefault="00124980" w:rsidP="001178FE">
      <w:pPr>
        <w:spacing w:after="0" w:line="240" w:lineRule="auto"/>
        <w:rPr>
          <w:rFonts w:asciiTheme="majorHAnsi" w:eastAsia="Times New Roman" w:hAnsiTheme="majorHAnsi" w:cstheme="majorHAnsi"/>
          <w:b/>
          <w:bCs/>
          <w:kern w:val="0"/>
          <w:sz w:val="24"/>
          <w:szCs w:val="24"/>
          <w:lang w:eastAsia="en-PH"/>
          <w14:ligatures w14:val="none"/>
        </w:rPr>
      </w:pPr>
      <w:r w:rsidRPr="001178FE">
        <w:rPr>
          <w:rFonts w:asciiTheme="majorHAnsi" w:eastAsia="Times New Roman" w:hAnsiTheme="majorHAnsi" w:cstheme="majorHAnsi"/>
          <w:b/>
          <w:bCs/>
          <w:kern w:val="0"/>
          <w:sz w:val="24"/>
          <w:szCs w:val="24"/>
          <w:lang w:eastAsia="en-PH"/>
          <w14:ligatures w14:val="none"/>
        </w:rPr>
        <w:t>Napping Techniques: How to Maximize Rest and Avoid Sleep Inertia</w:t>
      </w:r>
    </w:p>
    <w:p w14:paraId="1C83EDA8" w14:textId="0EF7C75F" w:rsidR="00635A3E" w:rsidRDefault="00DD011E" w:rsidP="001178FE">
      <w:pPr>
        <w:spacing w:after="0" w:line="240" w:lineRule="auto"/>
        <w:rPr>
          <w:rFonts w:asciiTheme="majorHAnsi" w:eastAsia="Times New Roman" w:hAnsiTheme="majorHAnsi" w:cstheme="majorHAnsi"/>
          <w:kern w:val="0"/>
          <w:sz w:val="24"/>
          <w:szCs w:val="24"/>
          <w:lang w:eastAsia="en-PH"/>
          <w14:ligatures w14:val="none"/>
        </w:rPr>
      </w:pPr>
      <w:r w:rsidRPr="00DD011E">
        <w:rPr>
          <w:rFonts w:asciiTheme="majorHAnsi" w:eastAsia="Times New Roman" w:hAnsiTheme="majorHAnsi" w:cstheme="majorHAnsi"/>
          <w:kern w:val="0"/>
          <w:sz w:val="24"/>
          <w:szCs w:val="24"/>
          <w:lang w:eastAsia="en-PH"/>
          <w14:ligatures w14:val="none"/>
        </w:rPr>
        <w:t>In this chapter, we'll explore effective napping techniques to help readers maximize the benefits of their naps and avoid sleep inertia—the groggy feeling that sometimes follows a nap. We'll discuss techniques like the caffeine nap and the power nap, providing practical tips for achieving the most restorative naps.</w:t>
      </w:r>
    </w:p>
    <w:p w14:paraId="47739CD1" w14:textId="77777777" w:rsidR="00DD011E" w:rsidRPr="00635A3E" w:rsidRDefault="00DD011E" w:rsidP="001178FE">
      <w:pPr>
        <w:spacing w:after="0" w:line="240" w:lineRule="auto"/>
        <w:rPr>
          <w:rFonts w:asciiTheme="majorHAnsi" w:eastAsia="Times New Roman" w:hAnsiTheme="majorHAnsi" w:cstheme="majorHAnsi"/>
          <w:kern w:val="0"/>
          <w:sz w:val="24"/>
          <w:szCs w:val="24"/>
          <w:lang w:eastAsia="en-PH"/>
          <w14:ligatures w14:val="none"/>
        </w:rPr>
      </w:pPr>
    </w:p>
    <w:p w14:paraId="63CED8B1" w14:textId="77777777" w:rsidR="00124980" w:rsidRDefault="00124980" w:rsidP="001178FE">
      <w:pPr>
        <w:spacing w:after="0" w:line="240" w:lineRule="auto"/>
        <w:rPr>
          <w:rFonts w:asciiTheme="majorHAnsi" w:eastAsia="Times New Roman" w:hAnsiTheme="majorHAnsi" w:cstheme="majorHAnsi"/>
          <w:b/>
          <w:bCs/>
          <w:kern w:val="0"/>
          <w:sz w:val="24"/>
          <w:szCs w:val="24"/>
          <w:lang w:eastAsia="en-PH"/>
          <w14:ligatures w14:val="none"/>
        </w:rPr>
      </w:pPr>
      <w:r w:rsidRPr="001178FE">
        <w:rPr>
          <w:rFonts w:asciiTheme="majorHAnsi" w:eastAsia="Times New Roman" w:hAnsiTheme="majorHAnsi" w:cstheme="majorHAnsi"/>
          <w:b/>
          <w:bCs/>
          <w:kern w:val="0"/>
          <w:sz w:val="24"/>
          <w:szCs w:val="24"/>
          <w:lang w:eastAsia="en-PH"/>
          <w14:ligatures w14:val="none"/>
        </w:rPr>
        <w:t>Napping Environments: Creating the Optimal Conditions for Napping</w:t>
      </w:r>
    </w:p>
    <w:p w14:paraId="6016510C" w14:textId="44DC9AC7" w:rsidR="00DD011E" w:rsidRDefault="00DD011E" w:rsidP="001178FE">
      <w:pPr>
        <w:spacing w:after="0" w:line="240" w:lineRule="auto"/>
        <w:rPr>
          <w:rFonts w:asciiTheme="majorHAnsi" w:eastAsia="Times New Roman" w:hAnsiTheme="majorHAnsi" w:cstheme="majorHAnsi"/>
          <w:kern w:val="0"/>
          <w:sz w:val="24"/>
          <w:szCs w:val="24"/>
          <w:lang w:eastAsia="en-PH"/>
          <w14:ligatures w14:val="none"/>
        </w:rPr>
      </w:pPr>
      <w:r w:rsidRPr="00DD011E">
        <w:rPr>
          <w:rFonts w:asciiTheme="majorHAnsi" w:eastAsia="Times New Roman" w:hAnsiTheme="majorHAnsi" w:cstheme="majorHAnsi"/>
          <w:kern w:val="0"/>
          <w:sz w:val="24"/>
          <w:szCs w:val="24"/>
          <w:lang w:eastAsia="en-PH"/>
          <w14:ligatures w14:val="none"/>
        </w:rPr>
        <w:t>The environment plays a significant role in the effectiveness of a nap. In this chapter, we'll discuss how to create an ideal napping environment, considering factors like lighting, temperature, and noise. Readers will learn how to optimize their surroundings to facilitate a more restful and rejuvenating nap.</w:t>
      </w:r>
    </w:p>
    <w:p w14:paraId="183D3BC0" w14:textId="77777777" w:rsidR="00DD011E" w:rsidRPr="00DD011E" w:rsidRDefault="00DD011E" w:rsidP="001178FE">
      <w:pPr>
        <w:spacing w:after="0" w:line="240" w:lineRule="auto"/>
        <w:rPr>
          <w:rFonts w:asciiTheme="majorHAnsi" w:eastAsia="Times New Roman" w:hAnsiTheme="majorHAnsi" w:cstheme="majorHAnsi"/>
          <w:kern w:val="0"/>
          <w:sz w:val="24"/>
          <w:szCs w:val="24"/>
          <w:lang w:eastAsia="en-PH"/>
          <w14:ligatures w14:val="none"/>
        </w:rPr>
      </w:pPr>
    </w:p>
    <w:p w14:paraId="115BE255" w14:textId="77777777" w:rsidR="00124980" w:rsidRPr="001178FE" w:rsidRDefault="00124980" w:rsidP="001178FE">
      <w:pPr>
        <w:spacing w:after="0" w:line="240" w:lineRule="auto"/>
        <w:rPr>
          <w:rFonts w:asciiTheme="majorHAnsi" w:eastAsia="Times New Roman" w:hAnsiTheme="majorHAnsi" w:cstheme="majorHAnsi"/>
          <w:b/>
          <w:bCs/>
          <w:kern w:val="0"/>
          <w:sz w:val="24"/>
          <w:szCs w:val="24"/>
          <w:lang w:eastAsia="en-PH"/>
          <w14:ligatures w14:val="none"/>
        </w:rPr>
      </w:pPr>
      <w:r w:rsidRPr="001178FE">
        <w:rPr>
          <w:rFonts w:asciiTheme="majorHAnsi" w:eastAsia="Times New Roman" w:hAnsiTheme="majorHAnsi" w:cstheme="majorHAnsi"/>
          <w:b/>
          <w:bCs/>
          <w:kern w:val="0"/>
          <w:sz w:val="24"/>
          <w:szCs w:val="24"/>
          <w:lang w:eastAsia="en-PH"/>
          <w14:ligatures w14:val="none"/>
        </w:rPr>
        <w:t>Napping vs Coffee: Understanding the Pros and Cons of Each as a Midday Pick-Me-Up</w:t>
      </w:r>
    </w:p>
    <w:p w14:paraId="1CF6E5A8" w14:textId="77777777" w:rsidR="006C6CA0" w:rsidRDefault="006C6CA0" w:rsidP="0006510F">
      <w:pPr>
        <w:rPr>
          <w:rFonts w:asciiTheme="majorHAnsi" w:hAnsiTheme="majorHAnsi"/>
          <w:sz w:val="24"/>
          <w:szCs w:val="24"/>
        </w:rPr>
      </w:pPr>
      <w:r w:rsidRPr="006C6CA0">
        <w:rPr>
          <w:rFonts w:asciiTheme="majorHAnsi" w:hAnsiTheme="majorHAnsi"/>
          <w:sz w:val="24"/>
          <w:szCs w:val="24"/>
        </w:rPr>
        <w:t>Napping and coffee are popular choices for a midday energy boost. In this chapter, we'll compare the pros and cons of napping versus consuming coffee. We'll provide insights into when it's more beneficial to nap or have a cup of coffee, depending on individual circumstances and goals.</w:t>
      </w:r>
    </w:p>
    <w:p w14:paraId="7BCAF0E2" w14:textId="77777777" w:rsidR="00CC19AE" w:rsidRDefault="00CC19AE" w:rsidP="0006510F">
      <w:pPr>
        <w:rPr>
          <w:rFonts w:asciiTheme="majorHAnsi" w:hAnsiTheme="majorHAnsi"/>
          <w:sz w:val="24"/>
          <w:szCs w:val="24"/>
        </w:rPr>
      </w:pPr>
    </w:p>
    <w:p w14:paraId="0413D605" w14:textId="77777777" w:rsidR="00CC19AE" w:rsidRPr="00CC19AE" w:rsidRDefault="00CC19AE" w:rsidP="00CC19AE">
      <w:pPr>
        <w:rPr>
          <w:rFonts w:asciiTheme="majorHAnsi" w:hAnsiTheme="majorHAnsi"/>
          <w:b/>
          <w:bCs/>
          <w:sz w:val="24"/>
          <w:szCs w:val="24"/>
        </w:rPr>
      </w:pPr>
      <w:r w:rsidRPr="00CC19AE">
        <w:rPr>
          <w:rFonts w:asciiTheme="majorHAnsi" w:hAnsiTheme="majorHAnsi"/>
          <w:b/>
          <w:bCs/>
          <w:sz w:val="24"/>
          <w:szCs w:val="24"/>
        </w:rPr>
        <w:t>References</w:t>
      </w:r>
    </w:p>
    <w:p w14:paraId="6EA3F2AD" w14:textId="77777777" w:rsidR="00CC19AE" w:rsidRPr="00CC19AE" w:rsidRDefault="00CC19AE" w:rsidP="00CC19AE">
      <w:pPr>
        <w:rPr>
          <w:rFonts w:asciiTheme="majorHAnsi" w:hAnsiTheme="majorHAnsi"/>
          <w:i/>
          <w:iCs/>
          <w:sz w:val="20"/>
          <w:szCs w:val="20"/>
        </w:rPr>
      </w:pPr>
      <w:r w:rsidRPr="00CC19AE">
        <w:rPr>
          <w:rFonts w:asciiTheme="majorHAnsi" w:hAnsiTheme="majorHAnsi"/>
          <w:i/>
          <w:iCs/>
          <w:sz w:val="20"/>
          <w:szCs w:val="20"/>
        </w:rPr>
        <w:t>Milner, C. E., &amp; Cote, K. A. (2009). Benefits of napping in healthy adults: impact of nap length, time of day, age, and experience with napping. Journal of Sleep Research, 18(2), 272-281.</w:t>
      </w:r>
    </w:p>
    <w:p w14:paraId="22A1D302" w14:textId="77777777" w:rsidR="00CC19AE" w:rsidRPr="00CC19AE" w:rsidRDefault="00CC19AE" w:rsidP="00CC19AE">
      <w:pPr>
        <w:rPr>
          <w:rFonts w:asciiTheme="majorHAnsi" w:hAnsiTheme="majorHAnsi"/>
          <w:i/>
          <w:iCs/>
          <w:sz w:val="20"/>
          <w:szCs w:val="20"/>
        </w:rPr>
      </w:pPr>
      <w:r w:rsidRPr="00CC19AE">
        <w:rPr>
          <w:rFonts w:asciiTheme="majorHAnsi" w:hAnsiTheme="majorHAnsi"/>
          <w:i/>
          <w:iCs/>
          <w:sz w:val="20"/>
          <w:szCs w:val="20"/>
        </w:rPr>
        <w:t xml:space="preserve">Mednick, S., Nakayama, K., &amp; </w:t>
      </w:r>
      <w:proofErr w:type="spellStart"/>
      <w:r w:rsidRPr="00CC19AE">
        <w:rPr>
          <w:rFonts w:asciiTheme="majorHAnsi" w:hAnsiTheme="majorHAnsi"/>
          <w:i/>
          <w:iCs/>
          <w:sz w:val="20"/>
          <w:szCs w:val="20"/>
        </w:rPr>
        <w:t>Stickgold</w:t>
      </w:r>
      <w:proofErr w:type="spellEnd"/>
      <w:r w:rsidRPr="00CC19AE">
        <w:rPr>
          <w:rFonts w:asciiTheme="majorHAnsi" w:hAnsiTheme="majorHAnsi"/>
          <w:i/>
          <w:iCs/>
          <w:sz w:val="20"/>
          <w:szCs w:val="20"/>
        </w:rPr>
        <w:t>, R. (2003). Sleep-dependent learning: a nap is as good as a night. Nature Neuroscience, 6(7), 697-698.</w:t>
      </w:r>
    </w:p>
    <w:p w14:paraId="738688DA" w14:textId="77777777" w:rsidR="00CC19AE" w:rsidRPr="00CC19AE" w:rsidRDefault="00CC19AE" w:rsidP="00CC19AE">
      <w:pPr>
        <w:rPr>
          <w:rFonts w:asciiTheme="majorHAnsi" w:hAnsiTheme="majorHAnsi"/>
          <w:i/>
          <w:iCs/>
          <w:sz w:val="20"/>
          <w:szCs w:val="20"/>
        </w:rPr>
      </w:pPr>
      <w:r w:rsidRPr="00CC19AE">
        <w:rPr>
          <w:rFonts w:asciiTheme="majorHAnsi" w:hAnsiTheme="majorHAnsi"/>
          <w:i/>
          <w:iCs/>
          <w:sz w:val="20"/>
          <w:szCs w:val="20"/>
        </w:rPr>
        <w:lastRenderedPageBreak/>
        <w:t>Dhand, R., &amp; Sohal, H. (2006). Good sleep, bad sleep! The role of daytime naps in healthy adults. Current Opinion in Pulmonary Medicine, 12(6), 379-382.</w:t>
      </w:r>
    </w:p>
    <w:p w14:paraId="0B3D15CD" w14:textId="77777777" w:rsidR="00CC19AE" w:rsidRPr="00CC19AE" w:rsidRDefault="00CC19AE" w:rsidP="00CC19AE">
      <w:pPr>
        <w:rPr>
          <w:rFonts w:asciiTheme="majorHAnsi" w:hAnsiTheme="majorHAnsi"/>
          <w:i/>
          <w:iCs/>
          <w:sz w:val="20"/>
          <w:szCs w:val="20"/>
        </w:rPr>
      </w:pPr>
      <w:proofErr w:type="spellStart"/>
      <w:r w:rsidRPr="00CC19AE">
        <w:rPr>
          <w:rFonts w:asciiTheme="majorHAnsi" w:hAnsiTheme="majorHAnsi"/>
          <w:i/>
          <w:iCs/>
          <w:sz w:val="20"/>
          <w:szCs w:val="20"/>
        </w:rPr>
        <w:t>Åkerstedt</w:t>
      </w:r>
      <w:proofErr w:type="spellEnd"/>
      <w:r w:rsidRPr="00CC19AE">
        <w:rPr>
          <w:rFonts w:asciiTheme="majorHAnsi" w:hAnsiTheme="majorHAnsi"/>
          <w:i/>
          <w:iCs/>
          <w:sz w:val="20"/>
          <w:szCs w:val="20"/>
        </w:rPr>
        <w:t xml:space="preserve">, T., &amp; </w:t>
      </w:r>
      <w:proofErr w:type="spellStart"/>
      <w:r w:rsidRPr="00CC19AE">
        <w:rPr>
          <w:rFonts w:asciiTheme="majorHAnsi" w:hAnsiTheme="majorHAnsi"/>
          <w:i/>
          <w:iCs/>
          <w:sz w:val="20"/>
          <w:szCs w:val="20"/>
        </w:rPr>
        <w:t>Gillberg</w:t>
      </w:r>
      <w:proofErr w:type="spellEnd"/>
      <w:r w:rsidRPr="00CC19AE">
        <w:rPr>
          <w:rFonts w:asciiTheme="majorHAnsi" w:hAnsiTheme="majorHAnsi"/>
          <w:i/>
          <w:iCs/>
          <w:sz w:val="20"/>
          <w:szCs w:val="20"/>
        </w:rPr>
        <w:t>, M. (1990). Subjective and objective sleepiness in the active individual. International Journal of Neuroscience, 52(1-2), 29-37.</w:t>
      </w:r>
    </w:p>
    <w:p w14:paraId="00053256" w14:textId="77777777" w:rsidR="00CC19AE" w:rsidRPr="00CC19AE" w:rsidRDefault="00CC19AE" w:rsidP="00CC19AE">
      <w:pPr>
        <w:rPr>
          <w:rFonts w:asciiTheme="majorHAnsi" w:hAnsiTheme="majorHAnsi"/>
          <w:i/>
          <w:iCs/>
          <w:sz w:val="20"/>
          <w:szCs w:val="20"/>
        </w:rPr>
      </w:pPr>
      <w:r w:rsidRPr="00CC19AE">
        <w:rPr>
          <w:rFonts w:asciiTheme="majorHAnsi" w:hAnsiTheme="majorHAnsi"/>
          <w:i/>
          <w:iCs/>
          <w:sz w:val="20"/>
          <w:szCs w:val="20"/>
        </w:rPr>
        <w:t xml:space="preserve">Brooks, A., &amp; Lack, L. (2006). A brief afternoon nap following nocturnal sleep restriction: which nap duration is most </w:t>
      </w:r>
      <w:proofErr w:type="gramStart"/>
      <w:r w:rsidRPr="00CC19AE">
        <w:rPr>
          <w:rFonts w:asciiTheme="majorHAnsi" w:hAnsiTheme="majorHAnsi"/>
          <w:i/>
          <w:iCs/>
          <w:sz w:val="20"/>
          <w:szCs w:val="20"/>
        </w:rPr>
        <w:t>recuperative?.</w:t>
      </w:r>
      <w:proofErr w:type="gramEnd"/>
      <w:r w:rsidRPr="00CC19AE">
        <w:rPr>
          <w:rFonts w:asciiTheme="majorHAnsi" w:hAnsiTheme="majorHAnsi"/>
          <w:i/>
          <w:iCs/>
          <w:sz w:val="20"/>
          <w:szCs w:val="20"/>
        </w:rPr>
        <w:t xml:space="preserve"> Sleep, 29(6), 831-840.</w:t>
      </w:r>
    </w:p>
    <w:p w14:paraId="6268BCF8" w14:textId="77777777" w:rsidR="00CC19AE" w:rsidRPr="00CC19AE" w:rsidRDefault="00CC19AE" w:rsidP="00CC19AE">
      <w:pPr>
        <w:rPr>
          <w:rFonts w:asciiTheme="majorHAnsi" w:hAnsiTheme="majorHAnsi"/>
          <w:i/>
          <w:iCs/>
          <w:sz w:val="20"/>
          <w:szCs w:val="20"/>
        </w:rPr>
      </w:pPr>
      <w:r w:rsidRPr="00CC19AE">
        <w:rPr>
          <w:rFonts w:asciiTheme="majorHAnsi" w:hAnsiTheme="majorHAnsi"/>
          <w:i/>
          <w:iCs/>
          <w:sz w:val="20"/>
          <w:szCs w:val="20"/>
        </w:rPr>
        <w:t>Reyner, L. A., &amp; Horne, J. A. (1997). Suppression of sleepiness in drivers: combination of caffeine with a short nap. Psychophysiology, 34(6), 721-725.</w:t>
      </w:r>
    </w:p>
    <w:p w14:paraId="47E314AC" w14:textId="77777777" w:rsidR="00CC19AE" w:rsidRPr="00CC19AE" w:rsidRDefault="00CC19AE" w:rsidP="00CC19AE">
      <w:pPr>
        <w:rPr>
          <w:rFonts w:asciiTheme="majorHAnsi" w:hAnsiTheme="majorHAnsi"/>
          <w:i/>
          <w:iCs/>
          <w:sz w:val="20"/>
          <w:szCs w:val="20"/>
        </w:rPr>
      </w:pPr>
      <w:r w:rsidRPr="00CC19AE">
        <w:rPr>
          <w:rFonts w:asciiTheme="majorHAnsi" w:hAnsiTheme="majorHAnsi"/>
          <w:i/>
          <w:iCs/>
          <w:sz w:val="20"/>
          <w:szCs w:val="20"/>
        </w:rPr>
        <w:t>Aries, M. B. C., &amp; Newsham, G. R. (2008). Effect of daylight and artificial light on occupants' visual comfort in a daylit space. Lighting Research and Technology, 40(2), 139-155.</w:t>
      </w:r>
    </w:p>
    <w:p w14:paraId="6D9CDD21" w14:textId="77777777" w:rsidR="00CC19AE" w:rsidRPr="00CC19AE" w:rsidRDefault="00CC19AE" w:rsidP="00CC19AE">
      <w:pPr>
        <w:rPr>
          <w:rFonts w:asciiTheme="majorHAnsi" w:hAnsiTheme="majorHAnsi"/>
          <w:i/>
          <w:iCs/>
          <w:sz w:val="20"/>
          <w:szCs w:val="20"/>
        </w:rPr>
      </w:pPr>
      <w:r w:rsidRPr="00CC19AE">
        <w:rPr>
          <w:rFonts w:asciiTheme="majorHAnsi" w:hAnsiTheme="majorHAnsi"/>
          <w:i/>
          <w:iCs/>
          <w:sz w:val="20"/>
          <w:szCs w:val="20"/>
        </w:rPr>
        <w:t>Iwata, K., &amp; Namba, S. (1998). Effects of a short nap carried out in the dark or in the light on subjective and physiological parameters. Sleep, 21(4), 427-431.</w:t>
      </w:r>
    </w:p>
    <w:p w14:paraId="591A63B0" w14:textId="77777777" w:rsidR="00CC19AE" w:rsidRPr="00CC19AE" w:rsidRDefault="00CC19AE" w:rsidP="00CC19AE">
      <w:pPr>
        <w:rPr>
          <w:rFonts w:asciiTheme="majorHAnsi" w:hAnsiTheme="majorHAnsi"/>
          <w:i/>
          <w:iCs/>
          <w:sz w:val="20"/>
          <w:szCs w:val="20"/>
        </w:rPr>
      </w:pPr>
      <w:r w:rsidRPr="00CC19AE">
        <w:rPr>
          <w:rFonts w:asciiTheme="majorHAnsi" w:hAnsiTheme="majorHAnsi"/>
          <w:i/>
          <w:iCs/>
          <w:sz w:val="20"/>
          <w:szCs w:val="20"/>
        </w:rPr>
        <w:t>Reyner, L. A., &amp; Wells, S. M. (2019). Investigation into the interaction between moderate dose caffeine and short daytime naps in sustained performance enhancement. Journal of Sleep Research, 28(3), e12779.</w:t>
      </w:r>
    </w:p>
    <w:p w14:paraId="04BF21EA" w14:textId="646F357F" w:rsidR="00CC19AE" w:rsidRPr="00CC19AE" w:rsidRDefault="00CC19AE" w:rsidP="00CC19AE">
      <w:pPr>
        <w:rPr>
          <w:rFonts w:asciiTheme="majorHAnsi" w:hAnsiTheme="majorHAnsi"/>
          <w:i/>
          <w:iCs/>
          <w:sz w:val="20"/>
          <w:szCs w:val="20"/>
        </w:rPr>
      </w:pPr>
      <w:r w:rsidRPr="00CC19AE">
        <w:rPr>
          <w:rFonts w:asciiTheme="majorHAnsi" w:hAnsiTheme="majorHAnsi"/>
          <w:i/>
          <w:iCs/>
          <w:sz w:val="20"/>
          <w:szCs w:val="20"/>
        </w:rPr>
        <w:t xml:space="preserve">McLellan, T. M., </w:t>
      </w:r>
      <w:proofErr w:type="spellStart"/>
      <w:r w:rsidRPr="00CC19AE">
        <w:rPr>
          <w:rFonts w:asciiTheme="majorHAnsi" w:hAnsiTheme="majorHAnsi"/>
          <w:i/>
          <w:iCs/>
          <w:sz w:val="20"/>
          <w:szCs w:val="20"/>
        </w:rPr>
        <w:t>Kamimori</w:t>
      </w:r>
      <w:proofErr w:type="spellEnd"/>
      <w:r w:rsidRPr="00CC19AE">
        <w:rPr>
          <w:rFonts w:asciiTheme="majorHAnsi" w:hAnsiTheme="majorHAnsi"/>
          <w:i/>
          <w:iCs/>
          <w:sz w:val="20"/>
          <w:szCs w:val="20"/>
        </w:rPr>
        <w:t>, G. H., Voss, D. M., Tate, C., &amp; Smith, S. J. (2007). Caffeine effects on physical and cognitive performance during sustained operations. Aviation, Space, and Environmental Medicine, 78(9), 871-877.</w:t>
      </w:r>
    </w:p>
    <w:p w14:paraId="7ABF2F59" w14:textId="77777777" w:rsidR="006C6CA0" w:rsidRDefault="006C6CA0" w:rsidP="0006510F">
      <w:pPr>
        <w:rPr>
          <w:rFonts w:asciiTheme="majorHAnsi" w:hAnsiTheme="majorHAnsi"/>
          <w:sz w:val="24"/>
          <w:szCs w:val="24"/>
        </w:rPr>
      </w:pPr>
    </w:p>
    <w:p w14:paraId="7D5A236C" w14:textId="46D52A29" w:rsidR="0006510F" w:rsidRPr="006C6CA0" w:rsidRDefault="0006510F" w:rsidP="0006510F">
      <w:pPr>
        <w:rPr>
          <w:rFonts w:asciiTheme="majorHAnsi" w:hAnsiTheme="majorHAnsi"/>
          <w:sz w:val="24"/>
          <w:szCs w:val="24"/>
        </w:rPr>
      </w:pPr>
      <w:r w:rsidRPr="006C6CA0">
        <w:rPr>
          <w:rFonts w:asciiTheme="majorHAnsi" w:hAnsiTheme="majorHAnsi"/>
          <w:sz w:val="24"/>
          <w:szCs w:val="24"/>
        </w:rPr>
        <w:br w:type="page"/>
      </w:r>
    </w:p>
    <w:p w14:paraId="060DE23F" w14:textId="746F43F1" w:rsidR="0006510F" w:rsidRPr="001E3DBF" w:rsidRDefault="0006510F" w:rsidP="0006510F">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200C06" w:rsidRPr="001569C5">
        <w:rPr>
          <w:rFonts w:asciiTheme="majorHAnsi" w:eastAsia="Times New Roman" w:hAnsiTheme="majorHAnsi" w:cstheme="majorHAnsi"/>
          <w:b/>
          <w:bCs/>
          <w:color w:val="000000"/>
          <w:kern w:val="0"/>
          <w:sz w:val="24"/>
          <w:szCs w:val="24"/>
          <w:lang w:eastAsia="en-PH"/>
          <w14:ligatures w14:val="none"/>
        </w:rPr>
        <w:t>The Big Picture: The Importance of Sleep and Rest in Maintaining Overall Health and Well-being</w:t>
      </w:r>
      <w:r w:rsidRPr="008373AB">
        <w:rPr>
          <w:rFonts w:asciiTheme="majorHAnsi" w:hAnsiTheme="majorHAnsi" w:cstheme="majorHAnsi"/>
          <w:b/>
          <w:bCs/>
          <w:sz w:val="24"/>
          <w:szCs w:val="24"/>
        </w:rPr>
        <w:t>”</w:t>
      </w:r>
    </w:p>
    <w:p w14:paraId="5DAD2FAD" w14:textId="77777777" w:rsidR="0006510F" w:rsidRDefault="0006510F" w:rsidP="0006510F">
      <w:pPr>
        <w:spacing w:after="0" w:line="240" w:lineRule="auto"/>
        <w:jc w:val="center"/>
        <w:rPr>
          <w:rFonts w:asciiTheme="majorHAnsi" w:hAnsiTheme="majorHAnsi" w:cstheme="majorHAnsi"/>
          <w:b/>
          <w:bCs/>
          <w:sz w:val="24"/>
          <w:szCs w:val="24"/>
        </w:rPr>
      </w:pPr>
    </w:p>
    <w:p w14:paraId="580AE0CE" w14:textId="39D8C391" w:rsidR="0006510F" w:rsidRPr="00873A3B" w:rsidRDefault="0006510F" w:rsidP="0006510F">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200C06" w:rsidRPr="00873A3B">
        <w:rPr>
          <w:rFonts w:asciiTheme="majorHAnsi" w:eastAsia="Times New Roman" w:hAnsiTheme="majorHAnsi" w:cstheme="majorHAnsi"/>
          <w:kern w:val="0"/>
          <w:sz w:val="24"/>
          <w:szCs w:val="24"/>
          <w:lang w:eastAsia="en-PH"/>
          <w14:ligatures w14:val="none"/>
        </w:rPr>
        <w:t xml:space="preserve">Sleep and rest are critical components of maintaining overall health and well-being. In this </w:t>
      </w:r>
      <w:r w:rsidR="00200C06" w:rsidRPr="00200C06">
        <w:rPr>
          <w:rFonts w:asciiTheme="majorHAnsi" w:eastAsia="Times New Roman" w:hAnsiTheme="majorHAnsi" w:cstheme="majorHAnsi"/>
          <w:kern w:val="0"/>
          <w:sz w:val="24"/>
          <w:szCs w:val="24"/>
          <w:lang w:eastAsia="en-PH"/>
          <w14:ligatures w14:val="none"/>
        </w:rPr>
        <w:t>topic</w:t>
      </w:r>
      <w:r w:rsidR="00200C06" w:rsidRPr="00873A3B">
        <w:rPr>
          <w:rFonts w:asciiTheme="majorHAnsi" w:eastAsia="Times New Roman" w:hAnsiTheme="majorHAnsi" w:cstheme="majorHAnsi"/>
          <w:kern w:val="0"/>
          <w:sz w:val="24"/>
          <w:szCs w:val="24"/>
          <w:lang w:eastAsia="en-PH"/>
          <w14:ligatures w14:val="none"/>
        </w:rPr>
        <w:t>, we'll explore the wider implications of good sleep and rest habits beyond memory improvement and provide tips for creating a holistic approach to your health and well-being.</w:t>
      </w:r>
    </w:p>
    <w:p w14:paraId="2939A9C0" w14:textId="47B89C79" w:rsidR="00200C06" w:rsidRDefault="0006510F" w:rsidP="00340600">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200C06" w:rsidRPr="00340600">
        <w:rPr>
          <w:rFonts w:asciiTheme="majorHAnsi" w:eastAsia="Times New Roman" w:hAnsiTheme="majorHAnsi" w:cstheme="majorHAnsi"/>
          <w:b/>
          <w:bCs/>
          <w:kern w:val="0"/>
          <w:sz w:val="24"/>
          <w:szCs w:val="24"/>
          <w:lang w:eastAsia="en-PH"/>
          <w14:ligatures w14:val="none"/>
        </w:rPr>
        <w:t>Sleep and Mental Health: How Rest Can Impact Your Emotional Well-being</w:t>
      </w:r>
    </w:p>
    <w:p w14:paraId="013D08E2" w14:textId="54C157AE" w:rsidR="00FB64AD" w:rsidRDefault="003E3BAE" w:rsidP="00340600">
      <w:pPr>
        <w:spacing w:after="0" w:line="240" w:lineRule="auto"/>
        <w:rPr>
          <w:rFonts w:asciiTheme="majorHAnsi" w:eastAsia="Times New Roman" w:hAnsiTheme="majorHAnsi" w:cstheme="majorHAnsi"/>
          <w:kern w:val="0"/>
          <w:sz w:val="24"/>
          <w:szCs w:val="24"/>
          <w:lang w:eastAsia="en-PH"/>
          <w14:ligatures w14:val="none"/>
        </w:rPr>
      </w:pPr>
      <w:r w:rsidRPr="003E3BAE">
        <w:rPr>
          <w:rFonts w:asciiTheme="majorHAnsi" w:eastAsia="Times New Roman" w:hAnsiTheme="majorHAnsi" w:cstheme="majorHAnsi"/>
          <w:kern w:val="0"/>
          <w:sz w:val="24"/>
          <w:szCs w:val="24"/>
          <w:lang w:eastAsia="en-PH"/>
          <w14:ligatures w14:val="none"/>
        </w:rPr>
        <w:t>Quality sleep is closely linked to mental health. In this chapter, we'll delve into the profound impact of sleep on mental well-being. We'll explore how adequate rest can improve mood, manage stress, enhance emotional resilience, and contribute to overall mental wellness.</w:t>
      </w:r>
    </w:p>
    <w:p w14:paraId="35AC35C1" w14:textId="77777777" w:rsidR="003E3BAE" w:rsidRPr="00FB64AD" w:rsidRDefault="003E3BAE" w:rsidP="00340600">
      <w:pPr>
        <w:spacing w:after="0" w:line="240" w:lineRule="auto"/>
        <w:rPr>
          <w:rFonts w:asciiTheme="majorHAnsi" w:eastAsia="Times New Roman" w:hAnsiTheme="majorHAnsi" w:cstheme="majorHAnsi"/>
          <w:kern w:val="0"/>
          <w:sz w:val="24"/>
          <w:szCs w:val="24"/>
          <w:lang w:eastAsia="en-PH"/>
          <w14:ligatures w14:val="none"/>
        </w:rPr>
      </w:pPr>
    </w:p>
    <w:p w14:paraId="2431FF59" w14:textId="77777777" w:rsidR="00200C06" w:rsidRDefault="00200C06" w:rsidP="00340600">
      <w:pPr>
        <w:spacing w:after="0" w:line="240" w:lineRule="auto"/>
        <w:rPr>
          <w:rFonts w:asciiTheme="majorHAnsi" w:eastAsia="Times New Roman" w:hAnsiTheme="majorHAnsi" w:cstheme="majorHAnsi"/>
          <w:b/>
          <w:bCs/>
          <w:kern w:val="0"/>
          <w:sz w:val="24"/>
          <w:szCs w:val="24"/>
          <w:lang w:eastAsia="en-PH"/>
          <w14:ligatures w14:val="none"/>
        </w:rPr>
      </w:pPr>
      <w:r w:rsidRPr="00340600">
        <w:rPr>
          <w:rFonts w:asciiTheme="majorHAnsi" w:eastAsia="Times New Roman" w:hAnsiTheme="majorHAnsi" w:cstheme="majorHAnsi"/>
          <w:b/>
          <w:bCs/>
          <w:kern w:val="0"/>
          <w:sz w:val="24"/>
          <w:szCs w:val="24"/>
          <w:lang w:eastAsia="en-PH"/>
          <w14:ligatures w14:val="none"/>
        </w:rPr>
        <w:t xml:space="preserve">Sleep and Physical Health: The Link Between Sleep and </w:t>
      </w:r>
      <w:proofErr w:type="gramStart"/>
      <w:r w:rsidRPr="00340600">
        <w:rPr>
          <w:rFonts w:asciiTheme="majorHAnsi" w:eastAsia="Times New Roman" w:hAnsiTheme="majorHAnsi" w:cstheme="majorHAnsi"/>
          <w:b/>
          <w:bCs/>
          <w:kern w:val="0"/>
          <w:sz w:val="24"/>
          <w:szCs w:val="24"/>
          <w:lang w:eastAsia="en-PH"/>
          <w14:ligatures w14:val="none"/>
        </w:rPr>
        <w:t>Overall</w:t>
      </w:r>
      <w:proofErr w:type="gramEnd"/>
      <w:r w:rsidRPr="00340600">
        <w:rPr>
          <w:rFonts w:asciiTheme="majorHAnsi" w:eastAsia="Times New Roman" w:hAnsiTheme="majorHAnsi" w:cstheme="majorHAnsi"/>
          <w:b/>
          <w:bCs/>
          <w:kern w:val="0"/>
          <w:sz w:val="24"/>
          <w:szCs w:val="24"/>
          <w:lang w:eastAsia="en-PH"/>
          <w14:ligatures w14:val="none"/>
        </w:rPr>
        <w:t xml:space="preserve"> Health and Wellness</w:t>
      </w:r>
    </w:p>
    <w:p w14:paraId="7D60226A" w14:textId="24C0CA66" w:rsidR="003E3BAE" w:rsidRDefault="003E3BAE" w:rsidP="00340600">
      <w:pPr>
        <w:spacing w:after="0" w:line="240" w:lineRule="auto"/>
        <w:rPr>
          <w:rFonts w:asciiTheme="majorHAnsi" w:eastAsia="Times New Roman" w:hAnsiTheme="majorHAnsi" w:cstheme="majorHAnsi"/>
          <w:b/>
          <w:bCs/>
          <w:kern w:val="0"/>
          <w:sz w:val="24"/>
          <w:szCs w:val="24"/>
          <w:lang w:eastAsia="en-PH"/>
          <w14:ligatures w14:val="none"/>
        </w:rPr>
      </w:pPr>
      <w:r w:rsidRPr="003E3BAE">
        <w:rPr>
          <w:rFonts w:asciiTheme="majorHAnsi" w:eastAsia="Times New Roman" w:hAnsiTheme="majorHAnsi" w:cstheme="majorHAnsi"/>
          <w:kern w:val="0"/>
          <w:sz w:val="24"/>
          <w:szCs w:val="24"/>
          <w:lang w:eastAsia="en-PH"/>
          <w14:ligatures w14:val="none"/>
        </w:rPr>
        <w:t>This chapter will elucidate the strong correlation between sleep and physical health. We'll discuss how adequate sleep supports the immune system, aids in recovery, boosts metabolism, and contributes to a healthier and more energized body</w:t>
      </w:r>
      <w:r w:rsidRPr="003E3BAE">
        <w:rPr>
          <w:rFonts w:asciiTheme="majorHAnsi" w:eastAsia="Times New Roman" w:hAnsiTheme="majorHAnsi" w:cstheme="majorHAnsi"/>
          <w:b/>
          <w:bCs/>
          <w:kern w:val="0"/>
          <w:sz w:val="24"/>
          <w:szCs w:val="24"/>
          <w:lang w:eastAsia="en-PH"/>
          <w14:ligatures w14:val="none"/>
        </w:rPr>
        <w:t>.</w:t>
      </w:r>
    </w:p>
    <w:p w14:paraId="029334D0" w14:textId="77777777" w:rsidR="003E3BAE" w:rsidRPr="00340600" w:rsidRDefault="003E3BAE" w:rsidP="00340600">
      <w:pPr>
        <w:spacing w:after="0" w:line="240" w:lineRule="auto"/>
        <w:rPr>
          <w:rFonts w:asciiTheme="majorHAnsi" w:eastAsia="Times New Roman" w:hAnsiTheme="majorHAnsi" w:cstheme="majorHAnsi"/>
          <w:b/>
          <w:bCs/>
          <w:kern w:val="0"/>
          <w:sz w:val="24"/>
          <w:szCs w:val="24"/>
          <w:lang w:eastAsia="en-PH"/>
          <w14:ligatures w14:val="none"/>
        </w:rPr>
      </w:pPr>
    </w:p>
    <w:p w14:paraId="2D1DAF95" w14:textId="77777777" w:rsidR="00200C06" w:rsidRDefault="00200C06" w:rsidP="00340600">
      <w:pPr>
        <w:spacing w:after="0" w:line="240" w:lineRule="auto"/>
        <w:rPr>
          <w:rFonts w:asciiTheme="majorHAnsi" w:eastAsia="Times New Roman" w:hAnsiTheme="majorHAnsi" w:cstheme="majorHAnsi"/>
          <w:b/>
          <w:bCs/>
          <w:kern w:val="0"/>
          <w:sz w:val="24"/>
          <w:szCs w:val="24"/>
          <w:lang w:eastAsia="en-PH"/>
          <w14:ligatures w14:val="none"/>
        </w:rPr>
      </w:pPr>
      <w:r w:rsidRPr="00340600">
        <w:rPr>
          <w:rFonts w:asciiTheme="majorHAnsi" w:eastAsia="Times New Roman" w:hAnsiTheme="majorHAnsi" w:cstheme="majorHAnsi"/>
          <w:b/>
          <w:bCs/>
          <w:kern w:val="0"/>
          <w:sz w:val="24"/>
          <w:szCs w:val="24"/>
          <w:lang w:eastAsia="en-PH"/>
          <w14:ligatures w14:val="none"/>
        </w:rPr>
        <w:t>Chronic Sleep Deprivation: Understanding the Long-Term Impact on Health and Well-being</w:t>
      </w:r>
    </w:p>
    <w:p w14:paraId="7E9CAAF2" w14:textId="1740AF5F" w:rsidR="003E3BAE" w:rsidRDefault="0032269D" w:rsidP="00340600">
      <w:pPr>
        <w:spacing w:after="0" w:line="240" w:lineRule="auto"/>
        <w:rPr>
          <w:rFonts w:asciiTheme="majorHAnsi" w:eastAsia="Times New Roman" w:hAnsiTheme="majorHAnsi" w:cstheme="majorHAnsi"/>
          <w:kern w:val="0"/>
          <w:sz w:val="24"/>
          <w:szCs w:val="24"/>
          <w:lang w:eastAsia="en-PH"/>
          <w14:ligatures w14:val="none"/>
        </w:rPr>
      </w:pPr>
      <w:r w:rsidRPr="0032269D">
        <w:rPr>
          <w:rFonts w:asciiTheme="majorHAnsi" w:eastAsia="Times New Roman" w:hAnsiTheme="majorHAnsi" w:cstheme="majorHAnsi"/>
          <w:kern w:val="0"/>
          <w:sz w:val="24"/>
          <w:szCs w:val="24"/>
          <w:lang w:eastAsia="en-PH"/>
          <w14:ligatures w14:val="none"/>
        </w:rPr>
        <w:t>In this chapter, we'll explore the detrimental effects of chronic sleep deprivation on health and overall well-being. We'll discuss how prolonged lack of sleep can lead to serious health conditions, impair cognitive function, and diminish overall quality of life.</w:t>
      </w:r>
    </w:p>
    <w:p w14:paraId="537A8F19" w14:textId="77777777" w:rsidR="0032269D" w:rsidRPr="0032269D" w:rsidRDefault="0032269D" w:rsidP="00340600">
      <w:pPr>
        <w:spacing w:after="0" w:line="240" w:lineRule="auto"/>
        <w:rPr>
          <w:rFonts w:asciiTheme="majorHAnsi" w:eastAsia="Times New Roman" w:hAnsiTheme="majorHAnsi" w:cstheme="majorHAnsi"/>
          <w:kern w:val="0"/>
          <w:sz w:val="24"/>
          <w:szCs w:val="24"/>
          <w:lang w:eastAsia="en-PH"/>
          <w14:ligatures w14:val="none"/>
        </w:rPr>
      </w:pPr>
    </w:p>
    <w:p w14:paraId="66E5AE15" w14:textId="77777777" w:rsidR="00200C06" w:rsidRDefault="00200C06" w:rsidP="00340600">
      <w:pPr>
        <w:spacing w:after="0" w:line="240" w:lineRule="auto"/>
        <w:rPr>
          <w:rFonts w:asciiTheme="majorHAnsi" w:eastAsia="Times New Roman" w:hAnsiTheme="majorHAnsi" w:cstheme="majorHAnsi"/>
          <w:b/>
          <w:bCs/>
          <w:kern w:val="0"/>
          <w:sz w:val="24"/>
          <w:szCs w:val="24"/>
          <w:lang w:eastAsia="en-PH"/>
          <w14:ligatures w14:val="none"/>
        </w:rPr>
      </w:pPr>
      <w:r w:rsidRPr="00340600">
        <w:rPr>
          <w:rFonts w:asciiTheme="majorHAnsi" w:eastAsia="Times New Roman" w:hAnsiTheme="majorHAnsi" w:cstheme="majorHAnsi"/>
          <w:b/>
          <w:bCs/>
          <w:kern w:val="0"/>
          <w:sz w:val="24"/>
          <w:szCs w:val="24"/>
          <w:lang w:eastAsia="en-PH"/>
          <w14:ligatures w14:val="none"/>
        </w:rPr>
        <w:t>Lifestyle Habits: How Stress, Diet, and Physical Activity Can Affect Sleep and Rest</w:t>
      </w:r>
    </w:p>
    <w:p w14:paraId="1D91FA0C" w14:textId="61AC34B2" w:rsidR="0032269D" w:rsidRDefault="0032269D" w:rsidP="00340600">
      <w:pPr>
        <w:spacing w:after="0" w:line="240" w:lineRule="auto"/>
        <w:rPr>
          <w:rFonts w:asciiTheme="majorHAnsi" w:eastAsia="Times New Roman" w:hAnsiTheme="majorHAnsi" w:cstheme="majorHAnsi"/>
          <w:kern w:val="0"/>
          <w:sz w:val="24"/>
          <w:szCs w:val="24"/>
          <w:lang w:eastAsia="en-PH"/>
          <w14:ligatures w14:val="none"/>
        </w:rPr>
      </w:pPr>
      <w:r w:rsidRPr="0032269D">
        <w:rPr>
          <w:rFonts w:asciiTheme="majorHAnsi" w:eastAsia="Times New Roman" w:hAnsiTheme="majorHAnsi" w:cstheme="majorHAnsi"/>
          <w:kern w:val="0"/>
          <w:sz w:val="24"/>
          <w:szCs w:val="24"/>
          <w:lang w:eastAsia="en-PH"/>
          <w14:ligatures w14:val="none"/>
        </w:rPr>
        <w:t>This chapter will elucidate how lifestyle habits can significantly impact sleep quality. We'll discuss the role of stress, diet, physical activity, and other lifestyle factors in promoting or hindering a good night's sleep.</w:t>
      </w:r>
    </w:p>
    <w:p w14:paraId="757CE295" w14:textId="77777777" w:rsidR="0032269D" w:rsidRPr="0032269D" w:rsidRDefault="0032269D" w:rsidP="00340600">
      <w:pPr>
        <w:spacing w:after="0" w:line="240" w:lineRule="auto"/>
        <w:rPr>
          <w:rFonts w:asciiTheme="majorHAnsi" w:eastAsia="Times New Roman" w:hAnsiTheme="majorHAnsi" w:cstheme="majorHAnsi"/>
          <w:kern w:val="0"/>
          <w:sz w:val="24"/>
          <w:szCs w:val="24"/>
          <w:lang w:eastAsia="en-PH"/>
          <w14:ligatures w14:val="none"/>
        </w:rPr>
      </w:pPr>
    </w:p>
    <w:p w14:paraId="14545C5C" w14:textId="77777777" w:rsidR="00200C06" w:rsidRDefault="00200C06" w:rsidP="00340600">
      <w:pPr>
        <w:spacing w:after="0" w:line="240" w:lineRule="auto"/>
        <w:rPr>
          <w:rFonts w:asciiTheme="majorHAnsi" w:eastAsia="Times New Roman" w:hAnsiTheme="majorHAnsi" w:cstheme="majorHAnsi"/>
          <w:b/>
          <w:bCs/>
          <w:kern w:val="0"/>
          <w:sz w:val="24"/>
          <w:szCs w:val="24"/>
          <w:lang w:eastAsia="en-PH"/>
          <w14:ligatures w14:val="none"/>
        </w:rPr>
      </w:pPr>
      <w:r w:rsidRPr="00340600">
        <w:rPr>
          <w:rFonts w:asciiTheme="majorHAnsi" w:eastAsia="Times New Roman" w:hAnsiTheme="majorHAnsi" w:cstheme="majorHAnsi"/>
          <w:b/>
          <w:bCs/>
          <w:kern w:val="0"/>
          <w:sz w:val="24"/>
          <w:szCs w:val="24"/>
          <w:lang w:eastAsia="en-PH"/>
          <w14:ligatures w14:val="none"/>
        </w:rPr>
        <w:t>Sustainable Sleep and Rest Practices: Creating Healthy Habits for Long-Term Well-being</w:t>
      </w:r>
    </w:p>
    <w:p w14:paraId="45938186" w14:textId="447781BA" w:rsidR="0032269D" w:rsidRPr="00547845" w:rsidRDefault="00547845" w:rsidP="00340600">
      <w:pPr>
        <w:spacing w:after="0" w:line="240" w:lineRule="auto"/>
        <w:rPr>
          <w:rFonts w:asciiTheme="majorHAnsi" w:eastAsia="Times New Roman" w:hAnsiTheme="majorHAnsi" w:cstheme="majorHAnsi"/>
          <w:kern w:val="0"/>
          <w:sz w:val="24"/>
          <w:szCs w:val="24"/>
          <w:lang w:eastAsia="en-PH"/>
          <w14:ligatures w14:val="none"/>
        </w:rPr>
      </w:pPr>
      <w:r w:rsidRPr="00547845">
        <w:rPr>
          <w:rFonts w:asciiTheme="majorHAnsi" w:eastAsia="Times New Roman" w:hAnsiTheme="majorHAnsi" w:cstheme="majorHAnsi"/>
          <w:kern w:val="0"/>
          <w:sz w:val="24"/>
          <w:szCs w:val="24"/>
          <w:lang w:eastAsia="en-PH"/>
          <w14:ligatures w14:val="none"/>
        </w:rPr>
        <w:t>In this final chapter, we'll provide actionable tips and strategies to cultivate sustainable sleep and rest practices. We'll emphasize the importance of consistency, relaxation techniques, and creating a conducive sleep environment for maintaining long-term well-being.</w:t>
      </w:r>
    </w:p>
    <w:p w14:paraId="3591313B" w14:textId="3DDC9DEC" w:rsidR="0055799F" w:rsidRDefault="0055799F" w:rsidP="00547845">
      <w:pPr>
        <w:spacing w:after="0" w:line="240" w:lineRule="auto"/>
        <w:jc w:val="both"/>
        <w:rPr>
          <w:rFonts w:asciiTheme="majorHAnsi" w:hAnsiTheme="majorHAnsi"/>
          <w:sz w:val="28"/>
        </w:rPr>
      </w:pPr>
    </w:p>
    <w:p w14:paraId="3A712CEA" w14:textId="77777777" w:rsidR="00547845" w:rsidRPr="00547845" w:rsidRDefault="00547845" w:rsidP="00547845">
      <w:pPr>
        <w:spacing w:after="0" w:line="240" w:lineRule="auto"/>
        <w:jc w:val="both"/>
        <w:rPr>
          <w:rFonts w:asciiTheme="majorHAnsi" w:hAnsiTheme="majorHAnsi"/>
          <w:b/>
          <w:bCs/>
          <w:sz w:val="24"/>
          <w:szCs w:val="24"/>
        </w:rPr>
      </w:pPr>
      <w:r w:rsidRPr="00547845">
        <w:rPr>
          <w:rFonts w:asciiTheme="majorHAnsi" w:hAnsiTheme="majorHAnsi"/>
          <w:b/>
          <w:bCs/>
          <w:sz w:val="24"/>
          <w:szCs w:val="24"/>
        </w:rPr>
        <w:t>References</w:t>
      </w:r>
    </w:p>
    <w:p w14:paraId="5E15F414" w14:textId="77777777" w:rsidR="00547845" w:rsidRPr="00547845" w:rsidRDefault="00547845" w:rsidP="00547845">
      <w:pPr>
        <w:spacing w:after="0" w:line="240" w:lineRule="auto"/>
        <w:jc w:val="both"/>
        <w:rPr>
          <w:rFonts w:asciiTheme="majorHAnsi" w:hAnsiTheme="majorHAnsi"/>
          <w:i/>
          <w:iCs/>
          <w:sz w:val="20"/>
          <w:szCs w:val="20"/>
        </w:rPr>
      </w:pPr>
      <w:r w:rsidRPr="00547845">
        <w:rPr>
          <w:rFonts w:asciiTheme="majorHAnsi" w:hAnsiTheme="majorHAnsi"/>
          <w:i/>
          <w:iCs/>
          <w:sz w:val="20"/>
          <w:szCs w:val="20"/>
        </w:rPr>
        <w:t>Walker, M. (2017). Why We Sleep: Unlocking the Power of Sleep and Dreams. Scribner.</w:t>
      </w:r>
    </w:p>
    <w:p w14:paraId="0B418A5F" w14:textId="77777777" w:rsidR="00547845" w:rsidRPr="00547845" w:rsidRDefault="00547845" w:rsidP="00547845">
      <w:pPr>
        <w:spacing w:after="0" w:line="240" w:lineRule="auto"/>
        <w:jc w:val="both"/>
        <w:rPr>
          <w:rFonts w:asciiTheme="majorHAnsi" w:hAnsiTheme="majorHAnsi"/>
          <w:i/>
          <w:iCs/>
          <w:sz w:val="20"/>
          <w:szCs w:val="20"/>
        </w:rPr>
      </w:pPr>
      <w:r w:rsidRPr="00547845">
        <w:rPr>
          <w:rFonts w:asciiTheme="majorHAnsi" w:hAnsiTheme="majorHAnsi"/>
          <w:i/>
          <w:iCs/>
          <w:sz w:val="20"/>
          <w:szCs w:val="20"/>
        </w:rPr>
        <w:t xml:space="preserve">Harvey, A. G., &amp; Payne, S. (2002). The management of unwanted pre-sleep thoughts in insomnia: distraction with imagery versus general distraction. </w:t>
      </w:r>
      <w:proofErr w:type="spellStart"/>
      <w:r w:rsidRPr="00547845">
        <w:rPr>
          <w:rFonts w:asciiTheme="majorHAnsi" w:hAnsiTheme="majorHAnsi"/>
          <w:i/>
          <w:iCs/>
          <w:sz w:val="20"/>
          <w:szCs w:val="20"/>
        </w:rPr>
        <w:t>Behaviour</w:t>
      </w:r>
      <w:proofErr w:type="spellEnd"/>
      <w:r w:rsidRPr="00547845">
        <w:rPr>
          <w:rFonts w:asciiTheme="majorHAnsi" w:hAnsiTheme="majorHAnsi"/>
          <w:i/>
          <w:iCs/>
          <w:sz w:val="20"/>
          <w:szCs w:val="20"/>
        </w:rPr>
        <w:t xml:space="preserve"> Research and Therapy, 40(3), 267-277.</w:t>
      </w:r>
    </w:p>
    <w:p w14:paraId="2270ECB9" w14:textId="77777777" w:rsidR="00547845" w:rsidRPr="00547845" w:rsidRDefault="00547845" w:rsidP="00547845">
      <w:pPr>
        <w:spacing w:after="0" w:line="240" w:lineRule="auto"/>
        <w:jc w:val="both"/>
        <w:rPr>
          <w:rFonts w:asciiTheme="majorHAnsi" w:hAnsiTheme="majorHAnsi"/>
          <w:i/>
          <w:iCs/>
          <w:sz w:val="20"/>
          <w:szCs w:val="20"/>
        </w:rPr>
      </w:pPr>
      <w:r w:rsidRPr="00547845">
        <w:rPr>
          <w:rFonts w:asciiTheme="majorHAnsi" w:hAnsiTheme="majorHAnsi"/>
          <w:i/>
          <w:iCs/>
          <w:sz w:val="20"/>
          <w:szCs w:val="20"/>
        </w:rPr>
        <w:t>Cappuccio, F. P., et al. (2010). Sleep duration and all-cause mortality: a systematic review and meta-analysis of prospective studies. Sleep, 33(5), 585-592.</w:t>
      </w:r>
    </w:p>
    <w:p w14:paraId="6136392A" w14:textId="77777777" w:rsidR="00547845" w:rsidRPr="00547845" w:rsidRDefault="00547845" w:rsidP="00547845">
      <w:pPr>
        <w:spacing w:after="0" w:line="240" w:lineRule="auto"/>
        <w:jc w:val="both"/>
        <w:rPr>
          <w:rFonts w:asciiTheme="majorHAnsi" w:hAnsiTheme="majorHAnsi"/>
          <w:i/>
          <w:iCs/>
          <w:sz w:val="20"/>
          <w:szCs w:val="20"/>
        </w:rPr>
      </w:pPr>
      <w:r w:rsidRPr="00547845">
        <w:rPr>
          <w:rFonts w:asciiTheme="majorHAnsi" w:hAnsiTheme="majorHAnsi"/>
          <w:i/>
          <w:iCs/>
          <w:sz w:val="20"/>
          <w:szCs w:val="20"/>
        </w:rPr>
        <w:t>Krause, A. J., &amp; Simon, E. B. (2017). The sleep-deprived human brain. Nature Reviews Neuroscience, 18(7), 404-418.</w:t>
      </w:r>
    </w:p>
    <w:p w14:paraId="2F77B139" w14:textId="77777777" w:rsidR="00547845" w:rsidRPr="00547845" w:rsidRDefault="00547845" w:rsidP="00547845">
      <w:pPr>
        <w:spacing w:after="0" w:line="240" w:lineRule="auto"/>
        <w:jc w:val="both"/>
        <w:rPr>
          <w:rFonts w:asciiTheme="majorHAnsi" w:hAnsiTheme="majorHAnsi"/>
          <w:i/>
          <w:iCs/>
          <w:sz w:val="20"/>
          <w:szCs w:val="20"/>
        </w:rPr>
      </w:pPr>
      <w:r w:rsidRPr="00547845">
        <w:rPr>
          <w:rFonts w:asciiTheme="majorHAnsi" w:hAnsiTheme="majorHAnsi"/>
          <w:i/>
          <w:iCs/>
          <w:sz w:val="20"/>
          <w:szCs w:val="20"/>
        </w:rPr>
        <w:t>Czeisler, C. A., et al. (2015). Duration, timing, and quality of sleep are each vital for health, performance and safety. Sleep Health, 1(1), 5-8.</w:t>
      </w:r>
    </w:p>
    <w:p w14:paraId="1DD6ABB4" w14:textId="77777777" w:rsidR="00547845" w:rsidRPr="00547845" w:rsidRDefault="00547845" w:rsidP="00547845">
      <w:pPr>
        <w:spacing w:after="0" w:line="240" w:lineRule="auto"/>
        <w:jc w:val="both"/>
        <w:rPr>
          <w:rFonts w:asciiTheme="majorHAnsi" w:hAnsiTheme="majorHAnsi"/>
          <w:i/>
          <w:iCs/>
          <w:sz w:val="20"/>
          <w:szCs w:val="20"/>
        </w:rPr>
      </w:pPr>
      <w:proofErr w:type="spellStart"/>
      <w:r w:rsidRPr="00547845">
        <w:rPr>
          <w:rFonts w:asciiTheme="majorHAnsi" w:hAnsiTheme="majorHAnsi"/>
          <w:i/>
          <w:iCs/>
          <w:sz w:val="20"/>
          <w:szCs w:val="20"/>
        </w:rPr>
        <w:t>Alhola</w:t>
      </w:r>
      <w:proofErr w:type="spellEnd"/>
      <w:r w:rsidRPr="00547845">
        <w:rPr>
          <w:rFonts w:asciiTheme="majorHAnsi" w:hAnsiTheme="majorHAnsi"/>
          <w:i/>
          <w:iCs/>
          <w:sz w:val="20"/>
          <w:szCs w:val="20"/>
        </w:rPr>
        <w:t>, P., &amp; Polo-Kantola, P. (2007). Sleep deprivation: Impact on cognitive performance. Neuropsychiatric Disease and Treatment, 3(5), 553-567.</w:t>
      </w:r>
    </w:p>
    <w:p w14:paraId="5E7A0C53" w14:textId="77777777" w:rsidR="00547845" w:rsidRPr="00547845" w:rsidRDefault="00547845" w:rsidP="00547845">
      <w:pPr>
        <w:spacing w:after="0" w:line="240" w:lineRule="auto"/>
        <w:jc w:val="both"/>
        <w:rPr>
          <w:rFonts w:asciiTheme="majorHAnsi" w:hAnsiTheme="majorHAnsi"/>
          <w:i/>
          <w:iCs/>
          <w:sz w:val="20"/>
          <w:szCs w:val="20"/>
        </w:rPr>
      </w:pPr>
      <w:r w:rsidRPr="00547845">
        <w:rPr>
          <w:rFonts w:asciiTheme="majorHAnsi" w:hAnsiTheme="majorHAnsi"/>
          <w:i/>
          <w:iCs/>
          <w:sz w:val="20"/>
          <w:szCs w:val="20"/>
        </w:rPr>
        <w:t>Grandner, M. A., et al. (2014). Sleep symptoms associated with intake of specific dietary nutrients. Journal of Sleep Research, 23(1), 22-34.</w:t>
      </w:r>
    </w:p>
    <w:p w14:paraId="0B37A386" w14:textId="77777777" w:rsidR="00547845" w:rsidRPr="00547845" w:rsidRDefault="00547845" w:rsidP="00547845">
      <w:pPr>
        <w:spacing w:after="0" w:line="240" w:lineRule="auto"/>
        <w:jc w:val="both"/>
        <w:rPr>
          <w:rFonts w:asciiTheme="majorHAnsi" w:hAnsiTheme="majorHAnsi"/>
          <w:i/>
          <w:iCs/>
          <w:sz w:val="20"/>
          <w:szCs w:val="20"/>
        </w:rPr>
      </w:pPr>
      <w:r w:rsidRPr="00547845">
        <w:rPr>
          <w:rFonts w:asciiTheme="majorHAnsi" w:hAnsiTheme="majorHAnsi"/>
          <w:i/>
          <w:iCs/>
          <w:sz w:val="20"/>
          <w:szCs w:val="20"/>
        </w:rPr>
        <w:lastRenderedPageBreak/>
        <w:t>Stults-Kolehmainen, M. A., &amp; Sinha, R. (2014). The effects of stress on physical activity and exercise. Sports Medicine, 44(1), 81-121.</w:t>
      </w:r>
    </w:p>
    <w:p w14:paraId="5180C0E9" w14:textId="77777777" w:rsidR="00547845" w:rsidRPr="00547845" w:rsidRDefault="00547845" w:rsidP="00547845">
      <w:pPr>
        <w:spacing w:after="0" w:line="240" w:lineRule="auto"/>
        <w:jc w:val="both"/>
        <w:rPr>
          <w:rFonts w:asciiTheme="majorHAnsi" w:hAnsiTheme="majorHAnsi"/>
          <w:i/>
          <w:iCs/>
          <w:sz w:val="20"/>
          <w:szCs w:val="20"/>
        </w:rPr>
      </w:pPr>
      <w:proofErr w:type="spellStart"/>
      <w:r w:rsidRPr="00547845">
        <w:rPr>
          <w:rFonts w:asciiTheme="majorHAnsi" w:hAnsiTheme="majorHAnsi"/>
          <w:i/>
          <w:iCs/>
          <w:sz w:val="20"/>
          <w:szCs w:val="20"/>
        </w:rPr>
        <w:t>Hirshkowitz</w:t>
      </w:r>
      <w:proofErr w:type="spellEnd"/>
      <w:r w:rsidRPr="00547845">
        <w:rPr>
          <w:rFonts w:asciiTheme="majorHAnsi" w:hAnsiTheme="majorHAnsi"/>
          <w:i/>
          <w:iCs/>
          <w:sz w:val="20"/>
          <w:szCs w:val="20"/>
        </w:rPr>
        <w:t>, M., et al. (2015). National Sleep Foundation's sleep time duration recommendations: methodology and results summary. Sleep Health, 1(1), 40-43.</w:t>
      </w:r>
    </w:p>
    <w:p w14:paraId="537592DE" w14:textId="77777777" w:rsidR="00547845" w:rsidRPr="00547845" w:rsidRDefault="00547845" w:rsidP="00547845">
      <w:pPr>
        <w:spacing w:after="0" w:line="240" w:lineRule="auto"/>
        <w:jc w:val="both"/>
        <w:rPr>
          <w:rFonts w:asciiTheme="majorHAnsi" w:hAnsiTheme="majorHAnsi"/>
          <w:i/>
          <w:iCs/>
          <w:sz w:val="20"/>
          <w:szCs w:val="20"/>
        </w:rPr>
      </w:pPr>
      <w:r w:rsidRPr="00547845">
        <w:rPr>
          <w:rFonts w:asciiTheme="majorHAnsi" w:hAnsiTheme="majorHAnsi"/>
          <w:i/>
          <w:iCs/>
          <w:sz w:val="20"/>
          <w:szCs w:val="20"/>
        </w:rPr>
        <w:t>Mindell, J. A., et al. (2006). Behavioral treatment of bedtime problems and night wakings in infants and young children. Sleep, 29(10), 1263-1276.</w:t>
      </w:r>
    </w:p>
    <w:p w14:paraId="609041E3" w14:textId="77777777" w:rsidR="00547845" w:rsidRDefault="00547845" w:rsidP="00547845">
      <w:pPr>
        <w:spacing w:after="0" w:line="240" w:lineRule="auto"/>
        <w:jc w:val="both"/>
        <w:rPr>
          <w:rFonts w:asciiTheme="majorHAnsi" w:hAnsiTheme="majorHAnsi"/>
          <w:sz w:val="28"/>
        </w:rPr>
      </w:pPr>
    </w:p>
    <w:p w14:paraId="24E2CDCB" w14:textId="77777777" w:rsidR="00547845" w:rsidRDefault="00547845" w:rsidP="00547845">
      <w:pPr>
        <w:spacing w:after="0" w:line="240" w:lineRule="auto"/>
        <w:jc w:val="both"/>
        <w:rPr>
          <w:rFonts w:asciiTheme="majorHAnsi" w:hAnsiTheme="majorHAnsi"/>
          <w:sz w:val="28"/>
        </w:rPr>
      </w:pPr>
    </w:p>
    <w:p w14:paraId="3C32A3F4" w14:textId="77777777" w:rsidR="00547845" w:rsidRDefault="00547845" w:rsidP="00547845">
      <w:pPr>
        <w:spacing w:after="0" w:line="240" w:lineRule="auto"/>
        <w:jc w:val="both"/>
        <w:rPr>
          <w:rFonts w:asciiTheme="majorHAnsi" w:hAnsiTheme="majorHAnsi"/>
          <w:sz w:val="28"/>
        </w:rPr>
      </w:pPr>
    </w:p>
    <w:p w14:paraId="16E48678" w14:textId="77777777" w:rsidR="00547845" w:rsidRDefault="00547845" w:rsidP="00547845">
      <w:pPr>
        <w:spacing w:after="0" w:line="240" w:lineRule="auto"/>
        <w:jc w:val="both"/>
        <w:rPr>
          <w:rFonts w:asciiTheme="majorHAnsi" w:hAnsiTheme="majorHAnsi"/>
          <w:sz w:val="28"/>
        </w:rPr>
      </w:pPr>
    </w:p>
    <w:p w14:paraId="2D67CEC4" w14:textId="77777777" w:rsidR="00547845" w:rsidRDefault="00547845" w:rsidP="00547845">
      <w:pPr>
        <w:spacing w:after="0" w:line="240" w:lineRule="auto"/>
        <w:jc w:val="both"/>
        <w:rPr>
          <w:rFonts w:asciiTheme="majorHAnsi" w:hAnsiTheme="majorHAnsi"/>
          <w:sz w:val="28"/>
        </w:rPr>
      </w:pPr>
    </w:p>
    <w:p w14:paraId="354A5A85" w14:textId="77777777" w:rsidR="00547845" w:rsidRDefault="00547845" w:rsidP="00547845">
      <w:pPr>
        <w:spacing w:after="0" w:line="240" w:lineRule="auto"/>
        <w:jc w:val="both"/>
        <w:rPr>
          <w:rFonts w:asciiTheme="majorHAnsi" w:hAnsiTheme="majorHAnsi"/>
          <w:sz w:val="28"/>
        </w:rPr>
      </w:pPr>
    </w:p>
    <w:p w14:paraId="33F74ACC" w14:textId="77777777" w:rsidR="00547845" w:rsidRDefault="00547845" w:rsidP="00547845">
      <w:pPr>
        <w:spacing w:after="0" w:line="240" w:lineRule="auto"/>
        <w:jc w:val="both"/>
        <w:rPr>
          <w:rFonts w:asciiTheme="majorHAnsi" w:hAnsiTheme="majorHAnsi"/>
          <w:sz w:val="28"/>
        </w:rPr>
      </w:pPr>
    </w:p>
    <w:p w14:paraId="7CF84ABD" w14:textId="77777777" w:rsidR="00547845" w:rsidRDefault="00547845" w:rsidP="00547845">
      <w:pPr>
        <w:spacing w:after="0" w:line="240" w:lineRule="auto"/>
        <w:jc w:val="both"/>
        <w:rPr>
          <w:rFonts w:asciiTheme="majorHAnsi" w:hAnsiTheme="majorHAnsi"/>
          <w:sz w:val="28"/>
        </w:rPr>
      </w:pPr>
    </w:p>
    <w:p w14:paraId="3C0CA54C" w14:textId="77777777" w:rsidR="00547845" w:rsidRDefault="00547845" w:rsidP="00547845">
      <w:pPr>
        <w:spacing w:after="0" w:line="240" w:lineRule="auto"/>
        <w:jc w:val="both"/>
        <w:rPr>
          <w:rFonts w:asciiTheme="majorHAnsi" w:hAnsiTheme="majorHAnsi"/>
          <w:sz w:val="28"/>
        </w:rPr>
      </w:pPr>
    </w:p>
    <w:p w14:paraId="213A74A7" w14:textId="77777777" w:rsidR="00547845" w:rsidRDefault="00547845" w:rsidP="00547845">
      <w:pPr>
        <w:spacing w:after="0" w:line="240" w:lineRule="auto"/>
        <w:jc w:val="both"/>
        <w:rPr>
          <w:rFonts w:asciiTheme="majorHAnsi" w:hAnsiTheme="majorHAnsi"/>
          <w:sz w:val="28"/>
        </w:rPr>
      </w:pPr>
    </w:p>
    <w:p w14:paraId="5D8150E0" w14:textId="77777777" w:rsidR="00547845" w:rsidRDefault="00547845" w:rsidP="00547845">
      <w:pPr>
        <w:spacing w:after="0" w:line="240" w:lineRule="auto"/>
        <w:jc w:val="both"/>
        <w:rPr>
          <w:rFonts w:asciiTheme="majorHAnsi" w:hAnsiTheme="majorHAnsi"/>
          <w:sz w:val="28"/>
        </w:rPr>
      </w:pPr>
    </w:p>
    <w:p w14:paraId="7642A6E9" w14:textId="77777777" w:rsidR="00547845" w:rsidRDefault="00547845" w:rsidP="00547845">
      <w:pPr>
        <w:spacing w:after="0" w:line="240" w:lineRule="auto"/>
        <w:jc w:val="both"/>
        <w:rPr>
          <w:rFonts w:asciiTheme="majorHAnsi" w:hAnsiTheme="majorHAnsi"/>
          <w:sz w:val="28"/>
        </w:rPr>
      </w:pPr>
    </w:p>
    <w:p w14:paraId="7F6AA310" w14:textId="77777777" w:rsidR="00547845" w:rsidRDefault="00547845" w:rsidP="00547845">
      <w:pPr>
        <w:spacing w:after="0" w:line="240" w:lineRule="auto"/>
        <w:jc w:val="both"/>
        <w:rPr>
          <w:rFonts w:asciiTheme="majorHAnsi" w:hAnsiTheme="majorHAnsi"/>
          <w:sz w:val="28"/>
        </w:rPr>
      </w:pPr>
    </w:p>
    <w:p w14:paraId="1B41EF8C" w14:textId="77777777" w:rsidR="00547845" w:rsidRDefault="00547845" w:rsidP="00547845">
      <w:pPr>
        <w:spacing w:after="0" w:line="240" w:lineRule="auto"/>
        <w:jc w:val="both"/>
        <w:rPr>
          <w:rFonts w:asciiTheme="majorHAnsi" w:hAnsiTheme="majorHAnsi"/>
          <w:sz w:val="28"/>
        </w:rPr>
      </w:pPr>
    </w:p>
    <w:p w14:paraId="5D1F1DDE" w14:textId="77777777" w:rsidR="00547845" w:rsidRDefault="00547845" w:rsidP="00547845">
      <w:pPr>
        <w:spacing w:after="0" w:line="240" w:lineRule="auto"/>
        <w:jc w:val="both"/>
        <w:rPr>
          <w:rFonts w:asciiTheme="majorHAnsi" w:hAnsiTheme="majorHAnsi"/>
          <w:sz w:val="28"/>
        </w:rPr>
      </w:pPr>
    </w:p>
    <w:p w14:paraId="0E1C81B6" w14:textId="77777777" w:rsidR="00547845" w:rsidRDefault="00547845" w:rsidP="00547845">
      <w:pPr>
        <w:spacing w:after="0" w:line="240" w:lineRule="auto"/>
        <w:jc w:val="both"/>
        <w:rPr>
          <w:rFonts w:asciiTheme="majorHAnsi" w:hAnsiTheme="majorHAnsi"/>
          <w:sz w:val="28"/>
        </w:rPr>
      </w:pPr>
    </w:p>
    <w:p w14:paraId="48905C1F" w14:textId="77777777" w:rsidR="00547845" w:rsidRDefault="00547845" w:rsidP="00547845">
      <w:pPr>
        <w:spacing w:after="0" w:line="240" w:lineRule="auto"/>
        <w:jc w:val="both"/>
        <w:rPr>
          <w:rFonts w:asciiTheme="majorHAnsi" w:hAnsiTheme="majorHAnsi"/>
          <w:sz w:val="28"/>
        </w:rPr>
      </w:pPr>
    </w:p>
    <w:p w14:paraId="391FE66A" w14:textId="77777777" w:rsidR="00547845" w:rsidRDefault="00547845" w:rsidP="00547845">
      <w:pPr>
        <w:spacing w:after="0" w:line="240" w:lineRule="auto"/>
        <w:jc w:val="both"/>
        <w:rPr>
          <w:rFonts w:asciiTheme="majorHAnsi" w:hAnsiTheme="majorHAnsi"/>
          <w:sz w:val="28"/>
        </w:rPr>
      </w:pPr>
    </w:p>
    <w:p w14:paraId="368EA98F" w14:textId="77777777" w:rsidR="00547845" w:rsidRDefault="00547845" w:rsidP="00547845">
      <w:pPr>
        <w:spacing w:after="0" w:line="240" w:lineRule="auto"/>
        <w:jc w:val="both"/>
        <w:rPr>
          <w:rFonts w:asciiTheme="majorHAnsi" w:hAnsiTheme="majorHAnsi"/>
          <w:sz w:val="28"/>
        </w:rPr>
      </w:pPr>
    </w:p>
    <w:p w14:paraId="4E15C5DD" w14:textId="77777777" w:rsidR="00547845" w:rsidRDefault="00547845" w:rsidP="00547845">
      <w:pPr>
        <w:spacing w:after="0" w:line="240" w:lineRule="auto"/>
        <w:jc w:val="both"/>
        <w:rPr>
          <w:rFonts w:asciiTheme="majorHAnsi" w:hAnsiTheme="majorHAnsi"/>
          <w:sz w:val="28"/>
        </w:rPr>
      </w:pPr>
    </w:p>
    <w:p w14:paraId="2A4B603B" w14:textId="77777777" w:rsidR="00547845" w:rsidRDefault="00547845" w:rsidP="00547845">
      <w:pPr>
        <w:spacing w:after="0" w:line="240" w:lineRule="auto"/>
        <w:jc w:val="both"/>
        <w:rPr>
          <w:rFonts w:asciiTheme="majorHAnsi" w:hAnsiTheme="majorHAnsi"/>
          <w:sz w:val="28"/>
        </w:rPr>
      </w:pPr>
    </w:p>
    <w:p w14:paraId="2119EC79" w14:textId="77777777" w:rsidR="00547845" w:rsidRDefault="00547845" w:rsidP="00547845">
      <w:pPr>
        <w:spacing w:after="0" w:line="240" w:lineRule="auto"/>
        <w:jc w:val="both"/>
        <w:rPr>
          <w:rFonts w:asciiTheme="majorHAnsi" w:hAnsiTheme="majorHAnsi"/>
          <w:sz w:val="28"/>
        </w:rPr>
      </w:pPr>
    </w:p>
    <w:p w14:paraId="3E769622" w14:textId="77777777" w:rsidR="00547845" w:rsidRDefault="00547845" w:rsidP="00547845">
      <w:pPr>
        <w:spacing w:after="0" w:line="240" w:lineRule="auto"/>
        <w:jc w:val="both"/>
        <w:rPr>
          <w:rFonts w:asciiTheme="majorHAnsi" w:hAnsiTheme="majorHAnsi"/>
          <w:sz w:val="28"/>
        </w:rPr>
      </w:pPr>
    </w:p>
    <w:p w14:paraId="1C30DB8B" w14:textId="77777777" w:rsidR="00547845" w:rsidRDefault="00547845" w:rsidP="00547845">
      <w:pPr>
        <w:spacing w:after="0" w:line="240" w:lineRule="auto"/>
        <w:jc w:val="both"/>
        <w:rPr>
          <w:rFonts w:asciiTheme="majorHAnsi" w:hAnsiTheme="majorHAnsi"/>
          <w:sz w:val="28"/>
        </w:rPr>
      </w:pPr>
    </w:p>
    <w:p w14:paraId="0D85B151" w14:textId="77777777" w:rsidR="00547845" w:rsidRDefault="00547845" w:rsidP="00547845">
      <w:pPr>
        <w:spacing w:after="0" w:line="240" w:lineRule="auto"/>
        <w:jc w:val="both"/>
        <w:rPr>
          <w:rFonts w:asciiTheme="majorHAnsi" w:hAnsiTheme="majorHAnsi"/>
          <w:sz w:val="28"/>
        </w:rPr>
      </w:pPr>
    </w:p>
    <w:p w14:paraId="04339FDE" w14:textId="77777777" w:rsidR="00547845" w:rsidRDefault="00547845" w:rsidP="00547845">
      <w:pPr>
        <w:spacing w:after="0" w:line="240" w:lineRule="auto"/>
        <w:jc w:val="both"/>
        <w:rPr>
          <w:rFonts w:asciiTheme="majorHAnsi" w:hAnsiTheme="majorHAnsi"/>
          <w:sz w:val="28"/>
        </w:rPr>
      </w:pPr>
    </w:p>
    <w:p w14:paraId="59CFB1A8" w14:textId="77777777" w:rsidR="00547845" w:rsidRDefault="00547845" w:rsidP="00547845">
      <w:pPr>
        <w:spacing w:after="0" w:line="240" w:lineRule="auto"/>
        <w:jc w:val="both"/>
        <w:rPr>
          <w:rFonts w:asciiTheme="majorHAnsi" w:hAnsiTheme="majorHAnsi"/>
          <w:sz w:val="28"/>
        </w:rPr>
      </w:pPr>
    </w:p>
    <w:p w14:paraId="04D26D00" w14:textId="77777777" w:rsidR="00547845" w:rsidRDefault="00547845" w:rsidP="00547845">
      <w:pPr>
        <w:spacing w:after="0" w:line="240" w:lineRule="auto"/>
        <w:jc w:val="both"/>
        <w:rPr>
          <w:rFonts w:asciiTheme="majorHAnsi" w:hAnsiTheme="majorHAnsi"/>
          <w:sz w:val="28"/>
        </w:rPr>
      </w:pPr>
    </w:p>
    <w:p w14:paraId="4666885B" w14:textId="77777777" w:rsidR="00547845" w:rsidRDefault="00547845" w:rsidP="00547845">
      <w:pPr>
        <w:spacing w:after="0" w:line="240" w:lineRule="auto"/>
        <w:jc w:val="both"/>
        <w:rPr>
          <w:rFonts w:asciiTheme="majorHAnsi" w:hAnsiTheme="majorHAnsi"/>
          <w:sz w:val="28"/>
        </w:rPr>
      </w:pPr>
    </w:p>
    <w:p w14:paraId="54838D30" w14:textId="77777777" w:rsidR="00547845" w:rsidRDefault="00547845" w:rsidP="00547845">
      <w:pPr>
        <w:spacing w:after="0" w:line="240" w:lineRule="auto"/>
        <w:jc w:val="both"/>
        <w:rPr>
          <w:rFonts w:asciiTheme="majorHAnsi" w:hAnsiTheme="majorHAnsi"/>
          <w:sz w:val="28"/>
        </w:rPr>
      </w:pPr>
    </w:p>
    <w:p w14:paraId="1C3B3D3D" w14:textId="77777777" w:rsidR="00547845" w:rsidRPr="00547845" w:rsidRDefault="00547845" w:rsidP="00547845">
      <w:pPr>
        <w:spacing w:after="0" w:line="240" w:lineRule="auto"/>
        <w:jc w:val="both"/>
        <w:rPr>
          <w:rFonts w:asciiTheme="majorHAnsi" w:hAnsiTheme="majorHAnsi"/>
          <w:sz w:val="28"/>
        </w:rPr>
      </w:pPr>
    </w:p>
    <w:p w14:paraId="193C893E" w14:textId="77777777" w:rsidR="00547845" w:rsidRPr="00547845" w:rsidRDefault="00547845" w:rsidP="00547845">
      <w:pPr>
        <w:spacing w:after="0" w:line="240" w:lineRule="auto"/>
        <w:jc w:val="both"/>
        <w:rPr>
          <w:rFonts w:asciiTheme="majorHAnsi" w:hAnsiTheme="majorHAnsi"/>
          <w:sz w:val="28"/>
        </w:rPr>
      </w:pPr>
    </w:p>
    <w:p w14:paraId="39195744" w14:textId="77777777" w:rsidR="00547845" w:rsidRPr="00547845" w:rsidRDefault="00547845" w:rsidP="00547845">
      <w:pPr>
        <w:spacing w:after="0" w:line="240" w:lineRule="auto"/>
        <w:jc w:val="both"/>
        <w:rPr>
          <w:rFonts w:asciiTheme="majorHAnsi" w:hAnsiTheme="majorHAnsi"/>
          <w:sz w:val="28"/>
        </w:rPr>
      </w:pPr>
    </w:p>
    <w:p w14:paraId="7F339A58" w14:textId="0EC69DFD" w:rsidR="00A35759" w:rsidRPr="00C37665" w:rsidRDefault="00A35759" w:rsidP="00A35759">
      <w:pPr>
        <w:jc w:val="center"/>
        <w:rPr>
          <w:rFonts w:asciiTheme="majorHAnsi" w:hAnsiTheme="majorHAnsi"/>
          <w:b/>
          <w:bCs/>
          <w:sz w:val="28"/>
        </w:rPr>
      </w:pPr>
      <w:r w:rsidRPr="00C37665">
        <w:rPr>
          <w:rFonts w:asciiTheme="majorHAnsi" w:hAnsiTheme="majorHAnsi"/>
          <w:b/>
          <w:bCs/>
          <w:sz w:val="28"/>
        </w:rPr>
        <w:lastRenderedPageBreak/>
        <w:t>CHAPTER 9</w:t>
      </w:r>
      <w:r w:rsidR="00407CA0" w:rsidRPr="00C37665">
        <w:rPr>
          <w:rFonts w:asciiTheme="majorHAnsi" w:hAnsiTheme="majorHAnsi"/>
          <w:b/>
          <w:bCs/>
          <w:sz w:val="28"/>
        </w:rPr>
        <w:t xml:space="preserve"> INTRODUCTION</w:t>
      </w:r>
    </w:p>
    <w:p w14:paraId="79B52EAE" w14:textId="77777777" w:rsidR="00A35759" w:rsidRDefault="00A35759" w:rsidP="00A35759">
      <w:pPr>
        <w:jc w:val="center"/>
        <w:rPr>
          <w:rFonts w:asciiTheme="majorHAnsi" w:hAnsiTheme="majorHAnsi"/>
          <w:sz w:val="28"/>
        </w:rPr>
      </w:pPr>
      <w:r>
        <w:rPr>
          <w:rFonts w:asciiTheme="majorHAnsi" w:hAnsiTheme="majorHAnsi"/>
          <w:noProof/>
          <w:sz w:val="28"/>
        </w:rPr>
        <w:drawing>
          <wp:inline distT="0" distB="0" distL="0" distR="0" wp14:anchorId="258EC8FD" wp14:editId="71C145AF">
            <wp:extent cx="3933371" cy="35124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56082" cy="3532738"/>
                    </a:xfrm>
                    <a:prstGeom prst="rect">
                      <a:avLst/>
                    </a:prstGeom>
                  </pic:spPr>
                </pic:pic>
              </a:graphicData>
            </a:graphic>
          </wp:inline>
        </w:drawing>
      </w:r>
    </w:p>
    <w:p w14:paraId="6A0FB0FA" w14:textId="438F40C7" w:rsidR="00A35759" w:rsidRPr="00C37665" w:rsidRDefault="00A35759" w:rsidP="00A35759">
      <w:pPr>
        <w:ind w:left="1134" w:right="1134"/>
        <w:jc w:val="center"/>
        <w:rPr>
          <w:rFonts w:asciiTheme="majorHAnsi" w:hAnsiTheme="majorHAnsi"/>
          <w:b/>
          <w:bCs/>
          <w:color w:val="000000" w:themeColor="text1"/>
          <w:w w:val="105"/>
          <w:sz w:val="28"/>
          <w:szCs w:val="28"/>
        </w:rPr>
      </w:pPr>
      <w:r w:rsidRPr="00C37665">
        <w:rPr>
          <w:rFonts w:asciiTheme="majorHAnsi" w:hAnsiTheme="majorHAnsi"/>
          <w:b/>
          <w:bCs/>
          <w:color w:val="000000" w:themeColor="text1"/>
          <w:w w:val="105"/>
          <w:sz w:val="28"/>
          <w:szCs w:val="28"/>
        </w:rPr>
        <w:t>Eating for a Sharp Mind: The Right Foods for Memory</w:t>
      </w:r>
    </w:p>
    <w:p w14:paraId="69B4E071" w14:textId="77777777" w:rsidR="00A35759" w:rsidRPr="000A4271" w:rsidRDefault="00A35759" w:rsidP="00A35759">
      <w:pPr>
        <w:ind w:left="1134" w:right="1134"/>
        <w:jc w:val="center"/>
        <w:rPr>
          <w:rFonts w:asciiTheme="majorHAnsi" w:hAnsiTheme="majorHAnsi"/>
        </w:rPr>
      </w:pPr>
    </w:p>
    <w:p w14:paraId="4B2A576F" w14:textId="77777777" w:rsidR="00897ABF" w:rsidRDefault="00E9252F" w:rsidP="00E9252F">
      <w:pPr>
        <w:ind w:left="1440" w:right="1440"/>
        <w:jc w:val="both"/>
        <w:rPr>
          <w:rFonts w:asciiTheme="majorHAnsi" w:hAnsiTheme="majorHAnsi"/>
          <w:sz w:val="24"/>
          <w:szCs w:val="24"/>
        </w:rPr>
      </w:pPr>
      <w:r w:rsidRPr="00E9252F">
        <w:rPr>
          <w:rFonts w:asciiTheme="majorHAnsi" w:hAnsiTheme="majorHAnsi"/>
          <w:sz w:val="24"/>
          <w:szCs w:val="24"/>
        </w:rPr>
        <w:t xml:space="preserve">This chapter focuses on the important connection between our diet and memory function. The chapter begins with an overview of the relationship between food and brain health, and then goes on to discuss the best foods to eat for optimal brain function. </w:t>
      </w:r>
    </w:p>
    <w:p w14:paraId="6D1CB563" w14:textId="50C25B03" w:rsidR="00A35759" w:rsidRPr="00735E14" w:rsidRDefault="00E9252F" w:rsidP="00E9252F">
      <w:pPr>
        <w:ind w:left="1440" w:right="1440"/>
        <w:jc w:val="both"/>
        <w:rPr>
          <w:rFonts w:asciiTheme="majorHAnsi" w:hAnsiTheme="majorHAnsi"/>
          <w:sz w:val="24"/>
          <w:szCs w:val="24"/>
        </w:rPr>
      </w:pPr>
      <w:r w:rsidRPr="00E9252F">
        <w:rPr>
          <w:rFonts w:asciiTheme="majorHAnsi" w:hAnsiTheme="majorHAnsi"/>
          <w:sz w:val="24"/>
          <w:szCs w:val="24"/>
        </w:rPr>
        <w:t>Readers will learn about brain-boosting nutrients, the importance of staying properly hydrated, and the benefits of building healthy habits for long-term memory improvement. With practical advice and easy-to-follow tips, this chapter will help readers make informed choices about the food they eat, and how it can support their memory and cognitive abilities.</w:t>
      </w:r>
    </w:p>
    <w:p w14:paraId="01678A49" w14:textId="77777777" w:rsidR="00A35759" w:rsidRDefault="00A35759" w:rsidP="00A35759">
      <w:pPr>
        <w:rPr>
          <w:rFonts w:asciiTheme="majorHAnsi" w:hAnsiTheme="majorHAnsi"/>
          <w:sz w:val="24"/>
          <w:szCs w:val="24"/>
        </w:rPr>
      </w:pPr>
    </w:p>
    <w:p w14:paraId="021D82F1" w14:textId="77777777" w:rsidR="00A35759" w:rsidRPr="00735E14" w:rsidRDefault="00A35759" w:rsidP="00A35759">
      <w:pPr>
        <w:rPr>
          <w:rFonts w:asciiTheme="majorHAnsi" w:hAnsiTheme="majorHAnsi"/>
          <w:sz w:val="24"/>
          <w:szCs w:val="24"/>
        </w:rPr>
      </w:pPr>
    </w:p>
    <w:p w14:paraId="04069F4E" w14:textId="77777777" w:rsidR="00897ABF" w:rsidRDefault="00897ABF" w:rsidP="00A35759">
      <w:pPr>
        <w:jc w:val="center"/>
        <w:rPr>
          <w:rFonts w:asciiTheme="majorHAnsi" w:hAnsiTheme="majorHAnsi"/>
          <w:b/>
          <w:bCs/>
          <w:sz w:val="28"/>
        </w:rPr>
      </w:pPr>
    </w:p>
    <w:p w14:paraId="3FF3A3DD" w14:textId="0FB4DB17" w:rsidR="00B96D58" w:rsidRDefault="00B96D58" w:rsidP="00A35759">
      <w:pPr>
        <w:jc w:val="center"/>
        <w:rPr>
          <w:rFonts w:asciiTheme="majorHAnsi" w:hAnsiTheme="majorHAnsi"/>
          <w:b/>
          <w:bCs/>
          <w:sz w:val="28"/>
        </w:rPr>
      </w:pPr>
    </w:p>
    <w:p w14:paraId="1E24B8C7" w14:textId="3970AD8A" w:rsidR="00B96D58" w:rsidRPr="00AC5567" w:rsidRDefault="00B96D58" w:rsidP="00B96D58">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Pr="001569C5">
        <w:rPr>
          <w:rFonts w:asciiTheme="majorHAnsi" w:eastAsia="Times New Roman" w:hAnsiTheme="majorHAnsi" w:cstheme="majorHAnsi"/>
          <w:b/>
          <w:bCs/>
          <w:color w:val="000000"/>
          <w:kern w:val="0"/>
          <w:sz w:val="24"/>
          <w:szCs w:val="24"/>
          <w:lang w:eastAsia="en-PH"/>
          <w14:ligatures w14:val="none"/>
        </w:rPr>
        <w:t>Fueling Your Brain: Understanding the Connection between Diet and Memory</w:t>
      </w:r>
      <w:r w:rsidRPr="008373AB">
        <w:rPr>
          <w:rFonts w:asciiTheme="majorHAnsi" w:hAnsiTheme="majorHAnsi" w:cstheme="majorHAnsi"/>
          <w:b/>
          <w:bCs/>
          <w:sz w:val="24"/>
          <w:szCs w:val="24"/>
        </w:rPr>
        <w:t>”</w:t>
      </w:r>
    </w:p>
    <w:p w14:paraId="01D1717B" w14:textId="77777777" w:rsidR="00B96D58" w:rsidRDefault="00B96D58" w:rsidP="00B96D58">
      <w:pPr>
        <w:spacing w:after="0" w:line="240" w:lineRule="auto"/>
        <w:jc w:val="center"/>
        <w:rPr>
          <w:rFonts w:asciiTheme="majorHAnsi" w:hAnsiTheme="majorHAnsi" w:cstheme="majorHAnsi"/>
          <w:b/>
          <w:bCs/>
          <w:sz w:val="24"/>
          <w:szCs w:val="24"/>
        </w:rPr>
      </w:pPr>
    </w:p>
    <w:p w14:paraId="6EC366CB" w14:textId="3E9C884C" w:rsidR="00B96D58" w:rsidRPr="00873A3B" w:rsidRDefault="00B96D58" w:rsidP="00B96D58">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Pr="00873A3B">
        <w:rPr>
          <w:rFonts w:asciiTheme="majorHAnsi" w:eastAsia="Times New Roman" w:hAnsiTheme="majorHAnsi" w:cstheme="majorHAnsi"/>
          <w:kern w:val="0"/>
          <w:sz w:val="24"/>
          <w:szCs w:val="24"/>
          <w:lang w:eastAsia="en-PH"/>
          <w14:ligatures w14:val="none"/>
        </w:rPr>
        <w:t xml:space="preserve">In this </w:t>
      </w:r>
      <w:r w:rsidRPr="00B96D58">
        <w:rPr>
          <w:rFonts w:asciiTheme="majorHAnsi" w:eastAsia="Times New Roman" w:hAnsiTheme="majorHAnsi" w:cstheme="majorHAnsi"/>
          <w:kern w:val="0"/>
          <w:sz w:val="24"/>
          <w:szCs w:val="24"/>
          <w:lang w:eastAsia="en-PH"/>
          <w14:ligatures w14:val="none"/>
        </w:rPr>
        <w:t>topic</w:t>
      </w:r>
      <w:r w:rsidRPr="00873A3B">
        <w:rPr>
          <w:rFonts w:asciiTheme="majorHAnsi" w:eastAsia="Times New Roman" w:hAnsiTheme="majorHAnsi" w:cstheme="majorHAnsi"/>
          <w:kern w:val="0"/>
          <w:sz w:val="24"/>
          <w:szCs w:val="24"/>
          <w:lang w:eastAsia="en-PH"/>
          <w14:ligatures w14:val="none"/>
        </w:rPr>
        <w:t>, we'll explore the intricate relationship between our diet and memory function. We'll look at how certain nutrients and foods can improve cognitive performance, and how an unhealthy diet can negatively impact memory.</w:t>
      </w:r>
    </w:p>
    <w:p w14:paraId="09045EE6" w14:textId="77777777" w:rsidR="00B96D58" w:rsidRDefault="00B96D58" w:rsidP="00797EDA">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Pr="00797EDA">
        <w:rPr>
          <w:rFonts w:asciiTheme="majorHAnsi" w:eastAsia="Times New Roman" w:hAnsiTheme="majorHAnsi" w:cstheme="majorHAnsi"/>
          <w:b/>
          <w:bCs/>
          <w:kern w:val="0"/>
          <w:sz w:val="24"/>
          <w:szCs w:val="24"/>
          <w:lang w:eastAsia="en-PH"/>
          <w14:ligatures w14:val="none"/>
        </w:rPr>
        <w:t>The Power of Nutrition: Why Your Brain Needs Fuel to Function</w:t>
      </w:r>
    </w:p>
    <w:p w14:paraId="3580CCFA" w14:textId="1760A158" w:rsidR="00345FAE" w:rsidRDefault="00345FAE" w:rsidP="00797EDA">
      <w:pPr>
        <w:spacing w:after="0" w:line="240" w:lineRule="auto"/>
        <w:rPr>
          <w:rFonts w:asciiTheme="majorHAnsi" w:eastAsia="Times New Roman" w:hAnsiTheme="majorHAnsi" w:cstheme="majorHAnsi"/>
          <w:kern w:val="0"/>
          <w:sz w:val="24"/>
          <w:szCs w:val="24"/>
          <w:lang w:eastAsia="en-PH"/>
          <w14:ligatures w14:val="none"/>
        </w:rPr>
      </w:pPr>
      <w:r w:rsidRPr="00345FAE">
        <w:rPr>
          <w:rFonts w:asciiTheme="majorHAnsi" w:eastAsia="Times New Roman" w:hAnsiTheme="majorHAnsi" w:cstheme="majorHAnsi"/>
          <w:kern w:val="0"/>
          <w:sz w:val="24"/>
          <w:szCs w:val="24"/>
          <w:lang w:eastAsia="en-PH"/>
          <w14:ligatures w14:val="none"/>
        </w:rPr>
        <w:t>In this foundational chapter, we'll explore the fundamental importance of nutrition for brain health. We'll discuss how the brain functions as an organ, its energy needs, and how proper nutrition supports optimal cognitive function.</w:t>
      </w:r>
    </w:p>
    <w:p w14:paraId="1DF27011" w14:textId="77777777" w:rsidR="00345FAE" w:rsidRPr="00345FAE" w:rsidRDefault="00345FAE" w:rsidP="00797EDA">
      <w:pPr>
        <w:spacing w:after="0" w:line="240" w:lineRule="auto"/>
        <w:rPr>
          <w:rFonts w:asciiTheme="majorHAnsi" w:eastAsia="Times New Roman" w:hAnsiTheme="majorHAnsi" w:cstheme="majorHAnsi"/>
          <w:kern w:val="0"/>
          <w:sz w:val="24"/>
          <w:szCs w:val="24"/>
          <w:lang w:eastAsia="en-PH"/>
          <w14:ligatures w14:val="none"/>
        </w:rPr>
      </w:pPr>
    </w:p>
    <w:p w14:paraId="07B951EF" w14:textId="77777777" w:rsidR="00B96D58" w:rsidRDefault="00B96D58" w:rsidP="00797EDA">
      <w:pPr>
        <w:spacing w:after="0" w:line="240" w:lineRule="auto"/>
        <w:rPr>
          <w:rFonts w:asciiTheme="majorHAnsi" w:eastAsia="Times New Roman" w:hAnsiTheme="majorHAnsi" w:cstheme="majorHAnsi"/>
          <w:b/>
          <w:bCs/>
          <w:kern w:val="0"/>
          <w:sz w:val="24"/>
          <w:szCs w:val="24"/>
          <w:lang w:eastAsia="en-PH"/>
          <w14:ligatures w14:val="none"/>
        </w:rPr>
      </w:pPr>
      <w:r w:rsidRPr="00797EDA">
        <w:rPr>
          <w:rFonts w:asciiTheme="majorHAnsi" w:eastAsia="Times New Roman" w:hAnsiTheme="majorHAnsi" w:cstheme="majorHAnsi"/>
          <w:b/>
          <w:bCs/>
          <w:kern w:val="0"/>
          <w:sz w:val="24"/>
          <w:szCs w:val="24"/>
          <w:lang w:eastAsia="en-PH"/>
          <w14:ligatures w14:val="none"/>
        </w:rPr>
        <w:t>Good Fats, Bad Fats: How Omega-Fatty Acids Can Boost Your Memory</w:t>
      </w:r>
    </w:p>
    <w:p w14:paraId="480FF1EB" w14:textId="3B049638" w:rsidR="00345FAE" w:rsidRDefault="005C0C9C" w:rsidP="00797EDA">
      <w:pPr>
        <w:spacing w:after="0" w:line="240" w:lineRule="auto"/>
        <w:rPr>
          <w:rFonts w:asciiTheme="majorHAnsi" w:eastAsia="Times New Roman" w:hAnsiTheme="majorHAnsi" w:cstheme="majorHAnsi"/>
          <w:kern w:val="0"/>
          <w:sz w:val="24"/>
          <w:szCs w:val="24"/>
          <w:lang w:eastAsia="en-PH"/>
          <w14:ligatures w14:val="none"/>
        </w:rPr>
      </w:pPr>
      <w:r w:rsidRPr="005C0C9C">
        <w:rPr>
          <w:rFonts w:asciiTheme="majorHAnsi" w:eastAsia="Times New Roman" w:hAnsiTheme="majorHAnsi" w:cstheme="majorHAnsi"/>
          <w:kern w:val="0"/>
          <w:sz w:val="24"/>
          <w:szCs w:val="24"/>
          <w:lang w:eastAsia="en-PH"/>
          <w14:ligatures w14:val="none"/>
        </w:rPr>
        <w:t>In this chapter, we'll delve into the world of fats and their influence on brain health. Specifically, we'll focus on Omega-fatty acids and their role in memory enhancement and overall brain function.</w:t>
      </w:r>
    </w:p>
    <w:p w14:paraId="39044F07" w14:textId="77777777" w:rsidR="005C0C9C" w:rsidRPr="005C0C9C" w:rsidRDefault="005C0C9C" w:rsidP="00797EDA">
      <w:pPr>
        <w:spacing w:after="0" w:line="240" w:lineRule="auto"/>
        <w:rPr>
          <w:rFonts w:asciiTheme="majorHAnsi" w:eastAsia="Times New Roman" w:hAnsiTheme="majorHAnsi" w:cstheme="majorHAnsi"/>
          <w:kern w:val="0"/>
          <w:sz w:val="24"/>
          <w:szCs w:val="24"/>
          <w:lang w:eastAsia="en-PH"/>
          <w14:ligatures w14:val="none"/>
        </w:rPr>
      </w:pPr>
    </w:p>
    <w:p w14:paraId="6B88F006" w14:textId="77777777" w:rsidR="00B96D58" w:rsidRDefault="00B96D58" w:rsidP="00797EDA">
      <w:pPr>
        <w:spacing w:after="0" w:line="240" w:lineRule="auto"/>
        <w:rPr>
          <w:rFonts w:asciiTheme="majorHAnsi" w:eastAsia="Times New Roman" w:hAnsiTheme="majorHAnsi" w:cstheme="majorHAnsi"/>
          <w:b/>
          <w:bCs/>
          <w:kern w:val="0"/>
          <w:sz w:val="24"/>
          <w:szCs w:val="24"/>
          <w:lang w:eastAsia="en-PH"/>
          <w14:ligatures w14:val="none"/>
        </w:rPr>
      </w:pPr>
      <w:r w:rsidRPr="00797EDA">
        <w:rPr>
          <w:rFonts w:asciiTheme="majorHAnsi" w:eastAsia="Times New Roman" w:hAnsiTheme="majorHAnsi" w:cstheme="majorHAnsi"/>
          <w:b/>
          <w:bCs/>
          <w:kern w:val="0"/>
          <w:sz w:val="24"/>
          <w:szCs w:val="24"/>
          <w:lang w:eastAsia="en-PH"/>
          <w14:ligatures w14:val="none"/>
        </w:rPr>
        <w:t>The Importance of Antioxidants: Protecting Your Brain from Aging and Damage</w:t>
      </w:r>
    </w:p>
    <w:p w14:paraId="61C4E47F" w14:textId="26587B9B" w:rsidR="005C0C9C" w:rsidRDefault="005C0C9C" w:rsidP="00797EDA">
      <w:pPr>
        <w:spacing w:after="0" w:line="240" w:lineRule="auto"/>
        <w:rPr>
          <w:rFonts w:asciiTheme="majorHAnsi" w:eastAsia="Times New Roman" w:hAnsiTheme="majorHAnsi" w:cstheme="majorHAnsi"/>
          <w:kern w:val="0"/>
          <w:sz w:val="24"/>
          <w:szCs w:val="24"/>
          <w:lang w:eastAsia="en-PH"/>
          <w14:ligatures w14:val="none"/>
        </w:rPr>
      </w:pPr>
      <w:r w:rsidRPr="005C0C9C">
        <w:rPr>
          <w:rFonts w:asciiTheme="majorHAnsi" w:eastAsia="Times New Roman" w:hAnsiTheme="majorHAnsi" w:cstheme="majorHAnsi"/>
          <w:kern w:val="0"/>
          <w:sz w:val="24"/>
          <w:szCs w:val="24"/>
          <w:lang w:eastAsia="en-PH"/>
          <w14:ligatures w14:val="none"/>
        </w:rPr>
        <w:t>Antioxidants play a crucial role in protecting the brain from oxidative stress and aging. In this chapter, we'll discuss the significance of antioxidants in brain health and how they can support memory and cognitive function.</w:t>
      </w:r>
    </w:p>
    <w:p w14:paraId="038A7035" w14:textId="77777777" w:rsidR="005C0C9C" w:rsidRPr="005C0C9C" w:rsidRDefault="005C0C9C" w:rsidP="00797EDA">
      <w:pPr>
        <w:spacing w:after="0" w:line="240" w:lineRule="auto"/>
        <w:rPr>
          <w:rFonts w:asciiTheme="majorHAnsi" w:eastAsia="Times New Roman" w:hAnsiTheme="majorHAnsi" w:cstheme="majorHAnsi"/>
          <w:kern w:val="0"/>
          <w:sz w:val="24"/>
          <w:szCs w:val="24"/>
          <w:lang w:eastAsia="en-PH"/>
          <w14:ligatures w14:val="none"/>
        </w:rPr>
      </w:pPr>
    </w:p>
    <w:p w14:paraId="7F6D0AD7" w14:textId="77777777" w:rsidR="00B96D58" w:rsidRDefault="00B96D58" w:rsidP="00797EDA">
      <w:pPr>
        <w:spacing w:after="0" w:line="240" w:lineRule="auto"/>
        <w:rPr>
          <w:rFonts w:asciiTheme="majorHAnsi" w:eastAsia="Times New Roman" w:hAnsiTheme="majorHAnsi" w:cstheme="majorHAnsi"/>
          <w:b/>
          <w:bCs/>
          <w:kern w:val="0"/>
          <w:sz w:val="24"/>
          <w:szCs w:val="24"/>
          <w:lang w:eastAsia="en-PH"/>
          <w14:ligatures w14:val="none"/>
        </w:rPr>
      </w:pPr>
      <w:r w:rsidRPr="00797EDA">
        <w:rPr>
          <w:rFonts w:asciiTheme="majorHAnsi" w:eastAsia="Times New Roman" w:hAnsiTheme="majorHAnsi" w:cstheme="majorHAnsi"/>
          <w:b/>
          <w:bCs/>
          <w:kern w:val="0"/>
          <w:sz w:val="24"/>
          <w:szCs w:val="24"/>
          <w:lang w:eastAsia="en-PH"/>
          <w14:ligatures w14:val="none"/>
        </w:rPr>
        <w:t>How to Optimize Your Diet for Brain Health and Memory Improvement</w:t>
      </w:r>
    </w:p>
    <w:p w14:paraId="0E961948" w14:textId="568AA2CD" w:rsidR="005C0C9C" w:rsidRDefault="006575E6" w:rsidP="00797EDA">
      <w:pPr>
        <w:spacing w:after="0" w:line="240" w:lineRule="auto"/>
        <w:rPr>
          <w:rFonts w:asciiTheme="majorHAnsi" w:eastAsia="Times New Roman" w:hAnsiTheme="majorHAnsi" w:cstheme="majorHAnsi"/>
          <w:kern w:val="0"/>
          <w:sz w:val="24"/>
          <w:szCs w:val="24"/>
          <w:lang w:eastAsia="en-PH"/>
          <w14:ligatures w14:val="none"/>
        </w:rPr>
      </w:pPr>
      <w:r w:rsidRPr="006575E6">
        <w:rPr>
          <w:rFonts w:asciiTheme="majorHAnsi" w:eastAsia="Times New Roman" w:hAnsiTheme="majorHAnsi" w:cstheme="majorHAnsi"/>
          <w:kern w:val="0"/>
          <w:sz w:val="24"/>
          <w:szCs w:val="24"/>
          <w:lang w:eastAsia="en-PH"/>
          <w14:ligatures w14:val="none"/>
        </w:rPr>
        <w:t>In this practical chapter, we'll provide tips and guidelines on structuring a brain-healthy diet. We'll cover various food groups, nutrients, and dietary patterns that can enhance brain health and memory.</w:t>
      </w:r>
    </w:p>
    <w:p w14:paraId="1D7BFA2F" w14:textId="77777777" w:rsidR="006575E6" w:rsidRPr="005C0C9C" w:rsidRDefault="006575E6" w:rsidP="00797EDA">
      <w:pPr>
        <w:spacing w:after="0" w:line="240" w:lineRule="auto"/>
        <w:rPr>
          <w:rFonts w:asciiTheme="majorHAnsi" w:eastAsia="Times New Roman" w:hAnsiTheme="majorHAnsi" w:cstheme="majorHAnsi"/>
          <w:kern w:val="0"/>
          <w:sz w:val="24"/>
          <w:szCs w:val="24"/>
          <w:lang w:eastAsia="en-PH"/>
          <w14:ligatures w14:val="none"/>
        </w:rPr>
      </w:pPr>
    </w:p>
    <w:p w14:paraId="1545D344" w14:textId="77777777" w:rsidR="00B96D58" w:rsidRDefault="00B96D58" w:rsidP="00797EDA">
      <w:pPr>
        <w:spacing w:after="0" w:line="240" w:lineRule="auto"/>
        <w:rPr>
          <w:rFonts w:asciiTheme="majorHAnsi" w:eastAsia="Times New Roman" w:hAnsiTheme="majorHAnsi" w:cstheme="majorHAnsi"/>
          <w:b/>
          <w:bCs/>
          <w:kern w:val="0"/>
          <w:sz w:val="24"/>
          <w:szCs w:val="24"/>
          <w:lang w:eastAsia="en-PH"/>
          <w14:ligatures w14:val="none"/>
        </w:rPr>
      </w:pPr>
      <w:r w:rsidRPr="00797EDA">
        <w:rPr>
          <w:rFonts w:asciiTheme="majorHAnsi" w:eastAsia="Times New Roman" w:hAnsiTheme="majorHAnsi" w:cstheme="majorHAnsi"/>
          <w:b/>
          <w:bCs/>
          <w:kern w:val="0"/>
          <w:sz w:val="24"/>
          <w:szCs w:val="24"/>
          <w:lang w:eastAsia="en-PH"/>
          <w14:ligatures w14:val="none"/>
        </w:rPr>
        <w:t>Brain-Boosting Recipes: Delicious and Nutritious Meals for Optimal Cognitive Function</w:t>
      </w:r>
    </w:p>
    <w:p w14:paraId="14C9F31F" w14:textId="6B9C1385" w:rsidR="006575E6" w:rsidRDefault="006575E6" w:rsidP="00797EDA">
      <w:pPr>
        <w:spacing w:after="0" w:line="240" w:lineRule="auto"/>
        <w:rPr>
          <w:rFonts w:asciiTheme="majorHAnsi" w:eastAsia="Times New Roman" w:hAnsiTheme="majorHAnsi" w:cstheme="majorHAnsi"/>
          <w:kern w:val="0"/>
          <w:sz w:val="24"/>
          <w:szCs w:val="24"/>
          <w:lang w:eastAsia="en-PH"/>
          <w14:ligatures w14:val="none"/>
        </w:rPr>
      </w:pPr>
      <w:r w:rsidRPr="006575E6">
        <w:rPr>
          <w:rFonts w:asciiTheme="majorHAnsi" w:eastAsia="Times New Roman" w:hAnsiTheme="majorHAnsi" w:cstheme="majorHAnsi"/>
          <w:kern w:val="0"/>
          <w:sz w:val="24"/>
          <w:szCs w:val="24"/>
          <w:lang w:eastAsia="en-PH"/>
          <w14:ligatures w14:val="none"/>
        </w:rPr>
        <w:t>In this delightful chapter, we'll provide a collection of brain-boosting recipes. These recipes will be designed to incorporate brain-healthy ingredients and showcase that a nutritious diet can also be delicious.</w:t>
      </w:r>
    </w:p>
    <w:p w14:paraId="3E1F9F83" w14:textId="77777777" w:rsidR="006575E6" w:rsidRDefault="006575E6" w:rsidP="00797EDA">
      <w:pPr>
        <w:spacing w:after="0" w:line="240" w:lineRule="auto"/>
        <w:rPr>
          <w:rFonts w:asciiTheme="majorHAnsi" w:eastAsia="Times New Roman" w:hAnsiTheme="majorHAnsi" w:cstheme="majorHAnsi"/>
          <w:kern w:val="0"/>
          <w:sz w:val="24"/>
          <w:szCs w:val="24"/>
          <w:lang w:eastAsia="en-PH"/>
          <w14:ligatures w14:val="none"/>
        </w:rPr>
      </w:pPr>
    </w:p>
    <w:p w14:paraId="7E072749" w14:textId="77777777" w:rsidR="008738C1" w:rsidRPr="008738C1" w:rsidRDefault="008738C1" w:rsidP="008738C1">
      <w:pPr>
        <w:spacing w:after="0" w:line="240" w:lineRule="auto"/>
        <w:rPr>
          <w:rFonts w:asciiTheme="majorHAnsi" w:eastAsia="Times New Roman" w:hAnsiTheme="majorHAnsi" w:cstheme="majorHAnsi"/>
          <w:b/>
          <w:bCs/>
          <w:kern w:val="0"/>
          <w:sz w:val="24"/>
          <w:szCs w:val="24"/>
          <w:lang w:eastAsia="en-PH"/>
          <w14:ligatures w14:val="none"/>
        </w:rPr>
      </w:pPr>
      <w:r w:rsidRPr="008738C1">
        <w:rPr>
          <w:rFonts w:asciiTheme="majorHAnsi" w:eastAsia="Times New Roman" w:hAnsiTheme="majorHAnsi" w:cstheme="majorHAnsi"/>
          <w:b/>
          <w:bCs/>
          <w:kern w:val="0"/>
          <w:sz w:val="24"/>
          <w:szCs w:val="24"/>
          <w:lang w:eastAsia="en-PH"/>
          <w14:ligatures w14:val="none"/>
        </w:rPr>
        <w:t>References</w:t>
      </w:r>
    </w:p>
    <w:p w14:paraId="55E04E92" w14:textId="77777777" w:rsidR="008738C1" w:rsidRPr="008738C1" w:rsidRDefault="008738C1" w:rsidP="008738C1">
      <w:pPr>
        <w:spacing w:after="0" w:line="240" w:lineRule="auto"/>
        <w:rPr>
          <w:rFonts w:asciiTheme="majorHAnsi" w:eastAsia="Times New Roman" w:hAnsiTheme="majorHAnsi" w:cstheme="majorHAnsi"/>
          <w:i/>
          <w:iCs/>
          <w:kern w:val="0"/>
          <w:sz w:val="20"/>
          <w:szCs w:val="20"/>
          <w:lang w:eastAsia="en-PH"/>
          <w14:ligatures w14:val="none"/>
        </w:rPr>
      </w:pPr>
      <w:r w:rsidRPr="008738C1">
        <w:rPr>
          <w:rFonts w:asciiTheme="majorHAnsi" w:eastAsia="Times New Roman" w:hAnsiTheme="majorHAnsi" w:cstheme="majorHAnsi"/>
          <w:i/>
          <w:iCs/>
          <w:kern w:val="0"/>
          <w:sz w:val="20"/>
          <w:szCs w:val="20"/>
          <w:lang w:eastAsia="en-PH"/>
          <w14:ligatures w14:val="none"/>
        </w:rPr>
        <w:t>Mattson, M. P., et al. (2018). Impact of intermittent fasting on health and disease processes. Ageing Research Reviews, 47, 87-115.</w:t>
      </w:r>
    </w:p>
    <w:p w14:paraId="5B3D29D1" w14:textId="577F3D15" w:rsidR="008738C1" w:rsidRPr="008738C1" w:rsidRDefault="008738C1" w:rsidP="008738C1">
      <w:pPr>
        <w:spacing w:after="0" w:line="240" w:lineRule="auto"/>
        <w:rPr>
          <w:rFonts w:asciiTheme="majorHAnsi" w:eastAsia="Times New Roman" w:hAnsiTheme="majorHAnsi" w:cstheme="majorHAnsi"/>
          <w:i/>
          <w:iCs/>
          <w:kern w:val="0"/>
          <w:sz w:val="20"/>
          <w:szCs w:val="20"/>
          <w:lang w:eastAsia="en-PH"/>
          <w14:ligatures w14:val="none"/>
        </w:rPr>
      </w:pPr>
      <w:r w:rsidRPr="008738C1">
        <w:rPr>
          <w:rFonts w:asciiTheme="majorHAnsi" w:eastAsia="Times New Roman" w:hAnsiTheme="majorHAnsi" w:cstheme="majorHAnsi"/>
          <w:i/>
          <w:iCs/>
          <w:kern w:val="0"/>
          <w:sz w:val="20"/>
          <w:szCs w:val="20"/>
          <w:lang w:eastAsia="en-PH"/>
          <w14:ligatures w14:val="none"/>
        </w:rPr>
        <w:t>Gomez-Pinilla, F. (2008). Brain foods: the effects of nutrients on brain function. Nature Reviews Neuroscience, 9(7), 568-578.</w:t>
      </w:r>
    </w:p>
    <w:p w14:paraId="547A224C" w14:textId="77777777" w:rsidR="008738C1" w:rsidRPr="008738C1" w:rsidRDefault="008738C1" w:rsidP="008738C1">
      <w:pPr>
        <w:spacing w:after="0" w:line="240" w:lineRule="auto"/>
        <w:rPr>
          <w:rFonts w:asciiTheme="majorHAnsi" w:eastAsia="Times New Roman" w:hAnsiTheme="majorHAnsi" w:cstheme="majorHAnsi"/>
          <w:i/>
          <w:iCs/>
          <w:kern w:val="0"/>
          <w:sz w:val="20"/>
          <w:szCs w:val="20"/>
          <w:lang w:eastAsia="en-PH"/>
          <w14:ligatures w14:val="none"/>
        </w:rPr>
      </w:pPr>
      <w:r w:rsidRPr="008738C1">
        <w:rPr>
          <w:rFonts w:asciiTheme="majorHAnsi" w:eastAsia="Times New Roman" w:hAnsiTheme="majorHAnsi" w:cstheme="majorHAnsi"/>
          <w:i/>
          <w:iCs/>
          <w:kern w:val="0"/>
          <w:sz w:val="20"/>
          <w:szCs w:val="20"/>
          <w:lang w:eastAsia="en-PH"/>
          <w14:ligatures w14:val="none"/>
        </w:rPr>
        <w:t>Lauritzen, L., et al. (2001). The essentiality of long chain n-3 fatty acids in relation to development and function of the brain and retina. Progress in Lipid Research, 40(1-2), 1-94.</w:t>
      </w:r>
    </w:p>
    <w:p w14:paraId="6C82A29C" w14:textId="77777777" w:rsidR="008738C1" w:rsidRPr="008738C1" w:rsidRDefault="008738C1" w:rsidP="008738C1">
      <w:pPr>
        <w:spacing w:after="0" w:line="240" w:lineRule="auto"/>
        <w:rPr>
          <w:rFonts w:asciiTheme="majorHAnsi" w:eastAsia="Times New Roman" w:hAnsiTheme="majorHAnsi" w:cstheme="majorHAnsi"/>
          <w:i/>
          <w:iCs/>
          <w:kern w:val="0"/>
          <w:sz w:val="20"/>
          <w:szCs w:val="20"/>
          <w:lang w:eastAsia="en-PH"/>
          <w14:ligatures w14:val="none"/>
        </w:rPr>
      </w:pPr>
      <w:r w:rsidRPr="008738C1">
        <w:rPr>
          <w:rFonts w:asciiTheme="majorHAnsi" w:eastAsia="Times New Roman" w:hAnsiTheme="majorHAnsi" w:cstheme="majorHAnsi"/>
          <w:i/>
          <w:iCs/>
          <w:kern w:val="0"/>
          <w:sz w:val="20"/>
          <w:szCs w:val="20"/>
          <w:lang w:eastAsia="en-PH"/>
          <w14:ligatures w14:val="none"/>
        </w:rPr>
        <w:t>Swanson, D., et al. (2012). Omega-3 fatty acids EPA and DHA: health benefits throughout life. Advances in Nutrition, 3(1), 1-7.</w:t>
      </w:r>
    </w:p>
    <w:p w14:paraId="5EF5FEF3" w14:textId="77777777" w:rsidR="008738C1" w:rsidRPr="008738C1" w:rsidRDefault="008738C1" w:rsidP="008738C1">
      <w:pPr>
        <w:spacing w:after="0" w:line="240" w:lineRule="auto"/>
        <w:rPr>
          <w:rFonts w:asciiTheme="majorHAnsi" w:eastAsia="Times New Roman" w:hAnsiTheme="majorHAnsi" w:cstheme="majorHAnsi"/>
          <w:i/>
          <w:iCs/>
          <w:kern w:val="0"/>
          <w:sz w:val="20"/>
          <w:szCs w:val="20"/>
          <w:lang w:eastAsia="en-PH"/>
          <w14:ligatures w14:val="none"/>
        </w:rPr>
      </w:pPr>
      <w:r w:rsidRPr="008738C1">
        <w:rPr>
          <w:rFonts w:asciiTheme="majorHAnsi" w:eastAsia="Times New Roman" w:hAnsiTheme="majorHAnsi" w:cstheme="majorHAnsi"/>
          <w:i/>
          <w:iCs/>
          <w:kern w:val="0"/>
          <w:sz w:val="20"/>
          <w:szCs w:val="20"/>
          <w:lang w:eastAsia="en-PH"/>
          <w14:ligatures w14:val="none"/>
        </w:rPr>
        <w:t xml:space="preserve">Halliwell, B. (2007). Oxidative stress and neurodegeneration: where are we </w:t>
      </w:r>
      <w:proofErr w:type="gramStart"/>
      <w:r w:rsidRPr="008738C1">
        <w:rPr>
          <w:rFonts w:asciiTheme="majorHAnsi" w:eastAsia="Times New Roman" w:hAnsiTheme="majorHAnsi" w:cstheme="majorHAnsi"/>
          <w:i/>
          <w:iCs/>
          <w:kern w:val="0"/>
          <w:sz w:val="20"/>
          <w:szCs w:val="20"/>
          <w:lang w:eastAsia="en-PH"/>
          <w14:ligatures w14:val="none"/>
        </w:rPr>
        <w:t>now?.</w:t>
      </w:r>
      <w:proofErr w:type="gramEnd"/>
      <w:r w:rsidRPr="008738C1">
        <w:rPr>
          <w:rFonts w:asciiTheme="majorHAnsi" w:eastAsia="Times New Roman" w:hAnsiTheme="majorHAnsi" w:cstheme="majorHAnsi"/>
          <w:i/>
          <w:iCs/>
          <w:kern w:val="0"/>
          <w:sz w:val="20"/>
          <w:szCs w:val="20"/>
          <w:lang w:eastAsia="en-PH"/>
          <w14:ligatures w14:val="none"/>
        </w:rPr>
        <w:t xml:space="preserve"> Journal of Neurochemistry, 97(6), 1634-1658.</w:t>
      </w:r>
    </w:p>
    <w:p w14:paraId="1E4296EE" w14:textId="77777777" w:rsidR="008738C1" w:rsidRPr="008738C1" w:rsidRDefault="008738C1" w:rsidP="008738C1">
      <w:pPr>
        <w:spacing w:after="0" w:line="240" w:lineRule="auto"/>
        <w:rPr>
          <w:rFonts w:asciiTheme="majorHAnsi" w:eastAsia="Times New Roman" w:hAnsiTheme="majorHAnsi" w:cstheme="majorHAnsi"/>
          <w:i/>
          <w:iCs/>
          <w:kern w:val="0"/>
          <w:sz w:val="20"/>
          <w:szCs w:val="20"/>
          <w:lang w:eastAsia="en-PH"/>
          <w14:ligatures w14:val="none"/>
        </w:rPr>
      </w:pPr>
      <w:r w:rsidRPr="008738C1">
        <w:rPr>
          <w:rFonts w:asciiTheme="majorHAnsi" w:eastAsia="Times New Roman" w:hAnsiTheme="majorHAnsi" w:cstheme="majorHAnsi"/>
          <w:i/>
          <w:iCs/>
          <w:kern w:val="0"/>
          <w:sz w:val="20"/>
          <w:szCs w:val="20"/>
          <w:lang w:eastAsia="en-PH"/>
          <w14:ligatures w14:val="none"/>
        </w:rPr>
        <w:t>Joseph, J. A., et al. (1999). Reversals of age-related declines in neuronal signal transduction, cognitive, and motor behavioral deficits with blueberry, spinach, or strawberry dietary supplementation. Journal of Neuroscience, 19(18), 8114-8121.</w:t>
      </w:r>
    </w:p>
    <w:p w14:paraId="0375DFBC" w14:textId="77777777" w:rsidR="008738C1" w:rsidRPr="008738C1" w:rsidRDefault="008738C1" w:rsidP="008738C1">
      <w:pPr>
        <w:spacing w:after="0" w:line="240" w:lineRule="auto"/>
        <w:rPr>
          <w:rFonts w:asciiTheme="majorHAnsi" w:eastAsia="Times New Roman" w:hAnsiTheme="majorHAnsi" w:cstheme="majorHAnsi"/>
          <w:i/>
          <w:iCs/>
          <w:kern w:val="0"/>
          <w:sz w:val="20"/>
          <w:szCs w:val="20"/>
          <w:lang w:eastAsia="en-PH"/>
          <w14:ligatures w14:val="none"/>
        </w:rPr>
      </w:pPr>
      <w:r w:rsidRPr="008738C1">
        <w:rPr>
          <w:rFonts w:asciiTheme="majorHAnsi" w:eastAsia="Times New Roman" w:hAnsiTheme="majorHAnsi" w:cstheme="majorHAnsi"/>
          <w:i/>
          <w:iCs/>
          <w:kern w:val="0"/>
          <w:sz w:val="20"/>
          <w:szCs w:val="20"/>
          <w:lang w:eastAsia="en-PH"/>
          <w14:ligatures w14:val="none"/>
        </w:rPr>
        <w:lastRenderedPageBreak/>
        <w:t>Morris, M. C., et al. (2006). Dietary fats and the risk of incident Alzheimer disease. Archives of Neurology, 63(11), 1545-1550.</w:t>
      </w:r>
    </w:p>
    <w:p w14:paraId="2A68FF4A" w14:textId="287C531F" w:rsidR="008738C1" w:rsidRPr="008738C1" w:rsidRDefault="008738C1" w:rsidP="008738C1">
      <w:pPr>
        <w:spacing w:after="0" w:line="240" w:lineRule="auto"/>
        <w:rPr>
          <w:rFonts w:asciiTheme="majorHAnsi" w:eastAsia="Times New Roman" w:hAnsiTheme="majorHAnsi" w:cstheme="majorHAnsi"/>
          <w:i/>
          <w:iCs/>
          <w:kern w:val="0"/>
          <w:sz w:val="20"/>
          <w:szCs w:val="20"/>
          <w:lang w:eastAsia="en-PH"/>
          <w14:ligatures w14:val="none"/>
        </w:rPr>
      </w:pPr>
      <w:r w:rsidRPr="008738C1">
        <w:rPr>
          <w:rFonts w:asciiTheme="majorHAnsi" w:eastAsia="Times New Roman" w:hAnsiTheme="majorHAnsi" w:cstheme="majorHAnsi"/>
          <w:i/>
          <w:iCs/>
          <w:kern w:val="0"/>
          <w:sz w:val="20"/>
          <w:szCs w:val="20"/>
          <w:lang w:eastAsia="en-PH"/>
          <w14:ligatures w14:val="none"/>
        </w:rPr>
        <w:t>Parrott, M. D., &amp; Greenwood, C. E. (2007). Dietary influences on cognitive function with aging: from high-fat diets to healthful eating. Annals of the New York Academy of Sciences, 1114(1), 389-397.</w:t>
      </w:r>
    </w:p>
    <w:p w14:paraId="19168BC8" w14:textId="77777777" w:rsidR="008738C1" w:rsidRPr="008738C1" w:rsidRDefault="008738C1" w:rsidP="008738C1">
      <w:pPr>
        <w:spacing w:after="0" w:line="240" w:lineRule="auto"/>
        <w:rPr>
          <w:rFonts w:asciiTheme="majorHAnsi" w:eastAsia="Times New Roman" w:hAnsiTheme="majorHAnsi" w:cstheme="majorHAnsi"/>
          <w:i/>
          <w:iCs/>
          <w:kern w:val="0"/>
          <w:sz w:val="20"/>
          <w:szCs w:val="20"/>
          <w:lang w:eastAsia="en-PH"/>
          <w14:ligatures w14:val="none"/>
        </w:rPr>
      </w:pPr>
      <w:r w:rsidRPr="008738C1">
        <w:rPr>
          <w:rFonts w:asciiTheme="majorHAnsi" w:eastAsia="Times New Roman" w:hAnsiTheme="majorHAnsi" w:cstheme="majorHAnsi"/>
          <w:i/>
          <w:iCs/>
          <w:kern w:val="0"/>
          <w:sz w:val="20"/>
          <w:szCs w:val="20"/>
          <w:lang w:eastAsia="en-PH"/>
          <w14:ligatures w14:val="none"/>
        </w:rPr>
        <w:t>Fotuhi, M., et al. (2009). Better diet quality relates to larger brain tissue volumes: The Rotterdam Study. Neurology, 72(13), 1113-1120.</w:t>
      </w:r>
    </w:p>
    <w:p w14:paraId="07B37B87" w14:textId="10FD3F97" w:rsidR="006575E6" w:rsidRPr="008738C1" w:rsidRDefault="008738C1" w:rsidP="008738C1">
      <w:pPr>
        <w:spacing w:after="0" w:line="240" w:lineRule="auto"/>
        <w:rPr>
          <w:rFonts w:asciiTheme="majorHAnsi" w:eastAsia="Times New Roman" w:hAnsiTheme="majorHAnsi" w:cstheme="majorHAnsi"/>
          <w:i/>
          <w:iCs/>
          <w:kern w:val="0"/>
          <w:sz w:val="20"/>
          <w:szCs w:val="20"/>
          <w:lang w:eastAsia="en-PH"/>
          <w14:ligatures w14:val="none"/>
        </w:rPr>
      </w:pPr>
      <w:r w:rsidRPr="008738C1">
        <w:rPr>
          <w:rFonts w:asciiTheme="majorHAnsi" w:eastAsia="Times New Roman" w:hAnsiTheme="majorHAnsi" w:cstheme="majorHAnsi"/>
          <w:i/>
          <w:iCs/>
          <w:kern w:val="0"/>
          <w:sz w:val="20"/>
          <w:szCs w:val="20"/>
          <w:lang w:eastAsia="en-PH"/>
          <w14:ligatures w14:val="none"/>
        </w:rPr>
        <w:t xml:space="preserve">Jacka, F. N., et al. (2012). Dietary patterns and depressive symptoms over time: examining the relationships with socioeconomic position, health behaviors, and cardiovascular risk. </w:t>
      </w:r>
      <w:proofErr w:type="spellStart"/>
      <w:r w:rsidRPr="008738C1">
        <w:rPr>
          <w:rFonts w:asciiTheme="majorHAnsi" w:eastAsia="Times New Roman" w:hAnsiTheme="majorHAnsi" w:cstheme="majorHAnsi"/>
          <w:i/>
          <w:iCs/>
          <w:kern w:val="0"/>
          <w:sz w:val="20"/>
          <w:szCs w:val="20"/>
          <w:lang w:eastAsia="en-PH"/>
          <w14:ligatures w14:val="none"/>
        </w:rPr>
        <w:t>PLoS</w:t>
      </w:r>
      <w:proofErr w:type="spellEnd"/>
      <w:r w:rsidRPr="008738C1">
        <w:rPr>
          <w:rFonts w:asciiTheme="majorHAnsi" w:eastAsia="Times New Roman" w:hAnsiTheme="majorHAnsi" w:cstheme="majorHAnsi"/>
          <w:i/>
          <w:iCs/>
          <w:kern w:val="0"/>
          <w:sz w:val="20"/>
          <w:szCs w:val="20"/>
          <w:lang w:eastAsia="en-PH"/>
          <w14:ligatures w14:val="none"/>
        </w:rPr>
        <w:t xml:space="preserve"> One, 7(1), e31181.</w:t>
      </w:r>
    </w:p>
    <w:p w14:paraId="17330FF5" w14:textId="32C6A69B" w:rsidR="00B96D58" w:rsidRPr="008738C1" w:rsidRDefault="00B96D58" w:rsidP="00797EDA">
      <w:pPr>
        <w:spacing w:after="0" w:line="240" w:lineRule="auto"/>
        <w:rPr>
          <w:rFonts w:asciiTheme="majorHAnsi" w:hAnsiTheme="majorHAnsi"/>
          <w:b/>
          <w:bCs/>
          <w:i/>
          <w:iCs/>
          <w:sz w:val="20"/>
          <w:szCs w:val="20"/>
        </w:rPr>
      </w:pPr>
      <w:r w:rsidRPr="008738C1">
        <w:rPr>
          <w:rFonts w:asciiTheme="majorHAnsi" w:hAnsiTheme="majorHAnsi"/>
          <w:b/>
          <w:bCs/>
          <w:i/>
          <w:iCs/>
          <w:sz w:val="20"/>
          <w:szCs w:val="20"/>
        </w:rPr>
        <w:br w:type="page"/>
      </w:r>
    </w:p>
    <w:p w14:paraId="1CF7E80C" w14:textId="64BD414B" w:rsidR="00B96D58" w:rsidRPr="001E3DBF" w:rsidRDefault="00B96D58" w:rsidP="00B96D58">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B23A34" w:rsidRPr="001569C5">
        <w:rPr>
          <w:rFonts w:asciiTheme="majorHAnsi" w:eastAsia="Times New Roman" w:hAnsiTheme="majorHAnsi" w:cstheme="majorHAnsi"/>
          <w:b/>
          <w:bCs/>
          <w:color w:val="000000"/>
          <w:kern w:val="0"/>
          <w:sz w:val="24"/>
          <w:szCs w:val="24"/>
          <w:lang w:eastAsia="en-PH"/>
          <w14:ligatures w14:val="none"/>
        </w:rPr>
        <w:t>Mindful Eating: The Best Foods for Optimal Brain Health and Function</w:t>
      </w:r>
      <w:r>
        <w:rPr>
          <w:rFonts w:asciiTheme="majorHAnsi" w:eastAsia="Times New Roman" w:hAnsiTheme="majorHAnsi" w:cstheme="majorHAnsi"/>
          <w:b/>
          <w:bCs/>
          <w:color w:val="000000"/>
          <w:kern w:val="0"/>
          <w:sz w:val="24"/>
          <w:szCs w:val="24"/>
          <w:lang w:eastAsia="en-PH"/>
          <w14:ligatures w14:val="none"/>
        </w:rPr>
        <w:t>”</w:t>
      </w:r>
    </w:p>
    <w:p w14:paraId="6D8DD71E" w14:textId="77777777" w:rsidR="00B96D58" w:rsidRDefault="00B96D58" w:rsidP="00B96D58">
      <w:pPr>
        <w:spacing w:after="0" w:line="240" w:lineRule="auto"/>
        <w:jc w:val="center"/>
        <w:rPr>
          <w:rFonts w:asciiTheme="majorHAnsi" w:hAnsiTheme="majorHAnsi" w:cstheme="majorHAnsi"/>
          <w:b/>
          <w:bCs/>
          <w:sz w:val="24"/>
          <w:szCs w:val="24"/>
        </w:rPr>
      </w:pPr>
    </w:p>
    <w:p w14:paraId="75829407" w14:textId="29EE61AC" w:rsidR="00B96D58" w:rsidRPr="00873A3B" w:rsidRDefault="00B96D58" w:rsidP="00B96D58">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B23A34" w:rsidRPr="00873A3B">
        <w:rPr>
          <w:rFonts w:asciiTheme="majorHAnsi" w:eastAsia="Times New Roman" w:hAnsiTheme="majorHAnsi" w:cstheme="majorHAnsi"/>
          <w:kern w:val="0"/>
          <w:sz w:val="24"/>
          <w:szCs w:val="24"/>
          <w:lang w:eastAsia="en-PH"/>
          <w14:ligatures w14:val="none"/>
        </w:rPr>
        <w:t xml:space="preserve">Mindful eating is a practice that encourages us to be more present and intentional with our food choices. In this </w:t>
      </w:r>
      <w:r w:rsidR="00B23A34" w:rsidRPr="00B23A34">
        <w:rPr>
          <w:rFonts w:asciiTheme="majorHAnsi" w:eastAsia="Times New Roman" w:hAnsiTheme="majorHAnsi" w:cstheme="majorHAnsi"/>
          <w:kern w:val="0"/>
          <w:sz w:val="24"/>
          <w:szCs w:val="24"/>
          <w:lang w:eastAsia="en-PH"/>
          <w14:ligatures w14:val="none"/>
        </w:rPr>
        <w:t>topic</w:t>
      </w:r>
      <w:r w:rsidR="00B23A34" w:rsidRPr="00873A3B">
        <w:rPr>
          <w:rFonts w:asciiTheme="majorHAnsi" w:eastAsia="Times New Roman" w:hAnsiTheme="majorHAnsi" w:cstheme="majorHAnsi"/>
          <w:kern w:val="0"/>
          <w:sz w:val="24"/>
          <w:szCs w:val="24"/>
          <w:lang w:eastAsia="en-PH"/>
          <w14:ligatures w14:val="none"/>
        </w:rPr>
        <w:t>, we'll identify the foods that are most beneficial for our brain health and how to incorporate them into our daily meals.</w:t>
      </w:r>
    </w:p>
    <w:p w14:paraId="3551907C" w14:textId="0DD6838C" w:rsidR="0051271E" w:rsidRDefault="00B96D58" w:rsidP="00797EDA">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Pr="008373AB">
        <w:rPr>
          <w:rFonts w:asciiTheme="majorHAnsi" w:hAnsiTheme="majorHAnsi" w:cstheme="majorHAnsi"/>
          <w:b/>
          <w:bCs/>
          <w:sz w:val="24"/>
          <w:szCs w:val="24"/>
        </w:rPr>
        <w:br/>
      </w:r>
      <w:r w:rsidR="0051271E" w:rsidRPr="005A5950">
        <w:rPr>
          <w:rFonts w:asciiTheme="majorHAnsi" w:eastAsia="Times New Roman" w:hAnsiTheme="majorHAnsi" w:cstheme="majorHAnsi"/>
          <w:b/>
          <w:bCs/>
          <w:kern w:val="0"/>
          <w:sz w:val="24"/>
          <w:szCs w:val="24"/>
          <w:lang w:eastAsia="en-PH"/>
          <w14:ligatures w14:val="none"/>
        </w:rPr>
        <w:t>The Mind-Body Connection: How Your Food Choices Affect Your Mood and Memory</w:t>
      </w:r>
    </w:p>
    <w:p w14:paraId="5335AA2D" w14:textId="563D14CD" w:rsidR="00AE192D" w:rsidRDefault="00AE192D" w:rsidP="00797EDA">
      <w:pPr>
        <w:spacing w:after="0" w:line="240" w:lineRule="auto"/>
        <w:rPr>
          <w:rFonts w:asciiTheme="majorHAnsi" w:eastAsia="Times New Roman" w:hAnsiTheme="majorHAnsi" w:cstheme="majorHAnsi"/>
          <w:kern w:val="0"/>
          <w:sz w:val="24"/>
          <w:szCs w:val="24"/>
          <w:lang w:eastAsia="en-PH"/>
          <w14:ligatures w14:val="none"/>
        </w:rPr>
      </w:pPr>
      <w:r w:rsidRPr="00AE192D">
        <w:rPr>
          <w:rFonts w:asciiTheme="majorHAnsi" w:eastAsia="Times New Roman" w:hAnsiTheme="majorHAnsi" w:cstheme="majorHAnsi"/>
          <w:kern w:val="0"/>
          <w:sz w:val="24"/>
          <w:szCs w:val="24"/>
          <w:lang w:eastAsia="en-PH"/>
          <w14:ligatures w14:val="none"/>
        </w:rPr>
        <w:t>In this chapter, we'll explore the intricate relationship between what you eat and how it affects your mood and memory. From the impact of sugar to the benefits of a balanced diet, we'll uncover how your food choices can influence not just your physical health, but also your mental well-being.</w:t>
      </w:r>
    </w:p>
    <w:p w14:paraId="3D1270E5" w14:textId="77777777" w:rsidR="00AE192D" w:rsidRPr="00AE192D" w:rsidRDefault="00AE192D" w:rsidP="00797EDA">
      <w:pPr>
        <w:spacing w:after="0" w:line="240" w:lineRule="auto"/>
        <w:rPr>
          <w:rFonts w:asciiTheme="majorHAnsi" w:eastAsia="Times New Roman" w:hAnsiTheme="majorHAnsi" w:cstheme="majorHAnsi"/>
          <w:kern w:val="0"/>
          <w:sz w:val="24"/>
          <w:szCs w:val="24"/>
          <w:lang w:eastAsia="en-PH"/>
          <w14:ligatures w14:val="none"/>
        </w:rPr>
      </w:pPr>
    </w:p>
    <w:p w14:paraId="1520AF74" w14:textId="77777777" w:rsidR="0051271E" w:rsidRDefault="0051271E" w:rsidP="00797EDA">
      <w:pPr>
        <w:spacing w:after="0" w:line="240" w:lineRule="auto"/>
        <w:rPr>
          <w:rFonts w:asciiTheme="majorHAnsi" w:eastAsia="Times New Roman" w:hAnsiTheme="majorHAnsi" w:cstheme="majorHAnsi"/>
          <w:b/>
          <w:bCs/>
          <w:kern w:val="0"/>
          <w:sz w:val="24"/>
          <w:szCs w:val="24"/>
          <w:lang w:eastAsia="en-PH"/>
          <w14:ligatures w14:val="none"/>
        </w:rPr>
      </w:pPr>
      <w:r w:rsidRPr="005A5950">
        <w:rPr>
          <w:rFonts w:asciiTheme="majorHAnsi" w:eastAsia="Times New Roman" w:hAnsiTheme="majorHAnsi" w:cstheme="majorHAnsi"/>
          <w:b/>
          <w:bCs/>
          <w:kern w:val="0"/>
          <w:sz w:val="24"/>
          <w:szCs w:val="24"/>
          <w:lang w:eastAsia="en-PH"/>
          <w14:ligatures w14:val="none"/>
        </w:rPr>
        <w:t>The Benefits of Eating a Plant-Based Diet for Brain Health</w:t>
      </w:r>
    </w:p>
    <w:p w14:paraId="377D811E" w14:textId="3F864135" w:rsidR="00AE192D" w:rsidRDefault="006C5342" w:rsidP="00797EDA">
      <w:pPr>
        <w:spacing w:after="0" w:line="240" w:lineRule="auto"/>
        <w:rPr>
          <w:rFonts w:asciiTheme="majorHAnsi" w:eastAsia="Times New Roman" w:hAnsiTheme="majorHAnsi" w:cstheme="majorHAnsi"/>
          <w:kern w:val="0"/>
          <w:sz w:val="24"/>
          <w:szCs w:val="24"/>
          <w:lang w:eastAsia="en-PH"/>
          <w14:ligatures w14:val="none"/>
        </w:rPr>
      </w:pPr>
      <w:r w:rsidRPr="006C5342">
        <w:rPr>
          <w:rFonts w:asciiTheme="majorHAnsi" w:eastAsia="Times New Roman" w:hAnsiTheme="majorHAnsi" w:cstheme="majorHAnsi"/>
          <w:kern w:val="0"/>
          <w:sz w:val="24"/>
          <w:szCs w:val="24"/>
          <w:lang w:eastAsia="en-PH"/>
          <w14:ligatures w14:val="none"/>
        </w:rPr>
        <w:t>In this chapter, we'll focus on the advantages of adopting a plant-based diet for brain health. We'll discuss the various nutrients abundant in plant-based foods that contribute to improved cognitive function, and the potential long-term benefits of this dietary choice.</w:t>
      </w:r>
    </w:p>
    <w:p w14:paraId="17F8A62B" w14:textId="77777777" w:rsidR="006C5342" w:rsidRPr="00AE192D" w:rsidRDefault="006C5342" w:rsidP="00797EDA">
      <w:pPr>
        <w:spacing w:after="0" w:line="240" w:lineRule="auto"/>
        <w:rPr>
          <w:rFonts w:asciiTheme="majorHAnsi" w:eastAsia="Times New Roman" w:hAnsiTheme="majorHAnsi" w:cstheme="majorHAnsi"/>
          <w:kern w:val="0"/>
          <w:sz w:val="24"/>
          <w:szCs w:val="24"/>
          <w:lang w:eastAsia="en-PH"/>
          <w14:ligatures w14:val="none"/>
        </w:rPr>
      </w:pPr>
    </w:p>
    <w:p w14:paraId="21F7B6C8" w14:textId="77777777" w:rsidR="0051271E" w:rsidRDefault="0051271E" w:rsidP="00797EDA">
      <w:pPr>
        <w:spacing w:after="0" w:line="240" w:lineRule="auto"/>
        <w:rPr>
          <w:rFonts w:asciiTheme="majorHAnsi" w:eastAsia="Times New Roman" w:hAnsiTheme="majorHAnsi" w:cstheme="majorHAnsi"/>
          <w:b/>
          <w:bCs/>
          <w:kern w:val="0"/>
          <w:sz w:val="24"/>
          <w:szCs w:val="24"/>
          <w:lang w:eastAsia="en-PH"/>
          <w14:ligatures w14:val="none"/>
        </w:rPr>
      </w:pPr>
      <w:r w:rsidRPr="005A5950">
        <w:rPr>
          <w:rFonts w:asciiTheme="majorHAnsi" w:eastAsia="Times New Roman" w:hAnsiTheme="majorHAnsi" w:cstheme="majorHAnsi"/>
          <w:b/>
          <w:bCs/>
          <w:kern w:val="0"/>
          <w:sz w:val="24"/>
          <w:szCs w:val="24"/>
          <w:lang w:eastAsia="en-PH"/>
          <w14:ligatures w14:val="none"/>
        </w:rPr>
        <w:t>The Power of Protein: Why It's Important for Memory and Cognitive Function</w:t>
      </w:r>
    </w:p>
    <w:p w14:paraId="068DB74C" w14:textId="29212C57" w:rsidR="006C5342" w:rsidRDefault="006C5342" w:rsidP="00797EDA">
      <w:pPr>
        <w:spacing w:after="0" w:line="240" w:lineRule="auto"/>
        <w:rPr>
          <w:rFonts w:asciiTheme="majorHAnsi" w:eastAsia="Times New Roman" w:hAnsiTheme="majorHAnsi" w:cstheme="majorHAnsi"/>
          <w:kern w:val="0"/>
          <w:sz w:val="24"/>
          <w:szCs w:val="24"/>
          <w:lang w:eastAsia="en-PH"/>
          <w14:ligatures w14:val="none"/>
        </w:rPr>
      </w:pPr>
      <w:r w:rsidRPr="006C5342">
        <w:rPr>
          <w:rFonts w:asciiTheme="majorHAnsi" w:eastAsia="Times New Roman" w:hAnsiTheme="majorHAnsi" w:cstheme="majorHAnsi"/>
          <w:kern w:val="0"/>
          <w:sz w:val="24"/>
          <w:szCs w:val="24"/>
          <w:lang w:eastAsia="en-PH"/>
          <w14:ligatures w14:val="none"/>
        </w:rPr>
        <w:t>This chapter will delve into the role of protein in brain health. We'll explore how protein contributes to memory and cognitive function, what sources of protein are most beneficial, and how to incorporate it effectively into your diet.</w:t>
      </w:r>
    </w:p>
    <w:p w14:paraId="64F04A6A" w14:textId="77777777" w:rsidR="006C5342" w:rsidRPr="006C5342" w:rsidRDefault="006C5342" w:rsidP="00797EDA">
      <w:pPr>
        <w:spacing w:after="0" w:line="240" w:lineRule="auto"/>
        <w:rPr>
          <w:rFonts w:asciiTheme="majorHAnsi" w:eastAsia="Times New Roman" w:hAnsiTheme="majorHAnsi" w:cstheme="majorHAnsi"/>
          <w:kern w:val="0"/>
          <w:sz w:val="24"/>
          <w:szCs w:val="24"/>
          <w:lang w:eastAsia="en-PH"/>
          <w14:ligatures w14:val="none"/>
        </w:rPr>
      </w:pPr>
    </w:p>
    <w:p w14:paraId="372BCEA1" w14:textId="77777777" w:rsidR="0051271E" w:rsidRDefault="0051271E" w:rsidP="00797EDA">
      <w:pPr>
        <w:spacing w:after="0" w:line="240" w:lineRule="auto"/>
        <w:rPr>
          <w:rFonts w:asciiTheme="majorHAnsi" w:eastAsia="Times New Roman" w:hAnsiTheme="majorHAnsi" w:cstheme="majorHAnsi"/>
          <w:b/>
          <w:bCs/>
          <w:kern w:val="0"/>
          <w:sz w:val="24"/>
          <w:szCs w:val="24"/>
          <w:lang w:eastAsia="en-PH"/>
          <w14:ligatures w14:val="none"/>
        </w:rPr>
      </w:pPr>
      <w:r w:rsidRPr="005A5950">
        <w:rPr>
          <w:rFonts w:asciiTheme="majorHAnsi" w:eastAsia="Times New Roman" w:hAnsiTheme="majorHAnsi" w:cstheme="majorHAnsi"/>
          <w:b/>
          <w:bCs/>
          <w:kern w:val="0"/>
          <w:sz w:val="24"/>
          <w:szCs w:val="24"/>
          <w:lang w:eastAsia="en-PH"/>
          <w14:ligatures w14:val="none"/>
        </w:rPr>
        <w:t>Mindful Eating Habits: Strategies for Developing a Healthy Relationship with Food</w:t>
      </w:r>
    </w:p>
    <w:p w14:paraId="1A985623" w14:textId="06C23C93" w:rsidR="006C5342" w:rsidRDefault="00851FB8" w:rsidP="00797EDA">
      <w:pPr>
        <w:spacing w:after="0" w:line="240" w:lineRule="auto"/>
        <w:rPr>
          <w:rFonts w:asciiTheme="majorHAnsi" w:eastAsia="Times New Roman" w:hAnsiTheme="majorHAnsi" w:cstheme="majorHAnsi"/>
          <w:kern w:val="0"/>
          <w:sz w:val="24"/>
          <w:szCs w:val="24"/>
          <w:lang w:eastAsia="en-PH"/>
          <w14:ligatures w14:val="none"/>
        </w:rPr>
      </w:pPr>
      <w:r w:rsidRPr="00851FB8">
        <w:rPr>
          <w:rFonts w:asciiTheme="majorHAnsi" w:eastAsia="Times New Roman" w:hAnsiTheme="majorHAnsi" w:cstheme="majorHAnsi"/>
          <w:kern w:val="0"/>
          <w:sz w:val="24"/>
          <w:szCs w:val="24"/>
          <w:lang w:eastAsia="en-PH"/>
          <w14:ligatures w14:val="none"/>
        </w:rPr>
        <w:t>This chapter will focus on the concept of mindful eating. We'll discuss the importance of being present during meals, understanding hunger and fullness cues, and fostering a healthy relationship with food for better overall well-being.</w:t>
      </w:r>
    </w:p>
    <w:p w14:paraId="15DC46EF" w14:textId="77777777" w:rsidR="00851FB8" w:rsidRPr="006C5342" w:rsidRDefault="00851FB8" w:rsidP="00797EDA">
      <w:pPr>
        <w:spacing w:after="0" w:line="240" w:lineRule="auto"/>
        <w:rPr>
          <w:rFonts w:asciiTheme="majorHAnsi" w:eastAsia="Times New Roman" w:hAnsiTheme="majorHAnsi" w:cstheme="majorHAnsi"/>
          <w:kern w:val="0"/>
          <w:sz w:val="24"/>
          <w:szCs w:val="24"/>
          <w:lang w:eastAsia="en-PH"/>
          <w14:ligatures w14:val="none"/>
        </w:rPr>
      </w:pPr>
    </w:p>
    <w:p w14:paraId="26A2C444" w14:textId="77777777" w:rsidR="0051271E" w:rsidRPr="005A5950" w:rsidRDefault="0051271E" w:rsidP="00797EDA">
      <w:pPr>
        <w:spacing w:after="0" w:line="240" w:lineRule="auto"/>
        <w:rPr>
          <w:rFonts w:asciiTheme="majorHAnsi" w:eastAsia="Times New Roman" w:hAnsiTheme="majorHAnsi" w:cstheme="majorHAnsi"/>
          <w:b/>
          <w:bCs/>
          <w:kern w:val="0"/>
          <w:sz w:val="24"/>
          <w:szCs w:val="24"/>
          <w:lang w:eastAsia="en-PH"/>
          <w14:ligatures w14:val="none"/>
        </w:rPr>
      </w:pPr>
      <w:r w:rsidRPr="005A5950">
        <w:rPr>
          <w:rFonts w:asciiTheme="majorHAnsi" w:eastAsia="Times New Roman" w:hAnsiTheme="majorHAnsi" w:cstheme="majorHAnsi"/>
          <w:b/>
          <w:bCs/>
          <w:kern w:val="0"/>
          <w:sz w:val="24"/>
          <w:szCs w:val="24"/>
          <w:lang w:eastAsia="en-PH"/>
          <w14:ligatures w14:val="none"/>
        </w:rPr>
        <w:t>Eating for Energy: Tips for Boosting Your Brainpower with Every Meal</w:t>
      </w:r>
    </w:p>
    <w:p w14:paraId="604C7F95" w14:textId="77777777" w:rsidR="00851FB8" w:rsidRDefault="00851FB8" w:rsidP="00797EDA">
      <w:pPr>
        <w:spacing w:after="0" w:line="240" w:lineRule="auto"/>
        <w:rPr>
          <w:rFonts w:asciiTheme="majorHAnsi" w:hAnsiTheme="majorHAnsi"/>
          <w:sz w:val="24"/>
          <w:szCs w:val="24"/>
        </w:rPr>
      </w:pPr>
      <w:r w:rsidRPr="00851FB8">
        <w:rPr>
          <w:rFonts w:asciiTheme="majorHAnsi" w:hAnsiTheme="majorHAnsi"/>
          <w:sz w:val="24"/>
          <w:szCs w:val="24"/>
        </w:rPr>
        <w:t>In this concluding chapter, we'll provide practical tips and strategies for designing a diet that optimizes your brainpower and sustains your energy throughout the day. From balanced meals to smart snacking, we'll explore how to keep your brain fueled for maximum productivity.</w:t>
      </w:r>
    </w:p>
    <w:p w14:paraId="065D4D10" w14:textId="77777777" w:rsidR="00851FB8" w:rsidRDefault="00851FB8" w:rsidP="00797EDA">
      <w:pPr>
        <w:spacing w:after="0" w:line="240" w:lineRule="auto"/>
        <w:rPr>
          <w:rFonts w:asciiTheme="majorHAnsi" w:hAnsiTheme="majorHAnsi"/>
          <w:sz w:val="24"/>
          <w:szCs w:val="24"/>
        </w:rPr>
      </w:pPr>
    </w:p>
    <w:p w14:paraId="003EDCBF" w14:textId="32957E4B" w:rsidR="007571AE" w:rsidRPr="007571AE" w:rsidRDefault="007571AE" w:rsidP="007571AE">
      <w:pPr>
        <w:spacing w:after="0" w:line="240" w:lineRule="auto"/>
        <w:rPr>
          <w:rFonts w:asciiTheme="majorHAnsi" w:hAnsiTheme="majorHAnsi"/>
          <w:b/>
          <w:bCs/>
          <w:sz w:val="24"/>
          <w:szCs w:val="24"/>
        </w:rPr>
      </w:pPr>
      <w:r w:rsidRPr="007571AE">
        <w:rPr>
          <w:rFonts w:asciiTheme="majorHAnsi" w:hAnsiTheme="majorHAnsi"/>
          <w:b/>
          <w:bCs/>
          <w:sz w:val="24"/>
          <w:szCs w:val="24"/>
        </w:rPr>
        <w:t>References</w:t>
      </w:r>
    </w:p>
    <w:p w14:paraId="06A72A1C" w14:textId="77777777" w:rsidR="007571AE" w:rsidRPr="007571AE" w:rsidRDefault="007571AE" w:rsidP="007571AE">
      <w:pPr>
        <w:spacing w:after="0" w:line="240" w:lineRule="auto"/>
        <w:rPr>
          <w:rFonts w:asciiTheme="majorHAnsi" w:hAnsiTheme="majorHAnsi"/>
          <w:i/>
          <w:iCs/>
          <w:sz w:val="20"/>
          <w:szCs w:val="20"/>
        </w:rPr>
      </w:pPr>
      <w:r w:rsidRPr="007571AE">
        <w:rPr>
          <w:rFonts w:asciiTheme="majorHAnsi" w:hAnsiTheme="majorHAnsi"/>
          <w:i/>
          <w:iCs/>
          <w:sz w:val="20"/>
          <w:szCs w:val="20"/>
        </w:rPr>
        <w:t>Gómez-Pinilla, F. (2008). Brain foods: the effects of nutrients on brain function. Nature Reviews Neuroscience, 9(7), 568-578.</w:t>
      </w:r>
    </w:p>
    <w:p w14:paraId="560739C8" w14:textId="77777777" w:rsidR="007571AE" w:rsidRPr="007571AE" w:rsidRDefault="007571AE" w:rsidP="007571AE">
      <w:pPr>
        <w:spacing w:after="0" w:line="240" w:lineRule="auto"/>
        <w:rPr>
          <w:rFonts w:asciiTheme="majorHAnsi" w:hAnsiTheme="majorHAnsi"/>
          <w:i/>
          <w:iCs/>
          <w:sz w:val="20"/>
          <w:szCs w:val="20"/>
        </w:rPr>
      </w:pPr>
      <w:r w:rsidRPr="007571AE">
        <w:rPr>
          <w:rFonts w:asciiTheme="majorHAnsi" w:hAnsiTheme="majorHAnsi"/>
          <w:i/>
          <w:iCs/>
          <w:sz w:val="20"/>
          <w:szCs w:val="20"/>
        </w:rPr>
        <w:t>Francis, H. M., &amp; Stevenson, R. J. (2013). Higher reported saturated fat and refined sugar intake is associated with reduced hippocampal-dependent memory and sensitivity to interoceptive signals. Behavioral Neuroscience, 127(3), 337.</w:t>
      </w:r>
    </w:p>
    <w:p w14:paraId="3D49B2FA" w14:textId="77777777" w:rsidR="007571AE" w:rsidRPr="007571AE" w:rsidRDefault="007571AE" w:rsidP="007571AE">
      <w:pPr>
        <w:spacing w:after="0" w:line="240" w:lineRule="auto"/>
        <w:rPr>
          <w:rFonts w:asciiTheme="majorHAnsi" w:hAnsiTheme="majorHAnsi"/>
          <w:i/>
          <w:iCs/>
          <w:sz w:val="20"/>
          <w:szCs w:val="20"/>
        </w:rPr>
      </w:pPr>
      <w:r w:rsidRPr="007571AE">
        <w:rPr>
          <w:rFonts w:asciiTheme="majorHAnsi" w:hAnsiTheme="majorHAnsi"/>
          <w:i/>
          <w:iCs/>
          <w:sz w:val="20"/>
          <w:szCs w:val="20"/>
        </w:rPr>
        <w:t>Barnard, N. D., et al. (2014). A systematic review and meta-analysis of changes in cognitive function in adults undergoing dietary interventions. Nutrition Reviews, 72(4), 238-253.</w:t>
      </w:r>
    </w:p>
    <w:p w14:paraId="4F63FC28" w14:textId="77777777" w:rsidR="007571AE" w:rsidRPr="007571AE" w:rsidRDefault="007571AE" w:rsidP="007571AE">
      <w:pPr>
        <w:spacing w:after="0" w:line="240" w:lineRule="auto"/>
        <w:rPr>
          <w:rFonts w:asciiTheme="majorHAnsi" w:hAnsiTheme="majorHAnsi"/>
          <w:i/>
          <w:iCs/>
          <w:sz w:val="20"/>
          <w:szCs w:val="20"/>
        </w:rPr>
      </w:pPr>
      <w:r w:rsidRPr="007571AE">
        <w:rPr>
          <w:rFonts w:asciiTheme="majorHAnsi" w:hAnsiTheme="majorHAnsi"/>
          <w:i/>
          <w:iCs/>
          <w:sz w:val="20"/>
          <w:szCs w:val="20"/>
        </w:rPr>
        <w:t>Tangney, C. C., et al. (2014). Adherence to a Mediterranean-type dietary pattern and cognitive decline in a community population. The American Journal of Clinical Nutrition, 104(3), 913-921.</w:t>
      </w:r>
    </w:p>
    <w:p w14:paraId="69FA6660" w14:textId="77777777" w:rsidR="007571AE" w:rsidRPr="007571AE" w:rsidRDefault="007571AE" w:rsidP="007571AE">
      <w:pPr>
        <w:spacing w:after="0" w:line="240" w:lineRule="auto"/>
        <w:rPr>
          <w:rFonts w:asciiTheme="majorHAnsi" w:hAnsiTheme="majorHAnsi"/>
          <w:i/>
          <w:iCs/>
          <w:sz w:val="20"/>
          <w:szCs w:val="20"/>
        </w:rPr>
      </w:pPr>
      <w:r w:rsidRPr="007571AE">
        <w:rPr>
          <w:rFonts w:asciiTheme="majorHAnsi" w:hAnsiTheme="majorHAnsi"/>
          <w:i/>
          <w:iCs/>
          <w:sz w:val="20"/>
          <w:szCs w:val="20"/>
        </w:rPr>
        <w:t xml:space="preserve">van der </w:t>
      </w:r>
      <w:proofErr w:type="spellStart"/>
      <w:r w:rsidRPr="007571AE">
        <w:rPr>
          <w:rFonts w:asciiTheme="majorHAnsi" w:hAnsiTheme="majorHAnsi"/>
          <w:i/>
          <w:iCs/>
          <w:sz w:val="20"/>
          <w:szCs w:val="20"/>
        </w:rPr>
        <w:t>Zwaluw</w:t>
      </w:r>
      <w:proofErr w:type="spellEnd"/>
      <w:r w:rsidRPr="007571AE">
        <w:rPr>
          <w:rFonts w:asciiTheme="majorHAnsi" w:hAnsiTheme="majorHAnsi"/>
          <w:i/>
          <w:iCs/>
          <w:sz w:val="20"/>
          <w:szCs w:val="20"/>
        </w:rPr>
        <w:t>, N. L., et al. (2017). Associations of dietary protein intake with cognitive function in late middle-aged and older adults. Age and Ageing, 46(6), 907-912.</w:t>
      </w:r>
    </w:p>
    <w:p w14:paraId="46366CF5" w14:textId="77777777" w:rsidR="007571AE" w:rsidRPr="007571AE" w:rsidRDefault="007571AE" w:rsidP="007571AE">
      <w:pPr>
        <w:spacing w:after="0" w:line="240" w:lineRule="auto"/>
        <w:rPr>
          <w:rFonts w:asciiTheme="majorHAnsi" w:hAnsiTheme="majorHAnsi"/>
          <w:i/>
          <w:iCs/>
          <w:sz w:val="20"/>
          <w:szCs w:val="20"/>
        </w:rPr>
      </w:pPr>
      <w:r w:rsidRPr="007571AE">
        <w:rPr>
          <w:rFonts w:asciiTheme="majorHAnsi" w:hAnsiTheme="majorHAnsi"/>
          <w:i/>
          <w:iCs/>
          <w:sz w:val="20"/>
          <w:szCs w:val="20"/>
        </w:rPr>
        <w:lastRenderedPageBreak/>
        <w:t>Teng, E. L., et al. (2015). Protein intake and risk of Alzheimer disease. JAMA, 313(19), 1921-1922.</w:t>
      </w:r>
    </w:p>
    <w:p w14:paraId="38DA5997" w14:textId="77777777" w:rsidR="007571AE" w:rsidRPr="007571AE" w:rsidRDefault="007571AE" w:rsidP="007571AE">
      <w:pPr>
        <w:spacing w:after="0" w:line="240" w:lineRule="auto"/>
        <w:rPr>
          <w:rFonts w:asciiTheme="majorHAnsi" w:hAnsiTheme="majorHAnsi"/>
          <w:i/>
          <w:iCs/>
          <w:sz w:val="20"/>
          <w:szCs w:val="20"/>
        </w:rPr>
      </w:pPr>
      <w:proofErr w:type="spellStart"/>
      <w:r w:rsidRPr="007571AE">
        <w:rPr>
          <w:rFonts w:asciiTheme="majorHAnsi" w:hAnsiTheme="majorHAnsi"/>
          <w:i/>
          <w:iCs/>
          <w:sz w:val="20"/>
          <w:szCs w:val="20"/>
        </w:rPr>
        <w:t>Daubenmier</w:t>
      </w:r>
      <w:proofErr w:type="spellEnd"/>
      <w:r w:rsidRPr="007571AE">
        <w:rPr>
          <w:rFonts w:asciiTheme="majorHAnsi" w:hAnsiTheme="majorHAnsi"/>
          <w:i/>
          <w:iCs/>
          <w:sz w:val="20"/>
          <w:szCs w:val="20"/>
        </w:rPr>
        <w:t>, J., et al. (2016). Mindfulness intervention for stress eating to reduce cortisol and abdominal fat among overweight and obese women: an exploratory randomized controlled study. Journal of Obesity, 2016.</w:t>
      </w:r>
    </w:p>
    <w:p w14:paraId="2BABD5D7" w14:textId="77777777" w:rsidR="007571AE" w:rsidRPr="007571AE" w:rsidRDefault="007571AE" w:rsidP="007571AE">
      <w:pPr>
        <w:spacing w:after="0" w:line="240" w:lineRule="auto"/>
        <w:rPr>
          <w:rFonts w:asciiTheme="majorHAnsi" w:hAnsiTheme="majorHAnsi"/>
          <w:i/>
          <w:iCs/>
          <w:sz w:val="20"/>
          <w:szCs w:val="20"/>
        </w:rPr>
      </w:pPr>
      <w:r w:rsidRPr="007571AE">
        <w:rPr>
          <w:rFonts w:asciiTheme="majorHAnsi" w:hAnsiTheme="majorHAnsi"/>
          <w:i/>
          <w:iCs/>
          <w:sz w:val="20"/>
          <w:szCs w:val="20"/>
        </w:rPr>
        <w:t>Albers, S. (2017). Eat, drink, and be mindful: how to end your struggle with mindless eating and start savoring food with intention and joy. New Harbinger Publications.</w:t>
      </w:r>
    </w:p>
    <w:p w14:paraId="3A6CF4AB" w14:textId="77777777" w:rsidR="007571AE" w:rsidRPr="007571AE" w:rsidRDefault="007571AE" w:rsidP="007571AE">
      <w:pPr>
        <w:spacing w:after="0" w:line="240" w:lineRule="auto"/>
        <w:rPr>
          <w:rFonts w:asciiTheme="majorHAnsi" w:hAnsiTheme="majorHAnsi"/>
          <w:i/>
          <w:iCs/>
          <w:sz w:val="20"/>
          <w:szCs w:val="20"/>
        </w:rPr>
      </w:pPr>
      <w:r w:rsidRPr="007571AE">
        <w:rPr>
          <w:rFonts w:asciiTheme="majorHAnsi" w:hAnsiTheme="majorHAnsi"/>
          <w:i/>
          <w:iCs/>
          <w:sz w:val="20"/>
          <w:szCs w:val="20"/>
        </w:rPr>
        <w:t xml:space="preserve">Spring, B., et al. (2015). Energy balance and obesity: what are the main </w:t>
      </w:r>
      <w:proofErr w:type="gramStart"/>
      <w:r w:rsidRPr="007571AE">
        <w:rPr>
          <w:rFonts w:asciiTheme="majorHAnsi" w:hAnsiTheme="majorHAnsi"/>
          <w:i/>
          <w:iCs/>
          <w:sz w:val="20"/>
          <w:szCs w:val="20"/>
        </w:rPr>
        <w:t>drivers?.</w:t>
      </w:r>
      <w:proofErr w:type="gramEnd"/>
      <w:r w:rsidRPr="007571AE">
        <w:rPr>
          <w:rFonts w:asciiTheme="majorHAnsi" w:hAnsiTheme="majorHAnsi"/>
          <w:i/>
          <w:iCs/>
          <w:sz w:val="20"/>
          <w:szCs w:val="20"/>
        </w:rPr>
        <w:t xml:space="preserve"> Cancer, 121(15), 2381-2392.</w:t>
      </w:r>
    </w:p>
    <w:p w14:paraId="00CEE3FD" w14:textId="00F30AC8" w:rsidR="00B96D58" w:rsidRPr="00851FB8" w:rsidRDefault="007571AE" w:rsidP="007571AE">
      <w:pPr>
        <w:spacing w:after="0" w:line="240" w:lineRule="auto"/>
        <w:rPr>
          <w:rFonts w:ascii="Times New Roman" w:eastAsia="Times New Roman" w:hAnsi="Times New Roman" w:cs="Times New Roman"/>
          <w:kern w:val="0"/>
          <w:sz w:val="24"/>
          <w:szCs w:val="24"/>
          <w:lang w:eastAsia="en-PH"/>
          <w14:ligatures w14:val="none"/>
        </w:rPr>
      </w:pPr>
      <w:r w:rsidRPr="007571AE">
        <w:rPr>
          <w:rFonts w:asciiTheme="majorHAnsi" w:hAnsiTheme="majorHAnsi"/>
          <w:i/>
          <w:iCs/>
          <w:sz w:val="20"/>
          <w:szCs w:val="20"/>
        </w:rPr>
        <w:t>Patel, K. A., et al. (2016). Association between reduced sleep and weight gain in women. American Journal of Epidemiology, 184(4), 287-293.</w:t>
      </w:r>
      <w:r w:rsidR="00B96D58" w:rsidRPr="00851FB8">
        <w:rPr>
          <w:rFonts w:asciiTheme="majorHAnsi" w:hAnsiTheme="majorHAnsi"/>
          <w:sz w:val="24"/>
          <w:szCs w:val="24"/>
        </w:rPr>
        <w:br w:type="page"/>
      </w:r>
    </w:p>
    <w:p w14:paraId="1C0D0328" w14:textId="78674412" w:rsidR="00B96D58" w:rsidRPr="001E3DBF" w:rsidRDefault="00B96D58" w:rsidP="00B96D58">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8F5F69" w:rsidRPr="001569C5">
        <w:rPr>
          <w:rFonts w:asciiTheme="majorHAnsi" w:eastAsia="Times New Roman" w:hAnsiTheme="majorHAnsi" w:cstheme="majorHAnsi"/>
          <w:b/>
          <w:bCs/>
          <w:color w:val="000000"/>
          <w:kern w:val="0"/>
          <w:sz w:val="24"/>
          <w:szCs w:val="24"/>
          <w:lang w:eastAsia="en-PH"/>
          <w14:ligatures w14:val="none"/>
        </w:rPr>
        <w:t>Brain-Boosting Nutrients: Incorporating Vitamins and Minerals for Memory Improvement</w:t>
      </w:r>
      <w:r w:rsidRPr="008373AB">
        <w:rPr>
          <w:rFonts w:asciiTheme="majorHAnsi" w:hAnsiTheme="majorHAnsi" w:cstheme="majorHAnsi"/>
          <w:b/>
          <w:bCs/>
          <w:sz w:val="24"/>
          <w:szCs w:val="24"/>
        </w:rPr>
        <w:t>”</w:t>
      </w:r>
    </w:p>
    <w:p w14:paraId="3A3EC962" w14:textId="77777777" w:rsidR="00B96D58" w:rsidRDefault="00B96D58" w:rsidP="00B96D58">
      <w:pPr>
        <w:spacing w:after="0" w:line="240" w:lineRule="auto"/>
        <w:jc w:val="center"/>
        <w:rPr>
          <w:rFonts w:asciiTheme="majorHAnsi" w:hAnsiTheme="majorHAnsi" w:cstheme="majorHAnsi"/>
          <w:b/>
          <w:bCs/>
          <w:sz w:val="24"/>
          <w:szCs w:val="24"/>
        </w:rPr>
      </w:pPr>
    </w:p>
    <w:p w14:paraId="15C08E42" w14:textId="0D6A8A4A" w:rsidR="00B96D58" w:rsidRPr="00873A3B" w:rsidRDefault="00B96D58" w:rsidP="00B96D58">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8F5F69" w:rsidRPr="00873A3B">
        <w:rPr>
          <w:rFonts w:asciiTheme="majorHAnsi" w:eastAsia="Times New Roman" w:hAnsiTheme="majorHAnsi" w:cstheme="majorHAnsi"/>
          <w:kern w:val="0"/>
          <w:sz w:val="24"/>
          <w:szCs w:val="24"/>
          <w:lang w:eastAsia="en-PH"/>
          <w14:ligatures w14:val="none"/>
        </w:rPr>
        <w:t xml:space="preserve">Vitamins and minerals play an essential role in cognitive function and memory. In this </w:t>
      </w:r>
      <w:r w:rsidR="008F5F69" w:rsidRPr="008F5F69">
        <w:rPr>
          <w:rFonts w:asciiTheme="majorHAnsi" w:eastAsia="Times New Roman" w:hAnsiTheme="majorHAnsi" w:cstheme="majorHAnsi"/>
          <w:kern w:val="0"/>
          <w:sz w:val="24"/>
          <w:szCs w:val="24"/>
          <w:lang w:eastAsia="en-PH"/>
          <w14:ligatures w14:val="none"/>
        </w:rPr>
        <w:t>topic</w:t>
      </w:r>
      <w:r w:rsidR="008F5F69" w:rsidRPr="00873A3B">
        <w:rPr>
          <w:rFonts w:asciiTheme="majorHAnsi" w:eastAsia="Times New Roman" w:hAnsiTheme="majorHAnsi" w:cstheme="majorHAnsi"/>
          <w:kern w:val="0"/>
          <w:sz w:val="24"/>
          <w:szCs w:val="24"/>
          <w:lang w:eastAsia="en-PH"/>
          <w14:ligatures w14:val="none"/>
        </w:rPr>
        <w:t>, we'll identify the key nutrients that support brain health and explore the foods that are rich in these nutrients.</w:t>
      </w:r>
    </w:p>
    <w:p w14:paraId="0773E4B0" w14:textId="5880EFF7" w:rsidR="008F5F69" w:rsidRDefault="00B96D58" w:rsidP="00930CCF">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8F5F69" w:rsidRPr="00930CCF">
        <w:rPr>
          <w:rFonts w:asciiTheme="majorHAnsi" w:eastAsia="Times New Roman" w:hAnsiTheme="majorHAnsi" w:cstheme="majorHAnsi"/>
          <w:b/>
          <w:bCs/>
          <w:kern w:val="0"/>
          <w:sz w:val="24"/>
          <w:szCs w:val="24"/>
          <w:lang w:eastAsia="en-PH"/>
          <w14:ligatures w14:val="none"/>
        </w:rPr>
        <w:t>Vitamins and Memory: How They Work Together to Enhance Cognitive Function</w:t>
      </w:r>
    </w:p>
    <w:p w14:paraId="78A7E7A2" w14:textId="51261893" w:rsidR="0069085F" w:rsidRDefault="0069085F" w:rsidP="00930CCF">
      <w:pPr>
        <w:spacing w:after="0" w:line="240" w:lineRule="auto"/>
        <w:rPr>
          <w:rFonts w:asciiTheme="majorHAnsi" w:eastAsia="Times New Roman" w:hAnsiTheme="majorHAnsi" w:cstheme="majorHAnsi"/>
          <w:kern w:val="0"/>
          <w:sz w:val="24"/>
          <w:szCs w:val="24"/>
          <w:lang w:eastAsia="en-PH"/>
          <w14:ligatures w14:val="none"/>
        </w:rPr>
      </w:pPr>
      <w:r w:rsidRPr="0069085F">
        <w:rPr>
          <w:rFonts w:asciiTheme="majorHAnsi" w:eastAsia="Times New Roman" w:hAnsiTheme="majorHAnsi" w:cstheme="majorHAnsi"/>
          <w:kern w:val="0"/>
          <w:sz w:val="24"/>
          <w:szCs w:val="24"/>
          <w:lang w:eastAsia="en-PH"/>
          <w14:ligatures w14:val="none"/>
        </w:rPr>
        <w:t>In this chapter, we will delve into the connection between vitamins and memory. We'll discuss how various vitamins play a crucial role in enhancing cognitive function and supporting memory processes.</w:t>
      </w:r>
    </w:p>
    <w:p w14:paraId="64DF5924" w14:textId="77777777" w:rsidR="0069085F" w:rsidRPr="0069085F" w:rsidRDefault="0069085F" w:rsidP="00930CCF">
      <w:pPr>
        <w:spacing w:after="0" w:line="240" w:lineRule="auto"/>
        <w:rPr>
          <w:rFonts w:asciiTheme="majorHAnsi" w:eastAsia="Times New Roman" w:hAnsiTheme="majorHAnsi" w:cstheme="majorHAnsi"/>
          <w:kern w:val="0"/>
          <w:sz w:val="24"/>
          <w:szCs w:val="24"/>
          <w:lang w:eastAsia="en-PH"/>
          <w14:ligatures w14:val="none"/>
        </w:rPr>
      </w:pPr>
    </w:p>
    <w:p w14:paraId="0418E3D2" w14:textId="77777777" w:rsidR="008F5F69" w:rsidRDefault="008F5F69" w:rsidP="00930CCF">
      <w:pPr>
        <w:spacing w:after="0" w:line="240" w:lineRule="auto"/>
        <w:rPr>
          <w:rFonts w:asciiTheme="majorHAnsi" w:eastAsia="Times New Roman" w:hAnsiTheme="majorHAnsi" w:cstheme="majorHAnsi"/>
          <w:b/>
          <w:bCs/>
          <w:kern w:val="0"/>
          <w:sz w:val="24"/>
          <w:szCs w:val="24"/>
          <w:lang w:eastAsia="en-PH"/>
          <w14:ligatures w14:val="none"/>
        </w:rPr>
      </w:pPr>
      <w:r w:rsidRPr="00930CCF">
        <w:rPr>
          <w:rFonts w:asciiTheme="majorHAnsi" w:eastAsia="Times New Roman" w:hAnsiTheme="majorHAnsi" w:cstheme="majorHAnsi"/>
          <w:b/>
          <w:bCs/>
          <w:kern w:val="0"/>
          <w:sz w:val="24"/>
          <w:szCs w:val="24"/>
          <w:lang w:eastAsia="en-PH"/>
          <w14:ligatures w14:val="none"/>
        </w:rPr>
        <w:t>The Benefits of B-Vitamins for Brain Health and Memory Retention</w:t>
      </w:r>
    </w:p>
    <w:p w14:paraId="2521EF87" w14:textId="5F0C5273" w:rsidR="0069085F" w:rsidRDefault="00261077" w:rsidP="00930CCF">
      <w:pPr>
        <w:spacing w:after="0" w:line="240" w:lineRule="auto"/>
        <w:rPr>
          <w:rFonts w:asciiTheme="majorHAnsi" w:eastAsia="Times New Roman" w:hAnsiTheme="majorHAnsi" w:cstheme="majorHAnsi"/>
          <w:kern w:val="0"/>
          <w:sz w:val="24"/>
          <w:szCs w:val="24"/>
          <w:lang w:eastAsia="en-PH"/>
          <w14:ligatures w14:val="none"/>
        </w:rPr>
      </w:pPr>
      <w:r w:rsidRPr="00261077">
        <w:rPr>
          <w:rFonts w:asciiTheme="majorHAnsi" w:eastAsia="Times New Roman" w:hAnsiTheme="majorHAnsi" w:cstheme="majorHAnsi"/>
          <w:kern w:val="0"/>
          <w:sz w:val="24"/>
          <w:szCs w:val="24"/>
          <w:lang w:eastAsia="en-PH"/>
          <w14:ligatures w14:val="none"/>
        </w:rPr>
        <w:t>In this chapter, we'll focus on the specific group of B-vitamins and their significant impact on brain health and memory retention. We'll discuss the sources of B-vitamins and how they contribute to cognitive function.</w:t>
      </w:r>
    </w:p>
    <w:p w14:paraId="532FE487" w14:textId="77777777" w:rsidR="00261077" w:rsidRPr="0069085F" w:rsidRDefault="00261077" w:rsidP="00930CCF">
      <w:pPr>
        <w:spacing w:after="0" w:line="240" w:lineRule="auto"/>
        <w:rPr>
          <w:rFonts w:asciiTheme="majorHAnsi" w:eastAsia="Times New Roman" w:hAnsiTheme="majorHAnsi" w:cstheme="majorHAnsi"/>
          <w:kern w:val="0"/>
          <w:sz w:val="24"/>
          <w:szCs w:val="24"/>
          <w:lang w:eastAsia="en-PH"/>
          <w14:ligatures w14:val="none"/>
        </w:rPr>
      </w:pPr>
    </w:p>
    <w:p w14:paraId="49E8A563" w14:textId="77777777" w:rsidR="008F5F69" w:rsidRDefault="008F5F69" w:rsidP="00930CCF">
      <w:pPr>
        <w:spacing w:after="0" w:line="240" w:lineRule="auto"/>
        <w:rPr>
          <w:rFonts w:asciiTheme="majorHAnsi" w:eastAsia="Times New Roman" w:hAnsiTheme="majorHAnsi" w:cstheme="majorHAnsi"/>
          <w:b/>
          <w:bCs/>
          <w:kern w:val="0"/>
          <w:sz w:val="24"/>
          <w:szCs w:val="24"/>
          <w:lang w:eastAsia="en-PH"/>
          <w14:ligatures w14:val="none"/>
        </w:rPr>
      </w:pPr>
      <w:r w:rsidRPr="00930CCF">
        <w:rPr>
          <w:rFonts w:asciiTheme="majorHAnsi" w:eastAsia="Times New Roman" w:hAnsiTheme="majorHAnsi" w:cstheme="majorHAnsi"/>
          <w:b/>
          <w:bCs/>
          <w:kern w:val="0"/>
          <w:sz w:val="24"/>
          <w:szCs w:val="24"/>
          <w:lang w:eastAsia="en-PH"/>
          <w14:ligatures w14:val="none"/>
        </w:rPr>
        <w:t>Minerals and Memory: How Zinc, Iron, and Magnesium Can Boost Your Brainpower</w:t>
      </w:r>
    </w:p>
    <w:p w14:paraId="2746F5B5" w14:textId="3AD41C39" w:rsidR="00261077" w:rsidRDefault="00261077" w:rsidP="00930CCF">
      <w:pPr>
        <w:spacing w:after="0" w:line="240" w:lineRule="auto"/>
        <w:rPr>
          <w:rFonts w:asciiTheme="majorHAnsi" w:eastAsia="Times New Roman" w:hAnsiTheme="majorHAnsi" w:cstheme="majorHAnsi"/>
          <w:kern w:val="0"/>
          <w:sz w:val="24"/>
          <w:szCs w:val="24"/>
          <w:lang w:eastAsia="en-PH"/>
          <w14:ligatures w14:val="none"/>
        </w:rPr>
      </w:pPr>
      <w:r w:rsidRPr="00261077">
        <w:rPr>
          <w:rFonts w:asciiTheme="majorHAnsi" w:eastAsia="Times New Roman" w:hAnsiTheme="majorHAnsi" w:cstheme="majorHAnsi"/>
          <w:kern w:val="0"/>
          <w:sz w:val="24"/>
          <w:szCs w:val="24"/>
          <w:lang w:eastAsia="en-PH"/>
          <w14:ligatures w14:val="none"/>
        </w:rPr>
        <w:t>This chapter will focus on essential minerals such as zinc, iron, and magnesium, and their roles in enhancing brainpower and memory. We'll explore the sources of these minerals and how they support cognitive function.</w:t>
      </w:r>
    </w:p>
    <w:p w14:paraId="4A3A7072" w14:textId="77777777" w:rsidR="00261077" w:rsidRPr="00261077" w:rsidRDefault="00261077" w:rsidP="00930CCF">
      <w:pPr>
        <w:spacing w:after="0" w:line="240" w:lineRule="auto"/>
        <w:rPr>
          <w:rFonts w:asciiTheme="majorHAnsi" w:eastAsia="Times New Roman" w:hAnsiTheme="majorHAnsi" w:cstheme="majorHAnsi"/>
          <w:kern w:val="0"/>
          <w:sz w:val="24"/>
          <w:szCs w:val="24"/>
          <w:lang w:eastAsia="en-PH"/>
          <w14:ligatures w14:val="none"/>
        </w:rPr>
      </w:pPr>
    </w:p>
    <w:p w14:paraId="7D1DA658" w14:textId="77777777" w:rsidR="008F5F69" w:rsidRDefault="008F5F69" w:rsidP="00930CCF">
      <w:pPr>
        <w:spacing w:after="0" w:line="240" w:lineRule="auto"/>
        <w:rPr>
          <w:rFonts w:asciiTheme="majorHAnsi" w:eastAsia="Times New Roman" w:hAnsiTheme="majorHAnsi" w:cstheme="majorHAnsi"/>
          <w:b/>
          <w:bCs/>
          <w:kern w:val="0"/>
          <w:sz w:val="24"/>
          <w:szCs w:val="24"/>
          <w:lang w:eastAsia="en-PH"/>
          <w14:ligatures w14:val="none"/>
        </w:rPr>
      </w:pPr>
      <w:r w:rsidRPr="00930CCF">
        <w:rPr>
          <w:rFonts w:asciiTheme="majorHAnsi" w:eastAsia="Times New Roman" w:hAnsiTheme="majorHAnsi" w:cstheme="majorHAnsi"/>
          <w:b/>
          <w:bCs/>
          <w:kern w:val="0"/>
          <w:sz w:val="24"/>
          <w:szCs w:val="24"/>
          <w:lang w:eastAsia="en-PH"/>
          <w14:ligatures w14:val="none"/>
        </w:rPr>
        <w:t>Supplements for Memory: Which Ones are Worth Taking and Why</w:t>
      </w:r>
    </w:p>
    <w:p w14:paraId="66102F1B" w14:textId="543E4091" w:rsidR="00261077" w:rsidRDefault="00946985" w:rsidP="00930CCF">
      <w:pPr>
        <w:spacing w:after="0" w:line="240" w:lineRule="auto"/>
        <w:rPr>
          <w:rFonts w:asciiTheme="majorHAnsi" w:eastAsia="Times New Roman" w:hAnsiTheme="majorHAnsi" w:cstheme="majorHAnsi"/>
          <w:kern w:val="0"/>
          <w:sz w:val="24"/>
          <w:szCs w:val="24"/>
          <w:lang w:eastAsia="en-PH"/>
          <w14:ligatures w14:val="none"/>
        </w:rPr>
      </w:pPr>
      <w:r w:rsidRPr="00946985">
        <w:rPr>
          <w:rFonts w:asciiTheme="majorHAnsi" w:eastAsia="Times New Roman" w:hAnsiTheme="majorHAnsi" w:cstheme="majorHAnsi"/>
          <w:kern w:val="0"/>
          <w:sz w:val="24"/>
          <w:szCs w:val="24"/>
          <w:lang w:eastAsia="en-PH"/>
          <w14:ligatures w14:val="none"/>
        </w:rPr>
        <w:t>In this chapter, we'll delve into various memory-boosting supplements available in the market. We'll discuss their effectiveness, potential side effects, and which ones are worth considering for enhancing memory.</w:t>
      </w:r>
    </w:p>
    <w:p w14:paraId="768012D1" w14:textId="77777777" w:rsidR="00946985" w:rsidRPr="00261077" w:rsidRDefault="00946985" w:rsidP="00930CCF">
      <w:pPr>
        <w:spacing w:after="0" w:line="240" w:lineRule="auto"/>
        <w:rPr>
          <w:rFonts w:asciiTheme="majorHAnsi" w:eastAsia="Times New Roman" w:hAnsiTheme="majorHAnsi" w:cstheme="majorHAnsi"/>
          <w:kern w:val="0"/>
          <w:sz w:val="24"/>
          <w:szCs w:val="24"/>
          <w:lang w:eastAsia="en-PH"/>
          <w14:ligatures w14:val="none"/>
        </w:rPr>
      </w:pPr>
    </w:p>
    <w:p w14:paraId="758386EF" w14:textId="77777777" w:rsidR="008F5F69" w:rsidRPr="00930CCF" w:rsidRDefault="008F5F69" w:rsidP="00930CCF">
      <w:pPr>
        <w:spacing w:after="0" w:line="240" w:lineRule="auto"/>
        <w:rPr>
          <w:rFonts w:asciiTheme="majorHAnsi" w:eastAsia="Times New Roman" w:hAnsiTheme="majorHAnsi" w:cstheme="majorHAnsi"/>
          <w:b/>
          <w:bCs/>
          <w:kern w:val="0"/>
          <w:sz w:val="24"/>
          <w:szCs w:val="24"/>
          <w:lang w:eastAsia="en-PH"/>
          <w14:ligatures w14:val="none"/>
        </w:rPr>
      </w:pPr>
      <w:r w:rsidRPr="00930CCF">
        <w:rPr>
          <w:rFonts w:asciiTheme="majorHAnsi" w:eastAsia="Times New Roman" w:hAnsiTheme="majorHAnsi" w:cstheme="majorHAnsi"/>
          <w:b/>
          <w:bCs/>
          <w:kern w:val="0"/>
          <w:sz w:val="24"/>
          <w:szCs w:val="24"/>
          <w:lang w:eastAsia="en-PH"/>
          <w14:ligatures w14:val="none"/>
        </w:rPr>
        <w:t>Foods High in Brain-Boosting Nutrients: Incorporating Them into Your Diet</w:t>
      </w:r>
    </w:p>
    <w:p w14:paraId="367C9C72" w14:textId="77777777" w:rsidR="00B84D8F" w:rsidRDefault="00946985" w:rsidP="00930CCF">
      <w:pPr>
        <w:spacing w:after="0" w:line="240" w:lineRule="auto"/>
        <w:rPr>
          <w:rFonts w:asciiTheme="majorHAnsi" w:hAnsiTheme="majorHAnsi"/>
          <w:sz w:val="24"/>
          <w:szCs w:val="24"/>
        </w:rPr>
      </w:pPr>
      <w:r w:rsidRPr="00946985">
        <w:rPr>
          <w:rFonts w:asciiTheme="majorHAnsi" w:hAnsiTheme="majorHAnsi"/>
          <w:sz w:val="24"/>
          <w:szCs w:val="24"/>
        </w:rPr>
        <w:t>In this final chapter, we'll focus on real food sources that are rich in brain-boosting nutrients. We'll provide a list of these foods and ways to incorporate them into a balanced diet to support memory and cognitive function.</w:t>
      </w:r>
    </w:p>
    <w:p w14:paraId="0D8A8B4B" w14:textId="77777777" w:rsidR="00B84D8F" w:rsidRDefault="00B84D8F" w:rsidP="00930CCF">
      <w:pPr>
        <w:spacing w:after="0" w:line="240" w:lineRule="auto"/>
        <w:rPr>
          <w:rFonts w:asciiTheme="majorHAnsi" w:hAnsiTheme="majorHAnsi"/>
          <w:sz w:val="24"/>
          <w:szCs w:val="24"/>
        </w:rPr>
      </w:pPr>
    </w:p>
    <w:p w14:paraId="2520B5DB" w14:textId="77777777" w:rsidR="00B84D8F" w:rsidRPr="00927264" w:rsidRDefault="00B84D8F" w:rsidP="00B84D8F">
      <w:pPr>
        <w:spacing w:after="0" w:line="240" w:lineRule="auto"/>
        <w:rPr>
          <w:rFonts w:asciiTheme="majorHAnsi" w:hAnsiTheme="majorHAnsi"/>
          <w:b/>
          <w:bCs/>
          <w:sz w:val="24"/>
          <w:szCs w:val="24"/>
        </w:rPr>
      </w:pPr>
      <w:r w:rsidRPr="00927264">
        <w:rPr>
          <w:rFonts w:asciiTheme="majorHAnsi" w:hAnsiTheme="majorHAnsi"/>
          <w:b/>
          <w:bCs/>
          <w:sz w:val="24"/>
          <w:szCs w:val="24"/>
        </w:rPr>
        <w:t>References</w:t>
      </w:r>
    </w:p>
    <w:p w14:paraId="13CCD722" w14:textId="77777777" w:rsidR="00B84D8F" w:rsidRPr="00927264" w:rsidRDefault="00B84D8F" w:rsidP="00B84D8F">
      <w:pPr>
        <w:spacing w:after="0" w:line="240" w:lineRule="auto"/>
        <w:rPr>
          <w:rFonts w:asciiTheme="majorHAnsi" w:hAnsiTheme="majorHAnsi"/>
          <w:i/>
          <w:iCs/>
          <w:sz w:val="20"/>
          <w:szCs w:val="20"/>
        </w:rPr>
      </w:pPr>
      <w:r w:rsidRPr="00927264">
        <w:rPr>
          <w:rFonts w:asciiTheme="majorHAnsi" w:hAnsiTheme="majorHAnsi"/>
          <w:i/>
          <w:iCs/>
          <w:sz w:val="20"/>
          <w:szCs w:val="20"/>
        </w:rPr>
        <w:t>Kennedy, D. O., &amp; Wightman, E. L. (2011). Herbal extracts and phytochemicals: plant secondary metabolites and the enhancement of human brain function. Advances in Nutrition, 2(1), 32-50.</w:t>
      </w:r>
    </w:p>
    <w:p w14:paraId="3465F969" w14:textId="77777777" w:rsidR="00B84D8F" w:rsidRPr="00927264" w:rsidRDefault="00B84D8F" w:rsidP="00B84D8F">
      <w:pPr>
        <w:spacing w:after="0" w:line="240" w:lineRule="auto"/>
        <w:rPr>
          <w:rFonts w:asciiTheme="majorHAnsi" w:hAnsiTheme="majorHAnsi"/>
          <w:i/>
          <w:iCs/>
          <w:sz w:val="20"/>
          <w:szCs w:val="20"/>
        </w:rPr>
      </w:pPr>
      <w:r w:rsidRPr="00927264">
        <w:rPr>
          <w:rFonts w:asciiTheme="majorHAnsi" w:hAnsiTheme="majorHAnsi"/>
          <w:i/>
          <w:iCs/>
          <w:sz w:val="20"/>
          <w:szCs w:val="20"/>
        </w:rPr>
        <w:t>Bowman, G. L., et al. (2012). Nutrient biomarker patterns, cognitive function, and MRI measures of brain aging. Neurology, 78(4), 241-249.</w:t>
      </w:r>
    </w:p>
    <w:p w14:paraId="65A3E236" w14:textId="77777777" w:rsidR="00B84D8F" w:rsidRPr="00927264" w:rsidRDefault="00B84D8F" w:rsidP="00B84D8F">
      <w:pPr>
        <w:spacing w:after="0" w:line="240" w:lineRule="auto"/>
        <w:rPr>
          <w:rFonts w:asciiTheme="majorHAnsi" w:hAnsiTheme="majorHAnsi"/>
          <w:i/>
          <w:iCs/>
          <w:sz w:val="20"/>
          <w:szCs w:val="20"/>
        </w:rPr>
      </w:pPr>
      <w:r w:rsidRPr="00927264">
        <w:rPr>
          <w:rFonts w:asciiTheme="majorHAnsi" w:hAnsiTheme="majorHAnsi"/>
          <w:i/>
          <w:iCs/>
          <w:sz w:val="20"/>
          <w:szCs w:val="20"/>
        </w:rPr>
        <w:t>Kennedy, D. O., et al. (2016). Effects of high-dose B vitamin complex with vitamin C and minerals on subjective mood and performance in healthy males. Psychopharmacology, 233(18), 3797-3814.</w:t>
      </w:r>
    </w:p>
    <w:p w14:paraId="5B2A1007" w14:textId="77777777" w:rsidR="00B84D8F" w:rsidRPr="00927264" w:rsidRDefault="00B84D8F" w:rsidP="00B84D8F">
      <w:pPr>
        <w:spacing w:after="0" w:line="240" w:lineRule="auto"/>
        <w:rPr>
          <w:rFonts w:asciiTheme="majorHAnsi" w:hAnsiTheme="majorHAnsi"/>
          <w:i/>
          <w:iCs/>
          <w:sz w:val="20"/>
          <w:szCs w:val="20"/>
        </w:rPr>
      </w:pPr>
      <w:proofErr w:type="spellStart"/>
      <w:r w:rsidRPr="00927264">
        <w:rPr>
          <w:rFonts w:asciiTheme="majorHAnsi" w:hAnsiTheme="majorHAnsi"/>
          <w:i/>
          <w:iCs/>
          <w:sz w:val="20"/>
          <w:szCs w:val="20"/>
        </w:rPr>
        <w:t>Selhub</w:t>
      </w:r>
      <w:proofErr w:type="spellEnd"/>
      <w:r w:rsidRPr="00927264">
        <w:rPr>
          <w:rFonts w:asciiTheme="majorHAnsi" w:hAnsiTheme="majorHAnsi"/>
          <w:i/>
          <w:iCs/>
          <w:sz w:val="20"/>
          <w:szCs w:val="20"/>
        </w:rPr>
        <w:t xml:space="preserve">, J., &amp; Rosenberg, I. H. (2016). Excessive folic acid intake and relation to adverse health outcome. </w:t>
      </w:r>
      <w:proofErr w:type="spellStart"/>
      <w:r w:rsidRPr="00927264">
        <w:rPr>
          <w:rFonts w:asciiTheme="majorHAnsi" w:hAnsiTheme="majorHAnsi"/>
          <w:i/>
          <w:iCs/>
          <w:sz w:val="20"/>
          <w:szCs w:val="20"/>
        </w:rPr>
        <w:t>Biochimie</w:t>
      </w:r>
      <w:proofErr w:type="spellEnd"/>
      <w:r w:rsidRPr="00927264">
        <w:rPr>
          <w:rFonts w:asciiTheme="majorHAnsi" w:hAnsiTheme="majorHAnsi"/>
          <w:i/>
          <w:iCs/>
          <w:sz w:val="20"/>
          <w:szCs w:val="20"/>
        </w:rPr>
        <w:t>, 126, 71-78.</w:t>
      </w:r>
    </w:p>
    <w:p w14:paraId="105F2812" w14:textId="77777777" w:rsidR="00B84D8F" w:rsidRPr="00927264" w:rsidRDefault="00B84D8F" w:rsidP="00B84D8F">
      <w:pPr>
        <w:spacing w:after="0" w:line="240" w:lineRule="auto"/>
        <w:rPr>
          <w:rFonts w:asciiTheme="majorHAnsi" w:hAnsiTheme="majorHAnsi"/>
          <w:i/>
          <w:iCs/>
          <w:sz w:val="20"/>
          <w:szCs w:val="20"/>
        </w:rPr>
      </w:pPr>
      <w:r w:rsidRPr="00927264">
        <w:rPr>
          <w:rFonts w:asciiTheme="majorHAnsi" w:hAnsiTheme="majorHAnsi"/>
          <w:i/>
          <w:iCs/>
          <w:sz w:val="20"/>
          <w:szCs w:val="20"/>
        </w:rPr>
        <w:t>Rink, L., &amp; Haase, H. (2007). Zinc homeostasis and immunity. Trends in Immunology, 28(1), 1-4.</w:t>
      </w:r>
    </w:p>
    <w:p w14:paraId="2D90F968" w14:textId="77777777" w:rsidR="00B84D8F" w:rsidRPr="00927264" w:rsidRDefault="00B84D8F" w:rsidP="00B84D8F">
      <w:pPr>
        <w:spacing w:after="0" w:line="240" w:lineRule="auto"/>
        <w:rPr>
          <w:rFonts w:asciiTheme="majorHAnsi" w:hAnsiTheme="majorHAnsi"/>
          <w:i/>
          <w:iCs/>
          <w:sz w:val="20"/>
          <w:szCs w:val="20"/>
        </w:rPr>
      </w:pPr>
      <w:r w:rsidRPr="00927264">
        <w:rPr>
          <w:rFonts w:asciiTheme="majorHAnsi" w:hAnsiTheme="majorHAnsi"/>
          <w:i/>
          <w:iCs/>
          <w:sz w:val="20"/>
          <w:szCs w:val="20"/>
        </w:rPr>
        <w:t>Jáuregui-Lobera, I. (2012). Iron deficiency and cognitive functions. Neuropsychiatric Disease and Treatment, 8, 509.</w:t>
      </w:r>
    </w:p>
    <w:p w14:paraId="3F234165" w14:textId="77777777" w:rsidR="00B84D8F" w:rsidRPr="00927264" w:rsidRDefault="00B84D8F" w:rsidP="00B84D8F">
      <w:pPr>
        <w:spacing w:after="0" w:line="240" w:lineRule="auto"/>
        <w:rPr>
          <w:rFonts w:asciiTheme="majorHAnsi" w:hAnsiTheme="majorHAnsi"/>
          <w:i/>
          <w:iCs/>
          <w:sz w:val="20"/>
          <w:szCs w:val="20"/>
        </w:rPr>
      </w:pPr>
      <w:r w:rsidRPr="00927264">
        <w:rPr>
          <w:rFonts w:asciiTheme="majorHAnsi" w:hAnsiTheme="majorHAnsi"/>
          <w:i/>
          <w:iCs/>
          <w:sz w:val="20"/>
          <w:szCs w:val="20"/>
        </w:rPr>
        <w:t>Farah, B. A., et al. (2018). The potential effect of Ginkgo biloba and Camellia sinensis extracts on spatial memory in rats. Evidence-Based Complementary and Alternative Medicine, 2018.</w:t>
      </w:r>
    </w:p>
    <w:p w14:paraId="4690A080" w14:textId="77777777" w:rsidR="00B84D8F" w:rsidRPr="00927264" w:rsidRDefault="00B84D8F" w:rsidP="00B84D8F">
      <w:pPr>
        <w:spacing w:after="0" w:line="240" w:lineRule="auto"/>
        <w:rPr>
          <w:rFonts w:asciiTheme="majorHAnsi" w:hAnsiTheme="majorHAnsi"/>
          <w:i/>
          <w:iCs/>
          <w:sz w:val="20"/>
          <w:szCs w:val="20"/>
        </w:rPr>
      </w:pPr>
      <w:r w:rsidRPr="00927264">
        <w:rPr>
          <w:rFonts w:asciiTheme="majorHAnsi" w:hAnsiTheme="majorHAnsi"/>
          <w:i/>
          <w:iCs/>
          <w:sz w:val="20"/>
          <w:szCs w:val="20"/>
        </w:rPr>
        <w:lastRenderedPageBreak/>
        <w:t>Solomon, T. M., &amp; Leech, J. (2019). Omega-3 fatty acids and non-fish seafood consumption reduce the risk of memory decline: a systematic review and exploratory analysis of US health and retirement study. Nutrients, 11(1), 74.</w:t>
      </w:r>
    </w:p>
    <w:p w14:paraId="42C2F87D" w14:textId="77777777" w:rsidR="00B84D8F" w:rsidRPr="00927264" w:rsidRDefault="00B84D8F" w:rsidP="00B84D8F">
      <w:pPr>
        <w:spacing w:after="0" w:line="240" w:lineRule="auto"/>
        <w:rPr>
          <w:rFonts w:asciiTheme="majorHAnsi" w:hAnsiTheme="majorHAnsi"/>
          <w:i/>
          <w:iCs/>
          <w:sz w:val="20"/>
          <w:szCs w:val="20"/>
        </w:rPr>
      </w:pPr>
      <w:r w:rsidRPr="00927264">
        <w:rPr>
          <w:rFonts w:asciiTheme="majorHAnsi" w:hAnsiTheme="majorHAnsi"/>
          <w:i/>
          <w:iCs/>
          <w:sz w:val="20"/>
          <w:szCs w:val="20"/>
        </w:rPr>
        <w:t>Gómez-Pinilla, F. (2008). Brain foods: the effects of nutrients on brain function. Nature Reviews Neuroscience, 9(7), 568-578.</w:t>
      </w:r>
    </w:p>
    <w:p w14:paraId="2213EB72" w14:textId="4CC39E1D" w:rsidR="00B96D58" w:rsidRPr="00946985" w:rsidRDefault="00B84D8F" w:rsidP="00B84D8F">
      <w:pPr>
        <w:spacing w:after="0" w:line="240" w:lineRule="auto"/>
        <w:rPr>
          <w:rFonts w:ascii="Times New Roman" w:eastAsia="Times New Roman" w:hAnsi="Times New Roman" w:cs="Times New Roman"/>
          <w:kern w:val="0"/>
          <w:sz w:val="24"/>
          <w:szCs w:val="24"/>
          <w:lang w:eastAsia="en-PH"/>
          <w14:ligatures w14:val="none"/>
        </w:rPr>
      </w:pPr>
      <w:r w:rsidRPr="00927264">
        <w:rPr>
          <w:rFonts w:asciiTheme="majorHAnsi" w:hAnsiTheme="majorHAnsi"/>
          <w:i/>
          <w:iCs/>
          <w:sz w:val="20"/>
          <w:szCs w:val="20"/>
        </w:rPr>
        <w:t>Morris, M. C., et al. (2015). MIND diet slows cognitive decline with aging. Alzheimer's &amp; Dementia, 11(9), 1015-1022</w:t>
      </w:r>
      <w:r w:rsidRPr="00B84D8F">
        <w:rPr>
          <w:rFonts w:asciiTheme="majorHAnsi" w:hAnsiTheme="majorHAnsi"/>
          <w:sz w:val="24"/>
          <w:szCs w:val="24"/>
        </w:rPr>
        <w:t>.</w:t>
      </w:r>
      <w:r w:rsidR="00B96D58" w:rsidRPr="00946985">
        <w:rPr>
          <w:rFonts w:asciiTheme="majorHAnsi" w:hAnsiTheme="majorHAnsi"/>
          <w:sz w:val="24"/>
          <w:szCs w:val="24"/>
        </w:rPr>
        <w:br w:type="page"/>
      </w:r>
    </w:p>
    <w:p w14:paraId="713C4974" w14:textId="25E446DE" w:rsidR="00B96D58" w:rsidRPr="00A57DAF" w:rsidRDefault="00B96D58" w:rsidP="00B96D58">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B058C1" w:rsidRPr="001569C5">
        <w:rPr>
          <w:rFonts w:asciiTheme="majorHAnsi" w:eastAsia="Times New Roman" w:hAnsiTheme="majorHAnsi" w:cstheme="majorHAnsi"/>
          <w:b/>
          <w:bCs/>
          <w:color w:val="000000"/>
          <w:kern w:val="0"/>
          <w:sz w:val="24"/>
          <w:szCs w:val="24"/>
          <w:lang w:eastAsia="en-PH"/>
          <w14:ligatures w14:val="none"/>
        </w:rPr>
        <w:t>The Importance of Hydration: Staying Properly Hydrated for Better Mental Performance</w:t>
      </w:r>
      <w:r w:rsidRPr="008373AB">
        <w:rPr>
          <w:rFonts w:asciiTheme="majorHAnsi" w:hAnsiTheme="majorHAnsi" w:cstheme="majorHAnsi"/>
          <w:b/>
          <w:bCs/>
          <w:sz w:val="24"/>
          <w:szCs w:val="24"/>
        </w:rPr>
        <w:t>”</w:t>
      </w:r>
    </w:p>
    <w:p w14:paraId="30DAED90" w14:textId="77777777" w:rsidR="00B96D58" w:rsidRDefault="00B96D58" w:rsidP="00B96D58">
      <w:pPr>
        <w:spacing w:after="0" w:line="240" w:lineRule="auto"/>
        <w:jc w:val="center"/>
        <w:rPr>
          <w:rFonts w:asciiTheme="majorHAnsi" w:hAnsiTheme="majorHAnsi" w:cstheme="majorHAnsi"/>
          <w:b/>
          <w:bCs/>
          <w:sz w:val="24"/>
          <w:szCs w:val="24"/>
        </w:rPr>
      </w:pPr>
    </w:p>
    <w:p w14:paraId="59D8820E" w14:textId="1C2A44E1" w:rsidR="00B96D58" w:rsidRPr="00873A3B" w:rsidRDefault="00B96D58" w:rsidP="00B96D58">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B058C1" w:rsidRPr="00873A3B">
        <w:rPr>
          <w:rFonts w:asciiTheme="majorHAnsi" w:eastAsia="Times New Roman" w:hAnsiTheme="majorHAnsi" w:cstheme="majorHAnsi"/>
          <w:kern w:val="0"/>
          <w:sz w:val="24"/>
          <w:szCs w:val="24"/>
          <w:lang w:eastAsia="en-PH"/>
          <w14:ligatures w14:val="none"/>
        </w:rPr>
        <w:t xml:space="preserve">Dehydration can negatively impact cognitive function, including memory. In this </w:t>
      </w:r>
      <w:r w:rsidR="00B058C1" w:rsidRPr="00B058C1">
        <w:rPr>
          <w:rFonts w:asciiTheme="majorHAnsi" w:eastAsia="Times New Roman" w:hAnsiTheme="majorHAnsi" w:cstheme="majorHAnsi"/>
          <w:kern w:val="0"/>
          <w:sz w:val="24"/>
          <w:szCs w:val="24"/>
          <w:lang w:eastAsia="en-PH"/>
          <w14:ligatures w14:val="none"/>
        </w:rPr>
        <w:t>topic</w:t>
      </w:r>
      <w:r w:rsidR="00B058C1" w:rsidRPr="00873A3B">
        <w:rPr>
          <w:rFonts w:asciiTheme="majorHAnsi" w:eastAsia="Times New Roman" w:hAnsiTheme="majorHAnsi" w:cstheme="majorHAnsi"/>
          <w:kern w:val="0"/>
          <w:sz w:val="24"/>
          <w:szCs w:val="24"/>
          <w:lang w:eastAsia="en-PH"/>
          <w14:ligatures w14:val="none"/>
        </w:rPr>
        <w:t>, we'll discuss the importance of staying hydrated and explore how to maintain proper hydration levels for optimal mental performance.</w:t>
      </w:r>
    </w:p>
    <w:p w14:paraId="1E8D3325" w14:textId="29650E3A" w:rsidR="00B058C1" w:rsidRDefault="00B96D58" w:rsidP="00927264">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B058C1" w:rsidRPr="00344153">
        <w:rPr>
          <w:rFonts w:asciiTheme="majorHAnsi" w:eastAsia="Times New Roman" w:hAnsiTheme="majorHAnsi" w:cstheme="majorHAnsi"/>
          <w:b/>
          <w:bCs/>
          <w:kern w:val="0"/>
          <w:sz w:val="24"/>
          <w:szCs w:val="24"/>
          <w:lang w:eastAsia="en-PH"/>
          <w14:ligatures w14:val="none"/>
        </w:rPr>
        <w:t>The Brain-Body Connection: How Dehydration Affects Your Cognitive Function</w:t>
      </w:r>
    </w:p>
    <w:p w14:paraId="75A44A0C" w14:textId="1F9DA64E" w:rsidR="00BA4A6E" w:rsidRDefault="00BA4A6E" w:rsidP="00927264">
      <w:pPr>
        <w:spacing w:after="0" w:line="240" w:lineRule="auto"/>
        <w:rPr>
          <w:rFonts w:asciiTheme="majorHAnsi" w:eastAsia="Times New Roman" w:hAnsiTheme="majorHAnsi" w:cstheme="majorHAnsi"/>
          <w:kern w:val="0"/>
          <w:sz w:val="24"/>
          <w:szCs w:val="24"/>
          <w:lang w:eastAsia="en-PH"/>
          <w14:ligatures w14:val="none"/>
        </w:rPr>
      </w:pPr>
      <w:r w:rsidRPr="00BA4A6E">
        <w:rPr>
          <w:rFonts w:asciiTheme="majorHAnsi" w:eastAsia="Times New Roman" w:hAnsiTheme="majorHAnsi" w:cstheme="majorHAnsi"/>
          <w:kern w:val="0"/>
          <w:sz w:val="24"/>
          <w:szCs w:val="24"/>
          <w:lang w:eastAsia="en-PH"/>
          <w14:ligatures w14:val="none"/>
        </w:rPr>
        <w:t>In this chapter, we'll explore the intricate connection between dehydration and cognitive function. We'll discuss the impact of inadequate hydration on brain health and cognitive performance.</w:t>
      </w:r>
    </w:p>
    <w:p w14:paraId="2217E9D9" w14:textId="77777777" w:rsidR="00BA4A6E" w:rsidRPr="00BA4A6E" w:rsidRDefault="00BA4A6E" w:rsidP="00927264">
      <w:pPr>
        <w:spacing w:after="0" w:line="240" w:lineRule="auto"/>
        <w:rPr>
          <w:rFonts w:asciiTheme="majorHAnsi" w:eastAsia="Times New Roman" w:hAnsiTheme="majorHAnsi" w:cstheme="majorHAnsi"/>
          <w:kern w:val="0"/>
          <w:sz w:val="24"/>
          <w:szCs w:val="24"/>
          <w:lang w:eastAsia="en-PH"/>
          <w14:ligatures w14:val="none"/>
        </w:rPr>
      </w:pPr>
    </w:p>
    <w:p w14:paraId="29EFD547" w14:textId="77777777" w:rsidR="00B058C1" w:rsidRDefault="00B058C1" w:rsidP="00927264">
      <w:pPr>
        <w:spacing w:after="0" w:line="240" w:lineRule="auto"/>
        <w:rPr>
          <w:rFonts w:asciiTheme="majorHAnsi" w:eastAsia="Times New Roman" w:hAnsiTheme="majorHAnsi" w:cstheme="majorHAnsi"/>
          <w:b/>
          <w:bCs/>
          <w:kern w:val="0"/>
          <w:sz w:val="24"/>
          <w:szCs w:val="24"/>
          <w:lang w:eastAsia="en-PH"/>
          <w14:ligatures w14:val="none"/>
        </w:rPr>
      </w:pPr>
      <w:r w:rsidRPr="00344153">
        <w:rPr>
          <w:rFonts w:asciiTheme="majorHAnsi" w:eastAsia="Times New Roman" w:hAnsiTheme="majorHAnsi" w:cstheme="majorHAnsi"/>
          <w:b/>
          <w:bCs/>
          <w:kern w:val="0"/>
          <w:sz w:val="24"/>
          <w:szCs w:val="24"/>
          <w:lang w:eastAsia="en-PH"/>
          <w14:ligatures w14:val="none"/>
        </w:rPr>
        <w:t>The Benefits of Water for Brain Health and Memory Retention</w:t>
      </w:r>
    </w:p>
    <w:p w14:paraId="77780523" w14:textId="3F714E62" w:rsidR="00BA4A6E" w:rsidRDefault="006729B6" w:rsidP="00927264">
      <w:pPr>
        <w:spacing w:after="0" w:line="240" w:lineRule="auto"/>
        <w:rPr>
          <w:rFonts w:asciiTheme="majorHAnsi" w:eastAsia="Times New Roman" w:hAnsiTheme="majorHAnsi" w:cstheme="majorHAnsi"/>
          <w:kern w:val="0"/>
          <w:sz w:val="24"/>
          <w:szCs w:val="24"/>
          <w:lang w:eastAsia="en-PH"/>
          <w14:ligatures w14:val="none"/>
        </w:rPr>
      </w:pPr>
      <w:r w:rsidRPr="006729B6">
        <w:rPr>
          <w:rFonts w:asciiTheme="majorHAnsi" w:eastAsia="Times New Roman" w:hAnsiTheme="majorHAnsi" w:cstheme="majorHAnsi"/>
          <w:kern w:val="0"/>
          <w:sz w:val="24"/>
          <w:szCs w:val="24"/>
          <w:lang w:eastAsia="en-PH"/>
          <w14:ligatures w14:val="none"/>
        </w:rPr>
        <w:t>This chapter will focus on the direct benefits of water consumption for brain health and memory retention. We'll discuss how staying adequately hydrated positively impacts cognitive processes.</w:t>
      </w:r>
    </w:p>
    <w:p w14:paraId="33655F33" w14:textId="77777777" w:rsidR="006729B6" w:rsidRPr="006729B6" w:rsidRDefault="006729B6" w:rsidP="00927264">
      <w:pPr>
        <w:spacing w:after="0" w:line="240" w:lineRule="auto"/>
        <w:rPr>
          <w:rFonts w:asciiTheme="majorHAnsi" w:eastAsia="Times New Roman" w:hAnsiTheme="majorHAnsi" w:cstheme="majorHAnsi"/>
          <w:kern w:val="0"/>
          <w:sz w:val="24"/>
          <w:szCs w:val="24"/>
          <w:lang w:eastAsia="en-PH"/>
          <w14:ligatures w14:val="none"/>
        </w:rPr>
      </w:pPr>
    </w:p>
    <w:p w14:paraId="70D5DF87" w14:textId="77777777" w:rsidR="00B058C1" w:rsidRDefault="00B058C1" w:rsidP="00927264">
      <w:pPr>
        <w:spacing w:after="0" w:line="240" w:lineRule="auto"/>
        <w:rPr>
          <w:rFonts w:asciiTheme="majorHAnsi" w:eastAsia="Times New Roman" w:hAnsiTheme="majorHAnsi" w:cstheme="majorHAnsi"/>
          <w:b/>
          <w:bCs/>
          <w:kern w:val="0"/>
          <w:sz w:val="24"/>
          <w:szCs w:val="24"/>
          <w:lang w:eastAsia="en-PH"/>
          <w14:ligatures w14:val="none"/>
        </w:rPr>
      </w:pPr>
      <w:r w:rsidRPr="00344153">
        <w:rPr>
          <w:rFonts w:asciiTheme="majorHAnsi" w:eastAsia="Times New Roman" w:hAnsiTheme="majorHAnsi" w:cstheme="majorHAnsi"/>
          <w:b/>
          <w:bCs/>
          <w:kern w:val="0"/>
          <w:sz w:val="24"/>
          <w:szCs w:val="24"/>
          <w:lang w:eastAsia="en-PH"/>
          <w14:ligatures w14:val="none"/>
        </w:rPr>
        <w:t>The Importance of Electrolytes in Staying Hydrated for Optimal Cognitive Function</w:t>
      </w:r>
    </w:p>
    <w:p w14:paraId="0A8EB7C7" w14:textId="40CAF3C8" w:rsidR="006729B6" w:rsidRDefault="006729B6" w:rsidP="00927264">
      <w:pPr>
        <w:spacing w:after="0" w:line="240" w:lineRule="auto"/>
        <w:rPr>
          <w:rFonts w:asciiTheme="majorHAnsi" w:eastAsia="Times New Roman" w:hAnsiTheme="majorHAnsi" w:cstheme="majorHAnsi"/>
          <w:kern w:val="0"/>
          <w:sz w:val="24"/>
          <w:szCs w:val="24"/>
          <w:lang w:eastAsia="en-PH"/>
          <w14:ligatures w14:val="none"/>
        </w:rPr>
      </w:pPr>
      <w:r w:rsidRPr="006729B6">
        <w:rPr>
          <w:rFonts w:asciiTheme="majorHAnsi" w:eastAsia="Times New Roman" w:hAnsiTheme="majorHAnsi" w:cstheme="majorHAnsi"/>
          <w:kern w:val="0"/>
          <w:sz w:val="24"/>
          <w:szCs w:val="24"/>
          <w:lang w:eastAsia="en-PH"/>
          <w14:ligatures w14:val="none"/>
        </w:rPr>
        <w:t>In this chapter, we'll discuss the role of electrolytes in maintaining optimal hydration levels and, consequently, supporting cognitive function. We'll highlight the significance of electrolytes for the brain.</w:t>
      </w:r>
    </w:p>
    <w:p w14:paraId="56C50CDE" w14:textId="77777777" w:rsidR="006729B6" w:rsidRPr="006729B6" w:rsidRDefault="006729B6" w:rsidP="00927264">
      <w:pPr>
        <w:spacing w:after="0" w:line="240" w:lineRule="auto"/>
        <w:rPr>
          <w:rFonts w:asciiTheme="majorHAnsi" w:eastAsia="Times New Roman" w:hAnsiTheme="majorHAnsi" w:cstheme="majorHAnsi"/>
          <w:kern w:val="0"/>
          <w:sz w:val="24"/>
          <w:szCs w:val="24"/>
          <w:lang w:eastAsia="en-PH"/>
          <w14:ligatures w14:val="none"/>
        </w:rPr>
      </w:pPr>
    </w:p>
    <w:p w14:paraId="57ED3CF8" w14:textId="77777777" w:rsidR="00B058C1" w:rsidRDefault="00B058C1" w:rsidP="00927264">
      <w:pPr>
        <w:spacing w:after="0" w:line="240" w:lineRule="auto"/>
        <w:rPr>
          <w:rFonts w:asciiTheme="majorHAnsi" w:eastAsia="Times New Roman" w:hAnsiTheme="majorHAnsi" w:cstheme="majorHAnsi"/>
          <w:b/>
          <w:bCs/>
          <w:kern w:val="0"/>
          <w:sz w:val="24"/>
          <w:szCs w:val="24"/>
          <w:lang w:eastAsia="en-PH"/>
          <w14:ligatures w14:val="none"/>
        </w:rPr>
      </w:pPr>
      <w:r w:rsidRPr="00344153">
        <w:rPr>
          <w:rFonts w:asciiTheme="majorHAnsi" w:eastAsia="Times New Roman" w:hAnsiTheme="majorHAnsi" w:cstheme="majorHAnsi"/>
          <w:b/>
          <w:bCs/>
          <w:kern w:val="0"/>
          <w:sz w:val="24"/>
          <w:szCs w:val="24"/>
          <w:lang w:eastAsia="en-PH"/>
          <w14:ligatures w14:val="none"/>
        </w:rPr>
        <w:t>How to Monitor Your Hydration Levels and Ensure You're Drinking Enough Water</w:t>
      </w:r>
    </w:p>
    <w:p w14:paraId="6411A61F" w14:textId="009F8233" w:rsidR="006729B6" w:rsidRDefault="004B0A37" w:rsidP="00927264">
      <w:pPr>
        <w:spacing w:after="0" w:line="240" w:lineRule="auto"/>
        <w:rPr>
          <w:rFonts w:asciiTheme="majorHAnsi" w:eastAsia="Times New Roman" w:hAnsiTheme="majorHAnsi" w:cstheme="majorHAnsi"/>
          <w:kern w:val="0"/>
          <w:sz w:val="24"/>
          <w:szCs w:val="24"/>
          <w:lang w:eastAsia="en-PH"/>
          <w14:ligatures w14:val="none"/>
        </w:rPr>
      </w:pPr>
      <w:r w:rsidRPr="004B0A37">
        <w:rPr>
          <w:rFonts w:asciiTheme="majorHAnsi" w:eastAsia="Times New Roman" w:hAnsiTheme="majorHAnsi" w:cstheme="majorHAnsi"/>
          <w:kern w:val="0"/>
          <w:sz w:val="24"/>
          <w:szCs w:val="24"/>
          <w:lang w:eastAsia="en-PH"/>
          <w14:ligatures w14:val="none"/>
        </w:rPr>
        <w:t>In this practical chapter, we'll discuss various methods and techniques to monitor hydration levels and ensure that individuals are drinking an adequate amount of water for optimal cognitive function.</w:t>
      </w:r>
    </w:p>
    <w:p w14:paraId="35505B2F" w14:textId="77777777" w:rsidR="004B0A37" w:rsidRPr="004B0A37" w:rsidRDefault="004B0A37" w:rsidP="00927264">
      <w:pPr>
        <w:spacing w:after="0" w:line="240" w:lineRule="auto"/>
        <w:rPr>
          <w:rFonts w:asciiTheme="majorHAnsi" w:eastAsia="Times New Roman" w:hAnsiTheme="majorHAnsi" w:cstheme="majorHAnsi"/>
          <w:kern w:val="0"/>
          <w:sz w:val="24"/>
          <w:szCs w:val="24"/>
          <w:lang w:eastAsia="en-PH"/>
          <w14:ligatures w14:val="none"/>
        </w:rPr>
      </w:pPr>
    </w:p>
    <w:p w14:paraId="4348EAE8" w14:textId="77777777" w:rsidR="00B058C1" w:rsidRPr="00344153" w:rsidRDefault="00B058C1" w:rsidP="00927264">
      <w:pPr>
        <w:spacing w:after="0" w:line="240" w:lineRule="auto"/>
        <w:rPr>
          <w:rFonts w:asciiTheme="majorHAnsi" w:eastAsia="Times New Roman" w:hAnsiTheme="majorHAnsi" w:cstheme="majorHAnsi"/>
          <w:b/>
          <w:bCs/>
          <w:kern w:val="0"/>
          <w:sz w:val="24"/>
          <w:szCs w:val="24"/>
          <w:lang w:eastAsia="en-PH"/>
          <w14:ligatures w14:val="none"/>
        </w:rPr>
      </w:pPr>
      <w:r w:rsidRPr="00344153">
        <w:rPr>
          <w:rFonts w:asciiTheme="majorHAnsi" w:eastAsia="Times New Roman" w:hAnsiTheme="majorHAnsi" w:cstheme="majorHAnsi"/>
          <w:b/>
          <w:bCs/>
          <w:kern w:val="0"/>
          <w:sz w:val="24"/>
          <w:szCs w:val="24"/>
          <w:lang w:eastAsia="en-PH"/>
          <w14:ligatures w14:val="none"/>
        </w:rPr>
        <w:t>Hydration Hacks: Tips for Incorporating More Water into Your Daily Routine</w:t>
      </w:r>
    </w:p>
    <w:p w14:paraId="3AAF75A2" w14:textId="5481B9CB" w:rsidR="00B96D58" w:rsidRDefault="004B0A37" w:rsidP="00927264">
      <w:pPr>
        <w:spacing w:after="0" w:line="240" w:lineRule="auto"/>
        <w:rPr>
          <w:rFonts w:asciiTheme="majorHAnsi" w:hAnsiTheme="majorHAnsi"/>
          <w:sz w:val="24"/>
          <w:szCs w:val="24"/>
        </w:rPr>
      </w:pPr>
      <w:r w:rsidRPr="004B0A37">
        <w:rPr>
          <w:rFonts w:asciiTheme="majorHAnsi" w:hAnsiTheme="majorHAnsi"/>
          <w:sz w:val="24"/>
          <w:szCs w:val="24"/>
        </w:rPr>
        <w:t>In this final chapter, we'll provide practical tips and hacks to help individuals incorporate more water into their daily routines, ensuring they stay adequately hydrated for optimal cognitive function.</w:t>
      </w:r>
    </w:p>
    <w:p w14:paraId="456A682D" w14:textId="77777777" w:rsidR="004B0A37" w:rsidRDefault="004B0A37" w:rsidP="00927264">
      <w:pPr>
        <w:spacing w:after="0" w:line="240" w:lineRule="auto"/>
        <w:rPr>
          <w:rFonts w:asciiTheme="majorHAnsi" w:hAnsiTheme="majorHAnsi"/>
          <w:sz w:val="24"/>
          <w:szCs w:val="24"/>
        </w:rPr>
      </w:pPr>
    </w:p>
    <w:p w14:paraId="3945C7A2" w14:textId="77777777" w:rsidR="002B7396" w:rsidRPr="002B7396" w:rsidRDefault="002B7396" w:rsidP="002B7396">
      <w:pPr>
        <w:spacing w:after="0" w:line="240" w:lineRule="auto"/>
        <w:rPr>
          <w:rFonts w:asciiTheme="majorHAnsi" w:hAnsiTheme="majorHAnsi"/>
          <w:b/>
          <w:bCs/>
          <w:sz w:val="24"/>
          <w:szCs w:val="24"/>
        </w:rPr>
      </w:pPr>
      <w:r w:rsidRPr="002B7396">
        <w:rPr>
          <w:rFonts w:asciiTheme="majorHAnsi" w:hAnsiTheme="majorHAnsi"/>
          <w:b/>
          <w:bCs/>
          <w:sz w:val="24"/>
          <w:szCs w:val="24"/>
        </w:rPr>
        <w:t>References</w:t>
      </w:r>
    </w:p>
    <w:p w14:paraId="6ED8F9D1" w14:textId="77777777" w:rsidR="002B7396" w:rsidRPr="002B7396" w:rsidRDefault="002B7396" w:rsidP="002B7396">
      <w:pPr>
        <w:spacing w:after="0" w:line="240" w:lineRule="auto"/>
        <w:rPr>
          <w:rFonts w:asciiTheme="majorHAnsi" w:hAnsiTheme="majorHAnsi"/>
          <w:i/>
          <w:iCs/>
          <w:sz w:val="20"/>
          <w:szCs w:val="20"/>
        </w:rPr>
      </w:pPr>
      <w:r w:rsidRPr="002B7396">
        <w:rPr>
          <w:rFonts w:asciiTheme="majorHAnsi" w:hAnsiTheme="majorHAnsi"/>
          <w:i/>
          <w:iCs/>
          <w:sz w:val="20"/>
          <w:szCs w:val="20"/>
        </w:rPr>
        <w:t>Adan, A. (2012). Cognitive performance and dehydration. Journal of the American College of Nutrition, 31(2), 71-78.</w:t>
      </w:r>
    </w:p>
    <w:p w14:paraId="14F4AE41" w14:textId="77777777" w:rsidR="002B7396" w:rsidRPr="002B7396" w:rsidRDefault="002B7396" w:rsidP="002B7396">
      <w:pPr>
        <w:spacing w:after="0" w:line="240" w:lineRule="auto"/>
        <w:rPr>
          <w:rFonts w:asciiTheme="majorHAnsi" w:hAnsiTheme="majorHAnsi"/>
          <w:i/>
          <w:iCs/>
          <w:sz w:val="20"/>
          <w:szCs w:val="20"/>
        </w:rPr>
      </w:pPr>
      <w:r w:rsidRPr="002B7396">
        <w:rPr>
          <w:rFonts w:asciiTheme="majorHAnsi" w:hAnsiTheme="majorHAnsi"/>
          <w:i/>
          <w:iCs/>
          <w:sz w:val="20"/>
          <w:szCs w:val="20"/>
        </w:rPr>
        <w:t>Ganio, M. S., et al. (2011). Mild dehydration impairs cognitive performance and mood of men. British Journal of Nutrition, 106(10), 1535-1543.</w:t>
      </w:r>
    </w:p>
    <w:p w14:paraId="3458CEF5" w14:textId="77777777" w:rsidR="002B7396" w:rsidRPr="002B7396" w:rsidRDefault="002B7396" w:rsidP="002B7396">
      <w:pPr>
        <w:spacing w:after="0" w:line="240" w:lineRule="auto"/>
        <w:rPr>
          <w:rFonts w:asciiTheme="majorHAnsi" w:hAnsiTheme="majorHAnsi"/>
          <w:i/>
          <w:iCs/>
          <w:sz w:val="20"/>
          <w:szCs w:val="20"/>
        </w:rPr>
      </w:pPr>
      <w:r w:rsidRPr="002B7396">
        <w:rPr>
          <w:rFonts w:asciiTheme="majorHAnsi" w:hAnsiTheme="majorHAnsi"/>
          <w:i/>
          <w:iCs/>
          <w:sz w:val="20"/>
          <w:szCs w:val="20"/>
        </w:rPr>
        <w:t>Popkin, B. M., et al. (2010). Water, hydration, and health. Nutrition Reviews, 68(8), 439-458.</w:t>
      </w:r>
    </w:p>
    <w:p w14:paraId="4E084DD1" w14:textId="77777777" w:rsidR="002B7396" w:rsidRPr="002B7396" w:rsidRDefault="002B7396" w:rsidP="002B7396">
      <w:pPr>
        <w:spacing w:after="0" w:line="240" w:lineRule="auto"/>
        <w:rPr>
          <w:rFonts w:asciiTheme="majorHAnsi" w:hAnsiTheme="majorHAnsi"/>
          <w:i/>
          <w:iCs/>
          <w:sz w:val="20"/>
          <w:szCs w:val="20"/>
        </w:rPr>
      </w:pPr>
      <w:r w:rsidRPr="002B7396">
        <w:rPr>
          <w:rFonts w:asciiTheme="majorHAnsi" w:hAnsiTheme="majorHAnsi"/>
          <w:i/>
          <w:iCs/>
          <w:sz w:val="20"/>
          <w:szCs w:val="20"/>
        </w:rPr>
        <w:t xml:space="preserve">Edmonds, C. J., &amp; </w:t>
      </w:r>
      <w:proofErr w:type="spellStart"/>
      <w:r w:rsidRPr="002B7396">
        <w:rPr>
          <w:rFonts w:asciiTheme="majorHAnsi" w:hAnsiTheme="majorHAnsi"/>
          <w:i/>
          <w:iCs/>
          <w:sz w:val="20"/>
          <w:szCs w:val="20"/>
        </w:rPr>
        <w:t>Jeffes</w:t>
      </w:r>
      <w:proofErr w:type="spellEnd"/>
      <w:r w:rsidRPr="002B7396">
        <w:rPr>
          <w:rFonts w:asciiTheme="majorHAnsi" w:hAnsiTheme="majorHAnsi"/>
          <w:i/>
          <w:iCs/>
          <w:sz w:val="20"/>
          <w:szCs w:val="20"/>
        </w:rPr>
        <w:t>, B. (2009). Does having a drink help you think? 6–7-Year-old children show improvements in cognitive performance from baseline to test after having a drink of water. Appetite, 53(3), 469-472.</w:t>
      </w:r>
    </w:p>
    <w:p w14:paraId="61A49CFC" w14:textId="77777777" w:rsidR="002B7396" w:rsidRPr="002B7396" w:rsidRDefault="002B7396" w:rsidP="002B7396">
      <w:pPr>
        <w:spacing w:after="0" w:line="240" w:lineRule="auto"/>
        <w:rPr>
          <w:rFonts w:asciiTheme="majorHAnsi" w:hAnsiTheme="majorHAnsi"/>
          <w:i/>
          <w:iCs/>
          <w:sz w:val="20"/>
          <w:szCs w:val="20"/>
        </w:rPr>
      </w:pPr>
      <w:r w:rsidRPr="002B7396">
        <w:rPr>
          <w:rFonts w:asciiTheme="majorHAnsi" w:hAnsiTheme="majorHAnsi"/>
          <w:i/>
          <w:iCs/>
          <w:sz w:val="20"/>
          <w:szCs w:val="20"/>
        </w:rPr>
        <w:t>Cermak, N. M., &amp; Gibala, M. J. (2014). Vanilla ice cream as a recovery aid after exercise: a pilot study. Journal of Sports Science &amp; Medicine, 13(4), 773-778.</w:t>
      </w:r>
    </w:p>
    <w:p w14:paraId="03275A19" w14:textId="77777777" w:rsidR="002B7396" w:rsidRPr="002B7396" w:rsidRDefault="002B7396" w:rsidP="002B7396">
      <w:pPr>
        <w:spacing w:after="0" w:line="240" w:lineRule="auto"/>
        <w:rPr>
          <w:rFonts w:asciiTheme="majorHAnsi" w:hAnsiTheme="majorHAnsi"/>
          <w:i/>
          <w:iCs/>
          <w:sz w:val="20"/>
          <w:szCs w:val="20"/>
        </w:rPr>
      </w:pPr>
      <w:r w:rsidRPr="002B7396">
        <w:rPr>
          <w:rFonts w:asciiTheme="majorHAnsi" w:hAnsiTheme="majorHAnsi"/>
          <w:i/>
          <w:iCs/>
          <w:sz w:val="20"/>
          <w:szCs w:val="20"/>
        </w:rPr>
        <w:t>Manz, F., &amp; Wentz, A. (2005). The importance of good hydration for the prevention of chronic diseases. Nutrition Reviews, 63(suppl_1), S2-S5.</w:t>
      </w:r>
    </w:p>
    <w:p w14:paraId="100E803A" w14:textId="77777777" w:rsidR="002B7396" w:rsidRPr="002B7396" w:rsidRDefault="002B7396" w:rsidP="002B7396">
      <w:pPr>
        <w:spacing w:after="0" w:line="240" w:lineRule="auto"/>
        <w:rPr>
          <w:rFonts w:asciiTheme="majorHAnsi" w:hAnsiTheme="majorHAnsi"/>
          <w:i/>
          <w:iCs/>
          <w:sz w:val="20"/>
          <w:szCs w:val="20"/>
        </w:rPr>
      </w:pPr>
      <w:r w:rsidRPr="002B7396">
        <w:rPr>
          <w:rFonts w:asciiTheme="majorHAnsi" w:hAnsiTheme="majorHAnsi"/>
          <w:i/>
          <w:iCs/>
          <w:sz w:val="20"/>
          <w:szCs w:val="20"/>
        </w:rPr>
        <w:t>Armstrong, L. E., et al. (1994). Urinary indices of hydration status. International Journal of Sport Nutrition, 4(3), 265-279.</w:t>
      </w:r>
    </w:p>
    <w:p w14:paraId="1759F6C2" w14:textId="77777777" w:rsidR="002B7396" w:rsidRPr="002B7396" w:rsidRDefault="002B7396" w:rsidP="002B7396">
      <w:pPr>
        <w:spacing w:after="0" w:line="240" w:lineRule="auto"/>
        <w:rPr>
          <w:rFonts w:asciiTheme="majorHAnsi" w:hAnsiTheme="majorHAnsi"/>
          <w:i/>
          <w:iCs/>
          <w:sz w:val="20"/>
          <w:szCs w:val="20"/>
        </w:rPr>
      </w:pPr>
      <w:r w:rsidRPr="002B7396">
        <w:rPr>
          <w:rFonts w:asciiTheme="majorHAnsi" w:hAnsiTheme="majorHAnsi"/>
          <w:i/>
          <w:iCs/>
          <w:sz w:val="20"/>
          <w:szCs w:val="20"/>
        </w:rPr>
        <w:t>McKenzie, A. L., et al. (2015). Urinary markers of hydration status: development of a test strip. American Journal of Clinical Nutrition, 102(1), 262-268.</w:t>
      </w:r>
    </w:p>
    <w:p w14:paraId="766EDE39" w14:textId="77777777" w:rsidR="002B7396" w:rsidRPr="002B7396" w:rsidRDefault="002B7396" w:rsidP="002B7396">
      <w:pPr>
        <w:spacing w:after="0" w:line="240" w:lineRule="auto"/>
        <w:rPr>
          <w:rFonts w:asciiTheme="majorHAnsi" w:hAnsiTheme="majorHAnsi"/>
          <w:i/>
          <w:iCs/>
          <w:sz w:val="20"/>
          <w:szCs w:val="20"/>
        </w:rPr>
      </w:pPr>
      <w:r w:rsidRPr="002B7396">
        <w:rPr>
          <w:rFonts w:asciiTheme="majorHAnsi" w:hAnsiTheme="majorHAnsi"/>
          <w:i/>
          <w:iCs/>
          <w:sz w:val="20"/>
          <w:szCs w:val="20"/>
        </w:rPr>
        <w:lastRenderedPageBreak/>
        <w:t>Patel, R. M., et al. (2012). Healthy hydration: challenges and recommendations. Nutrition Reviews, 70(suppl_2), S52-S58.</w:t>
      </w:r>
    </w:p>
    <w:p w14:paraId="1650339C" w14:textId="77777777" w:rsidR="002B7396" w:rsidRPr="002B7396" w:rsidRDefault="002B7396" w:rsidP="002B7396">
      <w:pPr>
        <w:spacing w:after="0" w:line="240" w:lineRule="auto"/>
        <w:rPr>
          <w:rFonts w:asciiTheme="majorHAnsi" w:hAnsiTheme="majorHAnsi"/>
          <w:i/>
          <w:iCs/>
          <w:sz w:val="20"/>
          <w:szCs w:val="20"/>
        </w:rPr>
      </w:pPr>
      <w:r w:rsidRPr="002B7396">
        <w:rPr>
          <w:rFonts w:asciiTheme="majorHAnsi" w:hAnsiTheme="majorHAnsi"/>
          <w:i/>
          <w:iCs/>
          <w:sz w:val="20"/>
          <w:szCs w:val="20"/>
        </w:rPr>
        <w:t>Popkin, B. M., et al. (2010). Water, hydration, and health. Nutrition Reviews, 68(8), 439-458.</w:t>
      </w:r>
    </w:p>
    <w:p w14:paraId="1DD8A7BD" w14:textId="77777777" w:rsidR="002B7396" w:rsidRPr="002B7396" w:rsidRDefault="002B7396" w:rsidP="002B7396">
      <w:pPr>
        <w:spacing w:after="0" w:line="240" w:lineRule="auto"/>
        <w:rPr>
          <w:rFonts w:asciiTheme="majorHAnsi" w:hAnsiTheme="majorHAnsi"/>
          <w:sz w:val="24"/>
          <w:szCs w:val="24"/>
        </w:rPr>
      </w:pPr>
    </w:p>
    <w:p w14:paraId="1BA7BCC1" w14:textId="77777777" w:rsidR="002B7396" w:rsidRPr="002B7396" w:rsidRDefault="002B7396" w:rsidP="002B7396">
      <w:pPr>
        <w:spacing w:after="0" w:line="240" w:lineRule="auto"/>
        <w:rPr>
          <w:rFonts w:asciiTheme="majorHAnsi" w:hAnsiTheme="majorHAnsi"/>
          <w:sz w:val="24"/>
          <w:szCs w:val="24"/>
        </w:rPr>
      </w:pPr>
    </w:p>
    <w:p w14:paraId="02C66BF0" w14:textId="77777777" w:rsidR="002B7396" w:rsidRDefault="002B7396" w:rsidP="00927264">
      <w:pPr>
        <w:spacing w:after="0" w:line="240" w:lineRule="auto"/>
        <w:rPr>
          <w:rFonts w:asciiTheme="majorHAnsi" w:hAnsiTheme="majorHAnsi"/>
          <w:sz w:val="24"/>
          <w:szCs w:val="24"/>
        </w:rPr>
      </w:pPr>
    </w:p>
    <w:p w14:paraId="026ED398" w14:textId="77777777" w:rsidR="004B0A37" w:rsidRPr="004B0A37" w:rsidRDefault="004B0A37" w:rsidP="00927264">
      <w:pPr>
        <w:spacing w:after="0" w:line="240" w:lineRule="auto"/>
        <w:rPr>
          <w:rFonts w:asciiTheme="majorHAnsi" w:hAnsiTheme="majorHAnsi"/>
          <w:sz w:val="24"/>
          <w:szCs w:val="24"/>
        </w:rPr>
      </w:pPr>
    </w:p>
    <w:p w14:paraId="78408A9C" w14:textId="77777777" w:rsidR="00B96D58" w:rsidRPr="004B0A37" w:rsidRDefault="00B96D58" w:rsidP="00927264">
      <w:pPr>
        <w:spacing w:after="0"/>
        <w:rPr>
          <w:rFonts w:asciiTheme="majorHAnsi" w:hAnsiTheme="majorHAnsi"/>
          <w:sz w:val="24"/>
          <w:szCs w:val="24"/>
        </w:rPr>
      </w:pPr>
      <w:r w:rsidRPr="004B0A37">
        <w:rPr>
          <w:rFonts w:asciiTheme="majorHAnsi" w:hAnsiTheme="majorHAnsi"/>
          <w:sz w:val="24"/>
          <w:szCs w:val="24"/>
        </w:rPr>
        <w:br w:type="page"/>
      </w:r>
    </w:p>
    <w:p w14:paraId="5F127CCE" w14:textId="30B57900" w:rsidR="00B96D58" w:rsidRPr="001E3DBF" w:rsidRDefault="00B96D58" w:rsidP="00B96D58">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1520C8" w:rsidRPr="001569C5">
        <w:rPr>
          <w:rFonts w:asciiTheme="majorHAnsi" w:eastAsia="Times New Roman" w:hAnsiTheme="majorHAnsi" w:cstheme="majorHAnsi"/>
          <w:b/>
          <w:bCs/>
          <w:color w:val="000000"/>
          <w:kern w:val="0"/>
          <w:sz w:val="24"/>
          <w:szCs w:val="24"/>
          <w:lang w:eastAsia="en-PH"/>
          <w14:ligatures w14:val="none"/>
        </w:rPr>
        <w:t>Lifestyle and Diet: Building a Healthy Habits for Long-Term Memory and Brain Health</w:t>
      </w:r>
      <w:r w:rsidRPr="008373AB">
        <w:rPr>
          <w:rFonts w:asciiTheme="majorHAnsi" w:hAnsiTheme="majorHAnsi" w:cstheme="majorHAnsi"/>
          <w:b/>
          <w:bCs/>
          <w:sz w:val="24"/>
          <w:szCs w:val="24"/>
        </w:rPr>
        <w:t>”</w:t>
      </w:r>
    </w:p>
    <w:p w14:paraId="634AC7AC" w14:textId="77777777" w:rsidR="00B96D58" w:rsidRDefault="00B96D58" w:rsidP="00B96D58">
      <w:pPr>
        <w:spacing w:after="0" w:line="240" w:lineRule="auto"/>
        <w:jc w:val="center"/>
        <w:rPr>
          <w:rFonts w:asciiTheme="majorHAnsi" w:hAnsiTheme="majorHAnsi" w:cstheme="majorHAnsi"/>
          <w:b/>
          <w:bCs/>
          <w:sz w:val="24"/>
          <w:szCs w:val="24"/>
        </w:rPr>
      </w:pPr>
    </w:p>
    <w:p w14:paraId="46DAED59" w14:textId="61F8C6E9" w:rsidR="00B96D58" w:rsidRPr="00873A3B" w:rsidRDefault="00B96D58" w:rsidP="00B96D58">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1520C8" w:rsidRPr="00873A3B">
        <w:rPr>
          <w:rFonts w:asciiTheme="majorHAnsi" w:eastAsia="Times New Roman" w:hAnsiTheme="majorHAnsi" w:cstheme="majorHAnsi"/>
          <w:kern w:val="0"/>
          <w:sz w:val="24"/>
          <w:szCs w:val="24"/>
          <w:lang w:eastAsia="en-PH"/>
          <w14:ligatures w14:val="none"/>
        </w:rPr>
        <w:t xml:space="preserve">Building healthy eating habits is crucial for long-term memory and brain health. In this </w:t>
      </w:r>
      <w:r w:rsidR="001520C8" w:rsidRPr="001520C8">
        <w:rPr>
          <w:rFonts w:asciiTheme="majorHAnsi" w:eastAsia="Times New Roman" w:hAnsiTheme="majorHAnsi" w:cstheme="majorHAnsi"/>
          <w:kern w:val="0"/>
          <w:sz w:val="24"/>
          <w:szCs w:val="24"/>
          <w:lang w:eastAsia="en-PH"/>
          <w14:ligatures w14:val="none"/>
        </w:rPr>
        <w:t>topic</w:t>
      </w:r>
      <w:r w:rsidR="001520C8" w:rsidRPr="00873A3B">
        <w:rPr>
          <w:rFonts w:asciiTheme="majorHAnsi" w:eastAsia="Times New Roman" w:hAnsiTheme="majorHAnsi" w:cstheme="majorHAnsi"/>
          <w:kern w:val="0"/>
          <w:sz w:val="24"/>
          <w:szCs w:val="24"/>
          <w:lang w:eastAsia="en-PH"/>
          <w14:ligatures w14:val="none"/>
        </w:rPr>
        <w:t>, we'll explore the lifestyle changes that can support healthy eating habits and improve overall cognitive function.</w:t>
      </w:r>
    </w:p>
    <w:p w14:paraId="2FB25154" w14:textId="565051F7" w:rsidR="001520C8" w:rsidRDefault="00B96D58" w:rsidP="002B7396">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1520C8" w:rsidRPr="002B7396">
        <w:rPr>
          <w:rFonts w:asciiTheme="majorHAnsi" w:eastAsia="Times New Roman" w:hAnsiTheme="majorHAnsi" w:cstheme="majorHAnsi"/>
          <w:b/>
          <w:bCs/>
          <w:kern w:val="0"/>
          <w:sz w:val="24"/>
          <w:szCs w:val="24"/>
          <w:lang w:eastAsia="en-PH"/>
          <w14:ligatures w14:val="none"/>
        </w:rPr>
        <w:t>The Mindset for Success: How Your Attitude Can Affect Your Memory and Cognitive Function</w:t>
      </w:r>
    </w:p>
    <w:p w14:paraId="6C99FE4C" w14:textId="36D1DBE3" w:rsidR="00D1013C" w:rsidRDefault="00D1013C" w:rsidP="002B7396">
      <w:pPr>
        <w:spacing w:after="0" w:line="240" w:lineRule="auto"/>
        <w:rPr>
          <w:rFonts w:asciiTheme="majorHAnsi" w:eastAsia="Times New Roman" w:hAnsiTheme="majorHAnsi" w:cstheme="majorHAnsi"/>
          <w:kern w:val="0"/>
          <w:sz w:val="24"/>
          <w:szCs w:val="24"/>
          <w:lang w:eastAsia="en-PH"/>
          <w14:ligatures w14:val="none"/>
        </w:rPr>
      </w:pPr>
      <w:r w:rsidRPr="00D1013C">
        <w:rPr>
          <w:rFonts w:asciiTheme="majorHAnsi" w:eastAsia="Times New Roman" w:hAnsiTheme="majorHAnsi" w:cstheme="majorHAnsi"/>
          <w:kern w:val="0"/>
          <w:sz w:val="24"/>
          <w:szCs w:val="24"/>
          <w:lang w:eastAsia="en-PH"/>
          <w14:ligatures w14:val="none"/>
        </w:rPr>
        <w:t>In this chapter, we'll explore the powerful impact of mindset on memory and cognitive function. We'll delve into the psychology behind a success-oriented attitude and its effects on our brain's performance.</w:t>
      </w:r>
    </w:p>
    <w:p w14:paraId="4A8D2CC7" w14:textId="77777777" w:rsidR="00D1013C" w:rsidRPr="00D1013C" w:rsidRDefault="00D1013C" w:rsidP="002B7396">
      <w:pPr>
        <w:spacing w:after="0" w:line="240" w:lineRule="auto"/>
        <w:rPr>
          <w:rFonts w:asciiTheme="majorHAnsi" w:eastAsia="Times New Roman" w:hAnsiTheme="majorHAnsi" w:cstheme="majorHAnsi"/>
          <w:kern w:val="0"/>
          <w:sz w:val="24"/>
          <w:szCs w:val="24"/>
          <w:lang w:eastAsia="en-PH"/>
          <w14:ligatures w14:val="none"/>
        </w:rPr>
      </w:pPr>
    </w:p>
    <w:p w14:paraId="66E6DA81" w14:textId="77777777" w:rsidR="001520C8" w:rsidRDefault="001520C8" w:rsidP="002B7396">
      <w:pPr>
        <w:spacing w:after="0" w:line="240" w:lineRule="auto"/>
        <w:rPr>
          <w:rFonts w:asciiTheme="majorHAnsi" w:eastAsia="Times New Roman" w:hAnsiTheme="majorHAnsi" w:cstheme="majorHAnsi"/>
          <w:b/>
          <w:bCs/>
          <w:kern w:val="0"/>
          <w:sz w:val="24"/>
          <w:szCs w:val="24"/>
          <w:lang w:eastAsia="en-PH"/>
          <w14:ligatures w14:val="none"/>
        </w:rPr>
      </w:pPr>
      <w:r w:rsidRPr="002B7396">
        <w:rPr>
          <w:rFonts w:asciiTheme="majorHAnsi" w:eastAsia="Times New Roman" w:hAnsiTheme="majorHAnsi" w:cstheme="majorHAnsi"/>
          <w:b/>
          <w:bCs/>
          <w:kern w:val="0"/>
          <w:sz w:val="24"/>
          <w:szCs w:val="24"/>
          <w:lang w:eastAsia="en-PH"/>
          <w14:ligatures w14:val="none"/>
        </w:rPr>
        <w:t>The Benefits of Exercise for Brain Health and Memory Improvement</w:t>
      </w:r>
    </w:p>
    <w:p w14:paraId="6534749C" w14:textId="0716CB03" w:rsidR="00D1013C" w:rsidRDefault="00CB63A0" w:rsidP="002B7396">
      <w:pPr>
        <w:spacing w:after="0" w:line="240" w:lineRule="auto"/>
        <w:rPr>
          <w:rFonts w:asciiTheme="majorHAnsi" w:eastAsia="Times New Roman" w:hAnsiTheme="majorHAnsi" w:cstheme="majorHAnsi"/>
          <w:kern w:val="0"/>
          <w:sz w:val="24"/>
          <w:szCs w:val="24"/>
          <w:lang w:eastAsia="en-PH"/>
          <w14:ligatures w14:val="none"/>
        </w:rPr>
      </w:pPr>
      <w:r w:rsidRPr="00CB63A0">
        <w:rPr>
          <w:rFonts w:asciiTheme="majorHAnsi" w:eastAsia="Times New Roman" w:hAnsiTheme="majorHAnsi" w:cstheme="majorHAnsi"/>
          <w:kern w:val="0"/>
          <w:sz w:val="24"/>
          <w:szCs w:val="24"/>
          <w:lang w:eastAsia="en-PH"/>
          <w14:ligatures w14:val="none"/>
        </w:rPr>
        <w:t>This chapter will highlight the numerous benefits that regular physical exercise offers to brain health and memory improvement. We'll discuss the science behind how exercise impacts the brain and cognitive function.</w:t>
      </w:r>
    </w:p>
    <w:p w14:paraId="3F3D1BB9" w14:textId="77777777" w:rsidR="00CB63A0" w:rsidRPr="00CB63A0" w:rsidRDefault="00CB63A0" w:rsidP="002B7396">
      <w:pPr>
        <w:spacing w:after="0" w:line="240" w:lineRule="auto"/>
        <w:rPr>
          <w:rFonts w:asciiTheme="majorHAnsi" w:eastAsia="Times New Roman" w:hAnsiTheme="majorHAnsi" w:cstheme="majorHAnsi"/>
          <w:kern w:val="0"/>
          <w:sz w:val="24"/>
          <w:szCs w:val="24"/>
          <w:lang w:eastAsia="en-PH"/>
          <w14:ligatures w14:val="none"/>
        </w:rPr>
      </w:pPr>
    </w:p>
    <w:p w14:paraId="415982A5" w14:textId="77777777" w:rsidR="001520C8" w:rsidRDefault="001520C8" w:rsidP="002B7396">
      <w:pPr>
        <w:spacing w:after="0" w:line="240" w:lineRule="auto"/>
        <w:rPr>
          <w:rFonts w:asciiTheme="majorHAnsi" w:eastAsia="Times New Roman" w:hAnsiTheme="majorHAnsi" w:cstheme="majorHAnsi"/>
          <w:b/>
          <w:bCs/>
          <w:kern w:val="0"/>
          <w:sz w:val="24"/>
          <w:szCs w:val="24"/>
          <w:lang w:eastAsia="en-PH"/>
          <w14:ligatures w14:val="none"/>
        </w:rPr>
      </w:pPr>
      <w:r w:rsidRPr="002B7396">
        <w:rPr>
          <w:rFonts w:asciiTheme="majorHAnsi" w:eastAsia="Times New Roman" w:hAnsiTheme="majorHAnsi" w:cstheme="majorHAnsi"/>
          <w:b/>
          <w:bCs/>
          <w:kern w:val="0"/>
          <w:sz w:val="24"/>
          <w:szCs w:val="24"/>
          <w:lang w:eastAsia="en-PH"/>
          <w14:ligatures w14:val="none"/>
        </w:rPr>
        <w:t>The Importance of Sleep for Cognitive Function and Memory Consolidation</w:t>
      </w:r>
    </w:p>
    <w:p w14:paraId="67DD7426" w14:textId="770B099C" w:rsidR="00CB63A0" w:rsidRDefault="00CB63A0" w:rsidP="002B7396">
      <w:pPr>
        <w:spacing w:after="0" w:line="240" w:lineRule="auto"/>
        <w:rPr>
          <w:rFonts w:asciiTheme="majorHAnsi" w:eastAsia="Times New Roman" w:hAnsiTheme="majorHAnsi" w:cstheme="majorHAnsi"/>
          <w:kern w:val="0"/>
          <w:sz w:val="24"/>
          <w:szCs w:val="24"/>
          <w:lang w:eastAsia="en-PH"/>
          <w14:ligatures w14:val="none"/>
        </w:rPr>
      </w:pPr>
      <w:r w:rsidRPr="00CB63A0">
        <w:rPr>
          <w:rFonts w:asciiTheme="majorHAnsi" w:eastAsia="Times New Roman" w:hAnsiTheme="majorHAnsi" w:cstheme="majorHAnsi"/>
          <w:kern w:val="0"/>
          <w:sz w:val="24"/>
          <w:szCs w:val="24"/>
          <w:lang w:eastAsia="en-PH"/>
          <w14:ligatures w14:val="none"/>
        </w:rPr>
        <w:t>In this chapter, we'll delve into the critical role that sleep plays in cognitive function and memory consolidation. We'll discuss the science behind how different stages of sleep aid in memory processing.</w:t>
      </w:r>
    </w:p>
    <w:p w14:paraId="2E485E56" w14:textId="77777777" w:rsidR="00CB63A0" w:rsidRPr="00CB63A0" w:rsidRDefault="00CB63A0" w:rsidP="002B7396">
      <w:pPr>
        <w:spacing w:after="0" w:line="240" w:lineRule="auto"/>
        <w:rPr>
          <w:rFonts w:asciiTheme="majorHAnsi" w:eastAsia="Times New Roman" w:hAnsiTheme="majorHAnsi" w:cstheme="majorHAnsi"/>
          <w:kern w:val="0"/>
          <w:sz w:val="24"/>
          <w:szCs w:val="24"/>
          <w:lang w:eastAsia="en-PH"/>
          <w14:ligatures w14:val="none"/>
        </w:rPr>
      </w:pPr>
    </w:p>
    <w:p w14:paraId="21F5D07B" w14:textId="77777777" w:rsidR="001520C8" w:rsidRDefault="001520C8" w:rsidP="002B7396">
      <w:pPr>
        <w:spacing w:after="0" w:line="240" w:lineRule="auto"/>
        <w:rPr>
          <w:rFonts w:asciiTheme="majorHAnsi" w:eastAsia="Times New Roman" w:hAnsiTheme="majorHAnsi" w:cstheme="majorHAnsi"/>
          <w:b/>
          <w:bCs/>
          <w:kern w:val="0"/>
          <w:sz w:val="24"/>
          <w:szCs w:val="24"/>
          <w:lang w:eastAsia="en-PH"/>
          <w14:ligatures w14:val="none"/>
        </w:rPr>
      </w:pPr>
      <w:r w:rsidRPr="002B7396">
        <w:rPr>
          <w:rFonts w:asciiTheme="majorHAnsi" w:eastAsia="Times New Roman" w:hAnsiTheme="majorHAnsi" w:cstheme="majorHAnsi"/>
          <w:b/>
          <w:bCs/>
          <w:kern w:val="0"/>
          <w:sz w:val="24"/>
          <w:szCs w:val="24"/>
          <w:lang w:eastAsia="en-PH"/>
          <w14:ligatures w14:val="none"/>
        </w:rPr>
        <w:t>Stress and Memory: How to Manage Stress for Better Cognitive Performance</w:t>
      </w:r>
    </w:p>
    <w:p w14:paraId="2C5BE68B" w14:textId="096BC1EC" w:rsidR="00CB63A0" w:rsidRDefault="00B92CAE" w:rsidP="002B7396">
      <w:pPr>
        <w:spacing w:after="0" w:line="240" w:lineRule="auto"/>
        <w:rPr>
          <w:rFonts w:asciiTheme="majorHAnsi" w:eastAsia="Times New Roman" w:hAnsiTheme="majorHAnsi" w:cstheme="majorHAnsi"/>
          <w:kern w:val="0"/>
          <w:sz w:val="24"/>
          <w:szCs w:val="24"/>
          <w:lang w:eastAsia="en-PH"/>
          <w14:ligatures w14:val="none"/>
        </w:rPr>
      </w:pPr>
      <w:r w:rsidRPr="00B92CAE">
        <w:rPr>
          <w:rFonts w:asciiTheme="majorHAnsi" w:eastAsia="Times New Roman" w:hAnsiTheme="majorHAnsi" w:cstheme="majorHAnsi"/>
          <w:kern w:val="0"/>
          <w:sz w:val="24"/>
          <w:szCs w:val="24"/>
          <w:lang w:eastAsia="en-PH"/>
          <w14:ligatures w14:val="none"/>
        </w:rPr>
        <w:t>This chapter will focus on the impact of stress on memory and cognitive function. We'll explore stress management techniques and how they can enhance cognitive performance.</w:t>
      </w:r>
    </w:p>
    <w:p w14:paraId="0EDE0E2A" w14:textId="77777777" w:rsidR="00B92CAE" w:rsidRPr="00B92CAE" w:rsidRDefault="00B92CAE" w:rsidP="002B7396">
      <w:pPr>
        <w:spacing w:after="0" w:line="240" w:lineRule="auto"/>
        <w:rPr>
          <w:rFonts w:asciiTheme="majorHAnsi" w:eastAsia="Times New Roman" w:hAnsiTheme="majorHAnsi" w:cstheme="majorHAnsi"/>
          <w:kern w:val="0"/>
          <w:sz w:val="24"/>
          <w:szCs w:val="24"/>
          <w:lang w:eastAsia="en-PH"/>
          <w14:ligatures w14:val="none"/>
        </w:rPr>
      </w:pPr>
    </w:p>
    <w:p w14:paraId="6E4BBEAB" w14:textId="77777777" w:rsidR="001520C8" w:rsidRPr="002B7396" w:rsidRDefault="001520C8" w:rsidP="002B7396">
      <w:pPr>
        <w:spacing w:after="0" w:line="240" w:lineRule="auto"/>
        <w:rPr>
          <w:rFonts w:asciiTheme="majorHAnsi" w:eastAsia="Times New Roman" w:hAnsiTheme="majorHAnsi" w:cstheme="majorHAnsi"/>
          <w:b/>
          <w:bCs/>
          <w:kern w:val="0"/>
          <w:sz w:val="24"/>
          <w:szCs w:val="24"/>
          <w:lang w:eastAsia="en-PH"/>
          <w14:ligatures w14:val="none"/>
        </w:rPr>
      </w:pPr>
      <w:r w:rsidRPr="002B7396">
        <w:rPr>
          <w:rFonts w:asciiTheme="majorHAnsi" w:eastAsia="Times New Roman" w:hAnsiTheme="majorHAnsi" w:cstheme="majorHAnsi"/>
          <w:b/>
          <w:bCs/>
          <w:kern w:val="0"/>
          <w:sz w:val="24"/>
          <w:szCs w:val="24"/>
          <w:lang w:eastAsia="en-PH"/>
          <w14:ligatures w14:val="none"/>
        </w:rPr>
        <w:t>Creating Healthy Habits: Strategies for Building Long-Term Success and Optimal Brain Health</w:t>
      </w:r>
    </w:p>
    <w:p w14:paraId="16AE592D" w14:textId="77777777" w:rsidR="00B92CAE" w:rsidRDefault="00B92CAE" w:rsidP="002B7396">
      <w:pPr>
        <w:spacing w:after="0" w:line="240" w:lineRule="auto"/>
        <w:rPr>
          <w:rFonts w:asciiTheme="majorHAnsi" w:hAnsiTheme="majorHAnsi"/>
          <w:sz w:val="24"/>
          <w:szCs w:val="24"/>
        </w:rPr>
      </w:pPr>
      <w:r w:rsidRPr="00B92CAE">
        <w:rPr>
          <w:rFonts w:asciiTheme="majorHAnsi" w:hAnsiTheme="majorHAnsi"/>
          <w:sz w:val="24"/>
          <w:szCs w:val="24"/>
        </w:rPr>
        <w:t>In this final chapter, we'll discuss the strategies and techniques for creating and sustaining healthy habits that promote long-term success and optimal brain health.</w:t>
      </w:r>
    </w:p>
    <w:p w14:paraId="43E5C3F1" w14:textId="77777777" w:rsidR="00B92CAE" w:rsidRDefault="00B92CAE" w:rsidP="002B7396">
      <w:pPr>
        <w:spacing w:after="0" w:line="240" w:lineRule="auto"/>
        <w:rPr>
          <w:rFonts w:asciiTheme="majorHAnsi" w:hAnsiTheme="majorHAnsi"/>
          <w:sz w:val="24"/>
          <w:szCs w:val="24"/>
        </w:rPr>
      </w:pPr>
    </w:p>
    <w:p w14:paraId="30E414FD" w14:textId="77777777" w:rsidR="00302220" w:rsidRPr="00302220" w:rsidRDefault="00302220" w:rsidP="00302220">
      <w:pPr>
        <w:spacing w:after="0" w:line="240" w:lineRule="auto"/>
        <w:rPr>
          <w:rFonts w:asciiTheme="majorHAnsi" w:hAnsiTheme="majorHAnsi"/>
          <w:b/>
          <w:bCs/>
          <w:sz w:val="24"/>
          <w:szCs w:val="24"/>
        </w:rPr>
      </w:pPr>
      <w:r w:rsidRPr="00302220">
        <w:rPr>
          <w:rFonts w:asciiTheme="majorHAnsi" w:hAnsiTheme="majorHAnsi"/>
          <w:b/>
          <w:bCs/>
          <w:sz w:val="24"/>
          <w:szCs w:val="24"/>
        </w:rPr>
        <w:t>References</w:t>
      </w:r>
    </w:p>
    <w:p w14:paraId="3858776E" w14:textId="77777777" w:rsidR="00302220" w:rsidRPr="00302220" w:rsidRDefault="00302220" w:rsidP="00302220">
      <w:pPr>
        <w:spacing w:after="0" w:line="240" w:lineRule="auto"/>
        <w:rPr>
          <w:rFonts w:asciiTheme="majorHAnsi" w:hAnsiTheme="majorHAnsi"/>
          <w:i/>
          <w:iCs/>
          <w:sz w:val="20"/>
          <w:szCs w:val="20"/>
        </w:rPr>
      </w:pPr>
      <w:r w:rsidRPr="00302220">
        <w:rPr>
          <w:rFonts w:asciiTheme="majorHAnsi" w:hAnsiTheme="majorHAnsi"/>
          <w:i/>
          <w:iCs/>
          <w:sz w:val="20"/>
          <w:szCs w:val="20"/>
        </w:rPr>
        <w:t>Dweck, C. S. (2008). Mindset: The New Psychology of Success. Random House.</w:t>
      </w:r>
    </w:p>
    <w:p w14:paraId="34EA8B55" w14:textId="77777777" w:rsidR="00302220" w:rsidRPr="00302220" w:rsidRDefault="00302220" w:rsidP="00302220">
      <w:pPr>
        <w:spacing w:after="0" w:line="240" w:lineRule="auto"/>
        <w:rPr>
          <w:rFonts w:asciiTheme="majorHAnsi" w:hAnsiTheme="majorHAnsi"/>
          <w:i/>
          <w:iCs/>
          <w:sz w:val="20"/>
          <w:szCs w:val="20"/>
        </w:rPr>
      </w:pPr>
      <w:r w:rsidRPr="00302220">
        <w:rPr>
          <w:rFonts w:asciiTheme="majorHAnsi" w:hAnsiTheme="majorHAnsi"/>
          <w:i/>
          <w:iCs/>
          <w:sz w:val="20"/>
          <w:szCs w:val="20"/>
        </w:rPr>
        <w:t>Blackwell, L. S., et al. (2007). Implicit theories of intelligence predict achievement across an adolescent transition: A longitudinal study and an intervention. Child Development, 78(1), 246-263.</w:t>
      </w:r>
    </w:p>
    <w:p w14:paraId="26C664D0" w14:textId="77777777" w:rsidR="00302220" w:rsidRPr="00302220" w:rsidRDefault="00302220" w:rsidP="00302220">
      <w:pPr>
        <w:spacing w:after="0" w:line="240" w:lineRule="auto"/>
        <w:rPr>
          <w:rFonts w:asciiTheme="majorHAnsi" w:hAnsiTheme="majorHAnsi"/>
          <w:i/>
          <w:iCs/>
          <w:sz w:val="20"/>
          <w:szCs w:val="20"/>
        </w:rPr>
      </w:pPr>
      <w:r w:rsidRPr="00302220">
        <w:rPr>
          <w:rFonts w:asciiTheme="majorHAnsi" w:hAnsiTheme="majorHAnsi"/>
          <w:i/>
          <w:iCs/>
          <w:sz w:val="20"/>
          <w:szCs w:val="20"/>
        </w:rPr>
        <w:t>Cotman, C. W., Berchtold, N. C., &amp; Christie, L. A. (2007). Exercise builds brain health: key roles of growth factor cascades and inflammation. Trends in Neurosciences, 30(9), 464-472.</w:t>
      </w:r>
    </w:p>
    <w:p w14:paraId="241658CE" w14:textId="77777777" w:rsidR="00302220" w:rsidRPr="00302220" w:rsidRDefault="00302220" w:rsidP="00302220">
      <w:pPr>
        <w:spacing w:after="0" w:line="240" w:lineRule="auto"/>
        <w:rPr>
          <w:rFonts w:asciiTheme="majorHAnsi" w:hAnsiTheme="majorHAnsi"/>
          <w:i/>
          <w:iCs/>
          <w:sz w:val="20"/>
          <w:szCs w:val="20"/>
        </w:rPr>
      </w:pPr>
      <w:r w:rsidRPr="00302220">
        <w:rPr>
          <w:rFonts w:asciiTheme="majorHAnsi" w:hAnsiTheme="majorHAnsi"/>
          <w:i/>
          <w:iCs/>
          <w:sz w:val="20"/>
          <w:szCs w:val="20"/>
        </w:rPr>
        <w:t xml:space="preserve">Kramer, A. F., Erickson, K. I., &amp; </w:t>
      </w:r>
      <w:proofErr w:type="spellStart"/>
      <w:r w:rsidRPr="00302220">
        <w:rPr>
          <w:rFonts w:asciiTheme="majorHAnsi" w:hAnsiTheme="majorHAnsi"/>
          <w:i/>
          <w:iCs/>
          <w:sz w:val="20"/>
          <w:szCs w:val="20"/>
        </w:rPr>
        <w:t>Colcombe</w:t>
      </w:r>
      <w:proofErr w:type="spellEnd"/>
      <w:r w:rsidRPr="00302220">
        <w:rPr>
          <w:rFonts w:asciiTheme="majorHAnsi" w:hAnsiTheme="majorHAnsi"/>
          <w:i/>
          <w:iCs/>
          <w:sz w:val="20"/>
          <w:szCs w:val="20"/>
        </w:rPr>
        <w:t>, S. J. (2006). Exercise, cognition, and the aging brain. Journal of Applied Physiology, 101(4), 1237-1242.</w:t>
      </w:r>
    </w:p>
    <w:p w14:paraId="70077A9E" w14:textId="77777777" w:rsidR="00302220" w:rsidRPr="00302220" w:rsidRDefault="00302220" w:rsidP="00302220">
      <w:pPr>
        <w:spacing w:after="0" w:line="240" w:lineRule="auto"/>
        <w:rPr>
          <w:rFonts w:asciiTheme="majorHAnsi" w:hAnsiTheme="majorHAnsi"/>
          <w:i/>
          <w:iCs/>
          <w:sz w:val="20"/>
          <w:szCs w:val="20"/>
        </w:rPr>
      </w:pPr>
      <w:r w:rsidRPr="00302220">
        <w:rPr>
          <w:rFonts w:asciiTheme="majorHAnsi" w:hAnsiTheme="majorHAnsi"/>
          <w:i/>
          <w:iCs/>
          <w:sz w:val="20"/>
          <w:szCs w:val="20"/>
        </w:rPr>
        <w:t>Walker, M. P. (2008). Cognitive consequences of sleep and sleep loss. Sleep Medicine, 9, S29-S34.</w:t>
      </w:r>
    </w:p>
    <w:p w14:paraId="69F7F0FD" w14:textId="77777777" w:rsidR="00302220" w:rsidRPr="00302220" w:rsidRDefault="00302220" w:rsidP="00302220">
      <w:pPr>
        <w:spacing w:after="0" w:line="240" w:lineRule="auto"/>
        <w:rPr>
          <w:rFonts w:asciiTheme="majorHAnsi" w:hAnsiTheme="majorHAnsi"/>
          <w:i/>
          <w:iCs/>
          <w:sz w:val="20"/>
          <w:szCs w:val="20"/>
        </w:rPr>
      </w:pPr>
      <w:r w:rsidRPr="00302220">
        <w:rPr>
          <w:rFonts w:asciiTheme="majorHAnsi" w:hAnsiTheme="majorHAnsi"/>
          <w:i/>
          <w:iCs/>
          <w:sz w:val="20"/>
          <w:szCs w:val="20"/>
        </w:rPr>
        <w:t>Diekelmann, S., &amp; Born, J. (2010). The memory function of sleep. Nature Reviews Neuroscience, 11(2), 114-126.</w:t>
      </w:r>
    </w:p>
    <w:p w14:paraId="67E501D5" w14:textId="77777777" w:rsidR="00302220" w:rsidRPr="00302220" w:rsidRDefault="00302220" w:rsidP="00302220">
      <w:pPr>
        <w:spacing w:after="0" w:line="240" w:lineRule="auto"/>
        <w:rPr>
          <w:rFonts w:asciiTheme="majorHAnsi" w:hAnsiTheme="majorHAnsi"/>
          <w:i/>
          <w:iCs/>
          <w:sz w:val="20"/>
          <w:szCs w:val="20"/>
        </w:rPr>
      </w:pPr>
      <w:r w:rsidRPr="00302220">
        <w:rPr>
          <w:rFonts w:asciiTheme="majorHAnsi" w:hAnsiTheme="majorHAnsi"/>
          <w:i/>
          <w:iCs/>
          <w:sz w:val="20"/>
          <w:szCs w:val="20"/>
        </w:rPr>
        <w:t>Chapter 4: Stress and Memory: How to Manage Stress for Better Cognitive Performance</w:t>
      </w:r>
    </w:p>
    <w:p w14:paraId="5784461C" w14:textId="77777777" w:rsidR="00302220" w:rsidRPr="00302220" w:rsidRDefault="00302220" w:rsidP="00302220">
      <w:pPr>
        <w:spacing w:after="0" w:line="240" w:lineRule="auto"/>
        <w:rPr>
          <w:rFonts w:asciiTheme="majorHAnsi" w:hAnsiTheme="majorHAnsi"/>
          <w:i/>
          <w:iCs/>
          <w:sz w:val="20"/>
          <w:szCs w:val="20"/>
        </w:rPr>
      </w:pPr>
      <w:r w:rsidRPr="00302220">
        <w:rPr>
          <w:rFonts w:asciiTheme="majorHAnsi" w:hAnsiTheme="majorHAnsi"/>
          <w:i/>
          <w:iCs/>
          <w:sz w:val="20"/>
          <w:szCs w:val="20"/>
        </w:rPr>
        <w:t xml:space="preserve">Lupien, S. J., et al. (2009). Effects of stress throughout the lifespan on the brain, </w:t>
      </w:r>
      <w:proofErr w:type="spellStart"/>
      <w:r w:rsidRPr="00302220">
        <w:rPr>
          <w:rFonts w:asciiTheme="majorHAnsi" w:hAnsiTheme="majorHAnsi"/>
          <w:i/>
          <w:iCs/>
          <w:sz w:val="20"/>
          <w:szCs w:val="20"/>
        </w:rPr>
        <w:t>behaviour</w:t>
      </w:r>
      <w:proofErr w:type="spellEnd"/>
      <w:r w:rsidRPr="00302220">
        <w:rPr>
          <w:rFonts w:asciiTheme="majorHAnsi" w:hAnsiTheme="majorHAnsi"/>
          <w:i/>
          <w:iCs/>
          <w:sz w:val="20"/>
          <w:szCs w:val="20"/>
        </w:rPr>
        <w:t xml:space="preserve"> and cognition. Nature Reviews Neuroscience, 10(6), 434-445.</w:t>
      </w:r>
    </w:p>
    <w:p w14:paraId="08827212" w14:textId="77777777" w:rsidR="00302220" w:rsidRPr="00302220" w:rsidRDefault="00302220" w:rsidP="00302220">
      <w:pPr>
        <w:spacing w:after="0" w:line="240" w:lineRule="auto"/>
        <w:rPr>
          <w:rFonts w:asciiTheme="majorHAnsi" w:hAnsiTheme="majorHAnsi"/>
          <w:i/>
          <w:iCs/>
          <w:sz w:val="20"/>
          <w:szCs w:val="20"/>
        </w:rPr>
      </w:pPr>
      <w:r w:rsidRPr="00302220">
        <w:rPr>
          <w:rFonts w:asciiTheme="majorHAnsi" w:hAnsiTheme="majorHAnsi"/>
          <w:i/>
          <w:iCs/>
          <w:sz w:val="20"/>
          <w:szCs w:val="20"/>
        </w:rPr>
        <w:t>McEwen, B. S., &amp; Morrison, J. H. (2013). The brain on stress: vulnerability and plasticity of the prefrontal cortex over the life course. Neuron, 79(1), 16-29.</w:t>
      </w:r>
    </w:p>
    <w:p w14:paraId="466FB7D2" w14:textId="77777777" w:rsidR="00302220" w:rsidRPr="00302220" w:rsidRDefault="00302220" w:rsidP="00302220">
      <w:pPr>
        <w:spacing w:after="0" w:line="240" w:lineRule="auto"/>
        <w:rPr>
          <w:rFonts w:asciiTheme="majorHAnsi" w:hAnsiTheme="majorHAnsi"/>
          <w:i/>
          <w:iCs/>
          <w:sz w:val="20"/>
          <w:szCs w:val="20"/>
        </w:rPr>
      </w:pPr>
      <w:r w:rsidRPr="00302220">
        <w:rPr>
          <w:rFonts w:asciiTheme="majorHAnsi" w:hAnsiTheme="majorHAnsi"/>
          <w:i/>
          <w:iCs/>
          <w:sz w:val="20"/>
          <w:szCs w:val="20"/>
        </w:rPr>
        <w:lastRenderedPageBreak/>
        <w:t>Lally, P., et al. (2010). How are habits formed: Modelling habit formation in the real world. European Journal of Social Psychology, 40(6), 998-1009.</w:t>
      </w:r>
    </w:p>
    <w:p w14:paraId="389037AE" w14:textId="46EBC02A" w:rsidR="00897ABF" w:rsidRPr="00B92CAE" w:rsidRDefault="00302220" w:rsidP="00302220">
      <w:pPr>
        <w:spacing w:after="0" w:line="240" w:lineRule="auto"/>
        <w:rPr>
          <w:rFonts w:asciiTheme="majorHAnsi" w:hAnsiTheme="majorHAnsi"/>
          <w:sz w:val="24"/>
          <w:szCs w:val="24"/>
        </w:rPr>
      </w:pPr>
      <w:r w:rsidRPr="00302220">
        <w:rPr>
          <w:rFonts w:asciiTheme="majorHAnsi" w:hAnsiTheme="majorHAnsi"/>
          <w:i/>
          <w:iCs/>
          <w:sz w:val="20"/>
          <w:szCs w:val="20"/>
        </w:rPr>
        <w:t>Clear, J. (2018). Atomic Habits: An Easy &amp; Proven Way to Build Good Habits &amp; Break Bad Ones. Avery.</w:t>
      </w:r>
      <w:r w:rsidR="00B96D58" w:rsidRPr="00B92CAE">
        <w:rPr>
          <w:rFonts w:asciiTheme="majorHAnsi" w:hAnsiTheme="majorHAnsi"/>
          <w:sz w:val="24"/>
          <w:szCs w:val="24"/>
        </w:rPr>
        <w:br w:type="page"/>
      </w:r>
    </w:p>
    <w:p w14:paraId="7C30B49C" w14:textId="0D1A2B16" w:rsidR="00A35759" w:rsidRPr="00C37665" w:rsidRDefault="00A35759" w:rsidP="00A35759">
      <w:pPr>
        <w:jc w:val="center"/>
        <w:rPr>
          <w:rFonts w:asciiTheme="majorHAnsi" w:hAnsiTheme="majorHAnsi"/>
          <w:b/>
          <w:bCs/>
          <w:sz w:val="28"/>
        </w:rPr>
      </w:pPr>
      <w:r w:rsidRPr="00C37665">
        <w:rPr>
          <w:rFonts w:asciiTheme="majorHAnsi" w:hAnsiTheme="majorHAnsi"/>
          <w:b/>
          <w:bCs/>
          <w:sz w:val="28"/>
        </w:rPr>
        <w:lastRenderedPageBreak/>
        <w:t>CHAPTER 10</w:t>
      </w:r>
      <w:r w:rsidR="00407CA0" w:rsidRPr="00C37665">
        <w:rPr>
          <w:rFonts w:asciiTheme="majorHAnsi" w:hAnsiTheme="majorHAnsi"/>
          <w:b/>
          <w:bCs/>
          <w:sz w:val="28"/>
        </w:rPr>
        <w:t xml:space="preserve"> INTRODUCTION</w:t>
      </w:r>
    </w:p>
    <w:p w14:paraId="738DB74F" w14:textId="77777777" w:rsidR="00A35759" w:rsidRDefault="00A35759" w:rsidP="00A35759">
      <w:pPr>
        <w:jc w:val="center"/>
        <w:rPr>
          <w:rFonts w:asciiTheme="majorHAnsi" w:hAnsiTheme="majorHAnsi"/>
          <w:sz w:val="28"/>
        </w:rPr>
      </w:pPr>
      <w:r>
        <w:rPr>
          <w:rFonts w:asciiTheme="majorHAnsi" w:hAnsiTheme="majorHAnsi"/>
          <w:noProof/>
          <w:sz w:val="28"/>
        </w:rPr>
        <w:drawing>
          <wp:inline distT="0" distB="0" distL="0" distR="0" wp14:anchorId="1E9B381F" wp14:editId="43C4C651">
            <wp:extent cx="3933371" cy="35124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56082" cy="3532738"/>
                    </a:xfrm>
                    <a:prstGeom prst="rect">
                      <a:avLst/>
                    </a:prstGeom>
                  </pic:spPr>
                </pic:pic>
              </a:graphicData>
            </a:graphic>
          </wp:inline>
        </w:drawing>
      </w:r>
    </w:p>
    <w:p w14:paraId="078F4EB4" w14:textId="74B588A1" w:rsidR="00A35759" w:rsidRPr="00C37665" w:rsidRDefault="00A35759" w:rsidP="00A35759">
      <w:pPr>
        <w:ind w:left="1134" w:right="1134"/>
        <w:jc w:val="center"/>
        <w:rPr>
          <w:rFonts w:asciiTheme="majorHAnsi" w:hAnsiTheme="majorHAnsi"/>
          <w:b/>
          <w:bCs/>
          <w:color w:val="000000" w:themeColor="text1"/>
          <w:w w:val="105"/>
          <w:sz w:val="28"/>
          <w:szCs w:val="28"/>
        </w:rPr>
      </w:pPr>
      <w:r w:rsidRPr="00C37665">
        <w:rPr>
          <w:rFonts w:asciiTheme="majorHAnsi" w:hAnsiTheme="majorHAnsi"/>
          <w:b/>
          <w:bCs/>
          <w:color w:val="000000" w:themeColor="text1"/>
          <w:w w:val="105"/>
          <w:sz w:val="28"/>
          <w:szCs w:val="28"/>
        </w:rPr>
        <w:t>Exercising Your Brain with Mental Workouts</w:t>
      </w:r>
    </w:p>
    <w:p w14:paraId="734786E4" w14:textId="77777777" w:rsidR="00A35759" w:rsidRPr="000A4271" w:rsidRDefault="00A35759" w:rsidP="00A35759">
      <w:pPr>
        <w:ind w:left="1134" w:right="1134"/>
        <w:jc w:val="center"/>
        <w:rPr>
          <w:rFonts w:asciiTheme="majorHAnsi" w:hAnsiTheme="majorHAnsi"/>
        </w:rPr>
      </w:pPr>
    </w:p>
    <w:p w14:paraId="4A0B42F3" w14:textId="77777777" w:rsidR="001A1BBF" w:rsidRDefault="00897ABF" w:rsidP="00897ABF">
      <w:pPr>
        <w:ind w:left="1440" w:right="1440"/>
        <w:jc w:val="both"/>
        <w:rPr>
          <w:rFonts w:asciiTheme="majorHAnsi" w:hAnsiTheme="majorHAnsi"/>
          <w:sz w:val="24"/>
          <w:szCs w:val="24"/>
        </w:rPr>
      </w:pPr>
      <w:r w:rsidRPr="00897ABF">
        <w:rPr>
          <w:rFonts w:asciiTheme="majorHAnsi" w:hAnsiTheme="majorHAnsi"/>
          <w:sz w:val="24"/>
          <w:szCs w:val="24"/>
        </w:rPr>
        <w:t xml:space="preserve">This chapter focuses on mental workouts and how they can help you exercise your brain for better memory and cognitive function. This chapter begins by discussing the benefits of regular mental exercise and how it can help you maintain a brain-fit lifestyle. </w:t>
      </w:r>
    </w:p>
    <w:p w14:paraId="7C9736F4" w14:textId="77777777" w:rsidR="001A1BBF" w:rsidRDefault="00897ABF" w:rsidP="00897ABF">
      <w:pPr>
        <w:ind w:left="1440" w:right="1440"/>
        <w:jc w:val="both"/>
        <w:rPr>
          <w:rFonts w:asciiTheme="majorHAnsi" w:hAnsiTheme="majorHAnsi"/>
          <w:sz w:val="24"/>
          <w:szCs w:val="24"/>
        </w:rPr>
      </w:pPr>
      <w:r w:rsidRPr="00897ABF">
        <w:rPr>
          <w:rFonts w:asciiTheme="majorHAnsi" w:hAnsiTheme="majorHAnsi"/>
          <w:sz w:val="24"/>
          <w:szCs w:val="24"/>
        </w:rPr>
        <w:t xml:space="preserve">It then explores how to evaluate and improve your cognitive skills, followed by a guide to mental workouts and brain-boosting games. The chapter also delves into the science of neural plasticity and its impact on memory and brain function. </w:t>
      </w:r>
    </w:p>
    <w:p w14:paraId="7B7A7D1F" w14:textId="2D143DE5" w:rsidR="00A35759" w:rsidRDefault="00897ABF" w:rsidP="00897ABF">
      <w:pPr>
        <w:ind w:left="1440" w:right="1440"/>
        <w:jc w:val="both"/>
        <w:rPr>
          <w:rFonts w:asciiTheme="majorHAnsi" w:hAnsiTheme="majorHAnsi"/>
          <w:sz w:val="24"/>
          <w:szCs w:val="24"/>
        </w:rPr>
      </w:pPr>
      <w:r w:rsidRPr="00897ABF">
        <w:rPr>
          <w:rFonts w:asciiTheme="majorHAnsi" w:hAnsiTheme="majorHAnsi"/>
          <w:sz w:val="24"/>
          <w:szCs w:val="24"/>
        </w:rPr>
        <w:t>Finally, the chapter provides practical strategies for incorporating mental exercise into your daily routine, so you can continue to improve your brain health over the long term.</w:t>
      </w:r>
    </w:p>
    <w:p w14:paraId="4134FC0B" w14:textId="77777777" w:rsidR="00A35759" w:rsidRPr="00735E14" w:rsidRDefault="00A35759" w:rsidP="00A35759">
      <w:pPr>
        <w:ind w:left="1701"/>
        <w:rPr>
          <w:rFonts w:asciiTheme="majorHAnsi" w:hAnsiTheme="majorHAnsi"/>
          <w:sz w:val="24"/>
          <w:szCs w:val="24"/>
        </w:rPr>
      </w:pPr>
    </w:p>
    <w:p w14:paraId="251F0B78" w14:textId="77777777" w:rsidR="00A35759" w:rsidRPr="00735E14" w:rsidRDefault="00A35759" w:rsidP="00A35759">
      <w:pPr>
        <w:rPr>
          <w:rFonts w:asciiTheme="majorHAnsi" w:hAnsiTheme="majorHAnsi"/>
          <w:sz w:val="24"/>
          <w:szCs w:val="24"/>
        </w:rPr>
      </w:pPr>
    </w:p>
    <w:p w14:paraId="18EEF1BB" w14:textId="6042414A" w:rsidR="00B02C6E" w:rsidRDefault="00B02C6E" w:rsidP="00A35759">
      <w:pPr>
        <w:jc w:val="center"/>
        <w:rPr>
          <w:rFonts w:asciiTheme="majorHAnsi" w:hAnsiTheme="majorHAnsi"/>
          <w:b/>
          <w:bCs/>
          <w:sz w:val="28"/>
        </w:rPr>
      </w:pPr>
    </w:p>
    <w:p w14:paraId="193B28AD" w14:textId="77777777" w:rsidR="00B02C6E" w:rsidRDefault="00B02C6E" w:rsidP="00A35759">
      <w:pPr>
        <w:jc w:val="center"/>
        <w:rPr>
          <w:rFonts w:asciiTheme="majorHAnsi" w:hAnsiTheme="majorHAnsi"/>
          <w:b/>
          <w:bCs/>
          <w:sz w:val="28"/>
        </w:rPr>
      </w:pPr>
    </w:p>
    <w:p w14:paraId="0CEE3866" w14:textId="61216B17" w:rsidR="00B02C6E" w:rsidRPr="00AC5567" w:rsidRDefault="00B02C6E" w:rsidP="00B02C6E">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t>“</w:t>
      </w:r>
      <w:r w:rsidRPr="001569C5">
        <w:rPr>
          <w:rFonts w:asciiTheme="majorHAnsi" w:eastAsia="Times New Roman" w:hAnsiTheme="majorHAnsi" w:cstheme="majorHAnsi"/>
          <w:b/>
          <w:bCs/>
          <w:color w:val="000000"/>
          <w:kern w:val="0"/>
          <w:sz w:val="24"/>
          <w:szCs w:val="24"/>
          <w:lang w:eastAsia="en-PH"/>
          <w14:ligatures w14:val="none"/>
        </w:rPr>
        <w:t>Building a Brain-Fit Lifestyle: The Benefits of Regular Mental Exercise</w:t>
      </w:r>
      <w:r w:rsidRPr="008373AB">
        <w:rPr>
          <w:rFonts w:asciiTheme="majorHAnsi" w:hAnsiTheme="majorHAnsi" w:cstheme="majorHAnsi"/>
          <w:b/>
          <w:bCs/>
          <w:sz w:val="24"/>
          <w:szCs w:val="24"/>
        </w:rPr>
        <w:t>”</w:t>
      </w:r>
    </w:p>
    <w:p w14:paraId="29F66A69" w14:textId="77777777" w:rsidR="00B02C6E" w:rsidRDefault="00B02C6E" w:rsidP="00B02C6E">
      <w:pPr>
        <w:spacing w:after="0" w:line="240" w:lineRule="auto"/>
        <w:jc w:val="center"/>
        <w:rPr>
          <w:rFonts w:asciiTheme="majorHAnsi" w:hAnsiTheme="majorHAnsi" w:cstheme="majorHAnsi"/>
          <w:b/>
          <w:bCs/>
          <w:sz w:val="24"/>
          <w:szCs w:val="24"/>
        </w:rPr>
      </w:pPr>
    </w:p>
    <w:p w14:paraId="6D5D1150" w14:textId="56A89C4F" w:rsidR="00B02C6E" w:rsidRPr="00873A3B" w:rsidRDefault="00B02C6E" w:rsidP="00B02C6E">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Pr="00873A3B">
        <w:rPr>
          <w:rFonts w:asciiTheme="majorHAnsi" w:eastAsia="Times New Roman" w:hAnsiTheme="majorHAnsi" w:cstheme="majorHAnsi"/>
          <w:kern w:val="0"/>
          <w:sz w:val="24"/>
          <w:szCs w:val="24"/>
          <w:lang w:eastAsia="en-PH"/>
          <w14:ligatures w14:val="none"/>
        </w:rPr>
        <w:t xml:space="preserve">As with physical exercise, regular mental exercise is essential for maintaining a healthy and fit brain. The benefits of mental exercise are many, including improved memory, cognitive function, and overall brain health. In this </w:t>
      </w:r>
      <w:r w:rsidRPr="00B02C6E">
        <w:rPr>
          <w:rFonts w:asciiTheme="majorHAnsi" w:eastAsia="Times New Roman" w:hAnsiTheme="majorHAnsi" w:cstheme="majorHAnsi"/>
          <w:kern w:val="0"/>
          <w:sz w:val="24"/>
          <w:szCs w:val="24"/>
          <w:lang w:eastAsia="en-PH"/>
          <w14:ligatures w14:val="none"/>
        </w:rPr>
        <w:t>topic</w:t>
      </w:r>
      <w:r w:rsidRPr="00873A3B">
        <w:rPr>
          <w:rFonts w:asciiTheme="majorHAnsi" w:eastAsia="Times New Roman" w:hAnsiTheme="majorHAnsi" w:cstheme="majorHAnsi"/>
          <w:kern w:val="0"/>
          <w:sz w:val="24"/>
          <w:szCs w:val="24"/>
          <w:lang w:eastAsia="en-PH"/>
          <w14:ligatures w14:val="none"/>
        </w:rPr>
        <w:t>, we'll explore the benefits of a brain-fit lifestyle and how you can incorporate regular mental exercise into your daily routine.</w:t>
      </w:r>
    </w:p>
    <w:p w14:paraId="22EA9159" w14:textId="77777777" w:rsidR="00B02C6E" w:rsidRPr="00873A3B" w:rsidRDefault="00B02C6E" w:rsidP="0026464C">
      <w:pPr>
        <w:spacing w:after="0" w:line="240" w:lineRule="auto"/>
        <w:rPr>
          <w:rFonts w:asciiTheme="majorHAnsi" w:eastAsia="Times New Roman" w:hAnsiTheme="majorHAnsi" w:cstheme="majorHAnsi"/>
          <w:kern w:val="0"/>
          <w:sz w:val="24"/>
          <w:szCs w:val="24"/>
          <w:lang w:eastAsia="en-PH"/>
          <w14:ligatures w14:val="none"/>
        </w:rPr>
      </w:pPr>
    </w:p>
    <w:p w14:paraId="1AB44925" w14:textId="77777777" w:rsidR="00B02C6E" w:rsidRDefault="00B02C6E" w:rsidP="0026464C">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Pr="0026464C">
        <w:rPr>
          <w:rFonts w:asciiTheme="majorHAnsi" w:eastAsia="Times New Roman" w:hAnsiTheme="majorHAnsi" w:cstheme="majorHAnsi"/>
          <w:b/>
          <w:bCs/>
          <w:kern w:val="0"/>
          <w:sz w:val="24"/>
          <w:szCs w:val="24"/>
          <w:lang w:eastAsia="en-PH"/>
          <w14:ligatures w14:val="none"/>
        </w:rPr>
        <w:t>The Power of Mental Exercise: Understanding How Brain Workouts Can Boost Memory</w:t>
      </w:r>
    </w:p>
    <w:p w14:paraId="349B0C83" w14:textId="03D4383F" w:rsidR="00BE42C3" w:rsidRDefault="00BE42C3" w:rsidP="0026464C">
      <w:pPr>
        <w:spacing w:after="0" w:line="240" w:lineRule="auto"/>
        <w:rPr>
          <w:rFonts w:asciiTheme="majorHAnsi" w:eastAsia="Times New Roman" w:hAnsiTheme="majorHAnsi" w:cstheme="majorHAnsi"/>
          <w:kern w:val="0"/>
          <w:sz w:val="24"/>
          <w:szCs w:val="24"/>
          <w:lang w:eastAsia="en-PH"/>
          <w14:ligatures w14:val="none"/>
        </w:rPr>
      </w:pPr>
      <w:r w:rsidRPr="00BE42C3">
        <w:rPr>
          <w:rFonts w:asciiTheme="majorHAnsi" w:eastAsia="Times New Roman" w:hAnsiTheme="majorHAnsi" w:cstheme="majorHAnsi"/>
          <w:kern w:val="0"/>
          <w:sz w:val="24"/>
          <w:szCs w:val="24"/>
          <w:lang w:eastAsia="en-PH"/>
          <w14:ligatures w14:val="none"/>
        </w:rPr>
        <w:t>In this chapter, we'll explore the concept of mental exercise and how it can significantly impact memory and cognitive function. We'll discuss the various activities and exercises that engage the brain and promote memory enhancement.</w:t>
      </w:r>
    </w:p>
    <w:p w14:paraId="31AC9683" w14:textId="77777777" w:rsidR="00BE42C3" w:rsidRPr="00BE42C3" w:rsidRDefault="00BE42C3" w:rsidP="0026464C">
      <w:pPr>
        <w:spacing w:after="0" w:line="240" w:lineRule="auto"/>
        <w:rPr>
          <w:rFonts w:asciiTheme="majorHAnsi" w:eastAsia="Times New Roman" w:hAnsiTheme="majorHAnsi" w:cstheme="majorHAnsi"/>
          <w:kern w:val="0"/>
          <w:sz w:val="24"/>
          <w:szCs w:val="24"/>
          <w:lang w:eastAsia="en-PH"/>
          <w14:ligatures w14:val="none"/>
        </w:rPr>
      </w:pPr>
    </w:p>
    <w:p w14:paraId="1166DA66" w14:textId="77777777" w:rsidR="00B02C6E" w:rsidRDefault="00B02C6E" w:rsidP="0026464C">
      <w:pPr>
        <w:spacing w:after="0" w:line="240" w:lineRule="auto"/>
        <w:rPr>
          <w:rFonts w:asciiTheme="majorHAnsi" w:eastAsia="Times New Roman" w:hAnsiTheme="majorHAnsi" w:cstheme="majorHAnsi"/>
          <w:b/>
          <w:bCs/>
          <w:kern w:val="0"/>
          <w:sz w:val="24"/>
          <w:szCs w:val="24"/>
          <w:lang w:eastAsia="en-PH"/>
          <w14:ligatures w14:val="none"/>
        </w:rPr>
      </w:pPr>
      <w:r w:rsidRPr="0026464C">
        <w:rPr>
          <w:rFonts w:asciiTheme="majorHAnsi" w:eastAsia="Times New Roman" w:hAnsiTheme="majorHAnsi" w:cstheme="majorHAnsi"/>
          <w:b/>
          <w:bCs/>
          <w:kern w:val="0"/>
          <w:sz w:val="24"/>
          <w:szCs w:val="24"/>
          <w:lang w:eastAsia="en-PH"/>
          <w14:ligatures w14:val="none"/>
        </w:rPr>
        <w:t>Brain-Training Techniques: How to Develop Your Cognitive Skills and Improve Memory</w:t>
      </w:r>
    </w:p>
    <w:p w14:paraId="1A97633A" w14:textId="5EB52C04" w:rsidR="00BE42C3" w:rsidRDefault="00E72B73" w:rsidP="0026464C">
      <w:pPr>
        <w:spacing w:after="0" w:line="240" w:lineRule="auto"/>
        <w:rPr>
          <w:rFonts w:asciiTheme="majorHAnsi" w:eastAsia="Times New Roman" w:hAnsiTheme="majorHAnsi" w:cstheme="majorHAnsi"/>
          <w:kern w:val="0"/>
          <w:sz w:val="24"/>
          <w:szCs w:val="24"/>
          <w:lang w:eastAsia="en-PH"/>
          <w14:ligatures w14:val="none"/>
        </w:rPr>
      </w:pPr>
      <w:r w:rsidRPr="00E72B73">
        <w:rPr>
          <w:rFonts w:asciiTheme="majorHAnsi" w:eastAsia="Times New Roman" w:hAnsiTheme="majorHAnsi" w:cstheme="majorHAnsi"/>
          <w:kern w:val="0"/>
          <w:sz w:val="24"/>
          <w:szCs w:val="24"/>
          <w:lang w:eastAsia="en-PH"/>
          <w14:ligatures w14:val="none"/>
        </w:rPr>
        <w:t>This chapter will delve into specific brain-training techniques designed to enhance cognitive skills and memory. We'll discuss exercises and practices that are proven to strengthen memory and boost overall brain function.</w:t>
      </w:r>
    </w:p>
    <w:p w14:paraId="5F979B1E" w14:textId="77777777" w:rsidR="00E72B73" w:rsidRPr="00E72B73" w:rsidRDefault="00E72B73" w:rsidP="0026464C">
      <w:pPr>
        <w:spacing w:after="0" w:line="240" w:lineRule="auto"/>
        <w:rPr>
          <w:rFonts w:asciiTheme="majorHAnsi" w:eastAsia="Times New Roman" w:hAnsiTheme="majorHAnsi" w:cstheme="majorHAnsi"/>
          <w:kern w:val="0"/>
          <w:sz w:val="24"/>
          <w:szCs w:val="24"/>
          <w:lang w:eastAsia="en-PH"/>
          <w14:ligatures w14:val="none"/>
        </w:rPr>
      </w:pPr>
    </w:p>
    <w:p w14:paraId="31D5393F" w14:textId="77777777" w:rsidR="00B02C6E" w:rsidRDefault="00B02C6E" w:rsidP="0026464C">
      <w:pPr>
        <w:spacing w:after="0" w:line="240" w:lineRule="auto"/>
        <w:rPr>
          <w:rFonts w:asciiTheme="majorHAnsi" w:eastAsia="Times New Roman" w:hAnsiTheme="majorHAnsi" w:cstheme="majorHAnsi"/>
          <w:b/>
          <w:bCs/>
          <w:kern w:val="0"/>
          <w:sz w:val="24"/>
          <w:szCs w:val="24"/>
          <w:lang w:eastAsia="en-PH"/>
          <w14:ligatures w14:val="none"/>
        </w:rPr>
      </w:pPr>
      <w:r w:rsidRPr="0026464C">
        <w:rPr>
          <w:rFonts w:asciiTheme="majorHAnsi" w:eastAsia="Times New Roman" w:hAnsiTheme="majorHAnsi" w:cstheme="majorHAnsi"/>
          <w:b/>
          <w:bCs/>
          <w:kern w:val="0"/>
          <w:sz w:val="24"/>
          <w:szCs w:val="24"/>
          <w:lang w:eastAsia="en-PH"/>
          <w14:ligatures w14:val="none"/>
        </w:rPr>
        <w:t>Building Your Brain Muscles: A Guide to Mental Workouts and Exercises</w:t>
      </w:r>
    </w:p>
    <w:p w14:paraId="2750A90E" w14:textId="4099E0AF" w:rsidR="00E72B73" w:rsidRDefault="00E72B73" w:rsidP="0026464C">
      <w:pPr>
        <w:spacing w:after="0" w:line="240" w:lineRule="auto"/>
        <w:rPr>
          <w:rFonts w:asciiTheme="majorHAnsi" w:eastAsia="Times New Roman" w:hAnsiTheme="majorHAnsi" w:cstheme="majorHAnsi"/>
          <w:kern w:val="0"/>
          <w:sz w:val="24"/>
          <w:szCs w:val="24"/>
          <w:lang w:eastAsia="en-PH"/>
          <w14:ligatures w14:val="none"/>
        </w:rPr>
      </w:pPr>
      <w:r w:rsidRPr="00E72B73">
        <w:rPr>
          <w:rFonts w:asciiTheme="majorHAnsi" w:eastAsia="Times New Roman" w:hAnsiTheme="majorHAnsi" w:cstheme="majorHAnsi"/>
          <w:kern w:val="0"/>
          <w:sz w:val="24"/>
          <w:szCs w:val="24"/>
          <w:lang w:eastAsia="en-PH"/>
          <w14:ligatures w14:val="none"/>
        </w:rPr>
        <w:t>In this chapter, we'll provide a comprehensive guide to various mental workouts and exercises aimed at building brain muscles. We'll cover activities that challenge different cognitive functions and improve memory retention.</w:t>
      </w:r>
    </w:p>
    <w:p w14:paraId="36A24E94" w14:textId="77777777" w:rsidR="00E72B73" w:rsidRPr="00E72B73" w:rsidRDefault="00E72B73" w:rsidP="0026464C">
      <w:pPr>
        <w:spacing w:after="0" w:line="240" w:lineRule="auto"/>
        <w:rPr>
          <w:rFonts w:asciiTheme="majorHAnsi" w:eastAsia="Times New Roman" w:hAnsiTheme="majorHAnsi" w:cstheme="majorHAnsi"/>
          <w:kern w:val="0"/>
          <w:sz w:val="24"/>
          <w:szCs w:val="24"/>
          <w:lang w:eastAsia="en-PH"/>
          <w14:ligatures w14:val="none"/>
        </w:rPr>
      </w:pPr>
    </w:p>
    <w:p w14:paraId="5C01F695" w14:textId="77777777" w:rsidR="00B02C6E" w:rsidRDefault="00B02C6E" w:rsidP="0026464C">
      <w:pPr>
        <w:spacing w:after="0" w:line="240" w:lineRule="auto"/>
        <w:rPr>
          <w:rFonts w:asciiTheme="majorHAnsi" w:eastAsia="Times New Roman" w:hAnsiTheme="majorHAnsi" w:cstheme="majorHAnsi"/>
          <w:b/>
          <w:bCs/>
          <w:kern w:val="0"/>
          <w:sz w:val="24"/>
          <w:szCs w:val="24"/>
          <w:lang w:eastAsia="en-PH"/>
          <w14:ligatures w14:val="none"/>
        </w:rPr>
      </w:pPr>
      <w:r w:rsidRPr="0026464C">
        <w:rPr>
          <w:rFonts w:asciiTheme="majorHAnsi" w:eastAsia="Times New Roman" w:hAnsiTheme="majorHAnsi" w:cstheme="majorHAnsi"/>
          <w:b/>
          <w:bCs/>
          <w:kern w:val="0"/>
          <w:sz w:val="24"/>
          <w:szCs w:val="24"/>
          <w:lang w:eastAsia="en-PH"/>
          <w14:ligatures w14:val="none"/>
        </w:rPr>
        <w:t>Taking Your Memory to the Next Level: Advanced Mental Training Strategies</w:t>
      </w:r>
    </w:p>
    <w:p w14:paraId="15824E42" w14:textId="61E294CE" w:rsidR="00E72B73" w:rsidRDefault="009B3E57" w:rsidP="0026464C">
      <w:pPr>
        <w:spacing w:after="0" w:line="240" w:lineRule="auto"/>
        <w:rPr>
          <w:rFonts w:asciiTheme="majorHAnsi" w:eastAsia="Times New Roman" w:hAnsiTheme="majorHAnsi" w:cstheme="majorHAnsi"/>
          <w:kern w:val="0"/>
          <w:sz w:val="24"/>
          <w:szCs w:val="24"/>
          <w:lang w:eastAsia="en-PH"/>
          <w14:ligatures w14:val="none"/>
        </w:rPr>
      </w:pPr>
      <w:r w:rsidRPr="009B3E57">
        <w:rPr>
          <w:rFonts w:asciiTheme="majorHAnsi" w:eastAsia="Times New Roman" w:hAnsiTheme="majorHAnsi" w:cstheme="majorHAnsi"/>
          <w:kern w:val="0"/>
          <w:sz w:val="24"/>
          <w:szCs w:val="24"/>
          <w:lang w:eastAsia="en-PH"/>
          <w14:ligatures w14:val="none"/>
        </w:rPr>
        <w:t>This chapter will focus on advanced mental training strategies that are intended to elevate memory performance. We'll explore techniques used by memory champions and experts to achieve exceptional memory capabilities.</w:t>
      </w:r>
    </w:p>
    <w:p w14:paraId="0A56D2EA" w14:textId="77777777" w:rsidR="009B3E57" w:rsidRPr="00E72B73" w:rsidRDefault="009B3E57" w:rsidP="0026464C">
      <w:pPr>
        <w:spacing w:after="0" w:line="240" w:lineRule="auto"/>
        <w:rPr>
          <w:rFonts w:asciiTheme="majorHAnsi" w:eastAsia="Times New Roman" w:hAnsiTheme="majorHAnsi" w:cstheme="majorHAnsi"/>
          <w:kern w:val="0"/>
          <w:sz w:val="24"/>
          <w:szCs w:val="24"/>
          <w:lang w:eastAsia="en-PH"/>
          <w14:ligatures w14:val="none"/>
        </w:rPr>
      </w:pPr>
    </w:p>
    <w:p w14:paraId="525DA405" w14:textId="77777777" w:rsidR="00B02C6E" w:rsidRPr="0026464C" w:rsidRDefault="00B02C6E" w:rsidP="0026464C">
      <w:pPr>
        <w:spacing w:after="0" w:line="240" w:lineRule="auto"/>
        <w:rPr>
          <w:rFonts w:asciiTheme="majorHAnsi" w:eastAsia="Times New Roman" w:hAnsiTheme="majorHAnsi" w:cstheme="majorHAnsi"/>
          <w:b/>
          <w:bCs/>
          <w:kern w:val="0"/>
          <w:sz w:val="24"/>
          <w:szCs w:val="24"/>
          <w:lang w:eastAsia="en-PH"/>
          <w14:ligatures w14:val="none"/>
        </w:rPr>
      </w:pPr>
      <w:r w:rsidRPr="0026464C">
        <w:rPr>
          <w:rFonts w:asciiTheme="majorHAnsi" w:eastAsia="Times New Roman" w:hAnsiTheme="majorHAnsi" w:cstheme="majorHAnsi"/>
          <w:b/>
          <w:bCs/>
          <w:kern w:val="0"/>
          <w:sz w:val="24"/>
          <w:szCs w:val="24"/>
          <w:lang w:eastAsia="en-PH"/>
          <w14:ligatures w14:val="none"/>
        </w:rPr>
        <w:t>Creating a Brain-Fit Lifestyle: Incorporating Mental Exercise into Your Daily Routine</w:t>
      </w:r>
    </w:p>
    <w:p w14:paraId="3721F320" w14:textId="77777777" w:rsidR="009B3E57" w:rsidRDefault="009B3E57" w:rsidP="0026464C">
      <w:pPr>
        <w:spacing w:after="0" w:line="240" w:lineRule="auto"/>
        <w:rPr>
          <w:rFonts w:asciiTheme="majorHAnsi" w:hAnsiTheme="majorHAnsi"/>
          <w:sz w:val="24"/>
          <w:szCs w:val="24"/>
        </w:rPr>
      </w:pPr>
      <w:r w:rsidRPr="009B3E57">
        <w:rPr>
          <w:rFonts w:asciiTheme="majorHAnsi" w:hAnsiTheme="majorHAnsi"/>
          <w:sz w:val="24"/>
          <w:szCs w:val="24"/>
        </w:rPr>
        <w:t>In the final chapter, we'll discuss how to integrate mental exercises seamlessly into your daily routine, emphasizing the importance of maintaining a brain-fit lifestyle. We'll provide practical tips and suggestions to make mental workouts a regular part of your life.</w:t>
      </w:r>
    </w:p>
    <w:p w14:paraId="355F4B0D" w14:textId="77777777" w:rsidR="009B3E57" w:rsidRDefault="009B3E57" w:rsidP="0026464C">
      <w:pPr>
        <w:spacing w:after="0" w:line="240" w:lineRule="auto"/>
        <w:rPr>
          <w:rFonts w:asciiTheme="majorHAnsi" w:hAnsiTheme="majorHAnsi"/>
          <w:sz w:val="24"/>
          <w:szCs w:val="24"/>
        </w:rPr>
      </w:pPr>
    </w:p>
    <w:p w14:paraId="374CCAED" w14:textId="77777777" w:rsidR="009B3E57" w:rsidRPr="00A114B1" w:rsidRDefault="009B3E57" w:rsidP="009B3E57">
      <w:pPr>
        <w:spacing w:after="0" w:line="240" w:lineRule="auto"/>
        <w:rPr>
          <w:rFonts w:asciiTheme="majorHAnsi" w:hAnsiTheme="majorHAnsi"/>
          <w:b/>
          <w:bCs/>
          <w:sz w:val="24"/>
          <w:szCs w:val="24"/>
        </w:rPr>
      </w:pPr>
      <w:r w:rsidRPr="00A114B1">
        <w:rPr>
          <w:rFonts w:asciiTheme="majorHAnsi" w:hAnsiTheme="majorHAnsi"/>
          <w:b/>
          <w:bCs/>
          <w:sz w:val="24"/>
          <w:szCs w:val="24"/>
        </w:rPr>
        <w:t>References</w:t>
      </w:r>
    </w:p>
    <w:p w14:paraId="7968099A" w14:textId="77777777" w:rsidR="009B3E57" w:rsidRPr="00893B62" w:rsidRDefault="009B3E57" w:rsidP="009B3E57">
      <w:pPr>
        <w:spacing w:after="0" w:line="240" w:lineRule="auto"/>
        <w:rPr>
          <w:rFonts w:asciiTheme="majorHAnsi" w:hAnsiTheme="majorHAnsi"/>
          <w:i/>
          <w:iCs/>
          <w:sz w:val="20"/>
          <w:szCs w:val="20"/>
        </w:rPr>
      </w:pPr>
      <w:r w:rsidRPr="00893B62">
        <w:rPr>
          <w:rFonts w:asciiTheme="majorHAnsi" w:hAnsiTheme="majorHAnsi"/>
          <w:i/>
          <w:iCs/>
          <w:sz w:val="20"/>
          <w:szCs w:val="20"/>
        </w:rPr>
        <w:t>Gazzaley, A., &amp; Rosen, L. D. (2016). The Distracted Mind: Ancient Brains in a High-Tech World. MIT Press.</w:t>
      </w:r>
    </w:p>
    <w:p w14:paraId="27454D76" w14:textId="77777777" w:rsidR="009B3E57" w:rsidRPr="00893B62" w:rsidRDefault="009B3E57" w:rsidP="009B3E57">
      <w:pPr>
        <w:spacing w:after="0" w:line="240" w:lineRule="auto"/>
        <w:rPr>
          <w:rFonts w:asciiTheme="majorHAnsi" w:hAnsiTheme="majorHAnsi"/>
          <w:i/>
          <w:iCs/>
          <w:sz w:val="20"/>
          <w:szCs w:val="20"/>
        </w:rPr>
      </w:pPr>
      <w:r w:rsidRPr="00893B62">
        <w:rPr>
          <w:rFonts w:asciiTheme="majorHAnsi" w:hAnsiTheme="majorHAnsi"/>
          <w:i/>
          <w:iCs/>
          <w:sz w:val="20"/>
          <w:szCs w:val="20"/>
        </w:rPr>
        <w:t>Hill, P., &amp; Johnson, B. (2003). The Scientific Basis of EdTech Intervention. Educational Technology &amp; Society, 6(2), 30-44.</w:t>
      </w:r>
    </w:p>
    <w:p w14:paraId="6C8CF2A2" w14:textId="77777777" w:rsidR="009B3E57" w:rsidRPr="00893B62" w:rsidRDefault="009B3E57" w:rsidP="009B3E57">
      <w:pPr>
        <w:spacing w:after="0" w:line="240" w:lineRule="auto"/>
        <w:rPr>
          <w:rFonts w:asciiTheme="majorHAnsi" w:hAnsiTheme="majorHAnsi"/>
          <w:i/>
          <w:iCs/>
          <w:sz w:val="20"/>
          <w:szCs w:val="20"/>
        </w:rPr>
      </w:pPr>
      <w:r w:rsidRPr="00893B62">
        <w:rPr>
          <w:rFonts w:asciiTheme="majorHAnsi" w:hAnsiTheme="majorHAnsi"/>
          <w:i/>
          <w:iCs/>
          <w:sz w:val="20"/>
          <w:szCs w:val="20"/>
        </w:rPr>
        <w:t>Owen, A. M., Hampshire, A., Grahn, J. A., Stenton, R., Dajani, S., Burns, A. S., ... &amp; Ballard, C. G. (2010). Putting brain training to the test. Nature, 465(7299), 775-778.</w:t>
      </w:r>
    </w:p>
    <w:p w14:paraId="76453399" w14:textId="77777777" w:rsidR="009B3E57" w:rsidRPr="00893B62" w:rsidRDefault="009B3E57" w:rsidP="009B3E57">
      <w:pPr>
        <w:spacing w:after="0" w:line="240" w:lineRule="auto"/>
        <w:rPr>
          <w:rFonts w:asciiTheme="majorHAnsi" w:hAnsiTheme="majorHAnsi"/>
          <w:i/>
          <w:iCs/>
          <w:sz w:val="20"/>
          <w:szCs w:val="20"/>
        </w:rPr>
      </w:pPr>
      <w:r w:rsidRPr="00893B62">
        <w:rPr>
          <w:rFonts w:asciiTheme="majorHAnsi" w:hAnsiTheme="majorHAnsi"/>
          <w:i/>
          <w:iCs/>
          <w:sz w:val="20"/>
          <w:szCs w:val="20"/>
        </w:rPr>
        <w:t>Belleville, S., et al. (2011). Cognitive training for persons with mild cognitive impairment: a randomized controlled trial. Journal of the American Geriatrics Society, 59(2), 223-233.</w:t>
      </w:r>
    </w:p>
    <w:p w14:paraId="4C2E5718" w14:textId="77777777" w:rsidR="009B3E57" w:rsidRPr="00893B62" w:rsidRDefault="009B3E57" w:rsidP="009B3E57">
      <w:pPr>
        <w:spacing w:after="0" w:line="240" w:lineRule="auto"/>
        <w:rPr>
          <w:rFonts w:asciiTheme="majorHAnsi" w:hAnsiTheme="majorHAnsi"/>
          <w:i/>
          <w:iCs/>
          <w:sz w:val="20"/>
          <w:szCs w:val="20"/>
        </w:rPr>
      </w:pPr>
      <w:r w:rsidRPr="00893B62">
        <w:rPr>
          <w:rFonts w:asciiTheme="majorHAnsi" w:hAnsiTheme="majorHAnsi"/>
          <w:i/>
          <w:iCs/>
          <w:sz w:val="20"/>
          <w:szCs w:val="20"/>
        </w:rPr>
        <w:lastRenderedPageBreak/>
        <w:t>Lustig, C., Shah, P., Seidler, R., &amp; Reuter-Lorenz, P. A. (2009). Aging, training, and the brain: A review and future directions. Neuropsychology Review, 19(4), 504-522.</w:t>
      </w:r>
    </w:p>
    <w:p w14:paraId="28D01188" w14:textId="77777777" w:rsidR="009B3E57" w:rsidRPr="00893B62" w:rsidRDefault="009B3E57" w:rsidP="009B3E57">
      <w:pPr>
        <w:spacing w:after="0" w:line="240" w:lineRule="auto"/>
        <w:rPr>
          <w:rFonts w:asciiTheme="majorHAnsi" w:hAnsiTheme="majorHAnsi"/>
          <w:i/>
          <w:iCs/>
          <w:sz w:val="20"/>
          <w:szCs w:val="20"/>
        </w:rPr>
      </w:pPr>
      <w:proofErr w:type="spellStart"/>
      <w:r w:rsidRPr="00893B62">
        <w:rPr>
          <w:rFonts w:asciiTheme="majorHAnsi" w:hAnsiTheme="majorHAnsi"/>
          <w:i/>
          <w:iCs/>
          <w:sz w:val="20"/>
          <w:szCs w:val="20"/>
        </w:rPr>
        <w:t>Mowszowski</w:t>
      </w:r>
      <w:proofErr w:type="spellEnd"/>
      <w:r w:rsidRPr="00893B62">
        <w:rPr>
          <w:rFonts w:asciiTheme="majorHAnsi" w:hAnsiTheme="majorHAnsi"/>
          <w:i/>
          <w:iCs/>
          <w:sz w:val="20"/>
          <w:szCs w:val="20"/>
        </w:rPr>
        <w:t xml:space="preserve">, L., </w:t>
      </w:r>
      <w:proofErr w:type="spellStart"/>
      <w:r w:rsidRPr="00893B62">
        <w:rPr>
          <w:rFonts w:asciiTheme="majorHAnsi" w:hAnsiTheme="majorHAnsi"/>
          <w:i/>
          <w:iCs/>
          <w:sz w:val="20"/>
          <w:szCs w:val="20"/>
        </w:rPr>
        <w:t>Lampit</w:t>
      </w:r>
      <w:proofErr w:type="spellEnd"/>
      <w:r w:rsidRPr="00893B62">
        <w:rPr>
          <w:rFonts w:asciiTheme="majorHAnsi" w:hAnsiTheme="majorHAnsi"/>
          <w:i/>
          <w:iCs/>
          <w:sz w:val="20"/>
          <w:szCs w:val="20"/>
        </w:rPr>
        <w:t>, A., Walton, C. C., &amp; Naismith, S. L. (2016). Strategy-Based Cognitive Training for Improving Executive Functions in Older Adults: A Systematic Review. Neuropsychology Review, 26(3), 252-270.</w:t>
      </w:r>
    </w:p>
    <w:p w14:paraId="3876B15B" w14:textId="77777777" w:rsidR="009B3E57" w:rsidRPr="00893B62" w:rsidRDefault="009B3E57" w:rsidP="009B3E57">
      <w:pPr>
        <w:spacing w:after="0" w:line="240" w:lineRule="auto"/>
        <w:rPr>
          <w:rFonts w:asciiTheme="majorHAnsi" w:hAnsiTheme="majorHAnsi"/>
          <w:i/>
          <w:iCs/>
          <w:sz w:val="20"/>
          <w:szCs w:val="20"/>
        </w:rPr>
      </w:pPr>
      <w:r w:rsidRPr="00893B62">
        <w:rPr>
          <w:rFonts w:asciiTheme="majorHAnsi" w:hAnsiTheme="majorHAnsi"/>
          <w:i/>
          <w:iCs/>
          <w:sz w:val="20"/>
          <w:szCs w:val="20"/>
        </w:rPr>
        <w:t>Ericsson, K. A., Krampe, R. T., &amp; Tesch-Römer, C. (1993). The role of deliberate practice in the acquisition of expert performance. Psychological Review, 100(3), 363-406.</w:t>
      </w:r>
    </w:p>
    <w:p w14:paraId="3C7ED224" w14:textId="77777777" w:rsidR="009B3E57" w:rsidRPr="00893B62" w:rsidRDefault="009B3E57" w:rsidP="009B3E57">
      <w:pPr>
        <w:spacing w:after="0" w:line="240" w:lineRule="auto"/>
        <w:rPr>
          <w:rFonts w:asciiTheme="majorHAnsi" w:hAnsiTheme="majorHAnsi"/>
          <w:i/>
          <w:iCs/>
          <w:sz w:val="20"/>
          <w:szCs w:val="20"/>
        </w:rPr>
      </w:pPr>
      <w:proofErr w:type="spellStart"/>
      <w:r w:rsidRPr="00893B62">
        <w:rPr>
          <w:rFonts w:asciiTheme="majorHAnsi" w:hAnsiTheme="majorHAnsi"/>
          <w:i/>
          <w:iCs/>
          <w:sz w:val="20"/>
          <w:szCs w:val="20"/>
        </w:rPr>
        <w:t>Foerde</w:t>
      </w:r>
      <w:proofErr w:type="spellEnd"/>
      <w:r w:rsidRPr="00893B62">
        <w:rPr>
          <w:rFonts w:asciiTheme="majorHAnsi" w:hAnsiTheme="majorHAnsi"/>
          <w:i/>
          <w:iCs/>
          <w:sz w:val="20"/>
          <w:szCs w:val="20"/>
        </w:rPr>
        <w:t>, K., &amp; Poldrack, R. A. (2009). Procedural learning in humans. In Encyclopedia of consciousness (Vol. 2, pp. 475-484). Academic Press.</w:t>
      </w:r>
    </w:p>
    <w:p w14:paraId="734B606E" w14:textId="77777777" w:rsidR="009B3E57" w:rsidRPr="00893B62" w:rsidRDefault="009B3E57" w:rsidP="009B3E57">
      <w:pPr>
        <w:spacing w:after="0" w:line="240" w:lineRule="auto"/>
        <w:rPr>
          <w:rFonts w:asciiTheme="majorHAnsi" w:hAnsiTheme="majorHAnsi"/>
          <w:i/>
          <w:iCs/>
          <w:sz w:val="20"/>
          <w:szCs w:val="20"/>
        </w:rPr>
      </w:pPr>
      <w:r w:rsidRPr="00893B62">
        <w:rPr>
          <w:rFonts w:asciiTheme="majorHAnsi" w:hAnsiTheme="majorHAnsi"/>
          <w:i/>
          <w:iCs/>
          <w:sz w:val="20"/>
          <w:szCs w:val="20"/>
        </w:rPr>
        <w:t>Cacioppo, J. T., &amp; Patrick, W. (2008). Loneliness: Human Nature and the Need for Social Connection. WW Norton &amp; Company.</w:t>
      </w:r>
    </w:p>
    <w:p w14:paraId="4F4A4155" w14:textId="2DBF5366" w:rsidR="00B02C6E" w:rsidRPr="009B3E57" w:rsidRDefault="009B3E57" w:rsidP="009B3E57">
      <w:pPr>
        <w:spacing w:after="0" w:line="240" w:lineRule="auto"/>
        <w:rPr>
          <w:rFonts w:asciiTheme="majorHAnsi" w:hAnsiTheme="majorHAnsi"/>
          <w:sz w:val="24"/>
          <w:szCs w:val="24"/>
        </w:rPr>
      </w:pPr>
      <w:r w:rsidRPr="00893B62">
        <w:rPr>
          <w:rFonts w:asciiTheme="majorHAnsi" w:hAnsiTheme="majorHAnsi"/>
          <w:i/>
          <w:iCs/>
          <w:sz w:val="20"/>
          <w:szCs w:val="20"/>
        </w:rPr>
        <w:t>Eagleman, D., &amp; Brandt, A. (2017). The Runaway Species: How Human Creativity Remakes the World. Catapult.</w:t>
      </w:r>
      <w:r w:rsidR="00B02C6E" w:rsidRPr="009B3E57">
        <w:rPr>
          <w:rFonts w:asciiTheme="majorHAnsi" w:hAnsiTheme="majorHAnsi"/>
          <w:sz w:val="24"/>
          <w:szCs w:val="24"/>
        </w:rPr>
        <w:br w:type="page"/>
      </w:r>
    </w:p>
    <w:p w14:paraId="6EB94972" w14:textId="6BE622C6" w:rsidR="00B02C6E" w:rsidRPr="001E3DBF" w:rsidRDefault="00B02C6E" w:rsidP="00B02C6E">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9C0B81" w:rsidRPr="001569C5">
        <w:rPr>
          <w:rFonts w:asciiTheme="majorHAnsi" w:eastAsia="Times New Roman" w:hAnsiTheme="majorHAnsi" w:cstheme="majorHAnsi"/>
          <w:b/>
          <w:bCs/>
          <w:color w:val="000000"/>
          <w:kern w:val="0"/>
          <w:sz w:val="24"/>
          <w:szCs w:val="24"/>
          <w:lang w:eastAsia="en-PH"/>
          <w14:ligatures w14:val="none"/>
        </w:rPr>
        <w:t>Finding Your Mental Edge: Evaluating and Improving Cognitive Skills</w:t>
      </w:r>
      <w:r>
        <w:rPr>
          <w:rFonts w:asciiTheme="majorHAnsi" w:eastAsia="Times New Roman" w:hAnsiTheme="majorHAnsi" w:cstheme="majorHAnsi"/>
          <w:b/>
          <w:bCs/>
          <w:color w:val="000000"/>
          <w:kern w:val="0"/>
          <w:sz w:val="24"/>
          <w:szCs w:val="24"/>
          <w:lang w:eastAsia="en-PH"/>
          <w14:ligatures w14:val="none"/>
        </w:rPr>
        <w:t>”</w:t>
      </w:r>
    </w:p>
    <w:p w14:paraId="55438603" w14:textId="77777777" w:rsidR="00B02C6E" w:rsidRDefault="00B02C6E" w:rsidP="00B02C6E">
      <w:pPr>
        <w:spacing w:after="0" w:line="240" w:lineRule="auto"/>
        <w:jc w:val="center"/>
        <w:rPr>
          <w:rFonts w:asciiTheme="majorHAnsi" w:hAnsiTheme="majorHAnsi" w:cstheme="majorHAnsi"/>
          <w:b/>
          <w:bCs/>
          <w:sz w:val="24"/>
          <w:szCs w:val="24"/>
        </w:rPr>
      </w:pPr>
    </w:p>
    <w:p w14:paraId="1A78F4A3" w14:textId="25919ACF" w:rsidR="00B02C6E" w:rsidRPr="00873A3B" w:rsidRDefault="00B02C6E" w:rsidP="00B02C6E">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9C0B81" w:rsidRPr="00873A3B">
        <w:rPr>
          <w:rFonts w:asciiTheme="majorHAnsi" w:eastAsia="Times New Roman" w:hAnsiTheme="majorHAnsi" w:cstheme="majorHAnsi"/>
          <w:kern w:val="0"/>
          <w:sz w:val="24"/>
          <w:szCs w:val="24"/>
          <w:lang w:eastAsia="en-PH"/>
          <w14:ligatures w14:val="none"/>
        </w:rPr>
        <w:t xml:space="preserve">Everyone has unique cognitive strengths and weaknesses. In this </w:t>
      </w:r>
      <w:r w:rsidR="009C0B81" w:rsidRPr="009C0B81">
        <w:rPr>
          <w:rFonts w:asciiTheme="majorHAnsi" w:eastAsia="Times New Roman" w:hAnsiTheme="majorHAnsi" w:cstheme="majorHAnsi"/>
          <w:kern w:val="0"/>
          <w:sz w:val="24"/>
          <w:szCs w:val="24"/>
          <w:lang w:eastAsia="en-PH"/>
          <w14:ligatures w14:val="none"/>
        </w:rPr>
        <w:t>topic</w:t>
      </w:r>
      <w:r w:rsidR="009C0B81" w:rsidRPr="00873A3B">
        <w:rPr>
          <w:rFonts w:asciiTheme="majorHAnsi" w:eastAsia="Times New Roman" w:hAnsiTheme="majorHAnsi" w:cstheme="majorHAnsi"/>
          <w:kern w:val="0"/>
          <w:sz w:val="24"/>
          <w:szCs w:val="24"/>
          <w:lang w:eastAsia="en-PH"/>
          <w14:ligatures w14:val="none"/>
        </w:rPr>
        <w:t>, we'll help you identify your mental edge by evaluating your cognitive skills. We'll also provide strategies for improving your cognitive skills and maximizing your mental performance.</w:t>
      </w:r>
    </w:p>
    <w:p w14:paraId="2D4DD8FF" w14:textId="77777777" w:rsidR="00B02C6E" w:rsidRPr="00873A3B" w:rsidRDefault="00B02C6E" w:rsidP="0086343C">
      <w:pPr>
        <w:spacing w:after="0" w:line="240" w:lineRule="auto"/>
        <w:rPr>
          <w:rFonts w:asciiTheme="majorHAnsi" w:eastAsia="Times New Roman" w:hAnsiTheme="majorHAnsi" w:cstheme="majorHAnsi"/>
          <w:kern w:val="0"/>
          <w:sz w:val="24"/>
          <w:szCs w:val="24"/>
          <w:lang w:eastAsia="en-PH"/>
          <w14:ligatures w14:val="none"/>
        </w:rPr>
      </w:pPr>
    </w:p>
    <w:p w14:paraId="48BB63FE" w14:textId="659A7C35" w:rsidR="009C0B81" w:rsidRDefault="00B02C6E" w:rsidP="0086343C">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9C0B81" w:rsidRPr="0086343C">
        <w:rPr>
          <w:rFonts w:asciiTheme="majorHAnsi" w:eastAsia="Times New Roman" w:hAnsiTheme="majorHAnsi" w:cstheme="majorHAnsi"/>
          <w:b/>
          <w:bCs/>
          <w:kern w:val="0"/>
          <w:sz w:val="24"/>
          <w:szCs w:val="24"/>
          <w:lang w:eastAsia="en-PH"/>
          <w14:ligatures w14:val="none"/>
        </w:rPr>
        <w:t>Assessing Your Cognitive Abilities: How to Identify Your Strengths and Weaknesses</w:t>
      </w:r>
    </w:p>
    <w:p w14:paraId="038C1D01" w14:textId="293754FD" w:rsidR="003B14EE" w:rsidRDefault="007342AD" w:rsidP="0086343C">
      <w:pPr>
        <w:spacing w:after="0" w:line="240" w:lineRule="auto"/>
        <w:rPr>
          <w:rFonts w:asciiTheme="majorHAnsi" w:eastAsia="Times New Roman" w:hAnsiTheme="majorHAnsi" w:cstheme="majorHAnsi"/>
          <w:kern w:val="0"/>
          <w:sz w:val="24"/>
          <w:szCs w:val="24"/>
          <w:lang w:eastAsia="en-PH"/>
          <w14:ligatures w14:val="none"/>
        </w:rPr>
      </w:pPr>
      <w:r w:rsidRPr="007342AD">
        <w:rPr>
          <w:rFonts w:asciiTheme="majorHAnsi" w:eastAsia="Times New Roman" w:hAnsiTheme="majorHAnsi" w:cstheme="majorHAnsi"/>
          <w:kern w:val="0"/>
          <w:sz w:val="24"/>
          <w:szCs w:val="24"/>
          <w:lang w:eastAsia="en-PH"/>
          <w14:ligatures w14:val="none"/>
        </w:rPr>
        <w:t>In this chapter, we'll discuss various methods and tools to assess cognitive abilities effectively. Understanding your strengths and weaknesses in cognitive functions is crucial for personalized improvement strategies.</w:t>
      </w:r>
    </w:p>
    <w:p w14:paraId="61E57D43" w14:textId="77777777" w:rsidR="007342AD" w:rsidRPr="003B14EE" w:rsidRDefault="007342AD" w:rsidP="0086343C">
      <w:pPr>
        <w:spacing w:after="0" w:line="240" w:lineRule="auto"/>
        <w:rPr>
          <w:rFonts w:asciiTheme="majorHAnsi" w:eastAsia="Times New Roman" w:hAnsiTheme="majorHAnsi" w:cstheme="majorHAnsi"/>
          <w:kern w:val="0"/>
          <w:sz w:val="24"/>
          <w:szCs w:val="24"/>
          <w:lang w:eastAsia="en-PH"/>
          <w14:ligatures w14:val="none"/>
        </w:rPr>
      </w:pPr>
    </w:p>
    <w:p w14:paraId="57F7DFB0" w14:textId="77777777" w:rsidR="009C0B81" w:rsidRDefault="009C0B81" w:rsidP="0086343C">
      <w:pPr>
        <w:spacing w:after="0" w:line="240" w:lineRule="auto"/>
        <w:rPr>
          <w:rFonts w:asciiTheme="majorHAnsi" w:eastAsia="Times New Roman" w:hAnsiTheme="majorHAnsi" w:cstheme="majorHAnsi"/>
          <w:b/>
          <w:bCs/>
          <w:kern w:val="0"/>
          <w:sz w:val="24"/>
          <w:szCs w:val="24"/>
          <w:lang w:eastAsia="en-PH"/>
          <w14:ligatures w14:val="none"/>
        </w:rPr>
      </w:pPr>
      <w:r w:rsidRPr="0086343C">
        <w:rPr>
          <w:rFonts w:asciiTheme="majorHAnsi" w:eastAsia="Times New Roman" w:hAnsiTheme="majorHAnsi" w:cstheme="majorHAnsi"/>
          <w:b/>
          <w:bCs/>
          <w:kern w:val="0"/>
          <w:sz w:val="24"/>
          <w:szCs w:val="24"/>
          <w:lang w:eastAsia="en-PH"/>
          <w14:ligatures w14:val="none"/>
        </w:rPr>
        <w:t>Boosting Your Brainpower: Techniques for Improving Your Memory and Other Cognitive Skills</w:t>
      </w:r>
    </w:p>
    <w:p w14:paraId="6AAE1617" w14:textId="73AF7AF2" w:rsidR="007342AD" w:rsidRDefault="007342AD" w:rsidP="0086343C">
      <w:pPr>
        <w:spacing w:after="0" w:line="240" w:lineRule="auto"/>
        <w:rPr>
          <w:rFonts w:asciiTheme="majorHAnsi" w:eastAsia="Times New Roman" w:hAnsiTheme="majorHAnsi" w:cstheme="majorHAnsi"/>
          <w:kern w:val="0"/>
          <w:sz w:val="24"/>
          <w:szCs w:val="24"/>
          <w:lang w:eastAsia="en-PH"/>
          <w14:ligatures w14:val="none"/>
        </w:rPr>
      </w:pPr>
      <w:r w:rsidRPr="007342AD">
        <w:rPr>
          <w:rFonts w:asciiTheme="majorHAnsi" w:eastAsia="Times New Roman" w:hAnsiTheme="majorHAnsi" w:cstheme="majorHAnsi"/>
          <w:kern w:val="0"/>
          <w:sz w:val="24"/>
          <w:szCs w:val="24"/>
          <w:lang w:eastAsia="en-PH"/>
          <w14:ligatures w14:val="none"/>
        </w:rPr>
        <w:t>This chapter will explore a plethora of techniques aimed at enhancing memory and cognitive abilities. We'll delve into exercises and practices that can significantly boost brainpower and overall cognitive function.</w:t>
      </w:r>
    </w:p>
    <w:p w14:paraId="2FAEFF46" w14:textId="77777777" w:rsidR="007342AD" w:rsidRPr="007342AD" w:rsidRDefault="007342AD" w:rsidP="0086343C">
      <w:pPr>
        <w:spacing w:after="0" w:line="240" w:lineRule="auto"/>
        <w:rPr>
          <w:rFonts w:asciiTheme="majorHAnsi" w:eastAsia="Times New Roman" w:hAnsiTheme="majorHAnsi" w:cstheme="majorHAnsi"/>
          <w:kern w:val="0"/>
          <w:sz w:val="24"/>
          <w:szCs w:val="24"/>
          <w:lang w:eastAsia="en-PH"/>
          <w14:ligatures w14:val="none"/>
        </w:rPr>
      </w:pPr>
    </w:p>
    <w:p w14:paraId="5B4D49AA" w14:textId="77777777" w:rsidR="009C0B81" w:rsidRDefault="009C0B81" w:rsidP="0086343C">
      <w:pPr>
        <w:spacing w:after="0" w:line="240" w:lineRule="auto"/>
        <w:rPr>
          <w:rFonts w:asciiTheme="majorHAnsi" w:eastAsia="Times New Roman" w:hAnsiTheme="majorHAnsi" w:cstheme="majorHAnsi"/>
          <w:b/>
          <w:bCs/>
          <w:kern w:val="0"/>
          <w:sz w:val="24"/>
          <w:szCs w:val="24"/>
          <w:lang w:eastAsia="en-PH"/>
          <w14:ligatures w14:val="none"/>
        </w:rPr>
      </w:pPr>
      <w:r w:rsidRPr="0086343C">
        <w:rPr>
          <w:rFonts w:asciiTheme="majorHAnsi" w:eastAsia="Times New Roman" w:hAnsiTheme="majorHAnsi" w:cstheme="majorHAnsi"/>
          <w:b/>
          <w:bCs/>
          <w:kern w:val="0"/>
          <w:sz w:val="24"/>
          <w:szCs w:val="24"/>
          <w:lang w:eastAsia="en-PH"/>
          <w14:ligatures w14:val="none"/>
        </w:rPr>
        <w:t>Maximizing Your Memory: How to Improve Recall and Retention</w:t>
      </w:r>
    </w:p>
    <w:p w14:paraId="4A9E37D6" w14:textId="61F8A6EB" w:rsidR="007342AD" w:rsidRDefault="00E75E14" w:rsidP="0086343C">
      <w:pPr>
        <w:spacing w:after="0" w:line="240" w:lineRule="auto"/>
        <w:rPr>
          <w:rFonts w:asciiTheme="majorHAnsi" w:eastAsia="Times New Roman" w:hAnsiTheme="majorHAnsi" w:cstheme="majorHAnsi"/>
          <w:kern w:val="0"/>
          <w:sz w:val="24"/>
          <w:szCs w:val="24"/>
          <w:lang w:eastAsia="en-PH"/>
          <w14:ligatures w14:val="none"/>
        </w:rPr>
      </w:pPr>
      <w:r w:rsidRPr="00E75E14">
        <w:rPr>
          <w:rFonts w:asciiTheme="majorHAnsi" w:eastAsia="Times New Roman" w:hAnsiTheme="majorHAnsi" w:cstheme="majorHAnsi"/>
          <w:kern w:val="0"/>
          <w:sz w:val="24"/>
          <w:szCs w:val="24"/>
          <w:lang w:eastAsia="en-PH"/>
          <w14:ligatures w14:val="none"/>
        </w:rPr>
        <w:t>Focusing specifically on memory, this chapter will delve into the science of memory, techniques to enhance recall and retention, and practical exercises to maximize memory potential.</w:t>
      </w:r>
    </w:p>
    <w:p w14:paraId="786BDA2E" w14:textId="77777777" w:rsidR="00E75E14" w:rsidRPr="007342AD" w:rsidRDefault="00E75E14" w:rsidP="0086343C">
      <w:pPr>
        <w:spacing w:after="0" w:line="240" w:lineRule="auto"/>
        <w:rPr>
          <w:rFonts w:asciiTheme="majorHAnsi" w:eastAsia="Times New Roman" w:hAnsiTheme="majorHAnsi" w:cstheme="majorHAnsi"/>
          <w:kern w:val="0"/>
          <w:sz w:val="24"/>
          <w:szCs w:val="24"/>
          <w:lang w:eastAsia="en-PH"/>
          <w14:ligatures w14:val="none"/>
        </w:rPr>
      </w:pPr>
    </w:p>
    <w:p w14:paraId="3F0FD9B9" w14:textId="77777777" w:rsidR="009C0B81" w:rsidRDefault="009C0B81" w:rsidP="0086343C">
      <w:pPr>
        <w:spacing w:after="0" w:line="240" w:lineRule="auto"/>
        <w:rPr>
          <w:rFonts w:asciiTheme="majorHAnsi" w:eastAsia="Times New Roman" w:hAnsiTheme="majorHAnsi" w:cstheme="majorHAnsi"/>
          <w:b/>
          <w:bCs/>
          <w:kern w:val="0"/>
          <w:sz w:val="24"/>
          <w:szCs w:val="24"/>
          <w:lang w:eastAsia="en-PH"/>
          <w14:ligatures w14:val="none"/>
        </w:rPr>
      </w:pPr>
      <w:r w:rsidRPr="0086343C">
        <w:rPr>
          <w:rFonts w:asciiTheme="majorHAnsi" w:eastAsia="Times New Roman" w:hAnsiTheme="majorHAnsi" w:cstheme="majorHAnsi"/>
          <w:b/>
          <w:bCs/>
          <w:kern w:val="0"/>
          <w:sz w:val="24"/>
          <w:szCs w:val="24"/>
          <w:lang w:eastAsia="en-PH"/>
          <w14:ligatures w14:val="none"/>
        </w:rPr>
        <w:t>Mastering New Skills: Strategies for Effective Learning and Long-Term Memory Storage</w:t>
      </w:r>
    </w:p>
    <w:p w14:paraId="3797241E" w14:textId="01CEE694" w:rsidR="00E75E14" w:rsidRDefault="00E75E14" w:rsidP="0086343C">
      <w:pPr>
        <w:spacing w:after="0" w:line="240" w:lineRule="auto"/>
        <w:rPr>
          <w:rFonts w:asciiTheme="majorHAnsi" w:eastAsia="Times New Roman" w:hAnsiTheme="majorHAnsi" w:cstheme="majorHAnsi"/>
          <w:kern w:val="0"/>
          <w:sz w:val="24"/>
          <w:szCs w:val="24"/>
          <w:lang w:eastAsia="en-PH"/>
          <w14:ligatures w14:val="none"/>
        </w:rPr>
      </w:pPr>
      <w:r w:rsidRPr="00E75E14">
        <w:rPr>
          <w:rFonts w:asciiTheme="majorHAnsi" w:eastAsia="Times New Roman" w:hAnsiTheme="majorHAnsi" w:cstheme="majorHAnsi"/>
          <w:kern w:val="0"/>
          <w:sz w:val="24"/>
          <w:szCs w:val="24"/>
          <w:lang w:eastAsia="en-PH"/>
          <w14:ligatures w14:val="none"/>
        </w:rPr>
        <w:t>Learning is an integral part of enhancing cognitive abilities. In this chapter, we'll uncover strategies and approaches for efficient learning, emphasizing long-term memory storage to master new skills effectively.</w:t>
      </w:r>
    </w:p>
    <w:p w14:paraId="6865BAD6" w14:textId="77777777" w:rsidR="00E75E14" w:rsidRPr="00E75E14" w:rsidRDefault="00E75E14" w:rsidP="0086343C">
      <w:pPr>
        <w:spacing w:after="0" w:line="240" w:lineRule="auto"/>
        <w:rPr>
          <w:rFonts w:asciiTheme="majorHAnsi" w:eastAsia="Times New Roman" w:hAnsiTheme="majorHAnsi" w:cstheme="majorHAnsi"/>
          <w:kern w:val="0"/>
          <w:sz w:val="24"/>
          <w:szCs w:val="24"/>
          <w:lang w:eastAsia="en-PH"/>
          <w14:ligatures w14:val="none"/>
        </w:rPr>
      </w:pPr>
    </w:p>
    <w:p w14:paraId="5E205550" w14:textId="77777777" w:rsidR="009C0B81" w:rsidRPr="0086343C" w:rsidRDefault="009C0B81" w:rsidP="0086343C">
      <w:pPr>
        <w:spacing w:after="0" w:line="240" w:lineRule="auto"/>
        <w:rPr>
          <w:rFonts w:asciiTheme="majorHAnsi" w:eastAsia="Times New Roman" w:hAnsiTheme="majorHAnsi" w:cstheme="majorHAnsi"/>
          <w:b/>
          <w:bCs/>
          <w:kern w:val="0"/>
          <w:sz w:val="24"/>
          <w:szCs w:val="24"/>
          <w:lang w:eastAsia="en-PH"/>
          <w14:ligatures w14:val="none"/>
        </w:rPr>
      </w:pPr>
      <w:r w:rsidRPr="0086343C">
        <w:rPr>
          <w:rFonts w:asciiTheme="majorHAnsi" w:eastAsia="Times New Roman" w:hAnsiTheme="majorHAnsi" w:cstheme="majorHAnsi"/>
          <w:b/>
          <w:bCs/>
          <w:kern w:val="0"/>
          <w:sz w:val="24"/>
          <w:szCs w:val="24"/>
          <w:lang w:eastAsia="en-PH"/>
          <w14:ligatures w14:val="none"/>
        </w:rPr>
        <w:t>Optimizing Your Brain Health: The Role of Lifestyle and Environment</w:t>
      </w:r>
    </w:p>
    <w:p w14:paraId="411345FA" w14:textId="77777777" w:rsidR="00E75E14" w:rsidRDefault="00E75E14" w:rsidP="0086343C">
      <w:pPr>
        <w:spacing w:after="0" w:line="240" w:lineRule="auto"/>
        <w:rPr>
          <w:rFonts w:asciiTheme="majorHAnsi" w:hAnsiTheme="majorHAnsi"/>
          <w:sz w:val="24"/>
          <w:szCs w:val="24"/>
        </w:rPr>
      </w:pPr>
      <w:r w:rsidRPr="00E75E14">
        <w:rPr>
          <w:rFonts w:asciiTheme="majorHAnsi" w:hAnsiTheme="majorHAnsi"/>
          <w:sz w:val="24"/>
          <w:szCs w:val="24"/>
        </w:rPr>
        <w:t>The environment and lifestyle play crucial roles in brain health. In this final chapter, we'll discuss how various aspects of lifestyle, from nutrition to mental exercises, impact brain health and suggest ways to optimize them.</w:t>
      </w:r>
    </w:p>
    <w:p w14:paraId="3EDE5EE8" w14:textId="77777777" w:rsidR="00E75E14" w:rsidRDefault="00E75E14" w:rsidP="0086343C">
      <w:pPr>
        <w:spacing w:after="0" w:line="240" w:lineRule="auto"/>
        <w:rPr>
          <w:rFonts w:asciiTheme="majorHAnsi" w:hAnsiTheme="majorHAnsi"/>
          <w:sz w:val="24"/>
          <w:szCs w:val="24"/>
        </w:rPr>
      </w:pPr>
    </w:p>
    <w:p w14:paraId="74CC723C" w14:textId="77777777" w:rsidR="00005E35" w:rsidRPr="00005E35" w:rsidRDefault="00005E35" w:rsidP="00005E35">
      <w:pPr>
        <w:spacing w:after="0" w:line="240" w:lineRule="auto"/>
        <w:rPr>
          <w:rFonts w:asciiTheme="majorHAnsi" w:hAnsiTheme="majorHAnsi"/>
          <w:b/>
          <w:bCs/>
          <w:sz w:val="24"/>
          <w:szCs w:val="24"/>
        </w:rPr>
      </w:pPr>
      <w:r w:rsidRPr="00005E35">
        <w:rPr>
          <w:rFonts w:asciiTheme="majorHAnsi" w:hAnsiTheme="majorHAnsi"/>
          <w:b/>
          <w:bCs/>
          <w:sz w:val="24"/>
          <w:szCs w:val="24"/>
        </w:rPr>
        <w:t>References</w:t>
      </w:r>
    </w:p>
    <w:p w14:paraId="65543D70" w14:textId="77777777" w:rsidR="00005E35" w:rsidRPr="00005E35" w:rsidRDefault="00005E35" w:rsidP="00005E35">
      <w:pPr>
        <w:spacing w:after="0" w:line="240" w:lineRule="auto"/>
        <w:rPr>
          <w:rFonts w:asciiTheme="majorHAnsi" w:hAnsiTheme="majorHAnsi"/>
          <w:i/>
          <w:iCs/>
          <w:sz w:val="20"/>
          <w:szCs w:val="20"/>
        </w:rPr>
      </w:pPr>
      <w:r w:rsidRPr="00005E35">
        <w:rPr>
          <w:rFonts w:asciiTheme="majorHAnsi" w:hAnsiTheme="majorHAnsi"/>
          <w:i/>
          <w:iCs/>
          <w:sz w:val="20"/>
          <w:szCs w:val="20"/>
        </w:rPr>
        <w:t>Salthouse, T. A. (2010). Major Issues in Cognitive Aging. Oxford University Press.</w:t>
      </w:r>
    </w:p>
    <w:p w14:paraId="6BC5EAEB" w14:textId="77777777" w:rsidR="00005E35" w:rsidRPr="00005E35" w:rsidRDefault="00005E35" w:rsidP="00005E35">
      <w:pPr>
        <w:spacing w:after="0" w:line="240" w:lineRule="auto"/>
        <w:rPr>
          <w:rFonts w:asciiTheme="majorHAnsi" w:hAnsiTheme="majorHAnsi"/>
          <w:i/>
          <w:iCs/>
          <w:sz w:val="20"/>
          <w:szCs w:val="20"/>
        </w:rPr>
      </w:pPr>
      <w:r w:rsidRPr="00005E35">
        <w:rPr>
          <w:rFonts w:asciiTheme="majorHAnsi" w:hAnsiTheme="majorHAnsi"/>
          <w:i/>
          <w:iCs/>
          <w:sz w:val="20"/>
          <w:szCs w:val="20"/>
        </w:rPr>
        <w:t>Cattell, R. B. (1971). Abilities: Their Structure, Growth, and Action. Houghton Mifflin.</w:t>
      </w:r>
    </w:p>
    <w:p w14:paraId="22D23588" w14:textId="77777777" w:rsidR="00005E35" w:rsidRPr="00005E35" w:rsidRDefault="00005E35" w:rsidP="00005E35">
      <w:pPr>
        <w:spacing w:after="0" w:line="240" w:lineRule="auto"/>
        <w:rPr>
          <w:rFonts w:asciiTheme="majorHAnsi" w:hAnsiTheme="majorHAnsi"/>
          <w:i/>
          <w:iCs/>
          <w:sz w:val="20"/>
          <w:szCs w:val="20"/>
        </w:rPr>
      </w:pPr>
      <w:r w:rsidRPr="00005E35">
        <w:rPr>
          <w:rFonts w:asciiTheme="majorHAnsi" w:hAnsiTheme="majorHAnsi"/>
          <w:i/>
          <w:iCs/>
          <w:sz w:val="20"/>
          <w:szCs w:val="20"/>
        </w:rPr>
        <w:t>Kaufman, A. S., &amp; Kaufman, N. L. (2018). Kaufman Test of Educational Achievement (KTEA-3). Pearson.</w:t>
      </w:r>
    </w:p>
    <w:p w14:paraId="723AD210" w14:textId="77777777" w:rsidR="00005E35" w:rsidRPr="00005E35" w:rsidRDefault="00005E35" w:rsidP="00005E35">
      <w:pPr>
        <w:spacing w:after="0" w:line="240" w:lineRule="auto"/>
        <w:rPr>
          <w:rFonts w:asciiTheme="majorHAnsi" w:hAnsiTheme="majorHAnsi"/>
          <w:i/>
          <w:iCs/>
          <w:sz w:val="20"/>
          <w:szCs w:val="20"/>
        </w:rPr>
      </w:pPr>
      <w:r w:rsidRPr="00005E35">
        <w:rPr>
          <w:rFonts w:asciiTheme="majorHAnsi" w:hAnsiTheme="majorHAnsi"/>
          <w:i/>
          <w:iCs/>
          <w:sz w:val="20"/>
          <w:szCs w:val="20"/>
        </w:rPr>
        <w:t>Baddeley, A. (1992). Working memory. Science, 255(5044), 556-559.</w:t>
      </w:r>
    </w:p>
    <w:p w14:paraId="5599B269" w14:textId="77777777" w:rsidR="00005E35" w:rsidRPr="00005E35" w:rsidRDefault="00005E35" w:rsidP="00005E35">
      <w:pPr>
        <w:spacing w:after="0" w:line="240" w:lineRule="auto"/>
        <w:rPr>
          <w:rFonts w:asciiTheme="majorHAnsi" w:hAnsiTheme="majorHAnsi"/>
          <w:i/>
          <w:iCs/>
          <w:sz w:val="20"/>
          <w:szCs w:val="20"/>
        </w:rPr>
      </w:pPr>
      <w:r w:rsidRPr="00005E35">
        <w:rPr>
          <w:rFonts w:asciiTheme="majorHAnsi" w:hAnsiTheme="majorHAnsi"/>
          <w:i/>
          <w:iCs/>
          <w:sz w:val="20"/>
          <w:szCs w:val="20"/>
        </w:rPr>
        <w:t>Medina, J. (2008). Brain Rules: 12 Principles for Surviving and Thriving at Work, Home, and School. Pear Press.</w:t>
      </w:r>
    </w:p>
    <w:p w14:paraId="323ED063" w14:textId="77777777" w:rsidR="00005E35" w:rsidRPr="00005E35" w:rsidRDefault="00005E35" w:rsidP="00005E35">
      <w:pPr>
        <w:spacing w:after="0" w:line="240" w:lineRule="auto"/>
        <w:rPr>
          <w:rFonts w:asciiTheme="majorHAnsi" w:hAnsiTheme="majorHAnsi"/>
          <w:i/>
          <w:iCs/>
          <w:sz w:val="20"/>
          <w:szCs w:val="20"/>
        </w:rPr>
      </w:pPr>
      <w:r w:rsidRPr="00005E35">
        <w:rPr>
          <w:rFonts w:asciiTheme="majorHAnsi" w:hAnsiTheme="majorHAnsi"/>
          <w:i/>
          <w:iCs/>
          <w:sz w:val="20"/>
          <w:szCs w:val="20"/>
        </w:rPr>
        <w:t xml:space="preserve">Schacter, D. L., Norman, K. A., &amp; </w:t>
      </w:r>
      <w:proofErr w:type="spellStart"/>
      <w:r w:rsidRPr="00005E35">
        <w:rPr>
          <w:rFonts w:asciiTheme="majorHAnsi" w:hAnsiTheme="majorHAnsi"/>
          <w:i/>
          <w:iCs/>
          <w:sz w:val="20"/>
          <w:szCs w:val="20"/>
        </w:rPr>
        <w:t>Koutstaal</w:t>
      </w:r>
      <w:proofErr w:type="spellEnd"/>
      <w:r w:rsidRPr="00005E35">
        <w:rPr>
          <w:rFonts w:asciiTheme="majorHAnsi" w:hAnsiTheme="majorHAnsi"/>
          <w:i/>
          <w:iCs/>
          <w:sz w:val="20"/>
          <w:szCs w:val="20"/>
        </w:rPr>
        <w:t>, W. (1998). The cognitive neuroscience of constructive memory. Annual Review of Psychology, 49(1), 289-318.</w:t>
      </w:r>
    </w:p>
    <w:p w14:paraId="2ECD3C0F" w14:textId="77777777" w:rsidR="00005E35" w:rsidRPr="00005E35" w:rsidRDefault="00005E35" w:rsidP="00005E35">
      <w:pPr>
        <w:spacing w:after="0" w:line="240" w:lineRule="auto"/>
        <w:rPr>
          <w:rFonts w:asciiTheme="majorHAnsi" w:hAnsiTheme="majorHAnsi"/>
          <w:i/>
          <w:iCs/>
          <w:sz w:val="20"/>
          <w:szCs w:val="20"/>
        </w:rPr>
      </w:pPr>
      <w:r w:rsidRPr="00005E35">
        <w:rPr>
          <w:rFonts w:asciiTheme="majorHAnsi" w:hAnsiTheme="majorHAnsi"/>
          <w:i/>
          <w:iCs/>
          <w:sz w:val="20"/>
          <w:szCs w:val="20"/>
        </w:rPr>
        <w:t>Roediger III, H. L., &amp; Butler, A. C. (2011). The critical role of retrieval practice in long-term retention. Trends in Cognitive Sciences, 15(1), 20-27.</w:t>
      </w:r>
    </w:p>
    <w:p w14:paraId="34080D15" w14:textId="77777777" w:rsidR="00005E35" w:rsidRPr="00005E35" w:rsidRDefault="00005E35" w:rsidP="00005E35">
      <w:pPr>
        <w:spacing w:after="0" w:line="240" w:lineRule="auto"/>
        <w:rPr>
          <w:rFonts w:asciiTheme="majorHAnsi" w:hAnsiTheme="majorHAnsi"/>
          <w:i/>
          <w:iCs/>
          <w:sz w:val="20"/>
          <w:szCs w:val="20"/>
        </w:rPr>
      </w:pPr>
      <w:r w:rsidRPr="00005E35">
        <w:rPr>
          <w:rFonts w:asciiTheme="majorHAnsi" w:hAnsiTheme="majorHAnsi"/>
          <w:i/>
          <w:iCs/>
          <w:sz w:val="20"/>
          <w:szCs w:val="20"/>
        </w:rPr>
        <w:t>Ericsson, K. A. (2016). Peak: Secrets from the New Science of Expertise. Houghton Mifflin Harcourt.</w:t>
      </w:r>
    </w:p>
    <w:p w14:paraId="33EAC07C" w14:textId="77777777" w:rsidR="00005E35" w:rsidRPr="00005E35" w:rsidRDefault="00005E35" w:rsidP="00005E35">
      <w:pPr>
        <w:spacing w:after="0" w:line="240" w:lineRule="auto"/>
        <w:rPr>
          <w:rFonts w:asciiTheme="majorHAnsi" w:hAnsiTheme="majorHAnsi"/>
          <w:i/>
          <w:iCs/>
          <w:sz w:val="20"/>
          <w:szCs w:val="20"/>
        </w:rPr>
      </w:pPr>
      <w:r w:rsidRPr="00005E35">
        <w:rPr>
          <w:rFonts w:asciiTheme="majorHAnsi" w:hAnsiTheme="majorHAnsi"/>
          <w:i/>
          <w:iCs/>
          <w:sz w:val="20"/>
          <w:szCs w:val="20"/>
        </w:rPr>
        <w:t>Bjork, E. L., &amp; Bjork, R. A. (2011). Making things hard on yourself, but in a good way: Creating desirable difficulties to enhance learning. Psychology and the Real World: Essays Illustrating Fundamental Contributions to Society, 56-64.</w:t>
      </w:r>
    </w:p>
    <w:p w14:paraId="74463D64" w14:textId="77777777" w:rsidR="00005E35" w:rsidRPr="00005E35" w:rsidRDefault="00005E35" w:rsidP="00005E35">
      <w:pPr>
        <w:spacing w:after="0" w:line="240" w:lineRule="auto"/>
        <w:rPr>
          <w:rFonts w:asciiTheme="majorHAnsi" w:hAnsiTheme="majorHAnsi"/>
          <w:i/>
          <w:iCs/>
          <w:sz w:val="20"/>
          <w:szCs w:val="20"/>
        </w:rPr>
      </w:pPr>
      <w:r w:rsidRPr="00005E35">
        <w:rPr>
          <w:rFonts w:asciiTheme="majorHAnsi" w:hAnsiTheme="majorHAnsi"/>
          <w:i/>
          <w:iCs/>
          <w:sz w:val="20"/>
          <w:szCs w:val="20"/>
        </w:rPr>
        <w:lastRenderedPageBreak/>
        <w:t>Gómez-Pinilla, F. (2008). Brain foods: the effects of nutrients on brain function. Nature Reviews Neuroscience, 9(7), 568-578.</w:t>
      </w:r>
    </w:p>
    <w:p w14:paraId="4F277777" w14:textId="45AE1BA4" w:rsidR="00B02C6E" w:rsidRPr="00E75E14" w:rsidRDefault="00005E35" w:rsidP="00005E35">
      <w:pPr>
        <w:spacing w:after="0" w:line="240" w:lineRule="auto"/>
        <w:rPr>
          <w:rFonts w:ascii="Times New Roman" w:eastAsia="Times New Roman" w:hAnsi="Times New Roman" w:cs="Times New Roman"/>
          <w:kern w:val="0"/>
          <w:sz w:val="24"/>
          <w:szCs w:val="24"/>
          <w:lang w:eastAsia="en-PH"/>
          <w14:ligatures w14:val="none"/>
        </w:rPr>
      </w:pPr>
      <w:r w:rsidRPr="00005E35">
        <w:rPr>
          <w:rFonts w:asciiTheme="majorHAnsi" w:hAnsiTheme="majorHAnsi"/>
          <w:i/>
          <w:iCs/>
          <w:sz w:val="20"/>
          <w:szCs w:val="20"/>
        </w:rPr>
        <w:t>Hertzler, A. A., &amp; Webb, R. E. (2003). The role of nutrition cognition. Nutrition Today, 38(3), 128-142.</w:t>
      </w:r>
      <w:r w:rsidR="00B02C6E" w:rsidRPr="00E75E14">
        <w:rPr>
          <w:rFonts w:asciiTheme="majorHAnsi" w:hAnsiTheme="majorHAnsi"/>
          <w:sz w:val="24"/>
          <w:szCs w:val="24"/>
        </w:rPr>
        <w:br w:type="page"/>
      </w:r>
    </w:p>
    <w:p w14:paraId="381EDCF5" w14:textId="4AAA93F2" w:rsidR="00B02C6E" w:rsidRPr="001E3DBF" w:rsidRDefault="00B02C6E" w:rsidP="00B02C6E">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AB6B59" w:rsidRPr="001569C5">
        <w:rPr>
          <w:rFonts w:asciiTheme="majorHAnsi" w:eastAsia="Times New Roman" w:hAnsiTheme="majorHAnsi" w:cstheme="majorHAnsi"/>
          <w:b/>
          <w:bCs/>
          <w:color w:val="000000"/>
          <w:kern w:val="0"/>
          <w:sz w:val="24"/>
          <w:szCs w:val="24"/>
          <w:lang w:eastAsia="en-PH"/>
          <w14:ligatures w14:val="none"/>
        </w:rPr>
        <w:t>Challenging Your Brain: A Guide to Mental Workouts and Brain-Boosting Games</w:t>
      </w:r>
      <w:r w:rsidRPr="008373AB">
        <w:rPr>
          <w:rFonts w:asciiTheme="majorHAnsi" w:hAnsiTheme="majorHAnsi" w:cstheme="majorHAnsi"/>
          <w:b/>
          <w:bCs/>
          <w:sz w:val="24"/>
          <w:szCs w:val="24"/>
        </w:rPr>
        <w:t>”</w:t>
      </w:r>
    </w:p>
    <w:p w14:paraId="130F7CD9" w14:textId="77777777" w:rsidR="00B02C6E" w:rsidRDefault="00B02C6E" w:rsidP="00B02C6E">
      <w:pPr>
        <w:spacing w:after="0" w:line="240" w:lineRule="auto"/>
        <w:jc w:val="center"/>
        <w:rPr>
          <w:rFonts w:asciiTheme="majorHAnsi" w:hAnsiTheme="majorHAnsi" w:cstheme="majorHAnsi"/>
          <w:b/>
          <w:bCs/>
          <w:sz w:val="24"/>
          <w:szCs w:val="24"/>
        </w:rPr>
      </w:pPr>
    </w:p>
    <w:p w14:paraId="637DC1FB" w14:textId="77777777" w:rsidR="00AB6B59" w:rsidRPr="00873A3B" w:rsidRDefault="00B02C6E" w:rsidP="00AB6B59">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AB6B59" w:rsidRPr="00873A3B">
        <w:rPr>
          <w:rFonts w:asciiTheme="majorHAnsi" w:eastAsia="Times New Roman" w:hAnsiTheme="majorHAnsi" w:cstheme="majorHAnsi"/>
          <w:kern w:val="0"/>
          <w:sz w:val="24"/>
          <w:szCs w:val="24"/>
          <w:lang w:eastAsia="en-PH"/>
          <w14:ligatures w14:val="none"/>
        </w:rPr>
        <w:t xml:space="preserve">Mental workouts and brain-boosting games are fun and engaging ways to challenge your brain and improve your cognitive skills. In this </w:t>
      </w:r>
      <w:r w:rsidR="00AB6B59" w:rsidRPr="00AB6B59">
        <w:rPr>
          <w:rFonts w:asciiTheme="majorHAnsi" w:eastAsia="Times New Roman" w:hAnsiTheme="majorHAnsi" w:cstheme="majorHAnsi"/>
          <w:kern w:val="0"/>
          <w:sz w:val="24"/>
          <w:szCs w:val="24"/>
          <w:lang w:eastAsia="en-PH"/>
          <w14:ligatures w14:val="none"/>
        </w:rPr>
        <w:t>topic</w:t>
      </w:r>
      <w:r w:rsidR="00AB6B59" w:rsidRPr="00873A3B">
        <w:rPr>
          <w:rFonts w:asciiTheme="majorHAnsi" w:eastAsia="Times New Roman" w:hAnsiTheme="majorHAnsi" w:cstheme="majorHAnsi"/>
          <w:kern w:val="0"/>
          <w:sz w:val="24"/>
          <w:szCs w:val="24"/>
          <w:lang w:eastAsia="en-PH"/>
          <w14:ligatures w14:val="none"/>
        </w:rPr>
        <w:t>, we'll explore the science behind mental workouts and provide a guide to some of the best brain-boosting games and activities.</w:t>
      </w:r>
    </w:p>
    <w:p w14:paraId="40C0E808" w14:textId="6BAAE57A" w:rsidR="00005E35" w:rsidRDefault="00B02C6E" w:rsidP="00005E35">
      <w:pPr>
        <w:spacing w:after="0" w:line="240" w:lineRule="auto"/>
        <w:rPr>
          <w:rFonts w:asciiTheme="majorHAnsi" w:eastAsia="Times New Roman" w:hAnsiTheme="majorHAnsi" w:cstheme="majorHAnsi"/>
          <w:b/>
          <w:bCs/>
          <w:kern w:val="0"/>
          <w:sz w:val="24"/>
          <w:szCs w:val="24"/>
          <w:lang w:eastAsia="en-PH"/>
          <w14:ligatures w14:val="none"/>
        </w:rPr>
      </w:pPr>
      <w:r w:rsidRPr="00005E35">
        <w:rPr>
          <w:rFonts w:asciiTheme="majorHAnsi" w:hAnsiTheme="majorHAnsi" w:cstheme="majorHAnsi"/>
          <w:b/>
          <w:bCs/>
          <w:sz w:val="24"/>
          <w:szCs w:val="24"/>
        </w:rPr>
        <w:br/>
      </w:r>
      <w:r w:rsidR="00204665" w:rsidRPr="00005E35">
        <w:rPr>
          <w:rFonts w:asciiTheme="majorHAnsi" w:eastAsia="Times New Roman" w:hAnsiTheme="majorHAnsi" w:cstheme="majorHAnsi"/>
          <w:b/>
          <w:bCs/>
          <w:kern w:val="0"/>
          <w:sz w:val="24"/>
          <w:szCs w:val="24"/>
          <w:lang w:eastAsia="en-PH"/>
          <w14:ligatures w14:val="none"/>
        </w:rPr>
        <w:t>The Benefits of Brain Games: How They Can Boost Your Memory and Cognitive Abilities</w:t>
      </w:r>
    </w:p>
    <w:p w14:paraId="6ACE0FF4" w14:textId="09AE7A83" w:rsidR="00801113" w:rsidRDefault="00F83F95" w:rsidP="00005E35">
      <w:pPr>
        <w:spacing w:after="0" w:line="240" w:lineRule="auto"/>
        <w:rPr>
          <w:rFonts w:asciiTheme="majorHAnsi" w:eastAsia="Times New Roman" w:hAnsiTheme="majorHAnsi" w:cstheme="majorHAnsi"/>
          <w:kern w:val="0"/>
          <w:sz w:val="24"/>
          <w:szCs w:val="24"/>
          <w:lang w:eastAsia="en-PH"/>
          <w14:ligatures w14:val="none"/>
        </w:rPr>
      </w:pPr>
      <w:r w:rsidRPr="00F83F95">
        <w:rPr>
          <w:rFonts w:asciiTheme="majorHAnsi" w:eastAsia="Times New Roman" w:hAnsiTheme="majorHAnsi" w:cstheme="majorHAnsi"/>
          <w:kern w:val="0"/>
          <w:sz w:val="24"/>
          <w:szCs w:val="24"/>
          <w:lang w:eastAsia="en-PH"/>
          <w14:ligatures w14:val="none"/>
        </w:rPr>
        <w:t>In this chapter, we'll explore the world of brain games, dissecting their benefits and the science behind how they enhance memory and cognitive abilities. We'll look into various types of brain games and their impact on brain health.</w:t>
      </w:r>
    </w:p>
    <w:p w14:paraId="304B8211" w14:textId="77777777" w:rsidR="00F83F95" w:rsidRPr="00801113" w:rsidRDefault="00F83F95" w:rsidP="00005E35">
      <w:pPr>
        <w:spacing w:after="0" w:line="240" w:lineRule="auto"/>
        <w:rPr>
          <w:rFonts w:asciiTheme="majorHAnsi" w:eastAsia="Times New Roman" w:hAnsiTheme="majorHAnsi" w:cstheme="majorHAnsi"/>
          <w:kern w:val="0"/>
          <w:sz w:val="24"/>
          <w:szCs w:val="24"/>
          <w:lang w:eastAsia="en-PH"/>
          <w14:ligatures w14:val="none"/>
        </w:rPr>
      </w:pPr>
    </w:p>
    <w:p w14:paraId="72D12760" w14:textId="77777777" w:rsidR="00204665" w:rsidRDefault="00204665" w:rsidP="00005E35">
      <w:pPr>
        <w:spacing w:after="0" w:line="240" w:lineRule="auto"/>
        <w:rPr>
          <w:rFonts w:asciiTheme="majorHAnsi" w:eastAsia="Times New Roman" w:hAnsiTheme="majorHAnsi" w:cstheme="majorHAnsi"/>
          <w:b/>
          <w:bCs/>
          <w:kern w:val="0"/>
          <w:sz w:val="24"/>
          <w:szCs w:val="24"/>
          <w:lang w:eastAsia="en-PH"/>
          <w14:ligatures w14:val="none"/>
        </w:rPr>
      </w:pPr>
      <w:r w:rsidRPr="00005E35">
        <w:rPr>
          <w:rFonts w:asciiTheme="majorHAnsi" w:eastAsia="Times New Roman" w:hAnsiTheme="majorHAnsi" w:cstheme="majorHAnsi"/>
          <w:b/>
          <w:bCs/>
          <w:kern w:val="0"/>
          <w:sz w:val="24"/>
          <w:szCs w:val="24"/>
          <w:lang w:eastAsia="en-PH"/>
          <w14:ligatures w14:val="none"/>
        </w:rPr>
        <w:t>Strategies for Success: Tips for Improving Performance in Brain Games and Mental Workouts</w:t>
      </w:r>
    </w:p>
    <w:p w14:paraId="60ADAF64" w14:textId="515280F6" w:rsidR="00F83F95" w:rsidRDefault="00F83F95" w:rsidP="00005E35">
      <w:pPr>
        <w:spacing w:after="0" w:line="240" w:lineRule="auto"/>
        <w:rPr>
          <w:rFonts w:asciiTheme="majorHAnsi" w:eastAsia="Times New Roman" w:hAnsiTheme="majorHAnsi" w:cstheme="majorHAnsi"/>
          <w:kern w:val="0"/>
          <w:sz w:val="24"/>
          <w:szCs w:val="24"/>
          <w:lang w:eastAsia="en-PH"/>
          <w14:ligatures w14:val="none"/>
        </w:rPr>
      </w:pPr>
      <w:r w:rsidRPr="00F83F95">
        <w:rPr>
          <w:rFonts w:asciiTheme="majorHAnsi" w:eastAsia="Times New Roman" w:hAnsiTheme="majorHAnsi" w:cstheme="majorHAnsi"/>
          <w:kern w:val="0"/>
          <w:sz w:val="24"/>
          <w:szCs w:val="24"/>
          <w:lang w:eastAsia="en-PH"/>
          <w14:ligatures w14:val="none"/>
        </w:rPr>
        <w:t>Efficiency in brain games is essential for reaping the maximum benefits. This chapter will provide strategies and tips for optimizing your performance in brain games, allowing you to enhance memory and cognitive abilities effectively.</w:t>
      </w:r>
    </w:p>
    <w:p w14:paraId="23325449" w14:textId="77777777" w:rsidR="00F83F95" w:rsidRPr="00F83F95" w:rsidRDefault="00F83F95" w:rsidP="00005E35">
      <w:pPr>
        <w:spacing w:after="0" w:line="240" w:lineRule="auto"/>
        <w:rPr>
          <w:rFonts w:asciiTheme="majorHAnsi" w:eastAsia="Times New Roman" w:hAnsiTheme="majorHAnsi" w:cstheme="majorHAnsi"/>
          <w:kern w:val="0"/>
          <w:sz w:val="24"/>
          <w:szCs w:val="24"/>
          <w:lang w:eastAsia="en-PH"/>
          <w14:ligatures w14:val="none"/>
        </w:rPr>
      </w:pPr>
    </w:p>
    <w:p w14:paraId="5CE0895B" w14:textId="77777777" w:rsidR="00204665" w:rsidRDefault="00204665" w:rsidP="00005E35">
      <w:pPr>
        <w:spacing w:after="0" w:line="240" w:lineRule="auto"/>
        <w:rPr>
          <w:rFonts w:asciiTheme="majorHAnsi" w:eastAsia="Times New Roman" w:hAnsiTheme="majorHAnsi" w:cstheme="majorHAnsi"/>
          <w:b/>
          <w:bCs/>
          <w:kern w:val="0"/>
          <w:sz w:val="24"/>
          <w:szCs w:val="24"/>
          <w:lang w:eastAsia="en-PH"/>
          <w14:ligatures w14:val="none"/>
        </w:rPr>
      </w:pPr>
      <w:r w:rsidRPr="00005E35">
        <w:rPr>
          <w:rFonts w:asciiTheme="majorHAnsi" w:eastAsia="Times New Roman" w:hAnsiTheme="majorHAnsi" w:cstheme="majorHAnsi"/>
          <w:b/>
          <w:bCs/>
          <w:kern w:val="0"/>
          <w:sz w:val="24"/>
          <w:szCs w:val="24"/>
          <w:lang w:eastAsia="en-PH"/>
          <w14:ligatures w14:val="none"/>
        </w:rPr>
        <w:t>Puzzles and Problem-Solving: How They Stimulate Neural Pathways and Improve Memory</w:t>
      </w:r>
    </w:p>
    <w:p w14:paraId="6DCD98EC" w14:textId="67DCD532" w:rsidR="00F83F95" w:rsidRDefault="00F83F95" w:rsidP="00005E35">
      <w:pPr>
        <w:spacing w:after="0" w:line="240" w:lineRule="auto"/>
        <w:rPr>
          <w:rFonts w:asciiTheme="majorHAnsi" w:eastAsia="Times New Roman" w:hAnsiTheme="majorHAnsi" w:cstheme="majorHAnsi"/>
          <w:kern w:val="0"/>
          <w:sz w:val="24"/>
          <w:szCs w:val="24"/>
          <w:lang w:eastAsia="en-PH"/>
          <w14:ligatures w14:val="none"/>
        </w:rPr>
      </w:pPr>
      <w:r w:rsidRPr="00F83F95">
        <w:rPr>
          <w:rFonts w:asciiTheme="majorHAnsi" w:eastAsia="Times New Roman" w:hAnsiTheme="majorHAnsi" w:cstheme="majorHAnsi"/>
          <w:kern w:val="0"/>
          <w:sz w:val="24"/>
          <w:szCs w:val="24"/>
          <w:lang w:eastAsia="en-PH"/>
          <w14:ligatures w14:val="none"/>
        </w:rPr>
        <w:t>Puzzles and problem-solving tasks are excellent mental exercises. In this chapter, we'll dive into how puzzles stimulate neural pathways and foster cognitive abilities and memory enhancement. We'll also explore various types of puzzles and their effects.</w:t>
      </w:r>
    </w:p>
    <w:p w14:paraId="78B79AED" w14:textId="77777777" w:rsidR="00F83F95" w:rsidRPr="00F83F95" w:rsidRDefault="00F83F95" w:rsidP="00005E35">
      <w:pPr>
        <w:spacing w:after="0" w:line="240" w:lineRule="auto"/>
        <w:rPr>
          <w:rFonts w:asciiTheme="majorHAnsi" w:eastAsia="Times New Roman" w:hAnsiTheme="majorHAnsi" w:cstheme="majorHAnsi"/>
          <w:kern w:val="0"/>
          <w:sz w:val="24"/>
          <w:szCs w:val="24"/>
          <w:lang w:eastAsia="en-PH"/>
          <w14:ligatures w14:val="none"/>
        </w:rPr>
      </w:pPr>
    </w:p>
    <w:p w14:paraId="2D024F16" w14:textId="77777777" w:rsidR="00204665" w:rsidRDefault="00204665" w:rsidP="00005E35">
      <w:pPr>
        <w:spacing w:after="0" w:line="240" w:lineRule="auto"/>
        <w:rPr>
          <w:rFonts w:asciiTheme="majorHAnsi" w:eastAsia="Times New Roman" w:hAnsiTheme="majorHAnsi" w:cstheme="majorHAnsi"/>
          <w:b/>
          <w:bCs/>
          <w:kern w:val="0"/>
          <w:sz w:val="24"/>
          <w:szCs w:val="24"/>
          <w:lang w:eastAsia="en-PH"/>
          <w14:ligatures w14:val="none"/>
        </w:rPr>
      </w:pPr>
      <w:r w:rsidRPr="00005E35">
        <w:rPr>
          <w:rFonts w:asciiTheme="majorHAnsi" w:eastAsia="Times New Roman" w:hAnsiTheme="majorHAnsi" w:cstheme="majorHAnsi"/>
          <w:b/>
          <w:bCs/>
          <w:kern w:val="0"/>
          <w:sz w:val="24"/>
          <w:szCs w:val="24"/>
          <w:lang w:eastAsia="en-PH"/>
          <w14:ligatures w14:val="none"/>
        </w:rPr>
        <w:t>Memory Games: Techniques for Improving Recall and Retention</w:t>
      </w:r>
    </w:p>
    <w:p w14:paraId="69DF7D14" w14:textId="214C52BE" w:rsidR="00F83F95" w:rsidRDefault="00E66889" w:rsidP="00005E35">
      <w:pPr>
        <w:spacing w:after="0" w:line="240" w:lineRule="auto"/>
        <w:rPr>
          <w:rFonts w:asciiTheme="majorHAnsi" w:eastAsia="Times New Roman" w:hAnsiTheme="majorHAnsi" w:cstheme="majorHAnsi"/>
          <w:kern w:val="0"/>
          <w:sz w:val="24"/>
          <w:szCs w:val="24"/>
          <w:lang w:eastAsia="en-PH"/>
          <w14:ligatures w14:val="none"/>
        </w:rPr>
      </w:pPr>
      <w:r w:rsidRPr="00E66889">
        <w:rPr>
          <w:rFonts w:asciiTheme="majorHAnsi" w:eastAsia="Times New Roman" w:hAnsiTheme="majorHAnsi" w:cstheme="majorHAnsi"/>
          <w:kern w:val="0"/>
          <w:sz w:val="24"/>
          <w:szCs w:val="24"/>
          <w:lang w:eastAsia="en-PH"/>
          <w14:ligatures w14:val="none"/>
        </w:rPr>
        <w:t>Memory games are designed to specifically target memory enhancement. This chapter will unravel the techniques employed in memory games, how they aid in recall and retention, and how you can utilize them for optimal memory improvement.</w:t>
      </w:r>
    </w:p>
    <w:p w14:paraId="455A8CE6" w14:textId="77777777" w:rsidR="00E66889" w:rsidRPr="00F83F95" w:rsidRDefault="00E66889" w:rsidP="00005E35">
      <w:pPr>
        <w:spacing w:after="0" w:line="240" w:lineRule="auto"/>
        <w:rPr>
          <w:rFonts w:asciiTheme="majorHAnsi" w:eastAsia="Times New Roman" w:hAnsiTheme="majorHAnsi" w:cstheme="majorHAnsi"/>
          <w:kern w:val="0"/>
          <w:sz w:val="24"/>
          <w:szCs w:val="24"/>
          <w:lang w:eastAsia="en-PH"/>
          <w14:ligatures w14:val="none"/>
        </w:rPr>
      </w:pPr>
    </w:p>
    <w:p w14:paraId="4CA0CF77" w14:textId="77777777" w:rsidR="00204665" w:rsidRDefault="00204665" w:rsidP="00005E35">
      <w:pPr>
        <w:spacing w:after="0" w:line="240" w:lineRule="auto"/>
        <w:rPr>
          <w:rFonts w:asciiTheme="majorHAnsi" w:eastAsia="Times New Roman" w:hAnsiTheme="majorHAnsi" w:cstheme="majorHAnsi"/>
          <w:b/>
          <w:bCs/>
          <w:kern w:val="0"/>
          <w:sz w:val="24"/>
          <w:szCs w:val="24"/>
          <w:lang w:eastAsia="en-PH"/>
          <w14:ligatures w14:val="none"/>
        </w:rPr>
      </w:pPr>
      <w:r w:rsidRPr="00005E35">
        <w:rPr>
          <w:rFonts w:asciiTheme="majorHAnsi" w:eastAsia="Times New Roman" w:hAnsiTheme="majorHAnsi" w:cstheme="majorHAnsi"/>
          <w:b/>
          <w:bCs/>
          <w:kern w:val="0"/>
          <w:sz w:val="24"/>
          <w:szCs w:val="24"/>
          <w:lang w:eastAsia="en-PH"/>
          <w14:ligatures w14:val="none"/>
        </w:rPr>
        <w:t>Beyond Brain Games: Other Mental Exercises for a Healthier Brain</w:t>
      </w:r>
    </w:p>
    <w:p w14:paraId="431F695B" w14:textId="714939BA" w:rsidR="00E66889" w:rsidRDefault="00E66889" w:rsidP="00005E35">
      <w:pPr>
        <w:spacing w:after="0" w:line="240" w:lineRule="auto"/>
        <w:rPr>
          <w:rFonts w:asciiTheme="majorHAnsi" w:eastAsia="Times New Roman" w:hAnsiTheme="majorHAnsi" w:cstheme="majorHAnsi"/>
          <w:kern w:val="0"/>
          <w:sz w:val="24"/>
          <w:szCs w:val="24"/>
          <w:lang w:eastAsia="en-PH"/>
          <w14:ligatures w14:val="none"/>
        </w:rPr>
      </w:pPr>
      <w:r w:rsidRPr="00E66889">
        <w:rPr>
          <w:rFonts w:asciiTheme="majorHAnsi" w:eastAsia="Times New Roman" w:hAnsiTheme="majorHAnsi" w:cstheme="majorHAnsi"/>
          <w:kern w:val="0"/>
          <w:sz w:val="24"/>
          <w:szCs w:val="24"/>
          <w:lang w:eastAsia="en-PH"/>
          <w14:ligatures w14:val="none"/>
        </w:rPr>
        <w:t>Brain games aren't the only path to a healthier brain. In this chapter, we'll venture beyond brain games and explore a spectrum of mental exercises that contribute to a healthy brain and improved cognitive abilities</w:t>
      </w:r>
    </w:p>
    <w:p w14:paraId="11E42AC9" w14:textId="77777777" w:rsidR="00E66889" w:rsidRDefault="00E66889" w:rsidP="00005E35">
      <w:pPr>
        <w:spacing w:after="0" w:line="240" w:lineRule="auto"/>
        <w:rPr>
          <w:rFonts w:asciiTheme="majorHAnsi" w:eastAsia="Times New Roman" w:hAnsiTheme="majorHAnsi" w:cstheme="majorHAnsi"/>
          <w:kern w:val="0"/>
          <w:sz w:val="24"/>
          <w:szCs w:val="24"/>
          <w:lang w:eastAsia="en-PH"/>
          <w14:ligatures w14:val="none"/>
        </w:rPr>
      </w:pPr>
    </w:p>
    <w:p w14:paraId="507DEBB1" w14:textId="77777777" w:rsidR="00E66889" w:rsidRPr="00E66889" w:rsidRDefault="00E66889" w:rsidP="00E66889">
      <w:pPr>
        <w:spacing w:after="0" w:line="240" w:lineRule="auto"/>
        <w:rPr>
          <w:rFonts w:asciiTheme="majorHAnsi" w:eastAsia="Times New Roman" w:hAnsiTheme="majorHAnsi" w:cstheme="majorHAnsi"/>
          <w:b/>
          <w:bCs/>
          <w:kern w:val="0"/>
          <w:sz w:val="24"/>
          <w:szCs w:val="24"/>
          <w:lang w:eastAsia="en-PH"/>
          <w14:ligatures w14:val="none"/>
        </w:rPr>
      </w:pPr>
      <w:r w:rsidRPr="00E66889">
        <w:rPr>
          <w:rFonts w:asciiTheme="majorHAnsi" w:eastAsia="Times New Roman" w:hAnsiTheme="majorHAnsi" w:cstheme="majorHAnsi"/>
          <w:b/>
          <w:bCs/>
          <w:kern w:val="0"/>
          <w:sz w:val="24"/>
          <w:szCs w:val="24"/>
          <w:lang w:eastAsia="en-PH"/>
          <w14:ligatures w14:val="none"/>
        </w:rPr>
        <w:t>References</w:t>
      </w:r>
    </w:p>
    <w:p w14:paraId="507808AE" w14:textId="77777777" w:rsidR="00E66889" w:rsidRPr="00381E76" w:rsidRDefault="00E66889" w:rsidP="00E66889">
      <w:pPr>
        <w:spacing w:after="0" w:line="240" w:lineRule="auto"/>
        <w:rPr>
          <w:rFonts w:asciiTheme="majorHAnsi" w:eastAsia="Times New Roman" w:hAnsiTheme="majorHAnsi" w:cstheme="majorHAnsi"/>
          <w:i/>
          <w:iCs/>
          <w:kern w:val="0"/>
          <w:sz w:val="20"/>
          <w:szCs w:val="20"/>
          <w:lang w:eastAsia="en-PH"/>
          <w14:ligatures w14:val="none"/>
        </w:rPr>
      </w:pPr>
      <w:r w:rsidRPr="00381E76">
        <w:rPr>
          <w:rFonts w:asciiTheme="majorHAnsi" w:eastAsia="Times New Roman" w:hAnsiTheme="majorHAnsi" w:cstheme="majorHAnsi"/>
          <w:i/>
          <w:iCs/>
          <w:kern w:val="0"/>
          <w:sz w:val="20"/>
          <w:szCs w:val="20"/>
          <w:lang w:eastAsia="en-PH"/>
          <w14:ligatures w14:val="none"/>
        </w:rPr>
        <w:t xml:space="preserve">Anguera, J. A., Boccanfuso, J., Rintoul, J. L., Al-Hashimi, O., Faraji, F., </w:t>
      </w:r>
      <w:proofErr w:type="spellStart"/>
      <w:r w:rsidRPr="00381E76">
        <w:rPr>
          <w:rFonts w:asciiTheme="majorHAnsi" w:eastAsia="Times New Roman" w:hAnsiTheme="majorHAnsi" w:cstheme="majorHAnsi"/>
          <w:i/>
          <w:iCs/>
          <w:kern w:val="0"/>
          <w:sz w:val="20"/>
          <w:szCs w:val="20"/>
          <w:lang w:eastAsia="en-PH"/>
          <w14:ligatures w14:val="none"/>
        </w:rPr>
        <w:t>Janowich</w:t>
      </w:r>
      <w:proofErr w:type="spellEnd"/>
      <w:r w:rsidRPr="00381E76">
        <w:rPr>
          <w:rFonts w:asciiTheme="majorHAnsi" w:eastAsia="Times New Roman" w:hAnsiTheme="majorHAnsi" w:cstheme="majorHAnsi"/>
          <w:i/>
          <w:iCs/>
          <w:kern w:val="0"/>
          <w:sz w:val="20"/>
          <w:szCs w:val="20"/>
          <w:lang w:eastAsia="en-PH"/>
          <w14:ligatures w14:val="none"/>
        </w:rPr>
        <w:t>, J., ... &amp; Gazzaley, A. (2013). Video game training enhances cognitive control in older adults. Nature, 501(7465), 97-101.</w:t>
      </w:r>
    </w:p>
    <w:p w14:paraId="27F1CDB5" w14:textId="77777777" w:rsidR="00E66889" w:rsidRPr="00381E76" w:rsidRDefault="00E66889" w:rsidP="00E66889">
      <w:pPr>
        <w:spacing w:after="0" w:line="240" w:lineRule="auto"/>
        <w:rPr>
          <w:rFonts w:asciiTheme="majorHAnsi" w:eastAsia="Times New Roman" w:hAnsiTheme="majorHAnsi" w:cstheme="majorHAnsi"/>
          <w:i/>
          <w:iCs/>
          <w:kern w:val="0"/>
          <w:sz w:val="20"/>
          <w:szCs w:val="20"/>
          <w:lang w:eastAsia="en-PH"/>
          <w14:ligatures w14:val="none"/>
        </w:rPr>
      </w:pPr>
      <w:r w:rsidRPr="00381E76">
        <w:rPr>
          <w:rFonts w:asciiTheme="majorHAnsi" w:eastAsia="Times New Roman" w:hAnsiTheme="majorHAnsi" w:cstheme="majorHAnsi"/>
          <w:i/>
          <w:iCs/>
          <w:kern w:val="0"/>
          <w:sz w:val="20"/>
          <w:szCs w:val="20"/>
          <w:lang w:eastAsia="en-PH"/>
          <w14:ligatures w14:val="none"/>
        </w:rPr>
        <w:t>Green, C. S., &amp; Bavelier, D. (2008). Exercising your brain: A review of human brain plasticity and training-induced learning. Psychology and Aging, 23(4), 692-701.</w:t>
      </w:r>
    </w:p>
    <w:p w14:paraId="3BBDE3CC" w14:textId="77777777" w:rsidR="00E66889" w:rsidRPr="00381E76" w:rsidRDefault="00E66889" w:rsidP="00E66889">
      <w:pPr>
        <w:spacing w:after="0" w:line="240" w:lineRule="auto"/>
        <w:rPr>
          <w:rFonts w:asciiTheme="majorHAnsi" w:eastAsia="Times New Roman" w:hAnsiTheme="majorHAnsi" w:cstheme="majorHAnsi"/>
          <w:i/>
          <w:iCs/>
          <w:kern w:val="0"/>
          <w:sz w:val="20"/>
          <w:szCs w:val="20"/>
          <w:lang w:eastAsia="en-PH"/>
          <w14:ligatures w14:val="none"/>
        </w:rPr>
      </w:pPr>
      <w:r w:rsidRPr="00381E76">
        <w:rPr>
          <w:rFonts w:asciiTheme="majorHAnsi" w:eastAsia="Times New Roman" w:hAnsiTheme="majorHAnsi" w:cstheme="majorHAnsi"/>
          <w:i/>
          <w:iCs/>
          <w:kern w:val="0"/>
          <w:sz w:val="20"/>
          <w:szCs w:val="20"/>
          <w:lang w:eastAsia="en-PH"/>
          <w14:ligatures w14:val="none"/>
        </w:rPr>
        <w:t>Owen, A. M., Hampshire, A., Grahn, J. A., Stenton, R., Dajani, S., Burns, A. S., ... &amp; Ballard, C. G. (2010). Putting brain training to the test. Nature, 465(7299), 775-778.</w:t>
      </w:r>
    </w:p>
    <w:p w14:paraId="7ED8D8FB" w14:textId="77777777" w:rsidR="00E66889" w:rsidRPr="00381E76" w:rsidRDefault="00E66889" w:rsidP="00E66889">
      <w:pPr>
        <w:spacing w:after="0" w:line="240" w:lineRule="auto"/>
        <w:rPr>
          <w:rFonts w:asciiTheme="majorHAnsi" w:eastAsia="Times New Roman" w:hAnsiTheme="majorHAnsi" w:cstheme="majorHAnsi"/>
          <w:i/>
          <w:iCs/>
          <w:kern w:val="0"/>
          <w:sz w:val="20"/>
          <w:szCs w:val="20"/>
          <w:lang w:eastAsia="en-PH"/>
          <w14:ligatures w14:val="none"/>
        </w:rPr>
      </w:pPr>
      <w:r w:rsidRPr="00381E76">
        <w:rPr>
          <w:rFonts w:asciiTheme="majorHAnsi" w:eastAsia="Times New Roman" w:hAnsiTheme="majorHAnsi" w:cstheme="majorHAnsi"/>
          <w:i/>
          <w:iCs/>
          <w:kern w:val="0"/>
          <w:sz w:val="20"/>
          <w:szCs w:val="20"/>
          <w:lang w:eastAsia="en-PH"/>
          <w14:ligatures w14:val="none"/>
        </w:rPr>
        <w:t xml:space="preserve">Simons, D. J., Boot, W. R., </w:t>
      </w:r>
      <w:proofErr w:type="spellStart"/>
      <w:r w:rsidRPr="00381E76">
        <w:rPr>
          <w:rFonts w:asciiTheme="majorHAnsi" w:eastAsia="Times New Roman" w:hAnsiTheme="majorHAnsi" w:cstheme="majorHAnsi"/>
          <w:i/>
          <w:iCs/>
          <w:kern w:val="0"/>
          <w:sz w:val="20"/>
          <w:szCs w:val="20"/>
          <w:lang w:eastAsia="en-PH"/>
          <w14:ligatures w14:val="none"/>
        </w:rPr>
        <w:t>Charness</w:t>
      </w:r>
      <w:proofErr w:type="spellEnd"/>
      <w:r w:rsidRPr="00381E76">
        <w:rPr>
          <w:rFonts w:asciiTheme="majorHAnsi" w:eastAsia="Times New Roman" w:hAnsiTheme="majorHAnsi" w:cstheme="majorHAnsi"/>
          <w:i/>
          <w:iCs/>
          <w:kern w:val="0"/>
          <w:sz w:val="20"/>
          <w:szCs w:val="20"/>
          <w:lang w:eastAsia="en-PH"/>
          <w14:ligatures w14:val="none"/>
        </w:rPr>
        <w:t xml:space="preserve">, N., Gathercole, S. E., Chabris, C. F., Hambrick, D. Z., &amp; Stine-Morrow, E. A. (2016). Do "brain-training" programs </w:t>
      </w:r>
      <w:proofErr w:type="gramStart"/>
      <w:r w:rsidRPr="00381E76">
        <w:rPr>
          <w:rFonts w:asciiTheme="majorHAnsi" w:eastAsia="Times New Roman" w:hAnsiTheme="majorHAnsi" w:cstheme="majorHAnsi"/>
          <w:i/>
          <w:iCs/>
          <w:kern w:val="0"/>
          <w:sz w:val="20"/>
          <w:szCs w:val="20"/>
          <w:lang w:eastAsia="en-PH"/>
          <w14:ligatures w14:val="none"/>
        </w:rPr>
        <w:t>work?.</w:t>
      </w:r>
      <w:proofErr w:type="gramEnd"/>
      <w:r w:rsidRPr="00381E76">
        <w:rPr>
          <w:rFonts w:asciiTheme="majorHAnsi" w:eastAsia="Times New Roman" w:hAnsiTheme="majorHAnsi" w:cstheme="majorHAnsi"/>
          <w:i/>
          <w:iCs/>
          <w:kern w:val="0"/>
          <w:sz w:val="20"/>
          <w:szCs w:val="20"/>
          <w:lang w:eastAsia="en-PH"/>
          <w14:ligatures w14:val="none"/>
        </w:rPr>
        <w:t xml:space="preserve"> Psychological Science in the Public Interest, 17(3), 103-186.</w:t>
      </w:r>
    </w:p>
    <w:p w14:paraId="58D69981" w14:textId="77777777" w:rsidR="00E66889" w:rsidRPr="00381E76" w:rsidRDefault="00E66889" w:rsidP="00E66889">
      <w:pPr>
        <w:spacing w:after="0" w:line="240" w:lineRule="auto"/>
        <w:rPr>
          <w:rFonts w:asciiTheme="majorHAnsi" w:eastAsia="Times New Roman" w:hAnsiTheme="majorHAnsi" w:cstheme="majorHAnsi"/>
          <w:i/>
          <w:iCs/>
          <w:kern w:val="0"/>
          <w:sz w:val="20"/>
          <w:szCs w:val="20"/>
          <w:lang w:eastAsia="en-PH"/>
          <w14:ligatures w14:val="none"/>
        </w:rPr>
      </w:pPr>
      <w:r w:rsidRPr="00381E76">
        <w:rPr>
          <w:rFonts w:asciiTheme="majorHAnsi" w:eastAsia="Times New Roman" w:hAnsiTheme="majorHAnsi" w:cstheme="majorHAnsi"/>
          <w:i/>
          <w:iCs/>
          <w:kern w:val="0"/>
          <w:sz w:val="20"/>
          <w:szCs w:val="20"/>
          <w:lang w:eastAsia="en-PH"/>
          <w14:ligatures w14:val="none"/>
        </w:rPr>
        <w:t>Carlson, M. C., Erickson, K. I., Kramer, A. F., Voss, M. W., Bolea, N., Mielke, M., ... &amp; Fried, L. P. (2009). Evidence for neurocognitive plasticity in at-risk older adults: the experience corps program. Journals of Gerontology Series A: Biomedical Sciences and Medical Sciences, 64(12), 1275-1282.</w:t>
      </w:r>
    </w:p>
    <w:p w14:paraId="3BCBD3D0" w14:textId="77777777" w:rsidR="00E66889" w:rsidRPr="00381E76" w:rsidRDefault="00E66889" w:rsidP="00E66889">
      <w:pPr>
        <w:spacing w:after="0" w:line="240" w:lineRule="auto"/>
        <w:rPr>
          <w:rFonts w:asciiTheme="majorHAnsi" w:eastAsia="Times New Roman" w:hAnsiTheme="majorHAnsi" w:cstheme="majorHAnsi"/>
          <w:i/>
          <w:iCs/>
          <w:kern w:val="0"/>
          <w:sz w:val="20"/>
          <w:szCs w:val="20"/>
          <w:lang w:eastAsia="en-PH"/>
          <w14:ligatures w14:val="none"/>
        </w:rPr>
      </w:pPr>
      <w:r w:rsidRPr="00381E76">
        <w:rPr>
          <w:rFonts w:asciiTheme="majorHAnsi" w:eastAsia="Times New Roman" w:hAnsiTheme="majorHAnsi" w:cstheme="majorHAnsi"/>
          <w:i/>
          <w:iCs/>
          <w:kern w:val="0"/>
          <w:sz w:val="20"/>
          <w:szCs w:val="20"/>
          <w:lang w:eastAsia="en-PH"/>
          <w14:ligatures w14:val="none"/>
        </w:rPr>
        <w:t>Salminen, T., Strobach, T., &amp; Schubert, T. (2012). On the impacts of working memory training on executive functioning. Frontiers in Human Neuroscience, 6, 166.</w:t>
      </w:r>
    </w:p>
    <w:p w14:paraId="5CBC07B1" w14:textId="77777777" w:rsidR="00E66889" w:rsidRPr="00381E76" w:rsidRDefault="00E66889" w:rsidP="00E66889">
      <w:pPr>
        <w:spacing w:after="0" w:line="240" w:lineRule="auto"/>
        <w:rPr>
          <w:rFonts w:asciiTheme="majorHAnsi" w:eastAsia="Times New Roman" w:hAnsiTheme="majorHAnsi" w:cstheme="majorHAnsi"/>
          <w:i/>
          <w:iCs/>
          <w:kern w:val="0"/>
          <w:sz w:val="20"/>
          <w:szCs w:val="20"/>
          <w:lang w:eastAsia="en-PH"/>
          <w14:ligatures w14:val="none"/>
        </w:rPr>
      </w:pPr>
      <w:r w:rsidRPr="00381E76">
        <w:rPr>
          <w:rFonts w:asciiTheme="majorHAnsi" w:eastAsia="Times New Roman" w:hAnsiTheme="majorHAnsi" w:cstheme="majorHAnsi"/>
          <w:i/>
          <w:iCs/>
          <w:kern w:val="0"/>
          <w:sz w:val="20"/>
          <w:szCs w:val="20"/>
          <w:lang w:eastAsia="en-PH"/>
          <w14:ligatures w14:val="none"/>
        </w:rPr>
        <w:lastRenderedPageBreak/>
        <w:t>Belleville, S., Clément, F., Mellah, S., Gilbert, B., Fontaine, F., &amp; Gauthier, S. (2011). Training-related brain plasticity in subjects at risk of developing Alzheimer's disease. Brain, 134(6), 1623-1634.</w:t>
      </w:r>
    </w:p>
    <w:p w14:paraId="348009B6" w14:textId="77777777" w:rsidR="00E66889" w:rsidRPr="00381E76" w:rsidRDefault="00E66889" w:rsidP="00E66889">
      <w:pPr>
        <w:spacing w:after="0" w:line="240" w:lineRule="auto"/>
        <w:rPr>
          <w:rFonts w:asciiTheme="majorHAnsi" w:eastAsia="Times New Roman" w:hAnsiTheme="majorHAnsi" w:cstheme="majorHAnsi"/>
          <w:i/>
          <w:iCs/>
          <w:kern w:val="0"/>
          <w:sz w:val="20"/>
          <w:szCs w:val="20"/>
          <w:lang w:eastAsia="en-PH"/>
          <w14:ligatures w14:val="none"/>
        </w:rPr>
      </w:pPr>
      <w:r w:rsidRPr="00381E76">
        <w:rPr>
          <w:rFonts w:asciiTheme="majorHAnsi" w:eastAsia="Times New Roman" w:hAnsiTheme="majorHAnsi" w:cstheme="majorHAnsi"/>
          <w:i/>
          <w:iCs/>
          <w:kern w:val="0"/>
          <w:sz w:val="20"/>
          <w:szCs w:val="20"/>
          <w:lang w:eastAsia="en-PH"/>
          <w14:ligatures w14:val="none"/>
        </w:rPr>
        <w:t xml:space="preserve">Berry, A. S., Zanto, T. P., Clapp, W. C., Hardy, J. L., Delahunt, P. B., </w:t>
      </w:r>
      <w:proofErr w:type="spellStart"/>
      <w:r w:rsidRPr="00381E76">
        <w:rPr>
          <w:rFonts w:asciiTheme="majorHAnsi" w:eastAsia="Times New Roman" w:hAnsiTheme="majorHAnsi" w:cstheme="majorHAnsi"/>
          <w:i/>
          <w:iCs/>
          <w:kern w:val="0"/>
          <w:sz w:val="20"/>
          <w:szCs w:val="20"/>
          <w:lang w:eastAsia="en-PH"/>
          <w14:ligatures w14:val="none"/>
        </w:rPr>
        <w:t>Mahncke</w:t>
      </w:r>
      <w:proofErr w:type="spellEnd"/>
      <w:r w:rsidRPr="00381E76">
        <w:rPr>
          <w:rFonts w:asciiTheme="majorHAnsi" w:eastAsia="Times New Roman" w:hAnsiTheme="majorHAnsi" w:cstheme="majorHAnsi"/>
          <w:i/>
          <w:iCs/>
          <w:kern w:val="0"/>
          <w:sz w:val="20"/>
          <w:szCs w:val="20"/>
          <w:lang w:eastAsia="en-PH"/>
          <w14:ligatures w14:val="none"/>
        </w:rPr>
        <w:t xml:space="preserve">, H. W., &amp; Gazzaley, A. (2010). The influence of perceptual training on working memory in older adults. </w:t>
      </w:r>
      <w:proofErr w:type="spellStart"/>
      <w:r w:rsidRPr="00381E76">
        <w:rPr>
          <w:rFonts w:asciiTheme="majorHAnsi" w:eastAsia="Times New Roman" w:hAnsiTheme="majorHAnsi" w:cstheme="majorHAnsi"/>
          <w:i/>
          <w:iCs/>
          <w:kern w:val="0"/>
          <w:sz w:val="20"/>
          <w:szCs w:val="20"/>
          <w:lang w:eastAsia="en-PH"/>
          <w14:ligatures w14:val="none"/>
        </w:rPr>
        <w:t>PLoS</w:t>
      </w:r>
      <w:proofErr w:type="spellEnd"/>
      <w:r w:rsidRPr="00381E76">
        <w:rPr>
          <w:rFonts w:asciiTheme="majorHAnsi" w:eastAsia="Times New Roman" w:hAnsiTheme="majorHAnsi" w:cstheme="majorHAnsi"/>
          <w:i/>
          <w:iCs/>
          <w:kern w:val="0"/>
          <w:sz w:val="20"/>
          <w:szCs w:val="20"/>
          <w:lang w:eastAsia="en-PH"/>
          <w14:ligatures w14:val="none"/>
        </w:rPr>
        <w:t xml:space="preserve"> ONE, 5(7), e11537.</w:t>
      </w:r>
    </w:p>
    <w:p w14:paraId="62F28387" w14:textId="77777777" w:rsidR="00E66889" w:rsidRPr="00381E76" w:rsidRDefault="00E66889" w:rsidP="00E66889">
      <w:pPr>
        <w:spacing w:after="0" w:line="240" w:lineRule="auto"/>
        <w:rPr>
          <w:rFonts w:asciiTheme="majorHAnsi" w:eastAsia="Times New Roman" w:hAnsiTheme="majorHAnsi" w:cstheme="majorHAnsi"/>
          <w:i/>
          <w:iCs/>
          <w:kern w:val="0"/>
          <w:sz w:val="20"/>
          <w:szCs w:val="20"/>
          <w:lang w:eastAsia="en-PH"/>
          <w14:ligatures w14:val="none"/>
        </w:rPr>
      </w:pPr>
      <w:proofErr w:type="spellStart"/>
      <w:r w:rsidRPr="00381E76">
        <w:rPr>
          <w:rFonts w:asciiTheme="majorHAnsi" w:eastAsia="Times New Roman" w:hAnsiTheme="majorHAnsi" w:cstheme="majorHAnsi"/>
          <w:i/>
          <w:iCs/>
          <w:kern w:val="0"/>
          <w:sz w:val="20"/>
          <w:szCs w:val="20"/>
          <w:lang w:eastAsia="en-PH"/>
          <w14:ligatures w14:val="none"/>
        </w:rPr>
        <w:t>Lövdén</w:t>
      </w:r>
      <w:proofErr w:type="spellEnd"/>
      <w:r w:rsidRPr="00381E76">
        <w:rPr>
          <w:rFonts w:asciiTheme="majorHAnsi" w:eastAsia="Times New Roman" w:hAnsiTheme="majorHAnsi" w:cstheme="majorHAnsi"/>
          <w:i/>
          <w:iCs/>
          <w:kern w:val="0"/>
          <w:sz w:val="20"/>
          <w:szCs w:val="20"/>
          <w:lang w:eastAsia="en-PH"/>
          <w14:ligatures w14:val="none"/>
        </w:rPr>
        <w:t xml:space="preserve">, M., Bäckman, L., Lindenberger, U., Schaefer, S., &amp; </w:t>
      </w:r>
      <w:proofErr w:type="spellStart"/>
      <w:r w:rsidRPr="00381E76">
        <w:rPr>
          <w:rFonts w:asciiTheme="majorHAnsi" w:eastAsia="Times New Roman" w:hAnsiTheme="majorHAnsi" w:cstheme="majorHAnsi"/>
          <w:i/>
          <w:iCs/>
          <w:kern w:val="0"/>
          <w:sz w:val="20"/>
          <w:szCs w:val="20"/>
          <w:lang w:eastAsia="en-PH"/>
          <w14:ligatures w14:val="none"/>
        </w:rPr>
        <w:t>Schmiedek</w:t>
      </w:r>
      <w:proofErr w:type="spellEnd"/>
      <w:r w:rsidRPr="00381E76">
        <w:rPr>
          <w:rFonts w:asciiTheme="majorHAnsi" w:eastAsia="Times New Roman" w:hAnsiTheme="majorHAnsi" w:cstheme="majorHAnsi"/>
          <w:i/>
          <w:iCs/>
          <w:kern w:val="0"/>
          <w:sz w:val="20"/>
          <w:szCs w:val="20"/>
          <w:lang w:eastAsia="en-PH"/>
          <w14:ligatures w14:val="none"/>
        </w:rPr>
        <w:t>, F. (2010). A theoretical framework for the study of adult cognitive plasticity. Psychological Bulletin, 136(4), 659-676.</w:t>
      </w:r>
    </w:p>
    <w:p w14:paraId="2D8A9513" w14:textId="0CACC609" w:rsidR="00E66889" w:rsidRPr="00381E76" w:rsidRDefault="00E66889" w:rsidP="00E66889">
      <w:pPr>
        <w:spacing w:after="0" w:line="240" w:lineRule="auto"/>
        <w:rPr>
          <w:rFonts w:asciiTheme="majorHAnsi" w:eastAsia="Times New Roman" w:hAnsiTheme="majorHAnsi" w:cstheme="majorHAnsi"/>
          <w:i/>
          <w:iCs/>
          <w:kern w:val="0"/>
          <w:sz w:val="20"/>
          <w:szCs w:val="20"/>
          <w:lang w:eastAsia="en-PH"/>
          <w14:ligatures w14:val="none"/>
        </w:rPr>
      </w:pPr>
      <w:r w:rsidRPr="00381E76">
        <w:rPr>
          <w:rFonts w:asciiTheme="majorHAnsi" w:eastAsia="Times New Roman" w:hAnsiTheme="majorHAnsi" w:cstheme="majorHAnsi"/>
          <w:i/>
          <w:iCs/>
          <w:kern w:val="0"/>
          <w:sz w:val="20"/>
          <w:szCs w:val="20"/>
          <w:lang w:eastAsia="en-PH"/>
          <w14:ligatures w14:val="none"/>
        </w:rPr>
        <w:t>Stine-Morrow, E. A., Basak, C., &amp; Rose, N. S. (2009). Cognitive training in reading and everyday cognition. Psychology and Aging, 24(2), 243-256.</w:t>
      </w:r>
    </w:p>
    <w:p w14:paraId="0B368846" w14:textId="5043E537" w:rsidR="00B02C6E" w:rsidRPr="00381E76" w:rsidRDefault="00B02C6E" w:rsidP="00005E35">
      <w:pPr>
        <w:spacing w:after="0" w:line="240" w:lineRule="auto"/>
        <w:rPr>
          <w:rFonts w:ascii="Times New Roman" w:eastAsia="Times New Roman" w:hAnsi="Times New Roman" w:cs="Times New Roman"/>
          <w:b/>
          <w:bCs/>
          <w:i/>
          <w:iCs/>
          <w:kern w:val="0"/>
          <w:sz w:val="20"/>
          <w:szCs w:val="20"/>
          <w:lang w:eastAsia="en-PH"/>
          <w14:ligatures w14:val="none"/>
        </w:rPr>
      </w:pPr>
      <w:r w:rsidRPr="00381E76">
        <w:rPr>
          <w:rFonts w:asciiTheme="majorHAnsi" w:hAnsiTheme="majorHAnsi"/>
          <w:b/>
          <w:bCs/>
          <w:i/>
          <w:iCs/>
          <w:sz w:val="20"/>
          <w:szCs w:val="20"/>
        </w:rPr>
        <w:br w:type="page"/>
      </w:r>
    </w:p>
    <w:p w14:paraId="46168A25" w14:textId="696F6E35" w:rsidR="00B02C6E" w:rsidRPr="00A57DAF" w:rsidRDefault="00B02C6E" w:rsidP="00B02C6E">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836877" w:rsidRPr="001569C5">
        <w:rPr>
          <w:rFonts w:asciiTheme="majorHAnsi" w:eastAsia="Times New Roman" w:hAnsiTheme="majorHAnsi" w:cstheme="majorHAnsi"/>
          <w:b/>
          <w:bCs/>
          <w:color w:val="000000"/>
          <w:kern w:val="0"/>
          <w:sz w:val="24"/>
          <w:szCs w:val="24"/>
          <w:lang w:eastAsia="en-PH"/>
          <w14:ligatures w14:val="none"/>
        </w:rPr>
        <w:t>Building Strong Connections: The Science of Neural Plasticity and How it Impacts Memory</w:t>
      </w:r>
      <w:r w:rsidRPr="008373AB">
        <w:rPr>
          <w:rFonts w:asciiTheme="majorHAnsi" w:hAnsiTheme="majorHAnsi" w:cstheme="majorHAnsi"/>
          <w:b/>
          <w:bCs/>
          <w:sz w:val="24"/>
          <w:szCs w:val="24"/>
        </w:rPr>
        <w:t>”</w:t>
      </w:r>
    </w:p>
    <w:p w14:paraId="69BE876E" w14:textId="77777777" w:rsidR="00B02C6E" w:rsidRDefault="00B02C6E" w:rsidP="00B02C6E">
      <w:pPr>
        <w:spacing w:after="0" w:line="240" w:lineRule="auto"/>
        <w:jc w:val="center"/>
        <w:rPr>
          <w:rFonts w:asciiTheme="majorHAnsi" w:hAnsiTheme="majorHAnsi" w:cstheme="majorHAnsi"/>
          <w:b/>
          <w:bCs/>
          <w:sz w:val="24"/>
          <w:szCs w:val="24"/>
        </w:rPr>
      </w:pPr>
    </w:p>
    <w:p w14:paraId="4D5E6692" w14:textId="3C92CD80" w:rsidR="00B02C6E" w:rsidRPr="00873A3B" w:rsidRDefault="00B02C6E" w:rsidP="00B02C6E">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836877" w:rsidRPr="00873A3B">
        <w:rPr>
          <w:rFonts w:asciiTheme="majorHAnsi" w:eastAsia="Times New Roman" w:hAnsiTheme="majorHAnsi" w:cstheme="majorHAnsi"/>
          <w:kern w:val="0"/>
          <w:sz w:val="24"/>
          <w:szCs w:val="24"/>
          <w:lang w:eastAsia="en-PH"/>
          <w14:ligatures w14:val="none"/>
        </w:rPr>
        <w:t xml:space="preserve">Neural plasticity is the brain's ability to adapt and change in response to experiences and learning. In this </w:t>
      </w:r>
      <w:r w:rsidR="00836877" w:rsidRPr="00836877">
        <w:rPr>
          <w:rFonts w:asciiTheme="majorHAnsi" w:eastAsia="Times New Roman" w:hAnsiTheme="majorHAnsi" w:cstheme="majorHAnsi"/>
          <w:kern w:val="0"/>
          <w:sz w:val="24"/>
          <w:szCs w:val="24"/>
          <w:lang w:eastAsia="en-PH"/>
          <w14:ligatures w14:val="none"/>
        </w:rPr>
        <w:t>topic</w:t>
      </w:r>
      <w:r w:rsidR="00836877" w:rsidRPr="00873A3B">
        <w:rPr>
          <w:rFonts w:asciiTheme="majorHAnsi" w:eastAsia="Times New Roman" w:hAnsiTheme="majorHAnsi" w:cstheme="majorHAnsi"/>
          <w:kern w:val="0"/>
          <w:sz w:val="24"/>
          <w:szCs w:val="24"/>
          <w:lang w:eastAsia="en-PH"/>
          <w14:ligatures w14:val="none"/>
        </w:rPr>
        <w:t>, we'll explore the science behind neural plasticity and how it impacts memory. We'll also provide strategies for maximizing neural plasticity through mental exercise.</w:t>
      </w:r>
    </w:p>
    <w:p w14:paraId="0856DDC3" w14:textId="49904091" w:rsidR="00836877" w:rsidRDefault="00B02C6E" w:rsidP="00381E76">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836877" w:rsidRPr="00381E76">
        <w:rPr>
          <w:rFonts w:asciiTheme="majorHAnsi" w:eastAsia="Times New Roman" w:hAnsiTheme="majorHAnsi" w:cstheme="majorHAnsi"/>
          <w:b/>
          <w:bCs/>
          <w:kern w:val="0"/>
          <w:sz w:val="24"/>
          <w:szCs w:val="24"/>
          <w:lang w:eastAsia="en-PH"/>
          <w14:ligatures w14:val="none"/>
        </w:rPr>
        <w:t>Understanding Neural Plasticity: How the Brain Adapts and Changes</w:t>
      </w:r>
    </w:p>
    <w:p w14:paraId="48B877CC" w14:textId="46EF0840" w:rsidR="006D6725" w:rsidRDefault="001B09F9" w:rsidP="00381E76">
      <w:pPr>
        <w:spacing w:after="0" w:line="240" w:lineRule="auto"/>
        <w:rPr>
          <w:rFonts w:asciiTheme="majorHAnsi" w:eastAsia="Times New Roman" w:hAnsiTheme="majorHAnsi" w:cstheme="majorHAnsi"/>
          <w:kern w:val="0"/>
          <w:sz w:val="24"/>
          <w:szCs w:val="24"/>
          <w:lang w:eastAsia="en-PH"/>
          <w14:ligatures w14:val="none"/>
        </w:rPr>
      </w:pPr>
      <w:r w:rsidRPr="001B09F9">
        <w:rPr>
          <w:rFonts w:asciiTheme="majorHAnsi" w:eastAsia="Times New Roman" w:hAnsiTheme="majorHAnsi" w:cstheme="majorHAnsi"/>
          <w:kern w:val="0"/>
          <w:sz w:val="24"/>
          <w:szCs w:val="24"/>
          <w:lang w:eastAsia="en-PH"/>
          <w14:ligatures w14:val="none"/>
        </w:rPr>
        <w:t>Neural plasticity, also known as brain plasticity or neuroplasticity, is the brain's remarkable ability to adapt and reorganize itself by forming new neural connections. In this chapter, we will explore the science behind neural plasticity, including the mechanisms that drive it and its importance in learning, memory, and recovery from brain injuries.</w:t>
      </w:r>
    </w:p>
    <w:p w14:paraId="71000563" w14:textId="77777777" w:rsidR="001B09F9" w:rsidRPr="006D6725" w:rsidRDefault="001B09F9" w:rsidP="00381E76">
      <w:pPr>
        <w:spacing w:after="0" w:line="240" w:lineRule="auto"/>
        <w:rPr>
          <w:rFonts w:asciiTheme="majorHAnsi" w:eastAsia="Times New Roman" w:hAnsiTheme="majorHAnsi" w:cstheme="majorHAnsi"/>
          <w:kern w:val="0"/>
          <w:sz w:val="24"/>
          <w:szCs w:val="24"/>
          <w:lang w:eastAsia="en-PH"/>
          <w14:ligatures w14:val="none"/>
        </w:rPr>
      </w:pPr>
    </w:p>
    <w:p w14:paraId="0786273C" w14:textId="77777777" w:rsidR="00836877" w:rsidRDefault="00836877" w:rsidP="00381E76">
      <w:pPr>
        <w:spacing w:after="0" w:line="240" w:lineRule="auto"/>
        <w:rPr>
          <w:rFonts w:asciiTheme="majorHAnsi" w:eastAsia="Times New Roman" w:hAnsiTheme="majorHAnsi" w:cstheme="majorHAnsi"/>
          <w:b/>
          <w:bCs/>
          <w:kern w:val="0"/>
          <w:sz w:val="24"/>
          <w:szCs w:val="24"/>
          <w:lang w:eastAsia="en-PH"/>
          <w14:ligatures w14:val="none"/>
        </w:rPr>
      </w:pPr>
      <w:r w:rsidRPr="00381E76">
        <w:rPr>
          <w:rFonts w:asciiTheme="majorHAnsi" w:eastAsia="Times New Roman" w:hAnsiTheme="majorHAnsi" w:cstheme="majorHAnsi"/>
          <w:b/>
          <w:bCs/>
          <w:kern w:val="0"/>
          <w:sz w:val="24"/>
          <w:szCs w:val="24"/>
          <w:lang w:eastAsia="en-PH"/>
          <w14:ligatures w14:val="none"/>
        </w:rPr>
        <w:t>The Role of Neural Connections in Memory Formation and Retention</w:t>
      </w:r>
    </w:p>
    <w:p w14:paraId="0A0B5804" w14:textId="70979567" w:rsidR="001B09F9" w:rsidRDefault="001B09F9" w:rsidP="00381E76">
      <w:pPr>
        <w:spacing w:after="0" w:line="240" w:lineRule="auto"/>
        <w:rPr>
          <w:rFonts w:asciiTheme="majorHAnsi" w:eastAsia="Times New Roman" w:hAnsiTheme="majorHAnsi" w:cstheme="majorHAnsi"/>
          <w:kern w:val="0"/>
          <w:sz w:val="24"/>
          <w:szCs w:val="24"/>
          <w:lang w:eastAsia="en-PH"/>
          <w14:ligatures w14:val="none"/>
        </w:rPr>
      </w:pPr>
      <w:r w:rsidRPr="001B09F9">
        <w:rPr>
          <w:rFonts w:asciiTheme="majorHAnsi" w:eastAsia="Times New Roman" w:hAnsiTheme="majorHAnsi" w:cstheme="majorHAnsi"/>
          <w:kern w:val="0"/>
          <w:sz w:val="24"/>
          <w:szCs w:val="24"/>
          <w:lang w:eastAsia="en-PH"/>
          <w14:ligatures w14:val="none"/>
        </w:rPr>
        <w:t>Neural connections, also called synapses, play a pivotal role in memory formation and retention. This chapter will delve into the intricate relationship between neural connections and memory processes, explaining how these connections are vital for encoding, storing, and retrieving memories.</w:t>
      </w:r>
    </w:p>
    <w:p w14:paraId="32495E4D" w14:textId="77777777" w:rsidR="001B09F9" w:rsidRPr="001B09F9" w:rsidRDefault="001B09F9" w:rsidP="00381E76">
      <w:pPr>
        <w:spacing w:after="0" w:line="240" w:lineRule="auto"/>
        <w:rPr>
          <w:rFonts w:asciiTheme="majorHAnsi" w:eastAsia="Times New Roman" w:hAnsiTheme="majorHAnsi" w:cstheme="majorHAnsi"/>
          <w:kern w:val="0"/>
          <w:sz w:val="24"/>
          <w:szCs w:val="24"/>
          <w:lang w:eastAsia="en-PH"/>
          <w14:ligatures w14:val="none"/>
        </w:rPr>
      </w:pPr>
    </w:p>
    <w:p w14:paraId="409BCE69" w14:textId="77777777" w:rsidR="00836877" w:rsidRDefault="00836877" w:rsidP="00381E76">
      <w:pPr>
        <w:spacing w:after="0" w:line="240" w:lineRule="auto"/>
        <w:rPr>
          <w:rFonts w:asciiTheme="majorHAnsi" w:eastAsia="Times New Roman" w:hAnsiTheme="majorHAnsi" w:cstheme="majorHAnsi"/>
          <w:b/>
          <w:bCs/>
          <w:kern w:val="0"/>
          <w:sz w:val="24"/>
          <w:szCs w:val="24"/>
          <w:lang w:eastAsia="en-PH"/>
          <w14:ligatures w14:val="none"/>
        </w:rPr>
      </w:pPr>
      <w:r w:rsidRPr="00381E76">
        <w:rPr>
          <w:rFonts w:asciiTheme="majorHAnsi" w:eastAsia="Times New Roman" w:hAnsiTheme="majorHAnsi" w:cstheme="majorHAnsi"/>
          <w:b/>
          <w:bCs/>
          <w:kern w:val="0"/>
          <w:sz w:val="24"/>
          <w:szCs w:val="24"/>
          <w:lang w:eastAsia="en-PH"/>
          <w14:ligatures w14:val="none"/>
        </w:rPr>
        <w:t>Building Stronger Connections: Techniques for Strengthening Neural Pathways and Improving Memory</w:t>
      </w:r>
    </w:p>
    <w:p w14:paraId="5AAF173E" w14:textId="1B4785EA" w:rsidR="001B09F9" w:rsidRDefault="001B09F9" w:rsidP="00381E76">
      <w:pPr>
        <w:spacing w:after="0" w:line="240" w:lineRule="auto"/>
        <w:rPr>
          <w:rFonts w:asciiTheme="majorHAnsi" w:eastAsia="Times New Roman" w:hAnsiTheme="majorHAnsi" w:cstheme="majorHAnsi"/>
          <w:kern w:val="0"/>
          <w:sz w:val="24"/>
          <w:szCs w:val="24"/>
          <w:lang w:eastAsia="en-PH"/>
          <w14:ligatures w14:val="none"/>
        </w:rPr>
      </w:pPr>
      <w:r w:rsidRPr="001B09F9">
        <w:rPr>
          <w:rFonts w:asciiTheme="majorHAnsi" w:eastAsia="Times New Roman" w:hAnsiTheme="majorHAnsi" w:cstheme="majorHAnsi"/>
          <w:kern w:val="0"/>
          <w:sz w:val="24"/>
          <w:szCs w:val="24"/>
          <w:lang w:eastAsia="en-PH"/>
          <w14:ligatures w14:val="none"/>
        </w:rPr>
        <w:t>Strengthening neural pathways is a fundamental aspect of enhancing memory and cognitive function. In this chapter, we will explore various techniques and activities that promote the strengthening of neural connections, ultimately leading to improved memory and enhanced brain function.</w:t>
      </w:r>
    </w:p>
    <w:p w14:paraId="3B1E66ED" w14:textId="77777777" w:rsidR="001B09F9" w:rsidRPr="001B09F9" w:rsidRDefault="001B09F9" w:rsidP="00381E76">
      <w:pPr>
        <w:spacing w:after="0" w:line="240" w:lineRule="auto"/>
        <w:rPr>
          <w:rFonts w:asciiTheme="majorHAnsi" w:eastAsia="Times New Roman" w:hAnsiTheme="majorHAnsi" w:cstheme="majorHAnsi"/>
          <w:kern w:val="0"/>
          <w:sz w:val="24"/>
          <w:szCs w:val="24"/>
          <w:lang w:eastAsia="en-PH"/>
          <w14:ligatures w14:val="none"/>
        </w:rPr>
      </w:pPr>
    </w:p>
    <w:p w14:paraId="344A7307" w14:textId="77777777" w:rsidR="00836877" w:rsidRDefault="00836877" w:rsidP="00381E76">
      <w:pPr>
        <w:spacing w:after="0" w:line="240" w:lineRule="auto"/>
        <w:rPr>
          <w:rFonts w:asciiTheme="majorHAnsi" w:eastAsia="Times New Roman" w:hAnsiTheme="majorHAnsi" w:cstheme="majorHAnsi"/>
          <w:b/>
          <w:bCs/>
          <w:kern w:val="0"/>
          <w:sz w:val="24"/>
          <w:szCs w:val="24"/>
          <w:lang w:eastAsia="en-PH"/>
          <w14:ligatures w14:val="none"/>
        </w:rPr>
      </w:pPr>
      <w:r w:rsidRPr="00381E76">
        <w:rPr>
          <w:rFonts w:asciiTheme="majorHAnsi" w:eastAsia="Times New Roman" w:hAnsiTheme="majorHAnsi" w:cstheme="majorHAnsi"/>
          <w:b/>
          <w:bCs/>
          <w:kern w:val="0"/>
          <w:sz w:val="24"/>
          <w:szCs w:val="24"/>
          <w:lang w:eastAsia="en-PH"/>
          <w14:ligatures w14:val="none"/>
        </w:rPr>
        <w:t>The Impact of Age on Neural Plasticity and Memory</w:t>
      </w:r>
    </w:p>
    <w:p w14:paraId="1C83ACFA" w14:textId="73181D35" w:rsidR="001B09F9" w:rsidRDefault="00006A30" w:rsidP="00381E76">
      <w:pPr>
        <w:spacing w:after="0" w:line="240" w:lineRule="auto"/>
        <w:rPr>
          <w:rFonts w:asciiTheme="majorHAnsi" w:eastAsia="Times New Roman" w:hAnsiTheme="majorHAnsi" w:cstheme="majorHAnsi"/>
          <w:kern w:val="0"/>
          <w:sz w:val="24"/>
          <w:szCs w:val="24"/>
          <w:lang w:eastAsia="en-PH"/>
          <w14:ligatures w14:val="none"/>
        </w:rPr>
      </w:pPr>
      <w:r w:rsidRPr="00006A30">
        <w:rPr>
          <w:rFonts w:asciiTheme="majorHAnsi" w:eastAsia="Times New Roman" w:hAnsiTheme="majorHAnsi" w:cstheme="majorHAnsi"/>
          <w:kern w:val="0"/>
          <w:sz w:val="24"/>
          <w:szCs w:val="24"/>
          <w:lang w:eastAsia="en-PH"/>
          <w14:ligatures w14:val="none"/>
        </w:rPr>
        <w:t>Age impacts neural plasticity and memory. In this chapter, we will examine how the brain's ability to adapt and form new connections changes with age, and how these changes affect memory processes. Understanding this is crucial for adopting effective strategies to maintain and improve memory as we age.</w:t>
      </w:r>
    </w:p>
    <w:p w14:paraId="7DDED7BE" w14:textId="77777777" w:rsidR="00006A30" w:rsidRPr="00006A30" w:rsidRDefault="00006A30" w:rsidP="00381E76">
      <w:pPr>
        <w:spacing w:after="0" w:line="240" w:lineRule="auto"/>
        <w:rPr>
          <w:rFonts w:asciiTheme="majorHAnsi" w:eastAsia="Times New Roman" w:hAnsiTheme="majorHAnsi" w:cstheme="majorHAnsi"/>
          <w:kern w:val="0"/>
          <w:sz w:val="24"/>
          <w:szCs w:val="24"/>
          <w:lang w:eastAsia="en-PH"/>
          <w14:ligatures w14:val="none"/>
        </w:rPr>
      </w:pPr>
    </w:p>
    <w:p w14:paraId="272BA810" w14:textId="77777777" w:rsidR="00836877" w:rsidRPr="00381E76" w:rsidRDefault="00836877" w:rsidP="00381E76">
      <w:pPr>
        <w:spacing w:after="0" w:line="240" w:lineRule="auto"/>
        <w:rPr>
          <w:rFonts w:asciiTheme="majorHAnsi" w:eastAsia="Times New Roman" w:hAnsiTheme="majorHAnsi" w:cstheme="majorHAnsi"/>
          <w:b/>
          <w:bCs/>
          <w:kern w:val="0"/>
          <w:sz w:val="24"/>
          <w:szCs w:val="24"/>
          <w:lang w:eastAsia="en-PH"/>
          <w14:ligatures w14:val="none"/>
        </w:rPr>
      </w:pPr>
      <w:r w:rsidRPr="00381E76">
        <w:rPr>
          <w:rFonts w:asciiTheme="majorHAnsi" w:eastAsia="Times New Roman" w:hAnsiTheme="majorHAnsi" w:cstheme="majorHAnsi"/>
          <w:b/>
          <w:bCs/>
          <w:kern w:val="0"/>
          <w:sz w:val="24"/>
          <w:szCs w:val="24"/>
          <w:lang w:eastAsia="en-PH"/>
          <w14:ligatures w14:val="none"/>
        </w:rPr>
        <w:t>Environmental and Lifestyle Factors that Affect Neural Plasticity and Memory</w:t>
      </w:r>
    </w:p>
    <w:p w14:paraId="7492058B" w14:textId="0405EB04" w:rsidR="00B02C6E" w:rsidRDefault="00006A30" w:rsidP="00381E76">
      <w:pPr>
        <w:spacing w:after="0" w:line="240" w:lineRule="auto"/>
        <w:rPr>
          <w:rFonts w:asciiTheme="majorHAnsi" w:hAnsiTheme="majorHAnsi"/>
          <w:sz w:val="24"/>
          <w:szCs w:val="24"/>
        </w:rPr>
      </w:pPr>
      <w:r w:rsidRPr="00006A30">
        <w:rPr>
          <w:rFonts w:asciiTheme="majorHAnsi" w:hAnsiTheme="majorHAnsi"/>
          <w:sz w:val="24"/>
          <w:szCs w:val="24"/>
        </w:rPr>
        <w:t>Our environment and lifestyle significantly influence neural plasticity and memory. This chapter will discuss how factors like physical exercise, nutrition, mental stimulation, social interactions, and stress management impact neural plasticity and memory, providing insights into how we can optimize our lifestyle for better brain health and memory.</w:t>
      </w:r>
    </w:p>
    <w:p w14:paraId="229BE292" w14:textId="77777777" w:rsidR="00006A30" w:rsidRDefault="00006A30" w:rsidP="00381E76">
      <w:pPr>
        <w:spacing w:after="0" w:line="240" w:lineRule="auto"/>
        <w:rPr>
          <w:rFonts w:asciiTheme="majorHAnsi" w:hAnsiTheme="majorHAnsi"/>
          <w:sz w:val="24"/>
          <w:szCs w:val="24"/>
        </w:rPr>
      </w:pPr>
    </w:p>
    <w:p w14:paraId="4855D907" w14:textId="77777777" w:rsidR="00721AFF" w:rsidRDefault="00721AFF" w:rsidP="00381E76">
      <w:pPr>
        <w:spacing w:after="0" w:line="240" w:lineRule="auto"/>
        <w:rPr>
          <w:rFonts w:asciiTheme="majorHAnsi" w:hAnsiTheme="majorHAnsi"/>
          <w:sz w:val="24"/>
          <w:szCs w:val="24"/>
        </w:rPr>
      </w:pPr>
    </w:p>
    <w:p w14:paraId="24439962" w14:textId="77777777" w:rsidR="00721AFF" w:rsidRPr="00721AFF" w:rsidRDefault="00721AFF" w:rsidP="00721AFF">
      <w:pPr>
        <w:spacing w:after="0" w:line="240" w:lineRule="auto"/>
        <w:rPr>
          <w:rFonts w:asciiTheme="majorHAnsi" w:hAnsiTheme="majorHAnsi"/>
          <w:b/>
          <w:bCs/>
          <w:sz w:val="24"/>
          <w:szCs w:val="24"/>
        </w:rPr>
      </w:pPr>
      <w:r w:rsidRPr="00721AFF">
        <w:rPr>
          <w:rFonts w:asciiTheme="majorHAnsi" w:hAnsiTheme="majorHAnsi"/>
          <w:b/>
          <w:bCs/>
          <w:sz w:val="24"/>
          <w:szCs w:val="24"/>
        </w:rPr>
        <w:t>References</w:t>
      </w:r>
    </w:p>
    <w:p w14:paraId="1004432D" w14:textId="77777777" w:rsidR="00721AFF" w:rsidRPr="00721AFF" w:rsidRDefault="00721AFF" w:rsidP="00721AFF">
      <w:pPr>
        <w:spacing w:after="0" w:line="240" w:lineRule="auto"/>
        <w:rPr>
          <w:rFonts w:asciiTheme="majorHAnsi" w:hAnsiTheme="majorHAnsi"/>
          <w:i/>
          <w:iCs/>
          <w:sz w:val="20"/>
          <w:szCs w:val="20"/>
        </w:rPr>
      </w:pPr>
      <w:proofErr w:type="spellStart"/>
      <w:r w:rsidRPr="00721AFF">
        <w:rPr>
          <w:rFonts w:asciiTheme="majorHAnsi" w:hAnsiTheme="majorHAnsi"/>
          <w:i/>
          <w:iCs/>
          <w:sz w:val="20"/>
          <w:szCs w:val="20"/>
        </w:rPr>
        <w:t>Buonomano</w:t>
      </w:r>
      <w:proofErr w:type="spellEnd"/>
      <w:r w:rsidRPr="00721AFF">
        <w:rPr>
          <w:rFonts w:asciiTheme="majorHAnsi" w:hAnsiTheme="majorHAnsi"/>
          <w:i/>
          <w:iCs/>
          <w:sz w:val="20"/>
          <w:szCs w:val="20"/>
        </w:rPr>
        <w:t xml:space="preserve">, D. V., &amp; </w:t>
      </w:r>
      <w:proofErr w:type="spellStart"/>
      <w:r w:rsidRPr="00721AFF">
        <w:rPr>
          <w:rFonts w:asciiTheme="majorHAnsi" w:hAnsiTheme="majorHAnsi"/>
          <w:i/>
          <w:iCs/>
          <w:sz w:val="20"/>
          <w:szCs w:val="20"/>
        </w:rPr>
        <w:t>Merzenich</w:t>
      </w:r>
      <w:proofErr w:type="spellEnd"/>
      <w:r w:rsidRPr="00721AFF">
        <w:rPr>
          <w:rFonts w:asciiTheme="majorHAnsi" w:hAnsiTheme="majorHAnsi"/>
          <w:i/>
          <w:iCs/>
          <w:sz w:val="20"/>
          <w:szCs w:val="20"/>
        </w:rPr>
        <w:t>, M. M. (1998). Cortical plasticity: from synapses to maps. Annual Review of Neuroscience, 21, 149-186.</w:t>
      </w:r>
    </w:p>
    <w:p w14:paraId="0E91E0A7" w14:textId="77777777" w:rsidR="00721AFF" w:rsidRPr="00721AFF" w:rsidRDefault="00721AFF" w:rsidP="00721AFF">
      <w:pPr>
        <w:spacing w:after="0" w:line="240" w:lineRule="auto"/>
        <w:rPr>
          <w:rFonts w:asciiTheme="majorHAnsi" w:hAnsiTheme="majorHAnsi"/>
          <w:i/>
          <w:iCs/>
          <w:sz w:val="20"/>
          <w:szCs w:val="20"/>
        </w:rPr>
      </w:pPr>
      <w:r w:rsidRPr="00721AFF">
        <w:rPr>
          <w:rFonts w:asciiTheme="majorHAnsi" w:hAnsiTheme="majorHAnsi"/>
          <w:i/>
          <w:iCs/>
          <w:sz w:val="20"/>
          <w:szCs w:val="20"/>
        </w:rPr>
        <w:t xml:space="preserve">Pascual-Leone, A., Amedi, A., </w:t>
      </w:r>
      <w:proofErr w:type="spellStart"/>
      <w:r w:rsidRPr="00721AFF">
        <w:rPr>
          <w:rFonts w:asciiTheme="majorHAnsi" w:hAnsiTheme="majorHAnsi"/>
          <w:i/>
          <w:iCs/>
          <w:sz w:val="20"/>
          <w:szCs w:val="20"/>
        </w:rPr>
        <w:t>Fregni</w:t>
      </w:r>
      <w:proofErr w:type="spellEnd"/>
      <w:r w:rsidRPr="00721AFF">
        <w:rPr>
          <w:rFonts w:asciiTheme="majorHAnsi" w:hAnsiTheme="majorHAnsi"/>
          <w:i/>
          <w:iCs/>
          <w:sz w:val="20"/>
          <w:szCs w:val="20"/>
        </w:rPr>
        <w:t>, F., &amp; Merabet, L. B. (2005). The plastic human brain cortex. Annual Review of Neuroscience, 28, 377-401.</w:t>
      </w:r>
    </w:p>
    <w:p w14:paraId="57738AC6" w14:textId="77777777" w:rsidR="00721AFF" w:rsidRPr="00721AFF" w:rsidRDefault="00721AFF" w:rsidP="00721AFF">
      <w:pPr>
        <w:spacing w:after="0" w:line="240" w:lineRule="auto"/>
        <w:rPr>
          <w:rFonts w:asciiTheme="majorHAnsi" w:hAnsiTheme="majorHAnsi"/>
          <w:i/>
          <w:iCs/>
          <w:sz w:val="20"/>
          <w:szCs w:val="20"/>
        </w:rPr>
      </w:pPr>
      <w:r w:rsidRPr="00721AFF">
        <w:rPr>
          <w:rFonts w:asciiTheme="majorHAnsi" w:hAnsiTheme="majorHAnsi"/>
          <w:i/>
          <w:iCs/>
          <w:sz w:val="20"/>
          <w:szCs w:val="20"/>
        </w:rPr>
        <w:lastRenderedPageBreak/>
        <w:t xml:space="preserve">Bliss, T. V., &amp; </w:t>
      </w:r>
      <w:proofErr w:type="spellStart"/>
      <w:r w:rsidRPr="00721AFF">
        <w:rPr>
          <w:rFonts w:asciiTheme="majorHAnsi" w:hAnsiTheme="majorHAnsi"/>
          <w:i/>
          <w:iCs/>
          <w:sz w:val="20"/>
          <w:szCs w:val="20"/>
        </w:rPr>
        <w:t>Collingridge</w:t>
      </w:r>
      <w:proofErr w:type="spellEnd"/>
      <w:r w:rsidRPr="00721AFF">
        <w:rPr>
          <w:rFonts w:asciiTheme="majorHAnsi" w:hAnsiTheme="majorHAnsi"/>
          <w:i/>
          <w:iCs/>
          <w:sz w:val="20"/>
          <w:szCs w:val="20"/>
        </w:rPr>
        <w:t>, G. L. (1993). A synaptic model of memory: long-term potentiation in the hippocampus. Nature, 361(6407), 31-39.</w:t>
      </w:r>
    </w:p>
    <w:p w14:paraId="069FA034" w14:textId="77777777" w:rsidR="00721AFF" w:rsidRPr="00721AFF" w:rsidRDefault="00721AFF" w:rsidP="00721AFF">
      <w:pPr>
        <w:spacing w:after="0" w:line="240" w:lineRule="auto"/>
        <w:rPr>
          <w:rFonts w:asciiTheme="majorHAnsi" w:hAnsiTheme="majorHAnsi"/>
          <w:i/>
          <w:iCs/>
          <w:sz w:val="20"/>
          <w:szCs w:val="20"/>
        </w:rPr>
      </w:pPr>
      <w:r w:rsidRPr="00721AFF">
        <w:rPr>
          <w:rFonts w:asciiTheme="majorHAnsi" w:hAnsiTheme="majorHAnsi"/>
          <w:i/>
          <w:iCs/>
          <w:sz w:val="20"/>
          <w:szCs w:val="20"/>
        </w:rPr>
        <w:t>Martin, S. J., Grimwood, P. D., &amp; Morris, R. G. (2000). Synaptic plasticity and memory: an evaluation of the hypothesis. Annual Review of Neuroscience, 23(1), 649-711.</w:t>
      </w:r>
    </w:p>
    <w:p w14:paraId="6B3EF097" w14:textId="77777777" w:rsidR="00721AFF" w:rsidRPr="00721AFF" w:rsidRDefault="00721AFF" w:rsidP="00721AFF">
      <w:pPr>
        <w:spacing w:after="0" w:line="240" w:lineRule="auto"/>
        <w:rPr>
          <w:rFonts w:asciiTheme="majorHAnsi" w:hAnsiTheme="majorHAnsi"/>
          <w:i/>
          <w:iCs/>
          <w:sz w:val="20"/>
          <w:szCs w:val="20"/>
        </w:rPr>
      </w:pPr>
      <w:r w:rsidRPr="00721AFF">
        <w:rPr>
          <w:rFonts w:asciiTheme="majorHAnsi" w:hAnsiTheme="majorHAnsi"/>
          <w:i/>
          <w:iCs/>
          <w:sz w:val="20"/>
          <w:szCs w:val="20"/>
        </w:rPr>
        <w:t>Kleim, J. A., &amp; Jones, T. A. (2008). Principles of experience-dependent neural plasticity: implications for rehabilitation after brain damage. Journal of Speech, Language, and Hearing Research, 51(1), S225-S239.</w:t>
      </w:r>
    </w:p>
    <w:p w14:paraId="68A0C5F7" w14:textId="77777777" w:rsidR="00721AFF" w:rsidRPr="00721AFF" w:rsidRDefault="00721AFF" w:rsidP="00721AFF">
      <w:pPr>
        <w:spacing w:after="0" w:line="240" w:lineRule="auto"/>
        <w:rPr>
          <w:rFonts w:asciiTheme="majorHAnsi" w:hAnsiTheme="majorHAnsi"/>
          <w:i/>
          <w:iCs/>
          <w:sz w:val="20"/>
          <w:szCs w:val="20"/>
        </w:rPr>
      </w:pPr>
      <w:r w:rsidRPr="00721AFF">
        <w:rPr>
          <w:rFonts w:asciiTheme="majorHAnsi" w:hAnsiTheme="majorHAnsi"/>
          <w:i/>
          <w:iCs/>
          <w:sz w:val="20"/>
          <w:szCs w:val="20"/>
        </w:rPr>
        <w:t>Cotman, C. W., &amp; Berchtold, N. C. (2002). Exercise: a behavioral intervention to enhance brain health and plasticity. Trends in Neurosciences, 25(6), 295-301.</w:t>
      </w:r>
    </w:p>
    <w:p w14:paraId="3AEF6CB4" w14:textId="77777777" w:rsidR="00721AFF" w:rsidRPr="00721AFF" w:rsidRDefault="00721AFF" w:rsidP="00721AFF">
      <w:pPr>
        <w:spacing w:after="0" w:line="240" w:lineRule="auto"/>
        <w:rPr>
          <w:rFonts w:asciiTheme="majorHAnsi" w:hAnsiTheme="majorHAnsi"/>
          <w:i/>
          <w:iCs/>
          <w:sz w:val="20"/>
          <w:szCs w:val="20"/>
        </w:rPr>
      </w:pPr>
      <w:r w:rsidRPr="00721AFF">
        <w:rPr>
          <w:rFonts w:asciiTheme="majorHAnsi" w:hAnsiTheme="majorHAnsi"/>
          <w:i/>
          <w:iCs/>
          <w:sz w:val="20"/>
          <w:szCs w:val="20"/>
        </w:rPr>
        <w:t>Burke, S. N., &amp; Barnes, C. A. (2006). Neural plasticity in the ageing brain. Nature Reviews Neuroscience, 7(1), 30-40.</w:t>
      </w:r>
    </w:p>
    <w:p w14:paraId="0E2A14ED" w14:textId="77777777" w:rsidR="00721AFF" w:rsidRPr="00721AFF" w:rsidRDefault="00721AFF" w:rsidP="00721AFF">
      <w:pPr>
        <w:spacing w:after="0" w:line="240" w:lineRule="auto"/>
        <w:rPr>
          <w:rFonts w:asciiTheme="majorHAnsi" w:hAnsiTheme="majorHAnsi"/>
          <w:i/>
          <w:iCs/>
          <w:sz w:val="20"/>
          <w:szCs w:val="20"/>
        </w:rPr>
      </w:pPr>
      <w:r w:rsidRPr="00721AFF">
        <w:rPr>
          <w:rFonts w:asciiTheme="majorHAnsi" w:hAnsiTheme="majorHAnsi"/>
          <w:i/>
          <w:iCs/>
          <w:sz w:val="20"/>
          <w:szCs w:val="20"/>
        </w:rPr>
        <w:t>Grady, C. (2012). The cognitive neuroscience of ageing. Nature Reviews Neuroscience, 13(7), 491-505.</w:t>
      </w:r>
    </w:p>
    <w:p w14:paraId="430580E3" w14:textId="77777777" w:rsidR="00721AFF" w:rsidRPr="00721AFF" w:rsidRDefault="00721AFF" w:rsidP="00721AFF">
      <w:pPr>
        <w:spacing w:after="0" w:line="240" w:lineRule="auto"/>
        <w:rPr>
          <w:rFonts w:asciiTheme="majorHAnsi" w:hAnsiTheme="majorHAnsi"/>
          <w:i/>
          <w:iCs/>
          <w:sz w:val="20"/>
          <w:szCs w:val="20"/>
        </w:rPr>
      </w:pPr>
      <w:r w:rsidRPr="00721AFF">
        <w:rPr>
          <w:rFonts w:asciiTheme="majorHAnsi" w:hAnsiTheme="majorHAnsi"/>
          <w:i/>
          <w:iCs/>
          <w:sz w:val="20"/>
          <w:szCs w:val="20"/>
        </w:rPr>
        <w:t>Hillman, C. H., Erickson, K. I., &amp; Kramer, A. F. (2008). Be smart, exercise your heart: exercise effects on brain and cognition. Nature Reviews Neuroscience, 9(1), 58-65.</w:t>
      </w:r>
    </w:p>
    <w:p w14:paraId="798D881F" w14:textId="452E6F3D" w:rsidR="00006A30" w:rsidRPr="00721AFF" w:rsidRDefault="00721AFF" w:rsidP="00721AFF">
      <w:pPr>
        <w:spacing w:after="0" w:line="240" w:lineRule="auto"/>
        <w:rPr>
          <w:rFonts w:asciiTheme="majorHAnsi" w:hAnsiTheme="majorHAnsi"/>
          <w:i/>
          <w:iCs/>
          <w:sz w:val="20"/>
          <w:szCs w:val="20"/>
        </w:rPr>
      </w:pPr>
      <w:r w:rsidRPr="00721AFF">
        <w:rPr>
          <w:rFonts w:asciiTheme="majorHAnsi" w:hAnsiTheme="majorHAnsi"/>
          <w:i/>
          <w:iCs/>
          <w:sz w:val="20"/>
          <w:szCs w:val="20"/>
        </w:rPr>
        <w:t xml:space="preserve">Lupien, S. J., McEwen, B. S., Gunnar, M. R., &amp; Heim, C. (2009). Effects of stress throughout the lifespan on the brain, </w:t>
      </w:r>
      <w:proofErr w:type="spellStart"/>
      <w:r w:rsidRPr="00721AFF">
        <w:rPr>
          <w:rFonts w:asciiTheme="majorHAnsi" w:hAnsiTheme="majorHAnsi"/>
          <w:i/>
          <w:iCs/>
          <w:sz w:val="20"/>
          <w:szCs w:val="20"/>
        </w:rPr>
        <w:t>behaviour</w:t>
      </w:r>
      <w:proofErr w:type="spellEnd"/>
      <w:r w:rsidRPr="00721AFF">
        <w:rPr>
          <w:rFonts w:asciiTheme="majorHAnsi" w:hAnsiTheme="majorHAnsi"/>
          <w:i/>
          <w:iCs/>
          <w:sz w:val="20"/>
          <w:szCs w:val="20"/>
        </w:rPr>
        <w:t xml:space="preserve"> and cognition. Nature Reviews Neuroscience, 10(6), 434-445.</w:t>
      </w:r>
    </w:p>
    <w:p w14:paraId="20EB8B7A" w14:textId="77777777" w:rsidR="00B02C6E" w:rsidRPr="00721AFF" w:rsidRDefault="00B02C6E" w:rsidP="00B02C6E">
      <w:pPr>
        <w:rPr>
          <w:rFonts w:asciiTheme="majorHAnsi" w:hAnsiTheme="majorHAnsi"/>
          <w:b/>
          <w:bCs/>
          <w:i/>
          <w:iCs/>
          <w:sz w:val="20"/>
          <w:szCs w:val="20"/>
        </w:rPr>
      </w:pPr>
      <w:r w:rsidRPr="00721AFF">
        <w:rPr>
          <w:rFonts w:asciiTheme="majorHAnsi" w:hAnsiTheme="majorHAnsi"/>
          <w:b/>
          <w:bCs/>
          <w:i/>
          <w:iCs/>
          <w:sz w:val="20"/>
          <w:szCs w:val="20"/>
        </w:rPr>
        <w:br w:type="page"/>
      </w:r>
    </w:p>
    <w:p w14:paraId="0752830B" w14:textId="75DB327A" w:rsidR="00B02C6E" w:rsidRPr="001E3DBF" w:rsidRDefault="00B02C6E" w:rsidP="00B02C6E">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836877" w:rsidRPr="001569C5">
        <w:rPr>
          <w:rFonts w:asciiTheme="majorHAnsi" w:eastAsia="Times New Roman" w:hAnsiTheme="majorHAnsi" w:cstheme="majorHAnsi"/>
          <w:b/>
          <w:bCs/>
          <w:color w:val="000000"/>
          <w:kern w:val="0"/>
          <w:sz w:val="24"/>
          <w:szCs w:val="24"/>
          <w:lang w:eastAsia="en-PH"/>
          <w14:ligatures w14:val="none"/>
        </w:rPr>
        <w:t>Incorporating Mental Exercise into Your Daily Routine: Practical Strategies for Long-Term Brain Health</w:t>
      </w:r>
      <w:r w:rsidRPr="008373AB">
        <w:rPr>
          <w:rFonts w:asciiTheme="majorHAnsi" w:hAnsiTheme="majorHAnsi" w:cstheme="majorHAnsi"/>
          <w:b/>
          <w:bCs/>
          <w:sz w:val="24"/>
          <w:szCs w:val="24"/>
        </w:rPr>
        <w:t>”</w:t>
      </w:r>
    </w:p>
    <w:p w14:paraId="0379E78F" w14:textId="77777777" w:rsidR="00B02C6E" w:rsidRDefault="00B02C6E" w:rsidP="00B02C6E">
      <w:pPr>
        <w:spacing w:after="0" w:line="240" w:lineRule="auto"/>
        <w:jc w:val="center"/>
        <w:rPr>
          <w:rFonts w:asciiTheme="majorHAnsi" w:hAnsiTheme="majorHAnsi" w:cstheme="majorHAnsi"/>
          <w:b/>
          <w:bCs/>
          <w:sz w:val="24"/>
          <w:szCs w:val="24"/>
        </w:rPr>
      </w:pPr>
    </w:p>
    <w:p w14:paraId="76B51304" w14:textId="55CEADCD" w:rsidR="00B02C6E" w:rsidRPr="00873A3B" w:rsidRDefault="00B02C6E" w:rsidP="00B02C6E">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836877" w:rsidRPr="00873A3B">
        <w:rPr>
          <w:rFonts w:asciiTheme="majorHAnsi" w:eastAsia="Times New Roman" w:hAnsiTheme="majorHAnsi" w:cstheme="majorHAnsi"/>
          <w:kern w:val="0"/>
          <w:sz w:val="24"/>
          <w:szCs w:val="24"/>
          <w:lang w:eastAsia="en-PH"/>
          <w14:ligatures w14:val="none"/>
        </w:rPr>
        <w:t xml:space="preserve">In this </w:t>
      </w:r>
      <w:r w:rsidR="00836877" w:rsidRPr="00836877">
        <w:rPr>
          <w:rFonts w:asciiTheme="majorHAnsi" w:eastAsia="Times New Roman" w:hAnsiTheme="majorHAnsi" w:cstheme="majorHAnsi"/>
          <w:kern w:val="0"/>
          <w:sz w:val="24"/>
          <w:szCs w:val="24"/>
          <w:lang w:eastAsia="en-PH"/>
          <w14:ligatures w14:val="none"/>
        </w:rPr>
        <w:t>topic</w:t>
      </w:r>
      <w:r w:rsidR="00836877" w:rsidRPr="00873A3B">
        <w:rPr>
          <w:rFonts w:asciiTheme="majorHAnsi" w:eastAsia="Times New Roman" w:hAnsiTheme="majorHAnsi" w:cstheme="majorHAnsi"/>
          <w:kern w:val="0"/>
          <w:sz w:val="24"/>
          <w:szCs w:val="24"/>
          <w:lang w:eastAsia="en-PH"/>
          <w14:ligatures w14:val="none"/>
        </w:rPr>
        <w:t>, we'll provide practical strategies for incorporating mental exercise into your daily routine. We'll also explore the long-term benefits of regular mental exercise for brain health and cognitive function. By following these strategies, you can improve your memory, cognitive skills, and overall brain health.</w:t>
      </w:r>
    </w:p>
    <w:p w14:paraId="7805FDDE" w14:textId="1506D7EA" w:rsidR="00721AFF" w:rsidRDefault="00B02C6E" w:rsidP="0086343C">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Pr="008373AB">
        <w:rPr>
          <w:rFonts w:asciiTheme="majorHAnsi" w:hAnsiTheme="majorHAnsi" w:cstheme="majorHAnsi"/>
          <w:b/>
          <w:bCs/>
          <w:sz w:val="24"/>
          <w:szCs w:val="24"/>
        </w:rPr>
        <w:br/>
      </w:r>
      <w:r w:rsidR="00836877" w:rsidRPr="00721AFF">
        <w:rPr>
          <w:rFonts w:asciiTheme="majorHAnsi" w:eastAsia="Times New Roman" w:hAnsiTheme="majorHAnsi" w:cstheme="majorHAnsi"/>
          <w:b/>
          <w:bCs/>
          <w:kern w:val="0"/>
          <w:sz w:val="24"/>
          <w:szCs w:val="24"/>
          <w:lang w:eastAsia="en-PH"/>
          <w14:ligatures w14:val="none"/>
        </w:rPr>
        <w:t>The Importance of Consistency: How Regular Mental Exercise Can Improve Memory and Cognitive Function</w:t>
      </w:r>
    </w:p>
    <w:p w14:paraId="5C78FEDD" w14:textId="697A27BD" w:rsidR="00C31CF1" w:rsidRDefault="00C31CF1" w:rsidP="0086343C">
      <w:pPr>
        <w:spacing w:after="0" w:line="240" w:lineRule="auto"/>
        <w:rPr>
          <w:rFonts w:asciiTheme="majorHAnsi" w:eastAsia="Times New Roman" w:hAnsiTheme="majorHAnsi" w:cstheme="majorHAnsi"/>
          <w:kern w:val="0"/>
          <w:sz w:val="24"/>
          <w:szCs w:val="24"/>
          <w:lang w:eastAsia="en-PH"/>
          <w14:ligatures w14:val="none"/>
        </w:rPr>
      </w:pPr>
      <w:r w:rsidRPr="00C31CF1">
        <w:rPr>
          <w:rFonts w:asciiTheme="majorHAnsi" w:eastAsia="Times New Roman" w:hAnsiTheme="majorHAnsi" w:cstheme="majorHAnsi"/>
          <w:kern w:val="0"/>
          <w:sz w:val="24"/>
          <w:szCs w:val="24"/>
          <w:lang w:eastAsia="en-PH"/>
          <w14:ligatures w14:val="none"/>
        </w:rPr>
        <w:t>Consistency is key when it comes to mental exercise and its impact on memory and cognitive function. In this chapter, we will explore the science behind the benefits of consistent mental workouts, how they enhance brain health, and techniques to maintain a regular routine for optimal cognitive outcomes.</w:t>
      </w:r>
    </w:p>
    <w:p w14:paraId="0BC4E8FA" w14:textId="77777777" w:rsidR="00C31CF1" w:rsidRPr="00C31CF1" w:rsidRDefault="00C31CF1" w:rsidP="0086343C">
      <w:pPr>
        <w:spacing w:after="0" w:line="240" w:lineRule="auto"/>
        <w:rPr>
          <w:rFonts w:asciiTheme="majorHAnsi" w:eastAsia="Times New Roman" w:hAnsiTheme="majorHAnsi" w:cstheme="majorHAnsi"/>
          <w:kern w:val="0"/>
          <w:sz w:val="24"/>
          <w:szCs w:val="24"/>
          <w:lang w:eastAsia="en-PH"/>
          <w14:ligatures w14:val="none"/>
        </w:rPr>
      </w:pPr>
    </w:p>
    <w:p w14:paraId="1D6911D3" w14:textId="77777777" w:rsidR="00836877" w:rsidRDefault="00836877" w:rsidP="0086343C">
      <w:pPr>
        <w:spacing w:after="0" w:line="240" w:lineRule="auto"/>
        <w:rPr>
          <w:rFonts w:asciiTheme="majorHAnsi" w:eastAsia="Times New Roman" w:hAnsiTheme="majorHAnsi" w:cstheme="majorHAnsi"/>
          <w:b/>
          <w:bCs/>
          <w:kern w:val="0"/>
          <w:sz w:val="24"/>
          <w:szCs w:val="24"/>
          <w:lang w:eastAsia="en-PH"/>
          <w14:ligatures w14:val="none"/>
        </w:rPr>
      </w:pPr>
      <w:r w:rsidRPr="00721AFF">
        <w:rPr>
          <w:rFonts w:asciiTheme="majorHAnsi" w:eastAsia="Times New Roman" w:hAnsiTheme="majorHAnsi" w:cstheme="majorHAnsi"/>
          <w:b/>
          <w:bCs/>
          <w:kern w:val="0"/>
          <w:sz w:val="24"/>
          <w:szCs w:val="24"/>
          <w:lang w:eastAsia="en-PH"/>
          <w14:ligatures w14:val="none"/>
        </w:rPr>
        <w:t>Making Mental Exercise a Habit: Tips for Incorporating Brain Workouts into Your Daily Routine</w:t>
      </w:r>
    </w:p>
    <w:p w14:paraId="226CEAEC" w14:textId="25055BC1" w:rsidR="00C31CF1" w:rsidRDefault="00226E60" w:rsidP="0086343C">
      <w:pPr>
        <w:spacing w:after="0" w:line="240" w:lineRule="auto"/>
        <w:rPr>
          <w:rFonts w:asciiTheme="majorHAnsi" w:eastAsia="Times New Roman" w:hAnsiTheme="majorHAnsi" w:cstheme="majorHAnsi"/>
          <w:kern w:val="0"/>
          <w:sz w:val="24"/>
          <w:szCs w:val="24"/>
          <w:lang w:eastAsia="en-PH"/>
          <w14:ligatures w14:val="none"/>
        </w:rPr>
      </w:pPr>
      <w:r w:rsidRPr="00226E60">
        <w:rPr>
          <w:rFonts w:asciiTheme="majorHAnsi" w:eastAsia="Times New Roman" w:hAnsiTheme="majorHAnsi" w:cstheme="majorHAnsi"/>
          <w:kern w:val="0"/>
          <w:sz w:val="24"/>
          <w:szCs w:val="24"/>
          <w:lang w:eastAsia="en-PH"/>
          <w14:ligatures w14:val="none"/>
        </w:rPr>
        <w:t>Building a habit of mental exercise is fundamental to improving memory and cognitive abilities. In this chapter, we will discuss practical strategies and tips to make mental exercise a habitual part of your daily routine, ensuring long-term brain health and cognitive enhancement.</w:t>
      </w:r>
    </w:p>
    <w:p w14:paraId="5B371C53" w14:textId="77777777" w:rsidR="00226E60" w:rsidRPr="00C31CF1" w:rsidRDefault="00226E60" w:rsidP="0086343C">
      <w:pPr>
        <w:spacing w:after="0" w:line="240" w:lineRule="auto"/>
        <w:rPr>
          <w:rFonts w:asciiTheme="majorHAnsi" w:eastAsia="Times New Roman" w:hAnsiTheme="majorHAnsi" w:cstheme="majorHAnsi"/>
          <w:kern w:val="0"/>
          <w:sz w:val="24"/>
          <w:szCs w:val="24"/>
          <w:lang w:eastAsia="en-PH"/>
          <w14:ligatures w14:val="none"/>
        </w:rPr>
      </w:pPr>
    </w:p>
    <w:p w14:paraId="62DD862B" w14:textId="77777777" w:rsidR="00836877" w:rsidRDefault="00836877" w:rsidP="0086343C">
      <w:pPr>
        <w:spacing w:after="0" w:line="240" w:lineRule="auto"/>
        <w:rPr>
          <w:rFonts w:asciiTheme="majorHAnsi" w:eastAsia="Times New Roman" w:hAnsiTheme="majorHAnsi" w:cstheme="majorHAnsi"/>
          <w:b/>
          <w:bCs/>
          <w:kern w:val="0"/>
          <w:sz w:val="24"/>
          <w:szCs w:val="24"/>
          <w:lang w:eastAsia="en-PH"/>
          <w14:ligatures w14:val="none"/>
        </w:rPr>
      </w:pPr>
      <w:r w:rsidRPr="00721AFF">
        <w:rPr>
          <w:rFonts w:asciiTheme="majorHAnsi" w:eastAsia="Times New Roman" w:hAnsiTheme="majorHAnsi" w:cstheme="majorHAnsi"/>
          <w:b/>
          <w:bCs/>
          <w:kern w:val="0"/>
          <w:sz w:val="24"/>
          <w:szCs w:val="24"/>
          <w:lang w:eastAsia="en-PH"/>
          <w14:ligatures w14:val="none"/>
        </w:rPr>
        <w:t>Mental Exercise on the Go: Brain-Boosting Techniques for When You're on the Move</w:t>
      </w:r>
    </w:p>
    <w:p w14:paraId="6620C355" w14:textId="6B1CA4CB" w:rsidR="00226E60" w:rsidRDefault="00226E60" w:rsidP="0086343C">
      <w:pPr>
        <w:spacing w:after="0" w:line="240" w:lineRule="auto"/>
        <w:rPr>
          <w:rFonts w:asciiTheme="majorHAnsi" w:eastAsia="Times New Roman" w:hAnsiTheme="majorHAnsi" w:cstheme="majorHAnsi"/>
          <w:kern w:val="0"/>
          <w:sz w:val="24"/>
          <w:szCs w:val="24"/>
          <w:lang w:eastAsia="en-PH"/>
          <w14:ligatures w14:val="none"/>
        </w:rPr>
      </w:pPr>
      <w:r w:rsidRPr="00226E60">
        <w:rPr>
          <w:rFonts w:asciiTheme="majorHAnsi" w:eastAsia="Times New Roman" w:hAnsiTheme="majorHAnsi" w:cstheme="majorHAnsi"/>
          <w:kern w:val="0"/>
          <w:sz w:val="24"/>
          <w:szCs w:val="24"/>
          <w:lang w:eastAsia="en-PH"/>
          <w14:ligatures w14:val="none"/>
        </w:rPr>
        <w:t>Our lives are often fast-paced, making it crucial to have techniques for mental exercise that can be applied anywhere. This chapter will present brain-boosting techniques that are adaptable to various situations, enabling you to engage in mental exercises even in the midst of a busy schedule.</w:t>
      </w:r>
    </w:p>
    <w:p w14:paraId="133E6974" w14:textId="77777777" w:rsidR="00226E60" w:rsidRPr="00226E60" w:rsidRDefault="00226E60" w:rsidP="0086343C">
      <w:pPr>
        <w:spacing w:after="0" w:line="240" w:lineRule="auto"/>
        <w:rPr>
          <w:rFonts w:asciiTheme="majorHAnsi" w:eastAsia="Times New Roman" w:hAnsiTheme="majorHAnsi" w:cstheme="majorHAnsi"/>
          <w:kern w:val="0"/>
          <w:sz w:val="24"/>
          <w:szCs w:val="24"/>
          <w:lang w:eastAsia="en-PH"/>
          <w14:ligatures w14:val="none"/>
        </w:rPr>
      </w:pPr>
    </w:p>
    <w:p w14:paraId="67711A80" w14:textId="77777777" w:rsidR="00836877" w:rsidRDefault="00836877" w:rsidP="0086343C">
      <w:pPr>
        <w:spacing w:after="0" w:line="240" w:lineRule="auto"/>
        <w:rPr>
          <w:rFonts w:asciiTheme="majorHAnsi" w:eastAsia="Times New Roman" w:hAnsiTheme="majorHAnsi" w:cstheme="majorHAnsi"/>
          <w:b/>
          <w:bCs/>
          <w:kern w:val="0"/>
          <w:sz w:val="24"/>
          <w:szCs w:val="24"/>
          <w:lang w:eastAsia="en-PH"/>
          <w14:ligatures w14:val="none"/>
        </w:rPr>
      </w:pPr>
      <w:r w:rsidRPr="00721AFF">
        <w:rPr>
          <w:rFonts w:asciiTheme="majorHAnsi" w:eastAsia="Times New Roman" w:hAnsiTheme="majorHAnsi" w:cstheme="majorHAnsi"/>
          <w:b/>
          <w:bCs/>
          <w:kern w:val="0"/>
          <w:sz w:val="24"/>
          <w:szCs w:val="24"/>
          <w:lang w:eastAsia="en-PH"/>
          <w14:ligatures w14:val="none"/>
        </w:rPr>
        <w:t>Creating a Brain-Friendly Environment: Optimizing Your Surroundings for Mental Exercise</w:t>
      </w:r>
    </w:p>
    <w:p w14:paraId="71F7D99A" w14:textId="0E02E188" w:rsidR="00226E60" w:rsidRDefault="00226E60" w:rsidP="0086343C">
      <w:pPr>
        <w:spacing w:after="0" w:line="240" w:lineRule="auto"/>
        <w:rPr>
          <w:rFonts w:asciiTheme="majorHAnsi" w:eastAsia="Times New Roman" w:hAnsiTheme="majorHAnsi" w:cstheme="majorHAnsi"/>
          <w:kern w:val="0"/>
          <w:sz w:val="24"/>
          <w:szCs w:val="24"/>
          <w:lang w:eastAsia="en-PH"/>
          <w14:ligatures w14:val="none"/>
        </w:rPr>
      </w:pPr>
      <w:r w:rsidRPr="00226E60">
        <w:rPr>
          <w:rFonts w:asciiTheme="majorHAnsi" w:eastAsia="Times New Roman" w:hAnsiTheme="majorHAnsi" w:cstheme="majorHAnsi"/>
          <w:kern w:val="0"/>
          <w:sz w:val="24"/>
          <w:szCs w:val="24"/>
          <w:lang w:eastAsia="en-PH"/>
          <w14:ligatures w14:val="none"/>
        </w:rPr>
        <w:t>Your environment significantly influences your ability to engage in mental exercises effectively. In this chapter, we will discuss how to design a brain-friendly environment that facilitates mental workouts, maximizes concentration, and enhances cognitive performance.</w:t>
      </w:r>
    </w:p>
    <w:p w14:paraId="6AF4B276" w14:textId="77777777" w:rsidR="00226E60" w:rsidRPr="00226E60" w:rsidRDefault="00226E60" w:rsidP="0086343C">
      <w:pPr>
        <w:spacing w:after="0" w:line="240" w:lineRule="auto"/>
        <w:rPr>
          <w:rFonts w:asciiTheme="majorHAnsi" w:eastAsia="Times New Roman" w:hAnsiTheme="majorHAnsi" w:cstheme="majorHAnsi"/>
          <w:kern w:val="0"/>
          <w:sz w:val="24"/>
          <w:szCs w:val="24"/>
          <w:lang w:eastAsia="en-PH"/>
          <w14:ligatures w14:val="none"/>
        </w:rPr>
      </w:pPr>
    </w:p>
    <w:p w14:paraId="79129C81" w14:textId="77777777" w:rsidR="00836877" w:rsidRPr="00721AFF" w:rsidRDefault="00836877" w:rsidP="0086343C">
      <w:pPr>
        <w:spacing w:after="0" w:line="240" w:lineRule="auto"/>
        <w:rPr>
          <w:rFonts w:asciiTheme="majorHAnsi" w:eastAsia="Times New Roman" w:hAnsiTheme="majorHAnsi" w:cstheme="majorHAnsi"/>
          <w:b/>
          <w:bCs/>
          <w:kern w:val="0"/>
          <w:sz w:val="24"/>
          <w:szCs w:val="24"/>
          <w:lang w:eastAsia="en-PH"/>
          <w14:ligatures w14:val="none"/>
        </w:rPr>
      </w:pPr>
      <w:r w:rsidRPr="00721AFF">
        <w:rPr>
          <w:rFonts w:asciiTheme="majorHAnsi" w:eastAsia="Times New Roman" w:hAnsiTheme="majorHAnsi" w:cstheme="majorHAnsi"/>
          <w:b/>
          <w:bCs/>
          <w:kern w:val="0"/>
          <w:sz w:val="24"/>
          <w:szCs w:val="24"/>
          <w:lang w:eastAsia="en-PH"/>
          <w14:ligatures w14:val="none"/>
        </w:rPr>
        <w:t>Maintaining Brain Health: Strategies for Long-Term Memory and Cognitive Function</w:t>
      </w:r>
    </w:p>
    <w:p w14:paraId="204B1C51" w14:textId="77777777" w:rsidR="00DB7E19" w:rsidRDefault="00940ADE" w:rsidP="0086343C">
      <w:pPr>
        <w:spacing w:after="0" w:line="240" w:lineRule="auto"/>
        <w:rPr>
          <w:rFonts w:asciiTheme="majorHAnsi" w:hAnsiTheme="majorHAnsi"/>
          <w:sz w:val="24"/>
          <w:szCs w:val="24"/>
        </w:rPr>
      </w:pPr>
      <w:r w:rsidRPr="00DB7E19">
        <w:rPr>
          <w:rFonts w:asciiTheme="majorHAnsi" w:hAnsiTheme="majorHAnsi"/>
          <w:sz w:val="24"/>
          <w:szCs w:val="24"/>
        </w:rPr>
        <w:t>Ensuring long-term brain health is essential for sustained memory and cognitive function. This final chapter will cover comprehensive strategies and practices to maintain a healthy brain throughout your life, promoting lasting memory retention and optimal cognitive abilities.</w:t>
      </w:r>
    </w:p>
    <w:p w14:paraId="5ABA0EBF" w14:textId="77777777" w:rsidR="00DB7E19" w:rsidRDefault="00DB7E19" w:rsidP="0086343C">
      <w:pPr>
        <w:spacing w:after="0" w:line="240" w:lineRule="auto"/>
        <w:rPr>
          <w:rFonts w:asciiTheme="majorHAnsi" w:hAnsiTheme="majorHAnsi"/>
          <w:sz w:val="24"/>
          <w:szCs w:val="24"/>
        </w:rPr>
      </w:pPr>
    </w:p>
    <w:p w14:paraId="58DC7C70" w14:textId="77777777" w:rsidR="00DB7E19" w:rsidRPr="00DB7E19" w:rsidRDefault="00DB7E19" w:rsidP="00DB7E19">
      <w:pPr>
        <w:spacing w:after="0" w:line="240" w:lineRule="auto"/>
        <w:rPr>
          <w:rFonts w:asciiTheme="majorHAnsi" w:hAnsiTheme="majorHAnsi"/>
          <w:b/>
          <w:bCs/>
          <w:sz w:val="24"/>
          <w:szCs w:val="24"/>
        </w:rPr>
      </w:pPr>
      <w:r w:rsidRPr="00DB7E19">
        <w:rPr>
          <w:rFonts w:asciiTheme="majorHAnsi" w:hAnsiTheme="majorHAnsi"/>
          <w:b/>
          <w:bCs/>
          <w:sz w:val="24"/>
          <w:szCs w:val="24"/>
        </w:rPr>
        <w:t>References</w:t>
      </w:r>
    </w:p>
    <w:p w14:paraId="6B8343BF" w14:textId="77777777" w:rsidR="00DB7E19" w:rsidRPr="00DB7E19" w:rsidRDefault="00DB7E19" w:rsidP="00DB7E19">
      <w:pPr>
        <w:spacing w:after="0" w:line="240" w:lineRule="auto"/>
        <w:rPr>
          <w:rFonts w:asciiTheme="majorHAnsi" w:hAnsiTheme="majorHAnsi"/>
          <w:i/>
          <w:iCs/>
          <w:sz w:val="20"/>
          <w:szCs w:val="20"/>
        </w:rPr>
      </w:pPr>
      <w:r w:rsidRPr="00DB7E19">
        <w:rPr>
          <w:rFonts w:asciiTheme="majorHAnsi" w:hAnsiTheme="majorHAnsi"/>
          <w:i/>
          <w:iCs/>
          <w:sz w:val="20"/>
          <w:szCs w:val="20"/>
        </w:rPr>
        <w:t>Owen, A. M., et al. (2010). Putting brain training to the test. Nature, 465(7299), 775-778.</w:t>
      </w:r>
    </w:p>
    <w:p w14:paraId="25CAF0BF" w14:textId="77777777" w:rsidR="00DB7E19" w:rsidRPr="00DB7E19" w:rsidRDefault="00DB7E19" w:rsidP="00DB7E19">
      <w:pPr>
        <w:spacing w:after="0" w:line="240" w:lineRule="auto"/>
        <w:rPr>
          <w:rFonts w:asciiTheme="majorHAnsi" w:hAnsiTheme="majorHAnsi"/>
          <w:i/>
          <w:iCs/>
          <w:sz w:val="20"/>
          <w:szCs w:val="20"/>
        </w:rPr>
      </w:pPr>
      <w:r w:rsidRPr="00DB7E19">
        <w:rPr>
          <w:rFonts w:asciiTheme="majorHAnsi" w:hAnsiTheme="majorHAnsi"/>
          <w:i/>
          <w:iCs/>
          <w:sz w:val="20"/>
          <w:szCs w:val="20"/>
        </w:rPr>
        <w:t>Lippman, L. G., &amp; Bär, M. A. (1992). Learning and memory improvement through conscious awareness, neurofeedback, and combined treatments. Journal of Neurotherapy, 1(1), 46-56.</w:t>
      </w:r>
    </w:p>
    <w:p w14:paraId="2E7540D5" w14:textId="77777777" w:rsidR="00DB7E19" w:rsidRPr="00DB7E19" w:rsidRDefault="00DB7E19" w:rsidP="00DB7E19">
      <w:pPr>
        <w:spacing w:after="0" w:line="240" w:lineRule="auto"/>
        <w:rPr>
          <w:rFonts w:asciiTheme="majorHAnsi" w:hAnsiTheme="majorHAnsi"/>
          <w:i/>
          <w:iCs/>
          <w:sz w:val="20"/>
          <w:szCs w:val="20"/>
        </w:rPr>
      </w:pPr>
      <w:r w:rsidRPr="00DB7E19">
        <w:rPr>
          <w:rFonts w:asciiTheme="majorHAnsi" w:hAnsiTheme="majorHAnsi"/>
          <w:i/>
          <w:iCs/>
          <w:sz w:val="20"/>
          <w:szCs w:val="20"/>
        </w:rPr>
        <w:t>Clear, J. (2018). Atomic habits: An easy &amp; proven way to build good habits &amp; break bad ones. Avery.</w:t>
      </w:r>
    </w:p>
    <w:p w14:paraId="6344FE9F" w14:textId="77777777" w:rsidR="00DB7E19" w:rsidRPr="00DB7E19" w:rsidRDefault="00DB7E19" w:rsidP="00DB7E19">
      <w:pPr>
        <w:spacing w:after="0" w:line="240" w:lineRule="auto"/>
        <w:rPr>
          <w:rFonts w:asciiTheme="majorHAnsi" w:hAnsiTheme="majorHAnsi"/>
          <w:i/>
          <w:iCs/>
          <w:sz w:val="20"/>
          <w:szCs w:val="20"/>
        </w:rPr>
      </w:pPr>
      <w:r w:rsidRPr="00DB7E19">
        <w:rPr>
          <w:rFonts w:asciiTheme="majorHAnsi" w:hAnsiTheme="majorHAnsi"/>
          <w:i/>
          <w:iCs/>
          <w:sz w:val="20"/>
          <w:szCs w:val="20"/>
        </w:rPr>
        <w:t>Wood, W., &amp; Neal, D. T. (2007). A new look at habits and the habit-goal interface. Psychological Review, 114(4), 843-863.</w:t>
      </w:r>
    </w:p>
    <w:p w14:paraId="50739777" w14:textId="77777777" w:rsidR="00DB7E19" w:rsidRPr="00DB7E19" w:rsidRDefault="00DB7E19" w:rsidP="00DB7E19">
      <w:pPr>
        <w:spacing w:after="0" w:line="240" w:lineRule="auto"/>
        <w:rPr>
          <w:rFonts w:asciiTheme="majorHAnsi" w:hAnsiTheme="majorHAnsi"/>
          <w:i/>
          <w:iCs/>
          <w:sz w:val="20"/>
          <w:szCs w:val="20"/>
        </w:rPr>
      </w:pPr>
      <w:r w:rsidRPr="00DB7E19">
        <w:rPr>
          <w:rFonts w:asciiTheme="majorHAnsi" w:hAnsiTheme="majorHAnsi"/>
          <w:i/>
          <w:iCs/>
          <w:sz w:val="20"/>
          <w:szCs w:val="20"/>
        </w:rPr>
        <w:lastRenderedPageBreak/>
        <w:t>Green, M. C., et al. (2017). The brain-boosting power of video games. Policy Insights from the Behavioral and Brain Sciences, 4(1), 47-54.</w:t>
      </w:r>
    </w:p>
    <w:p w14:paraId="7D8683D9" w14:textId="77777777" w:rsidR="00DB7E19" w:rsidRPr="00DB7E19" w:rsidRDefault="00DB7E19" w:rsidP="00DB7E19">
      <w:pPr>
        <w:spacing w:after="0" w:line="240" w:lineRule="auto"/>
        <w:rPr>
          <w:rFonts w:asciiTheme="majorHAnsi" w:hAnsiTheme="majorHAnsi"/>
          <w:i/>
          <w:iCs/>
          <w:sz w:val="20"/>
          <w:szCs w:val="20"/>
        </w:rPr>
      </w:pPr>
      <w:proofErr w:type="spellStart"/>
      <w:r w:rsidRPr="00DB7E19">
        <w:rPr>
          <w:rFonts w:asciiTheme="majorHAnsi" w:hAnsiTheme="majorHAnsi"/>
          <w:i/>
          <w:iCs/>
          <w:sz w:val="20"/>
          <w:szCs w:val="20"/>
        </w:rPr>
        <w:t>Bürki</w:t>
      </w:r>
      <w:proofErr w:type="spellEnd"/>
      <w:r w:rsidRPr="00DB7E19">
        <w:rPr>
          <w:rFonts w:asciiTheme="majorHAnsi" w:hAnsiTheme="majorHAnsi"/>
          <w:i/>
          <w:iCs/>
          <w:sz w:val="20"/>
          <w:szCs w:val="20"/>
        </w:rPr>
        <w:t>, C. N., Ludwig, C., &amp; Chladek, K. (2014). Effects of physical activity on motor skills and cognitive development in early childhood: A systematic review. European Journal of Developmental Psychology, 11(5), 560-581.</w:t>
      </w:r>
    </w:p>
    <w:p w14:paraId="54FFEA28" w14:textId="77777777" w:rsidR="00DB7E19" w:rsidRPr="00DB7E19" w:rsidRDefault="00DB7E19" w:rsidP="00DB7E19">
      <w:pPr>
        <w:spacing w:after="0" w:line="240" w:lineRule="auto"/>
        <w:rPr>
          <w:rFonts w:asciiTheme="majorHAnsi" w:hAnsiTheme="majorHAnsi"/>
          <w:i/>
          <w:iCs/>
          <w:sz w:val="20"/>
          <w:szCs w:val="20"/>
        </w:rPr>
      </w:pPr>
      <w:r w:rsidRPr="00DB7E19">
        <w:rPr>
          <w:rFonts w:asciiTheme="majorHAnsi" w:hAnsiTheme="majorHAnsi"/>
          <w:i/>
          <w:iCs/>
          <w:sz w:val="20"/>
          <w:szCs w:val="20"/>
        </w:rPr>
        <w:t>Hartig, T., et al. (2014). Tracking restoration in natural and urban field settings. Journal of Environmental Psychology, 35, 40-48.</w:t>
      </w:r>
    </w:p>
    <w:p w14:paraId="78C6DCFD" w14:textId="77777777" w:rsidR="00DB7E19" w:rsidRPr="00DB7E19" w:rsidRDefault="00DB7E19" w:rsidP="00DB7E19">
      <w:pPr>
        <w:spacing w:after="0" w:line="240" w:lineRule="auto"/>
        <w:rPr>
          <w:rFonts w:asciiTheme="majorHAnsi" w:hAnsiTheme="majorHAnsi"/>
          <w:i/>
          <w:iCs/>
          <w:sz w:val="20"/>
          <w:szCs w:val="20"/>
        </w:rPr>
      </w:pPr>
      <w:r w:rsidRPr="00DB7E19">
        <w:rPr>
          <w:rFonts w:asciiTheme="majorHAnsi" w:hAnsiTheme="majorHAnsi"/>
          <w:i/>
          <w:iCs/>
          <w:sz w:val="20"/>
          <w:szCs w:val="20"/>
        </w:rPr>
        <w:t>Kaplan, R., &amp; Kaplan, S. (1989). The experience of nature: A psychological perspective. Cambridge University Press.</w:t>
      </w:r>
    </w:p>
    <w:p w14:paraId="54AF9EB6" w14:textId="77777777" w:rsidR="00DB7E19" w:rsidRPr="00DB7E19" w:rsidRDefault="00DB7E19" w:rsidP="00DB7E19">
      <w:pPr>
        <w:spacing w:after="0" w:line="240" w:lineRule="auto"/>
        <w:rPr>
          <w:rFonts w:asciiTheme="majorHAnsi" w:hAnsiTheme="majorHAnsi"/>
          <w:i/>
          <w:iCs/>
          <w:sz w:val="20"/>
          <w:szCs w:val="20"/>
        </w:rPr>
      </w:pPr>
      <w:r w:rsidRPr="00DB7E19">
        <w:rPr>
          <w:rFonts w:asciiTheme="majorHAnsi" w:hAnsiTheme="majorHAnsi"/>
          <w:i/>
          <w:iCs/>
          <w:sz w:val="20"/>
          <w:szCs w:val="20"/>
        </w:rPr>
        <w:t>Fotuhi, M., et al. (2009). A personalized 12-week "Brain Fitness Program" for improving cognitive function and increasing the volume of hippocampus in elderly with mild cognitive impairment. Journal of Prevention of Alzheimer's Disease, 6(4), 202-210.</w:t>
      </w:r>
    </w:p>
    <w:p w14:paraId="3DEDA0E5" w14:textId="70688E6C" w:rsidR="001A1BBF" w:rsidRPr="00DB7E19" w:rsidRDefault="00DB7E19" w:rsidP="00DB7E19">
      <w:pPr>
        <w:spacing w:after="0" w:line="240" w:lineRule="auto"/>
        <w:rPr>
          <w:rFonts w:asciiTheme="majorHAnsi" w:hAnsiTheme="majorHAnsi"/>
          <w:sz w:val="24"/>
          <w:szCs w:val="24"/>
        </w:rPr>
      </w:pPr>
      <w:r w:rsidRPr="00DB7E19">
        <w:rPr>
          <w:rFonts w:asciiTheme="majorHAnsi" w:hAnsiTheme="majorHAnsi"/>
          <w:i/>
          <w:iCs/>
          <w:sz w:val="20"/>
          <w:szCs w:val="20"/>
        </w:rPr>
        <w:t>Sperling, R. A., et al. (2011). Toward defining the preclinical stages of Alzheimer’s disease: Recommendations from the National Institute on Aging-Alzheimer's Association workgroups on diagnostic guidelines for Alzheimer's disease. Alzheimer's &amp; Dementia, 7(3), 280-292.</w:t>
      </w:r>
      <w:r w:rsidR="00B02C6E" w:rsidRPr="00DB7E19">
        <w:rPr>
          <w:rFonts w:asciiTheme="majorHAnsi" w:hAnsiTheme="majorHAnsi"/>
          <w:sz w:val="24"/>
          <w:szCs w:val="24"/>
        </w:rPr>
        <w:br w:type="page"/>
      </w:r>
    </w:p>
    <w:p w14:paraId="3307C227" w14:textId="50243AC2" w:rsidR="00A35759" w:rsidRPr="00C37665" w:rsidRDefault="00A35759" w:rsidP="00A35759">
      <w:pPr>
        <w:jc w:val="center"/>
        <w:rPr>
          <w:rFonts w:asciiTheme="majorHAnsi" w:hAnsiTheme="majorHAnsi"/>
          <w:b/>
          <w:bCs/>
          <w:sz w:val="28"/>
        </w:rPr>
      </w:pPr>
      <w:r w:rsidRPr="00C37665">
        <w:rPr>
          <w:rFonts w:asciiTheme="majorHAnsi" w:hAnsiTheme="majorHAnsi"/>
          <w:b/>
          <w:bCs/>
          <w:sz w:val="28"/>
        </w:rPr>
        <w:lastRenderedPageBreak/>
        <w:t>CHAPTER 11</w:t>
      </w:r>
      <w:r w:rsidR="00407CA0" w:rsidRPr="00C37665">
        <w:rPr>
          <w:rFonts w:asciiTheme="majorHAnsi" w:hAnsiTheme="majorHAnsi"/>
          <w:b/>
          <w:bCs/>
          <w:sz w:val="28"/>
        </w:rPr>
        <w:t xml:space="preserve"> INTRODUCTION</w:t>
      </w:r>
    </w:p>
    <w:p w14:paraId="4BB0178D" w14:textId="77777777" w:rsidR="00A35759" w:rsidRDefault="00A35759" w:rsidP="00A35759">
      <w:pPr>
        <w:jc w:val="center"/>
        <w:rPr>
          <w:rFonts w:asciiTheme="majorHAnsi" w:hAnsiTheme="majorHAnsi"/>
          <w:sz w:val="28"/>
        </w:rPr>
      </w:pPr>
      <w:r>
        <w:rPr>
          <w:rFonts w:asciiTheme="majorHAnsi" w:hAnsiTheme="majorHAnsi"/>
          <w:noProof/>
          <w:sz w:val="28"/>
        </w:rPr>
        <w:drawing>
          <wp:inline distT="0" distB="0" distL="0" distR="0" wp14:anchorId="6EF8EF15" wp14:editId="5EF8FAC7">
            <wp:extent cx="3933371" cy="35124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56082" cy="3532738"/>
                    </a:xfrm>
                    <a:prstGeom prst="rect">
                      <a:avLst/>
                    </a:prstGeom>
                  </pic:spPr>
                </pic:pic>
              </a:graphicData>
            </a:graphic>
          </wp:inline>
        </w:drawing>
      </w:r>
    </w:p>
    <w:p w14:paraId="1A0BA84C" w14:textId="0E61F3F5" w:rsidR="00A35759" w:rsidRPr="00C37665" w:rsidRDefault="00A35759" w:rsidP="00A35759">
      <w:pPr>
        <w:ind w:left="1134" w:right="1134"/>
        <w:jc w:val="center"/>
        <w:rPr>
          <w:rFonts w:asciiTheme="majorHAnsi" w:hAnsiTheme="majorHAnsi"/>
          <w:b/>
          <w:bCs/>
          <w:color w:val="000000" w:themeColor="text1"/>
          <w:w w:val="105"/>
          <w:sz w:val="28"/>
          <w:szCs w:val="28"/>
        </w:rPr>
      </w:pPr>
      <w:r w:rsidRPr="00C37665">
        <w:rPr>
          <w:rFonts w:asciiTheme="majorHAnsi" w:hAnsiTheme="majorHAnsi"/>
          <w:b/>
          <w:bCs/>
          <w:color w:val="000000" w:themeColor="text1"/>
          <w:w w:val="105"/>
          <w:sz w:val="28"/>
          <w:szCs w:val="28"/>
        </w:rPr>
        <w:t>Unleashing the Power of Visualization for Memory</w:t>
      </w:r>
    </w:p>
    <w:p w14:paraId="5ED8A770" w14:textId="77777777" w:rsidR="00A35759" w:rsidRPr="00C37665" w:rsidRDefault="00A35759" w:rsidP="00A35759">
      <w:pPr>
        <w:ind w:left="1134" w:right="1134"/>
        <w:jc w:val="center"/>
        <w:rPr>
          <w:rFonts w:asciiTheme="majorHAnsi" w:hAnsiTheme="majorHAnsi"/>
          <w:sz w:val="28"/>
          <w:szCs w:val="28"/>
        </w:rPr>
      </w:pPr>
    </w:p>
    <w:p w14:paraId="074AC961" w14:textId="77777777" w:rsidR="0074300B" w:rsidRDefault="001A1BBF" w:rsidP="001A1BBF">
      <w:pPr>
        <w:ind w:left="1440" w:right="1440"/>
        <w:jc w:val="both"/>
        <w:rPr>
          <w:rFonts w:asciiTheme="majorHAnsi" w:hAnsiTheme="majorHAnsi"/>
          <w:sz w:val="24"/>
          <w:szCs w:val="24"/>
        </w:rPr>
      </w:pPr>
      <w:r w:rsidRPr="001A1BBF">
        <w:rPr>
          <w:rFonts w:asciiTheme="majorHAnsi" w:hAnsiTheme="majorHAnsi"/>
          <w:sz w:val="24"/>
          <w:szCs w:val="24"/>
        </w:rPr>
        <w:t xml:space="preserve">is all about using the power of visualization to improve memory. Through the subchapters, readers will learn about the science behind visualization and memory, how to create a visual memory through techniques that enhance imagination and recall, how to connect images and ideas for improved retention, and strategies for incorporating visualization into daily life. </w:t>
      </w:r>
    </w:p>
    <w:p w14:paraId="67B20A59" w14:textId="6133477F" w:rsidR="00A35759" w:rsidRPr="00735E14" w:rsidRDefault="001A1BBF" w:rsidP="001A1BBF">
      <w:pPr>
        <w:ind w:left="1440" w:right="1440"/>
        <w:jc w:val="both"/>
        <w:rPr>
          <w:rFonts w:asciiTheme="majorHAnsi" w:hAnsiTheme="majorHAnsi"/>
          <w:sz w:val="24"/>
          <w:szCs w:val="24"/>
        </w:rPr>
      </w:pPr>
      <w:r w:rsidRPr="001A1BBF">
        <w:rPr>
          <w:rFonts w:asciiTheme="majorHAnsi" w:hAnsiTheme="majorHAnsi"/>
          <w:sz w:val="24"/>
          <w:szCs w:val="24"/>
        </w:rPr>
        <w:t>Additionally, the chapter explores the potential of visualization and mind-mapping for long-term retention and offers readers practical tools to unleash the full power of their mind's eye for memory improvement.</w:t>
      </w:r>
    </w:p>
    <w:p w14:paraId="28B5F716" w14:textId="77777777" w:rsidR="00A35759" w:rsidRPr="00735E14" w:rsidRDefault="00A35759" w:rsidP="00A35759">
      <w:pPr>
        <w:rPr>
          <w:rFonts w:asciiTheme="majorHAnsi" w:hAnsiTheme="majorHAnsi"/>
          <w:sz w:val="24"/>
          <w:szCs w:val="24"/>
        </w:rPr>
      </w:pPr>
    </w:p>
    <w:p w14:paraId="63EFB3B9" w14:textId="77777777" w:rsidR="0074300B" w:rsidRDefault="0074300B" w:rsidP="00A35759">
      <w:pPr>
        <w:jc w:val="center"/>
        <w:rPr>
          <w:rFonts w:asciiTheme="majorHAnsi" w:hAnsiTheme="majorHAnsi"/>
          <w:b/>
          <w:bCs/>
          <w:sz w:val="28"/>
        </w:rPr>
      </w:pPr>
    </w:p>
    <w:p w14:paraId="7C42F5A5" w14:textId="77777777" w:rsidR="0074300B" w:rsidRDefault="0074300B" w:rsidP="00A35759">
      <w:pPr>
        <w:jc w:val="center"/>
        <w:rPr>
          <w:rFonts w:asciiTheme="majorHAnsi" w:hAnsiTheme="majorHAnsi"/>
          <w:b/>
          <w:bCs/>
          <w:sz w:val="28"/>
        </w:rPr>
      </w:pPr>
    </w:p>
    <w:p w14:paraId="1F425238" w14:textId="77777777" w:rsidR="00BF34A9" w:rsidRDefault="00BF34A9" w:rsidP="00BF34A9">
      <w:pPr>
        <w:jc w:val="center"/>
        <w:rPr>
          <w:rFonts w:asciiTheme="majorHAnsi" w:hAnsiTheme="majorHAnsi"/>
          <w:b/>
          <w:bCs/>
          <w:sz w:val="28"/>
        </w:rPr>
      </w:pPr>
    </w:p>
    <w:p w14:paraId="4E58DF45" w14:textId="4E7C51A4" w:rsidR="00BF34A9" w:rsidRPr="00AC5567" w:rsidRDefault="00BF34A9" w:rsidP="00BF34A9">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Pr="001569C5">
        <w:rPr>
          <w:rFonts w:asciiTheme="majorHAnsi" w:eastAsia="Times New Roman" w:hAnsiTheme="majorHAnsi" w:cstheme="majorHAnsi"/>
          <w:b/>
          <w:bCs/>
          <w:color w:val="000000"/>
          <w:kern w:val="0"/>
          <w:sz w:val="24"/>
          <w:szCs w:val="24"/>
          <w:lang w:eastAsia="en-PH"/>
          <w14:ligatures w14:val="none"/>
        </w:rPr>
        <w:t>The Power of the Mind's Eye: Understanding the Science of Visualization and Memory</w:t>
      </w:r>
      <w:r w:rsidRPr="008373AB">
        <w:rPr>
          <w:rFonts w:asciiTheme="majorHAnsi" w:hAnsiTheme="majorHAnsi" w:cstheme="majorHAnsi"/>
          <w:b/>
          <w:bCs/>
          <w:sz w:val="24"/>
          <w:szCs w:val="24"/>
        </w:rPr>
        <w:t>”</w:t>
      </w:r>
    </w:p>
    <w:p w14:paraId="427A4B5C" w14:textId="77777777" w:rsidR="00BF34A9" w:rsidRDefault="00BF34A9" w:rsidP="00BF34A9">
      <w:pPr>
        <w:spacing w:after="0" w:line="240" w:lineRule="auto"/>
        <w:jc w:val="center"/>
        <w:rPr>
          <w:rFonts w:asciiTheme="majorHAnsi" w:hAnsiTheme="majorHAnsi" w:cstheme="majorHAnsi"/>
          <w:b/>
          <w:bCs/>
          <w:sz w:val="24"/>
          <w:szCs w:val="24"/>
        </w:rPr>
      </w:pPr>
    </w:p>
    <w:p w14:paraId="31805709" w14:textId="77777777" w:rsidR="00BF34A9" w:rsidRPr="00873A3B" w:rsidRDefault="00BF34A9" w:rsidP="00BF34A9">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Pr="00873A3B">
        <w:rPr>
          <w:rFonts w:asciiTheme="majorHAnsi" w:eastAsia="Times New Roman" w:hAnsiTheme="majorHAnsi" w:cstheme="majorHAnsi"/>
          <w:kern w:val="0"/>
          <w:sz w:val="24"/>
          <w:szCs w:val="24"/>
          <w:lang w:eastAsia="en-PH"/>
          <w14:ligatures w14:val="none"/>
        </w:rPr>
        <w:t xml:space="preserve">In this </w:t>
      </w:r>
      <w:r w:rsidRPr="00BF34A9">
        <w:rPr>
          <w:rFonts w:asciiTheme="majorHAnsi" w:eastAsia="Times New Roman" w:hAnsiTheme="majorHAnsi" w:cstheme="majorHAnsi"/>
          <w:kern w:val="0"/>
          <w:sz w:val="24"/>
          <w:szCs w:val="24"/>
          <w:lang w:eastAsia="en-PH"/>
          <w14:ligatures w14:val="none"/>
        </w:rPr>
        <w:t>topic</w:t>
      </w:r>
      <w:r w:rsidRPr="00873A3B">
        <w:rPr>
          <w:rFonts w:asciiTheme="majorHAnsi" w:eastAsia="Times New Roman" w:hAnsiTheme="majorHAnsi" w:cstheme="majorHAnsi"/>
          <w:kern w:val="0"/>
          <w:sz w:val="24"/>
          <w:szCs w:val="24"/>
          <w:lang w:eastAsia="en-PH"/>
          <w14:ligatures w14:val="none"/>
        </w:rPr>
        <w:t>, you will explore the relationship between visualization and memory. You will learn about the science behind how the mind's eye works, and how it can be used to improve your memory. By understanding how visualization and memory are linked, you will be better equipped to develop effective memory techniques and strategies. You will also learn about the different types of visualization, and how each can be used to enhance your memory in different ways.</w:t>
      </w:r>
    </w:p>
    <w:p w14:paraId="5CA25999" w14:textId="77777777" w:rsidR="00BF34A9" w:rsidRPr="00873A3B" w:rsidRDefault="00BF34A9" w:rsidP="00DB7E19">
      <w:pPr>
        <w:spacing w:after="0" w:line="240" w:lineRule="auto"/>
        <w:rPr>
          <w:rFonts w:asciiTheme="majorHAnsi" w:eastAsia="Times New Roman" w:hAnsiTheme="majorHAnsi" w:cstheme="majorHAnsi"/>
          <w:kern w:val="0"/>
          <w:sz w:val="24"/>
          <w:szCs w:val="24"/>
          <w:lang w:eastAsia="en-PH"/>
          <w14:ligatures w14:val="none"/>
        </w:rPr>
      </w:pPr>
    </w:p>
    <w:p w14:paraId="3D882A0A" w14:textId="77777777" w:rsidR="00E52E40" w:rsidRDefault="00E52E40" w:rsidP="00DB7E19">
      <w:pPr>
        <w:spacing w:after="0" w:line="240" w:lineRule="auto"/>
        <w:rPr>
          <w:rFonts w:asciiTheme="majorHAnsi" w:eastAsia="Times New Roman" w:hAnsiTheme="majorHAnsi" w:cstheme="majorHAnsi"/>
          <w:b/>
          <w:bCs/>
          <w:kern w:val="0"/>
          <w:sz w:val="24"/>
          <w:szCs w:val="24"/>
          <w:lang w:eastAsia="en-PH"/>
          <w14:ligatures w14:val="none"/>
        </w:rPr>
      </w:pPr>
      <w:r w:rsidRPr="00DB7E19">
        <w:rPr>
          <w:rFonts w:asciiTheme="majorHAnsi" w:eastAsia="Times New Roman" w:hAnsiTheme="majorHAnsi" w:cstheme="majorHAnsi"/>
          <w:b/>
          <w:bCs/>
          <w:kern w:val="0"/>
          <w:sz w:val="24"/>
          <w:szCs w:val="24"/>
          <w:lang w:eastAsia="en-PH"/>
          <w14:ligatures w14:val="none"/>
        </w:rPr>
        <w:t>The History of Memory Techniques: How Visualization Has Been Used for Centuries</w:t>
      </w:r>
    </w:p>
    <w:p w14:paraId="29E554EE" w14:textId="34B26969" w:rsidR="00E54CE4" w:rsidRDefault="00E54CE4" w:rsidP="00DB7E19">
      <w:pPr>
        <w:spacing w:after="0" w:line="240" w:lineRule="auto"/>
        <w:rPr>
          <w:rFonts w:asciiTheme="majorHAnsi" w:eastAsia="Times New Roman" w:hAnsiTheme="majorHAnsi" w:cstheme="majorHAnsi"/>
          <w:kern w:val="0"/>
          <w:sz w:val="24"/>
          <w:szCs w:val="24"/>
          <w:lang w:eastAsia="en-PH"/>
          <w14:ligatures w14:val="none"/>
        </w:rPr>
      </w:pPr>
      <w:r w:rsidRPr="00E54CE4">
        <w:rPr>
          <w:rFonts w:asciiTheme="majorHAnsi" w:eastAsia="Times New Roman" w:hAnsiTheme="majorHAnsi" w:cstheme="majorHAnsi"/>
          <w:kern w:val="0"/>
          <w:sz w:val="24"/>
          <w:szCs w:val="24"/>
          <w:lang w:eastAsia="en-PH"/>
          <w14:ligatures w14:val="none"/>
        </w:rPr>
        <w:t>This chapter will explore the rich history of memory techniques, particularly focusing on the use of visualization throughout centuries. We will delve into ancient practices, methodologies employed in different cultures, and how visualization has evolved as a tool for memory enhancement.</w:t>
      </w:r>
    </w:p>
    <w:p w14:paraId="20D17581" w14:textId="77777777" w:rsidR="00E54CE4" w:rsidRPr="00E54CE4" w:rsidRDefault="00E54CE4" w:rsidP="00DB7E19">
      <w:pPr>
        <w:spacing w:after="0" w:line="240" w:lineRule="auto"/>
        <w:rPr>
          <w:rFonts w:asciiTheme="majorHAnsi" w:eastAsia="Times New Roman" w:hAnsiTheme="majorHAnsi" w:cstheme="majorHAnsi"/>
          <w:kern w:val="0"/>
          <w:sz w:val="24"/>
          <w:szCs w:val="24"/>
          <w:lang w:eastAsia="en-PH"/>
          <w14:ligatures w14:val="none"/>
        </w:rPr>
      </w:pPr>
    </w:p>
    <w:p w14:paraId="2BC198A0" w14:textId="77777777" w:rsidR="00E52E40" w:rsidRDefault="00E52E40" w:rsidP="00DB7E19">
      <w:pPr>
        <w:spacing w:after="0" w:line="240" w:lineRule="auto"/>
        <w:rPr>
          <w:rFonts w:asciiTheme="majorHAnsi" w:eastAsia="Times New Roman" w:hAnsiTheme="majorHAnsi" w:cstheme="majorHAnsi"/>
          <w:b/>
          <w:bCs/>
          <w:kern w:val="0"/>
          <w:sz w:val="24"/>
          <w:szCs w:val="24"/>
          <w:lang w:eastAsia="en-PH"/>
          <w14:ligatures w14:val="none"/>
        </w:rPr>
      </w:pPr>
      <w:r w:rsidRPr="00DB7E19">
        <w:rPr>
          <w:rFonts w:asciiTheme="majorHAnsi" w:eastAsia="Times New Roman" w:hAnsiTheme="majorHAnsi" w:cstheme="majorHAnsi"/>
          <w:b/>
          <w:bCs/>
          <w:kern w:val="0"/>
          <w:sz w:val="24"/>
          <w:szCs w:val="24"/>
          <w:lang w:eastAsia="en-PH"/>
          <w14:ligatures w14:val="none"/>
        </w:rPr>
        <w:t>The Brain-Visualization Connection: How Our Minds Process and Retain Images</w:t>
      </w:r>
    </w:p>
    <w:p w14:paraId="6ED02614" w14:textId="4ED44A39" w:rsidR="00E54CE4" w:rsidRDefault="008E73D4" w:rsidP="00DB7E19">
      <w:pPr>
        <w:spacing w:after="0" w:line="240" w:lineRule="auto"/>
        <w:rPr>
          <w:rFonts w:asciiTheme="majorHAnsi" w:eastAsia="Times New Roman" w:hAnsiTheme="majorHAnsi" w:cstheme="majorHAnsi"/>
          <w:kern w:val="0"/>
          <w:sz w:val="24"/>
          <w:szCs w:val="24"/>
          <w:lang w:eastAsia="en-PH"/>
          <w14:ligatures w14:val="none"/>
        </w:rPr>
      </w:pPr>
      <w:r w:rsidRPr="008E73D4">
        <w:rPr>
          <w:rFonts w:asciiTheme="majorHAnsi" w:eastAsia="Times New Roman" w:hAnsiTheme="majorHAnsi" w:cstheme="majorHAnsi"/>
          <w:kern w:val="0"/>
          <w:sz w:val="24"/>
          <w:szCs w:val="24"/>
          <w:lang w:eastAsia="en-PH"/>
          <w14:ligatures w14:val="none"/>
        </w:rPr>
        <w:t>Understanding the neuroscience behind visualization is crucial. In this chapter, we'll explore how the brain processes and retains visual information, shedding light on the intricate connection between visualization and memory formation. This knowledge will provide a strong foundation for the subsequent chapters.</w:t>
      </w:r>
      <w:r>
        <w:rPr>
          <w:rFonts w:asciiTheme="majorHAnsi" w:eastAsia="Times New Roman" w:hAnsiTheme="majorHAnsi" w:cstheme="majorHAnsi"/>
          <w:kern w:val="0"/>
          <w:sz w:val="24"/>
          <w:szCs w:val="24"/>
          <w:lang w:eastAsia="en-PH"/>
          <w14:ligatures w14:val="none"/>
        </w:rPr>
        <w:t xml:space="preserve"> </w:t>
      </w:r>
    </w:p>
    <w:p w14:paraId="7681DE56" w14:textId="77777777" w:rsidR="008E73D4" w:rsidRPr="00E54CE4" w:rsidRDefault="008E73D4" w:rsidP="00DB7E19">
      <w:pPr>
        <w:spacing w:after="0" w:line="240" w:lineRule="auto"/>
        <w:rPr>
          <w:rFonts w:asciiTheme="majorHAnsi" w:eastAsia="Times New Roman" w:hAnsiTheme="majorHAnsi" w:cstheme="majorHAnsi"/>
          <w:kern w:val="0"/>
          <w:sz w:val="24"/>
          <w:szCs w:val="24"/>
          <w:lang w:eastAsia="en-PH"/>
          <w14:ligatures w14:val="none"/>
        </w:rPr>
      </w:pPr>
    </w:p>
    <w:p w14:paraId="3D09078B" w14:textId="77777777" w:rsidR="00E52E40" w:rsidRDefault="00E52E40" w:rsidP="00DB7E19">
      <w:pPr>
        <w:spacing w:after="0" w:line="240" w:lineRule="auto"/>
        <w:rPr>
          <w:rFonts w:asciiTheme="majorHAnsi" w:eastAsia="Times New Roman" w:hAnsiTheme="majorHAnsi" w:cstheme="majorHAnsi"/>
          <w:b/>
          <w:bCs/>
          <w:kern w:val="0"/>
          <w:sz w:val="24"/>
          <w:szCs w:val="24"/>
          <w:lang w:eastAsia="en-PH"/>
          <w14:ligatures w14:val="none"/>
        </w:rPr>
      </w:pPr>
      <w:r w:rsidRPr="00DB7E19">
        <w:rPr>
          <w:rFonts w:asciiTheme="majorHAnsi" w:eastAsia="Times New Roman" w:hAnsiTheme="majorHAnsi" w:cstheme="majorHAnsi"/>
          <w:b/>
          <w:bCs/>
          <w:kern w:val="0"/>
          <w:sz w:val="24"/>
          <w:szCs w:val="24"/>
          <w:lang w:eastAsia="en-PH"/>
          <w14:ligatures w14:val="none"/>
        </w:rPr>
        <w:t>The Memory Palace: Using Visualization to Store and Retrieve Information</w:t>
      </w:r>
    </w:p>
    <w:p w14:paraId="579C489D" w14:textId="254E1585" w:rsidR="008E73D4" w:rsidRDefault="008E73D4" w:rsidP="00DB7E19">
      <w:pPr>
        <w:spacing w:after="0" w:line="240" w:lineRule="auto"/>
        <w:rPr>
          <w:rFonts w:asciiTheme="majorHAnsi" w:eastAsia="Times New Roman" w:hAnsiTheme="majorHAnsi" w:cstheme="majorHAnsi"/>
          <w:kern w:val="0"/>
          <w:sz w:val="24"/>
          <w:szCs w:val="24"/>
          <w:lang w:eastAsia="en-PH"/>
          <w14:ligatures w14:val="none"/>
        </w:rPr>
      </w:pPr>
      <w:r w:rsidRPr="008E73D4">
        <w:rPr>
          <w:rFonts w:asciiTheme="majorHAnsi" w:eastAsia="Times New Roman" w:hAnsiTheme="majorHAnsi" w:cstheme="majorHAnsi"/>
          <w:kern w:val="0"/>
          <w:sz w:val="24"/>
          <w:szCs w:val="24"/>
          <w:lang w:eastAsia="en-PH"/>
          <w14:ligatures w14:val="none"/>
        </w:rPr>
        <w:t>The memory palace technique is a fascinating subject to explore. This chapter will delve deep into the concept of the memory palace, elucidating its history, principles, and practical methods. Readers will learn how to construct and utilize a memory palace effectively to enhance memory recall.</w:t>
      </w:r>
    </w:p>
    <w:p w14:paraId="4F9E7800" w14:textId="77777777" w:rsidR="008E73D4" w:rsidRPr="008E73D4" w:rsidRDefault="008E73D4" w:rsidP="00DB7E19">
      <w:pPr>
        <w:spacing w:after="0" w:line="240" w:lineRule="auto"/>
        <w:rPr>
          <w:rFonts w:asciiTheme="majorHAnsi" w:eastAsia="Times New Roman" w:hAnsiTheme="majorHAnsi" w:cstheme="majorHAnsi"/>
          <w:kern w:val="0"/>
          <w:sz w:val="24"/>
          <w:szCs w:val="24"/>
          <w:lang w:eastAsia="en-PH"/>
          <w14:ligatures w14:val="none"/>
        </w:rPr>
      </w:pPr>
    </w:p>
    <w:p w14:paraId="1E733C09" w14:textId="77777777" w:rsidR="00E52E40" w:rsidRDefault="00E52E40" w:rsidP="00DB7E19">
      <w:pPr>
        <w:spacing w:after="0" w:line="240" w:lineRule="auto"/>
        <w:rPr>
          <w:rFonts w:asciiTheme="majorHAnsi" w:eastAsia="Times New Roman" w:hAnsiTheme="majorHAnsi" w:cstheme="majorHAnsi"/>
          <w:b/>
          <w:bCs/>
          <w:kern w:val="0"/>
          <w:sz w:val="24"/>
          <w:szCs w:val="24"/>
          <w:lang w:eastAsia="en-PH"/>
          <w14:ligatures w14:val="none"/>
        </w:rPr>
      </w:pPr>
      <w:r w:rsidRPr="00DB7E19">
        <w:rPr>
          <w:rFonts w:asciiTheme="majorHAnsi" w:eastAsia="Times New Roman" w:hAnsiTheme="majorHAnsi" w:cstheme="majorHAnsi"/>
          <w:b/>
          <w:bCs/>
          <w:kern w:val="0"/>
          <w:sz w:val="24"/>
          <w:szCs w:val="24"/>
          <w:lang w:eastAsia="en-PH"/>
          <w14:ligatures w14:val="none"/>
        </w:rPr>
        <w:t>Neuroplasticity and Visualization: How Mental Imagery Can Rewire the Brain</w:t>
      </w:r>
    </w:p>
    <w:p w14:paraId="5F5D2A6F" w14:textId="6096C23B" w:rsidR="008E73D4" w:rsidRDefault="009E1C7B" w:rsidP="00DB7E19">
      <w:pPr>
        <w:spacing w:after="0" w:line="240" w:lineRule="auto"/>
        <w:rPr>
          <w:rFonts w:asciiTheme="majorHAnsi" w:eastAsia="Times New Roman" w:hAnsiTheme="majorHAnsi" w:cstheme="majorHAnsi"/>
          <w:kern w:val="0"/>
          <w:sz w:val="24"/>
          <w:szCs w:val="24"/>
          <w:lang w:eastAsia="en-PH"/>
          <w14:ligatures w14:val="none"/>
        </w:rPr>
      </w:pPr>
      <w:r w:rsidRPr="009E1C7B">
        <w:rPr>
          <w:rFonts w:asciiTheme="majorHAnsi" w:eastAsia="Times New Roman" w:hAnsiTheme="majorHAnsi" w:cstheme="majorHAnsi"/>
          <w:kern w:val="0"/>
          <w:sz w:val="24"/>
          <w:szCs w:val="24"/>
          <w:lang w:eastAsia="en-PH"/>
          <w14:ligatures w14:val="none"/>
        </w:rPr>
        <w:t>Neuroplasticity is a fundamental aspect of brain function. In this chapter, we will discuss how visualization, as a mental imagery technique, can influence and rewire the brain's neural connections. Understanding this phenomenon is crucial to grasp the potential of visualization for memory enhancement.</w:t>
      </w:r>
    </w:p>
    <w:p w14:paraId="04489FD9" w14:textId="77777777" w:rsidR="009E1C7B" w:rsidRPr="008E73D4" w:rsidRDefault="009E1C7B" w:rsidP="00DB7E19">
      <w:pPr>
        <w:spacing w:after="0" w:line="240" w:lineRule="auto"/>
        <w:rPr>
          <w:rFonts w:asciiTheme="majorHAnsi" w:eastAsia="Times New Roman" w:hAnsiTheme="majorHAnsi" w:cstheme="majorHAnsi"/>
          <w:kern w:val="0"/>
          <w:sz w:val="24"/>
          <w:szCs w:val="24"/>
          <w:lang w:eastAsia="en-PH"/>
          <w14:ligatures w14:val="none"/>
        </w:rPr>
      </w:pPr>
    </w:p>
    <w:p w14:paraId="378F9FEA" w14:textId="419AF555" w:rsidR="00BF34A9" w:rsidRDefault="00E52E40" w:rsidP="00DB7E19">
      <w:pPr>
        <w:spacing w:after="0" w:line="240" w:lineRule="auto"/>
        <w:rPr>
          <w:rFonts w:asciiTheme="majorHAnsi" w:eastAsia="Times New Roman" w:hAnsiTheme="majorHAnsi" w:cstheme="majorHAnsi"/>
          <w:b/>
          <w:bCs/>
          <w:kern w:val="0"/>
          <w:sz w:val="24"/>
          <w:szCs w:val="24"/>
          <w:lang w:eastAsia="en-PH"/>
          <w14:ligatures w14:val="none"/>
        </w:rPr>
      </w:pPr>
      <w:r w:rsidRPr="00DB7E19">
        <w:rPr>
          <w:rFonts w:asciiTheme="majorHAnsi" w:eastAsia="Times New Roman" w:hAnsiTheme="majorHAnsi" w:cstheme="majorHAnsi"/>
          <w:b/>
          <w:bCs/>
          <w:kern w:val="0"/>
          <w:sz w:val="24"/>
          <w:szCs w:val="24"/>
          <w:lang w:eastAsia="en-PH"/>
          <w14:ligatures w14:val="none"/>
        </w:rPr>
        <w:t>The Future of Visualization and Memory Research: Advancements and Possibilities</w:t>
      </w:r>
    </w:p>
    <w:p w14:paraId="49C853B1" w14:textId="6C561CB0" w:rsidR="009E1C7B" w:rsidRDefault="009E1C7B" w:rsidP="00DB7E19">
      <w:pPr>
        <w:spacing w:after="0" w:line="240" w:lineRule="auto"/>
        <w:rPr>
          <w:rFonts w:asciiTheme="majorHAnsi" w:eastAsia="Times New Roman" w:hAnsiTheme="majorHAnsi" w:cstheme="majorHAnsi"/>
          <w:kern w:val="0"/>
          <w:sz w:val="24"/>
          <w:szCs w:val="24"/>
          <w:lang w:eastAsia="en-PH"/>
          <w14:ligatures w14:val="none"/>
        </w:rPr>
      </w:pPr>
      <w:r w:rsidRPr="009E1C7B">
        <w:rPr>
          <w:rFonts w:asciiTheme="majorHAnsi" w:eastAsia="Times New Roman" w:hAnsiTheme="majorHAnsi" w:cstheme="majorHAnsi"/>
          <w:kern w:val="0"/>
          <w:sz w:val="24"/>
          <w:szCs w:val="24"/>
          <w:lang w:eastAsia="en-PH"/>
          <w14:ligatures w14:val="none"/>
        </w:rPr>
        <w:t>The field of visualization and memory research is dynamic and ever-evolving. In this final chapter, we will explore the latest advancements, emerging technologies, and potential future breakthroughs in leveraging visualization for memory improvement. It will provide readers a glimpse into what lies ahead and the exciting possibilities on the horizon.</w:t>
      </w:r>
    </w:p>
    <w:p w14:paraId="33CA630E" w14:textId="77777777" w:rsidR="009E1C7B" w:rsidRDefault="009E1C7B" w:rsidP="00DB7E19">
      <w:pPr>
        <w:spacing w:after="0" w:line="240" w:lineRule="auto"/>
        <w:rPr>
          <w:rFonts w:asciiTheme="majorHAnsi" w:eastAsia="Times New Roman" w:hAnsiTheme="majorHAnsi" w:cstheme="majorHAnsi"/>
          <w:kern w:val="0"/>
          <w:sz w:val="24"/>
          <w:szCs w:val="24"/>
          <w:lang w:eastAsia="en-PH"/>
          <w14:ligatures w14:val="none"/>
        </w:rPr>
      </w:pPr>
    </w:p>
    <w:p w14:paraId="55997026" w14:textId="77777777" w:rsidR="009E1C7B" w:rsidRPr="009E1C7B" w:rsidRDefault="009E1C7B" w:rsidP="009E1C7B">
      <w:pPr>
        <w:spacing w:after="0" w:line="240" w:lineRule="auto"/>
        <w:rPr>
          <w:rFonts w:asciiTheme="majorHAnsi" w:eastAsia="Times New Roman" w:hAnsiTheme="majorHAnsi" w:cstheme="majorHAnsi"/>
          <w:b/>
          <w:bCs/>
          <w:kern w:val="0"/>
          <w:sz w:val="24"/>
          <w:szCs w:val="24"/>
          <w:lang w:eastAsia="en-PH"/>
          <w14:ligatures w14:val="none"/>
        </w:rPr>
      </w:pPr>
      <w:r w:rsidRPr="009E1C7B">
        <w:rPr>
          <w:rFonts w:asciiTheme="majorHAnsi" w:eastAsia="Times New Roman" w:hAnsiTheme="majorHAnsi" w:cstheme="majorHAnsi"/>
          <w:b/>
          <w:bCs/>
          <w:kern w:val="0"/>
          <w:sz w:val="24"/>
          <w:szCs w:val="24"/>
          <w:lang w:eastAsia="en-PH"/>
          <w14:ligatures w14:val="none"/>
        </w:rPr>
        <w:t>References</w:t>
      </w:r>
    </w:p>
    <w:p w14:paraId="41FFD455" w14:textId="77777777" w:rsidR="009E1C7B" w:rsidRPr="009E1C7B" w:rsidRDefault="009E1C7B" w:rsidP="009E1C7B">
      <w:pPr>
        <w:spacing w:after="0" w:line="240" w:lineRule="auto"/>
        <w:rPr>
          <w:rFonts w:asciiTheme="majorHAnsi" w:eastAsia="Times New Roman" w:hAnsiTheme="majorHAnsi" w:cstheme="majorHAnsi"/>
          <w:i/>
          <w:iCs/>
          <w:kern w:val="0"/>
          <w:sz w:val="20"/>
          <w:szCs w:val="20"/>
          <w:lang w:eastAsia="en-PH"/>
          <w14:ligatures w14:val="none"/>
        </w:rPr>
      </w:pPr>
      <w:r w:rsidRPr="009E1C7B">
        <w:rPr>
          <w:rFonts w:asciiTheme="majorHAnsi" w:eastAsia="Times New Roman" w:hAnsiTheme="majorHAnsi" w:cstheme="majorHAnsi"/>
          <w:i/>
          <w:iCs/>
          <w:kern w:val="0"/>
          <w:sz w:val="20"/>
          <w:szCs w:val="20"/>
          <w:lang w:eastAsia="en-PH"/>
          <w14:ligatures w14:val="none"/>
        </w:rPr>
        <w:t>Yates, F. A. (1966). The Art of Memory. University of Chicago Press.</w:t>
      </w:r>
    </w:p>
    <w:p w14:paraId="0E81A237" w14:textId="77777777" w:rsidR="009E1C7B" w:rsidRPr="009E1C7B" w:rsidRDefault="009E1C7B" w:rsidP="009E1C7B">
      <w:pPr>
        <w:spacing w:after="0" w:line="240" w:lineRule="auto"/>
        <w:rPr>
          <w:rFonts w:asciiTheme="majorHAnsi" w:eastAsia="Times New Roman" w:hAnsiTheme="majorHAnsi" w:cstheme="majorHAnsi"/>
          <w:i/>
          <w:iCs/>
          <w:kern w:val="0"/>
          <w:sz w:val="20"/>
          <w:szCs w:val="20"/>
          <w:lang w:eastAsia="en-PH"/>
          <w14:ligatures w14:val="none"/>
        </w:rPr>
      </w:pPr>
      <w:r w:rsidRPr="009E1C7B">
        <w:rPr>
          <w:rFonts w:asciiTheme="majorHAnsi" w:eastAsia="Times New Roman" w:hAnsiTheme="majorHAnsi" w:cstheme="majorHAnsi"/>
          <w:i/>
          <w:iCs/>
          <w:kern w:val="0"/>
          <w:sz w:val="20"/>
          <w:szCs w:val="20"/>
          <w:lang w:eastAsia="en-PH"/>
          <w14:ligatures w14:val="none"/>
        </w:rPr>
        <w:t>Carruthers, M. (1998). The Craft of Thought: Meditation, Rhetoric, and the Making of Images, 400-1200. Cambridge University Press.</w:t>
      </w:r>
    </w:p>
    <w:p w14:paraId="039A3C6A" w14:textId="77777777" w:rsidR="009E1C7B" w:rsidRPr="009E1C7B" w:rsidRDefault="009E1C7B" w:rsidP="009E1C7B">
      <w:pPr>
        <w:spacing w:after="0" w:line="240" w:lineRule="auto"/>
        <w:rPr>
          <w:rFonts w:asciiTheme="majorHAnsi" w:eastAsia="Times New Roman" w:hAnsiTheme="majorHAnsi" w:cstheme="majorHAnsi"/>
          <w:i/>
          <w:iCs/>
          <w:kern w:val="0"/>
          <w:sz w:val="20"/>
          <w:szCs w:val="20"/>
          <w:lang w:eastAsia="en-PH"/>
          <w14:ligatures w14:val="none"/>
        </w:rPr>
      </w:pPr>
      <w:proofErr w:type="spellStart"/>
      <w:r w:rsidRPr="009E1C7B">
        <w:rPr>
          <w:rFonts w:asciiTheme="majorHAnsi" w:eastAsia="Times New Roman" w:hAnsiTheme="majorHAnsi" w:cstheme="majorHAnsi"/>
          <w:i/>
          <w:iCs/>
          <w:kern w:val="0"/>
          <w:sz w:val="20"/>
          <w:szCs w:val="20"/>
          <w:lang w:eastAsia="en-PH"/>
          <w14:ligatures w14:val="none"/>
        </w:rPr>
        <w:lastRenderedPageBreak/>
        <w:t>Kosslyn</w:t>
      </w:r>
      <w:proofErr w:type="spellEnd"/>
      <w:r w:rsidRPr="009E1C7B">
        <w:rPr>
          <w:rFonts w:asciiTheme="majorHAnsi" w:eastAsia="Times New Roman" w:hAnsiTheme="majorHAnsi" w:cstheme="majorHAnsi"/>
          <w:i/>
          <w:iCs/>
          <w:kern w:val="0"/>
          <w:sz w:val="20"/>
          <w:szCs w:val="20"/>
          <w:lang w:eastAsia="en-PH"/>
          <w14:ligatures w14:val="none"/>
        </w:rPr>
        <w:t>, S. M., et al. (2001). The Case for Mental Imagery. Oxford University Press.</w:t>
      </w:r>
    </w:p>
    <w:p w14:paraId="4F0C5578" w14:textId="77777777" w:rsidR="009E1C7B" w:rsidRPr="009E1C7B" w:rsidRDefault="009E1C7B" w:rsidP="009E1C7B">
      <w:pPr>
        <w:spacing w:after="0" w:line="240" w:lineRule="auto"/>
        <w:rPr>
          <w:rFonts w:asciiTheme="majorHAnsi" w:eastAsia="Times New Roman" w:hAnsiTheme="majorHAnsi" w:cstheme="majorHAnsi"/>
          <w:i/>
          <w:iCs/>
          <w:kern w:val="0"/>
          <w:sz w:val="20"/>
          <w:szCs w:val="20"/>
          <w:lang w:eastAsia="en-PH"/>
          <w14:ligatures w14:val="none"/>
        </w:rPr>
      </w:pPr>
      <w:r w:rsidRPr="009E1C7B">
        <w:rPr>
          <w:rFonts w:asciiTheme="majorHAnsi" w:eastAsia="Times New Roman" w:hAnsiTheme="majorHAnsi" w:cstheme="majorHAnsi"/>
          <w:i/>
          <w:iCs/>
          <w:kern w:val="0"/>
          <w:sz w:val="20"/>
          <w:szCs w:val="20"/>
          <w:lang w:eastAsia="en-PH"/>
          <w14:ligatures w14:val="none"/>
        </w:rPr>
        <w:t>Cui, X., et al. (2007). Making the mind’s eye whole: Increasing the resolution of mental imagery through eye movement desensitization and reprocessing. Psychological Science, 18(6), 510-515.</w:t>
      </w:r>
    </w:p>
    <w:p w14:paraId="21F973FF" w14:textId="77777777" w:rsidR="009E1C7B" w:rsidRPr="009E1C7B" w:rsidRDefault="009E1C7B" w:rsidP="009E1C7B">
      <w:pPr>
        <w:spacing w:after="0" w:line="240" w:lineRule="auto"/>
        <w:rPr>
          <w:rFonts w:asciiTheme="majorHAnsi" w:eastAsia="Times New Roman" w:hAnsiTheme="majorHAnsi" w:cstheme="majorHAnsi"/>
          <w:i/>
          <w:iCs/>
          <w:kern w:val="0"/>
          <w:sz w:val="20"/>
          <w:szCs w:val="20"/>
          <w:lang w:eastAsia="en-PH"/>
          <w14:ligatures w14:val="none"/>
        </w:rPr>
      </w:pPr>
      <w:r w:rsidRPr="009E1C7B">
        <w:rPr>
          <w:rFonts w:asciiTheme="majorHAnsi" w:eastAsia="Times New Roman" w:hAnsiTheme="majorHAnsi" w:cstheme="majorHAnsi"/>
          <w:i/>
          <w:iCs/>
          <w:kern w:val="0"/>
          <w:sz w:val="20"/>
          <w:szCs w:val="20"/>
          <w:lang w:eastAsia="en-PH"/>
          <w14:ligatures w14:val="none"/>
        </w:rPr>
        <w:t>Foer, J. (2011). Moonwalking with Einstein: The Art and Science of Remembering Everything. Penguin Books.</w:t>
      </w:r>
    </w:p>
    <w:p w14:paraId="2F7032D0" w14:textId="7F31EDC7" w:rsidR="009E1C7B" w:rsidRPr="009E1C7B" w:rsidRDefault="009E1C7B" w:rsidP="009E1C7B">
      <w:pPr>
        <w:spacing w:after="0" w:line="240" w:lineRule="auto"/>
        <w:rPr>
          <w:rFonts w:asciiTheme="majorHAnsi" w:eastAsia="Times New Roman" w:hAnsiTheme="majorHAnsi" w:cstheme="majorHAnsi"/>
          <w:i/>
          <w:iCs/>
          <w:kern w:val="0"/>
          <w:sz w:val="20"/>
          <w:szCs w:val="20"/>
          <w:lang w:eastAsia="en-PH"/>
          <w14:ligatures w14:val="none"/>
        </w:rPr>
      </w:pPr>
      <w:r w:rsidRPr="009E1C7B">
        <w:rPr>
          <w:rFonts w:asciiTheme="majorHAnsi" w:eastAsia="Times New Roman" w:hAnsiTheme="majorHAnsi" w:cstheme="majorHAnsi"/>
          <w:i/>
          <w:iCs/>
          <w:kern w:val="0"/>
          <w:sz w:val="20"/>
          <w:szCs w:val="20"/>
          <w:lang w:eastAsia="en-PH"/>
          <w14:ligatures w14:val="none"/>
        </w:rPr>
        <w:t xml:space="preserve">Buzan, T. (2002). The Mind Map Book: Unlock your creativity, boost your memory, change your life. BBC </w:t>
      </w:r>
      <w:proofErr w:type="spellStart"/>
      <w:r w:rsidRPr="009E1C7B">
        <w:rPr>
          <w:rFonts w:asciiTheme="majorHAnsi" w:eastAsia="Times New Roman" w:hAnsiTheme="majorHAnsi" w:cstheme="majorHAnsi"/>
          <w:i/>
          <w:iCs/>
          <w:kern w:val="0"/>
          <w:sz w:val="20"/>
          <w:szCs w:val="20"/>
          <w:lang w:eastAsia="en-PH"/>
          <w14:ligatures w14:val="none"/>
        </w:rPr>
        <w:t>Active.Chapter</w:t>
      </w:r>
      <w:proofErr w:type="spellEnd"/>
      <w:r w:rsidRPr="009E1C7B">
        <w:rPr>
          <w:rFonts w:asciiTheme="majorHAnsi" w:eastAsia="Times New Roman" w:hAnsiTheme="majorHAnsi" w:cstheme="majorHAnsi"/>
          <w:i/>
          <w:iCs/>
          <w:kern w:val="0"/>
          <w:sz w:val="20"/>
          <w:szCs w:val="20"/>
          <w:lang w:eastAsia="en-PH"/>
          <w14:ligatures w14:val="none"/>
        </w:rPr>
        <w:t xml:space="preserve"> 4: Neuroplasticity and Visualization: How Mental Imagery Can Rewire the Brain</w:t>
      </w:r>
    </w:p>
    <w:p w14:paraId="7E5A15EC" w14:textId="77777777" w:rsidR="009E1C7B" w:rsidRPr="009E1C7B" w:rsidRDefault="009E1C7B" w:rsidP="009E1C7B">
      <w:pPr>
        <w:spacing w:after="0" w:line="240" w:lineRule="auto"/>
        <w:rPr>
          <w:rFonts w:asciiTheme="majorHAnsi" w:eastAsia="Times New Roman" w:hAnsiTheme="majorHAnsi" w:cstheme="majorHAnsi"/>
          <w:i/>
          <w:iCs/>
          <w:kern w:val="0"/>
          <w:sz w:val="20"/>
          <w:szCs w:val="20"/>
          <w:lang w:eastAsia="en-PH"/>
          <w14:ligatures w14:val="none"/>
        </w:rPr>
      </w:pPr>
      <w:proofErr w:type="spellStart"/>
      <w:r w:rsidRPr="009E1C7B">
        <w:rPr>
          <w:rFonts w:asciiTheme="majorHAnsi" w:eastAsia="Times New Roman" w:hAnsiTheme="majorHAnsi" w:cstheme="majorHAnsi"/>
          <w:i/>
          <w:iCs/>
          <w:kern w:val="0"/>
          <w:sz w:val="20"/>
          <w:szCs w:val="20"/>
          <w:lang w:eastAsia="en-PH"/>
          <w14:ligatures w14:val="none"/>
        </w:rPr>
        <w:t>Merzenich</w:t>
      </w:r>
      <w:proofErr w:type="spellEnd"/>
      <w:r w:rsidRPr="009E1C7B">
        <w:rPr>
          <w:rFonts w:asciiTheme="majorHAnsi" w:eastAsia="Times New Roman" w:hAnsiTheme="majorHAnsi" w:cstheme="majorHAnsi"/>
          <w:i/>
          <w:iCs/>
          <w:kern w:val="0"/>
          <w:sz w:val="20"/>
          <w:szCs w:val="20"/>
          <w:lang w:eastAsia="en-PH"/>
          <w14:ligatures w14:val="none"/>
        </w:rPr>
        <w:t>, M. M., et al. (2014). Soft-Wired: How the New Science of Brain Plasticity Can Change your Life. Parnassus Publishing.</w:t>
      </w:r>
    </w:p>
    <w:p w14:paraId="6108000F" w14:textId="77777777" w:rsidR="009E1C7B" w:rsidRPr="009E1C7B" w:rsidRDefault="009E1C7B" w:rsidP="009E1C7B">
      <w:pPr>
        <w:spacing w:after="0" w:line="240" w:lineRule="auto"/>
        <w:rPr>
          <w:rFonts w:asciiTheme="majorHAnsi" w:eastAsia="Times New Roman" w:hAnsiTheme="majorHAnsi" w:cstheme="majorHAnsi"/>
          <w:i/>
          <w:iCs/>
          <w:kern w:val="0"/>
          <w:sz w:val="20"/>
          <w:szCs w:val="20"/>
          <w:lang w:eastAsia="en-PH"/>
          <w14:ligatures w14:val="none"/>
        </w:rPr>
      </w:pPr>
      <w:r w:rsidRPr="009E1C7B">
        <w:rPr>
          <w:rFonts w:asciiTheme="majorHAnsi" w:eastAsia="Times New Roman" w:hAnsiTheme="majorHAnsi" w:cstheme="majorHAnsi"/>
          <w:i/>
          <w:iCs/>
          <w:kern w:val="0"/>
          <w:sz w:val="20"/>
          <w:szCs w:val="20"/>
          <w:lang w:eastAsia="en-PH"/>
          <w14:ligatures w14:val="none"/>
        </w:rPr>
        <w:t>Doidge, N. (2007). The Brain That Changes Itself: Stories of Personal Triumph from the Frontiers of Brain Science. Penguin Books.</w:t>
      </w:r>
    </w:p>
    <w:p w14:paraId="4788DB6A" w14:textId="77777777" w:rsidR="009E1C7B" w:rsidRPr="009E1C7B" w:rsidRDefault="009E1C7B" w:rsidP="009E1C7B">
      <w:pPr>
        <w:spacing w:after="0" w:line="240" w:lineRule="auto"/>
        <w:rPr>
          <w:rFonts w:asciiTheme="majorHAnsi" w:eastAsia="Times New Roman" w:hAnsiTheme="majorHAnsi" w:cstheme="majorHAnsi"/>
          <w:i/>
          <w:iCs/>
          <w:kern w:val="0"/>
          <w:sz w:val="20"/>
          <w:szCs w:val="20"/>
          <w:lang w:eastAsia="en-PH"/>
          <w14:ligatures w14:val="none"/>
        </w:rPr>
      </w:pPr>
      <w:r w:rsidRPr="009E1C7B">
        <w:rPr>
          <w:rFonts w:asciiTheme="majorHAnsi" w:eastAsia="Times New Roman" w:hAnsiTheme="majorHAnsi" w:cstheme="majorHAnsi"/>
          <w:i/>
          <w:iCs/>
          <w:kern w:val="0"/>
          <w:sz w:val="20"/>
          <w:szCs w:val="20"/>
          <w:lang w:eastAsia="en-PH"/>
          <w14:ligatures w14:val="none"/>
        </w:rPr>
        <w:t>O'Reilly, R. C., &amp; Rudy, J. W. (2001). Conjunctive representations in learning and memory: Principles of cortical and hippocampal function. Psychological Review, 108(2), 311-345.</w:t>
      </w:r>
    </w:p>
    <w:p w14:paraId="18864669" w14:textId="68563D1C" w:rsidR="009E1C7B" w:rsidRPr="009E1C7B" w:rsidRDefault="009E1C7B" w:rsidP="009E1C7B">
      <w:pPr>
        <w:spacing w:after="0" w:line="240" w:lineRule="auto"/>
        <w:rPr>
          <w:rFonts w:asciiTheme="majorHAnsi" w:eastAsia="Times New Roman" w:hAnsiTheme="majorHAnsi" w:cstheme="majorHAnsi"/>
          <w:i/>
          <w:iCs/>
          <w:kern w:val="0"/>
          <w:sz w:val="20"/>
          <w:szCs w:val="20"/>
          <w:lang w:eastAsia="en-PH"/>
          <w14:ligatures w14:val="none"/>
        </w:rPr>
      </w:pPr>
      <w:r w:rsidRPr="009E1C7B">
        <w:rPr>
          <w:rFonts w:asciiTheme="majorHAnsi" w:eastAsia="Times New Roman" w:hAnsiTheme="majorHAnsi" w:cstheme="majorHAnsi"/>
          <w:i/>
          <w:iCs/>
          <w:kern w:val="0"/>
          <w:sz w:val="20"/>
          <w:szCs w:val="20"/>
          <w:lang w:eastAsia="en-PH"/>
          <w14:ligatures w14:val="none"/>
        </w:rPr>
        <w:t>Schacter, D. L., et al. (2007). The future of memory: Remembering, imagining, and the brain. Neuron, 44(1), 67-69.</w:t>
      </w:r>
    </w:p>
    <w:p w14:paraId="2BA8CE7B" w14:textId="77777777" w:rsidR="008C2E52" w:rsidRDefault="008C2E52" w:rsidP="00DB7E19">
      <w:pPr>
        <w:spacing w:after="0" w:line="240" w:lineRule="auto"/>
        <w:rPr>
          <w:rFonts w:asciiTheme="majorHAnsi" w:eastAsia="Times New Roman" w:hAnsiTheme="majorHAnsi" w:cstheme="majorHAnsi"/>
          <w:kern w:val="0"/>
          <w:sz w:val="24"/>
          <w:szCs w:val="24"/>
          <w:lang w:eastAsia="en-PH"/>
          <w14:ligatures w14:val="none"/>
        </w:rPr>
      </w:pPr>
    </w:p>
    <w:p w14:paraId="504C498B" w14:textId="77777777" w:rsidR="00DB7E19" w:rsidRDefault="00DB7E19" w:rsidP="00DB7E19">
      <w:pPr>
        <w:spacing w:after="0" w:line="240" w:lineRule="auto"/>
        <w:rPr>
          <w:rFonts w:asciiTheme="majorHAnsi" w:eastAsia="Times New Roman" w:hAnsiTheme="majorHAnsi" w:cstheme="majorHAnsi"/>
          <w:kern w:val="0"/>
          <w:sz w:val="24"/>
          <w:szCs w:val="24"/>
          <w:lang w:eastAsia="en-PH"/>
          <w14:ligatures w14:val="none"/>
        </w:rPr>
      </w:pPr>
    </w:p>
    <w:p w14:paraId="4D474125" w14:textId="77777777" w:rsidR="00DB7E19" w:rsidRDefault="00DB7E19" w:rsidP="00DB7E19">
      <w:pPr>
        <w:spacing w:after="0" w:line="240" w:lineRule="auto"/>
        <w:rPr>
          <w:rFonts w:asciiTheme="majorHAnsi" w:eastAsia="Times New Roman" w:hAnsiTheme="majorHAnsi" w:cstheme="majorHAnsi"/>
          <w:kern w:val="0"/>
          <w:sz w:val="24"/>
          <w:szCs w:val="24"/>
          <w:lang w:eastAsia="en-PH"/>
          <w14:ligatures w14:val="none"/>
        </w:rPr>
      </w:pPr>
    </w:p>
    <w:p w14:paraId="71464640" w14:textId="77777777" w:rsidR="00DB7E19" w:rsidRDefault="00DB7E19" w:rsidP="00DB7E19">
      <w:pPr>
        <w:spacing w:after="0" w:line="240" w:lineRule="auto"/>
        <w:rPr>
          <w:rFonts w:asciiTheme="majorHAnsi" w:eastAsia="Times New Roman" w:hAnsiTheme="majorHAnsi" w:cstheme="majorHAnsi"/>
          <w:kern w:val="0"/>
          <w:sz w:val="24"/>
          <w:szCs w:val="24"/>
          <w:lang w:eastAsia="en-PH"/>
          <w14:ligatures w14:val="none"/>
        </w:rPr>
      </w:pPr>
    </w:p>
    <w:p w14:paraId="5678BD67" w14:textId="77777777" w:rsidR="00DB7E19" w:rsidRDefault="00DB7E19" w:rsidP="00DB7E19">
      <w:pPr>
        <w:spacing w:after="0" w:line="240" w:lineRule="auto"/>
        <w:rPr>
          <w:rFonts w:asciiTheme="majorHAnsi" w:eastAsia="Times New Roman" w:hAnsiTheme="majorHAnsi" w:cstheme="majorHAnsi"/>
          <w:kern w:val="0"/>
          <w:sz w:val="24"/>
          <w:szCs w:val="24"/>
          <w:lang w:eastAsia="en-PH"/>
          <w14:ligatures w14:val="none"/>
        </w:rPr>
      </w:pPr>
    </w:p>
    <w:p w14:paraId="364B9453" w14:textId="77777777" w:rsidR="00DB7E19" w:rsidRDefault="00DB7E19" w:rsidP="00DB7E19">
      <w:pPr>
        <w:spacing w:after="0" w:line="240" w:lineRule="auto"/>
        <w:rPr>
          <w:rFonts w:asciiTheme="majorHAnsi" w:eastAsia="Times New Roman" w:hAnsiTheme="majorHAnsi" w:cstheme="majorHAnsi"/>
          <w:kern w:val="0"/>
          <w:sz w:val="24"/>
          <w:szCs w:val="24"/>
          <w:lang w:eastAsia="en-PH"/>
          <w14:ligatures w14:val="none"/>
        </w:rPr>
      </w:pPr>
    </w:p>
    <w:p w14:paraId="0DD95AB1" w14:textId="77777777" w:rsidR="00DB7E19" w:rsidRDefault="00DB7E19" w:rsidP="00DB7E19">
      <w:pPr>
        <w:spacing w:after="0" w:line="240" w:lineRule="auto"/>
        <w:rPr>
          <w:rFonts w:asciiTheme="majorHAnsi" w:eastAsia="Times New Roman" w:hAnsiTheme="majorHAnsi" w:cstheme="majorHAnsi"/>
          <w:kern w:val="0"/>
          <w:sz w:val="24"/>
          <w:szCs w:val="24"/>
          <w:lang w:eastAsia="en-PH"/>
          <w14:ligatures w14:val="none"/>
        </w:rPr>
      </w:pPr>
    </w:p>
    <w:p w14:paraId="46AC91F7" w14:textId="77777777" w:rsidR="00DB7E19" w:rsidRDefault="00DB7E19" w:rsidP="00DB7E19">
      <w:pPr>
        <w:spacing w:after="0" w:line="240" w:lineRule="auto"/>
        <w:rPr>
          <w:rFonts w:asciiTheme="majorHAnsi" w:eastAsia="Times New Roman" w:hAnsiTheme="majorHAnsi" w:cstheme="majorHAnsi"/>
          <w:kern w:val="0"/>
          <w:sz w:val="24"/>
          <w:szCs w:val="24"/>
          <w:lang w:eastAsia="en-PH"/>
          <w14:ligatures w14:val="none"/>
        </w:rPr>
      </w:pPr>
    </w:p>
    <w:p w14:paraId="792DF6F6" w14:textId="77777777" w:rsidR="00DB7E19" w:rsidRDefault="00DB7E19" w:rsidP="00DB7E19">
      <w:pPr>
        <w:spacing w:after="0" w:line="240" w:lineRule="auto"/>
        <w:rPr>
          <w:rFonts w:asciiTheme="majorHAnsi" w:eastAsia="Times New Roman" w:hAnsiTheme="majorHAnsi" w:cstheme="majorHAnsi"/>
          <w:kern w:val="0"/>
          <w:sz w:val="24"/>
          <w:szCs w:val="24"/>
          <w:lang w:eastAsia="en-PH"/>
          <w14:ligatures w14:val="none"/>
        </w:rPr>
      </w:pPr>
    </w:p>
    <w:p w14:paraId="02600F2B" w14:textId="77777777" w:rsidR="00DB7E19" w:rsidRDefault="00DB7E19" w:rsidP="00DB7E19">
      <w:pPr>
        <w:spacing w:after="0" w:line="240" w:lineRule="auto"/>
        <w:rPr>
          <w:rFonts w:asciiTheme="majorHAnsi" w:eastAsia="Times New Roman" w:hAnsiTheme="majorHAnsi" w:cstheme="majorHAnsi"/>
          <w:kern w:val="0"/>
          <w:sz w:val="24"/>
          <w:szCs w:val="24"/>
          <w:lang w:eastAsia="en-PH"/>
          <w14:ligatures w14:val="none"/>
        </w:rPr>
      </w:pPr>
    </w:p>
    <w:p w14:paraId="404CDC6A" w14:textId="77777777" w:rsidR="00DB7E19" w:rsidRDefault="00DB7E19" w:rsidP="00DB7E19">
      <w:pPr>
        <w:spacing w:after="0" w:line="240" w:lineRule="auto"/>
        <w:rPr>
          <w:rFonts w:asciiTheme="majorHAnsi" w:eastAsia="Times New Roman" w:hAnsiTheme="majorHAnsi" w:cstheme="majorHAnsi"/>
          <w:kern w:val="0"/>
          <w:sz w:val="24"/>
          <w:szCs w:val="24"/>
          <w:lang w:eastAsia="en-PH"/>
          <w14:ligatures w14:val="none"/>
        </w:rPr>
      </w:pPr>
    </w:p>
    <w:p w14:paraId="16BB9591" w14:textId="77777777" w:rsidR="00DB7E19" w:rsidRDefault="00DB7E19" w:rsidP="00DB7E19">
      <w:pPr>
        <w:spacing w:after="0" w:line="240" w:lineRule="auto"/>
        <w:rPr>
          <w:rFonts w:asciiTheme="majorHAnsi" w:eastAsia="Times New Roman" w:hAnsiTheme="majorHAnsi" w:cstheme="majorHAnsi"/>
          <w:kern w:val="0"/>
          <w:sz w:val="24"/>
          <w:szCs w:val="24"/>
          <w:lang w:eastAsia="en-PH"/>
          <w14:ligatures w14:val="none"/>
        </w:rPr>
      </w:pPr>
    </w:p>
    <w:p w14:paraId="17AF949F" w14:textId="77777777" w:rsidR="00DB7E19" w:rsidRDefault="00DB7E19" w:rsidP="00DB7E19">
      <w:pPr>
        <w:spacing w:after="0" w:line="240" w:lineRule="auto"/>
        <w:rPr>
          <w:rFonts w:asciiTheme="majorHAnsi" w:eastAsia="Times New Roman" w:hAnsiTheme="majorHAnsi" w:cstheme="majorHAnsi"/>
          <w:kern w:val="0"/>
          <w:sz w:val="24"/>
          <w:szCs w:val="24"/>
          <w:lang w:eastAsia="en-PH"/>
          <w14:ligatures w14:val="none"/>
        </w:rPr>
      </w:pPr>
    </w:p>
    <w:p w14:paraId="0BD9EE6D" w14:textId="77777777" w:rsidR="00DB7E19" w:rsidRDefault="00DB7E19" w:rsidP="00DB7E19">
      <w:pPr>
        <w:spacing w:after="0" w:line="240" w:lineRule="auto"/>
        <w:rPr>
          <w:rFonts w:asciiTheme="majorHAnsi" w:eastAsia="Times New Roman" w:hAnsiTheme="majorHAnsi" w:cstheme="majorHAnsi"/>
          <w:kern w:val="0"/>
          <w:sz w:val="24"/>
          <w:szCs w:val="24"/>
          <w:lang w:eastAsia="en-PH"/>
          <w14:ligatures w14:val="none"/>
        </w:rPr>
      </w:pPr>
    </w:p>
    <w:p w14:paraId="093F6804" w14:textId="77777777" w:rsidR="00DB7E19" w:rsidRDefault="00DB7E19" w:rsidP="00DB7E19">
      <w:pPr>
        <w:spacing w:after="0" w:line="240" w:lineRule="auto"/>
        <w:rPr>
          <w:rFonts w:asciiTheme="majorHAnsi" w:eastAsia="Times New Roman" w:hAnsiTheme="majorHAnsi" w:cstheme="majorHAnsi"/>
          <w:kern w:val="0"/>
          <w:sz w:val="24"/>
          <w:szCs w:val="24"/>
          <w:lang w:eastAsia="en-PH"/>
          <w14:ligatures w14:val="none"/>
        </w:rPr>
      </w:pPr>
    </w:p>
    <w:p w14:paraId="14FD07B1" w14:textId="77777777" w:rsidR="00DB7E19" w:rsidRDefault="00DB7E19" w:rsidP="00DB7E19">
      <w:pPr>
        <w:spacing w:after="0" w:line="240" w:lineRule="auto"/>
        <w:rPr>
          <w:rFonts w:asciiTheme="majorHAnsi" w:eastAsia="Times New Roman" w:hAnsiTheme="majorHAnsi" w:cstheme="majorHAnsi"/>
          <w:kern w:val="0"/>
          <w:sz w:val="24"/>
          <w:szCs w:val="24"/>
          <w:lang w:eastAsia="en-PH"/>
          <w14:ligatures w14:val="none"/>
        </w:rPr>
      </w:pPr>
    </w:p>
    <w:p w14:paraId="50A6CA92" w14:textId="77777777" w:rsidR="00DB7E19" w:rsidRDefault="00DB7E19" w:rsidP="00DB7E19">
      <w:pPr>
        <w:spacing w:after="0" w:line="240" w:lineRule="auto"/>
        <w:rPr>
          <w:rFonts w:asciiTheme="majorHAnsi" w:eastAsia="Times New Roman" w:hAnsiTheme="majorHAnsi" w:cstheme="majorHAnsi"/>
          <w:kern w:val="0"/>
          <w:sz w:val="24"/>
          <w:szCs w:val="24"/>
          <w:lang w:eastAsia="en-PH"/>
          <w14:ligatures w14:val="none"/>
        </w:rPr>
      </w:pPr>
    </w:p>
    <w:p w14:paraId="4C1F82A8" w14:textId="77777777" w:rsidR="00DB7E19" w:rsidRDefault="00DB7E19" w:rsidP="00DB7E19">
      <w:pPr>
        <w:spacing w:after="0" w:line="240" w:lineRule="auto"/>
        <w:rPr>
          <w:rFonts w:asciiTheme="majorHAnsi" w:eastAsia="Times New Roman" w:hAnsiTheme="majorHAnsi" w:cstheme="majorHAnsi"/>
          <w:kern w:val="0"/>
          <w:sz w:val="24"/>
          <w:szCs w:val="24"/>
          <w:lang w:eastAsia="en-PH"/>
          <w14:ligatures w14:val="none"/>
        </w:rPr>
      </w:pPr>
    </w:p>
    <w:p w14:paraId="24F80166" w14:textId="77777777" w:rsidR="00DB7E19" w:rsidRDefault="00DB7E19" w:rsidP="00DB7E19">
      <w:pPr>
        <w:spacing w:after="0" w:line="240" w:lineRule="auto"/>
        <w:rPr>
          <w:rFonts w:asciiTheme="majorHAnsi" w:eastAsia="Times New Roman" w:hAnsiTheme="majorHAnsi" w:cstheme="majorHAnsi"/>
          <w:kern w:val="0"/>
          <w:sz w:val="24"/>
          <w:szCs w:val="24"/>
          <w:lang w:eastAsia="en-PH"/>
          <w14:ligatures w14:val="none"/>
        </w:rPr>
      </w:pPr>
    </w:p>
    <w:p w14:paraId="7C06B29B" w14:textId="77777777" w:rsidR="00DB7E19" w:rsidRDefault="00DB7E19" w:rsidP="00DB7E19">
      <w:pPr>
        <w:spacing w:after="0" w:line="240" w:lineRule="auto"/>
        <w:rPr>
          <w:rFonts w:asciiTheme="majorHAnsi" w:eastAsia="Times New Roman" w:hAnsiTheme="majorHAnsi" w:cstheme="majorHAnsi"/>
          <w:kern w:val="0"/>
          <w:sz w:val="24"/>
          <w:szCs w:val="24"/>
          <w:lang w:eastAsia="en-PH"/>
          <w14:ligatures w14:val="none"/>
        </w:rPr>
      </w:pPr>
    </w:p>
    <w:p w14:paraId="79773CFD" w14:textId="77777777" w:rsidR="00DB7E19" w:rsidRDefault="00DB7E19" w:rsidP="00DB7E19">
      <w:pPr>
        <w:spacing w:after="0" w:line="240" w:lineRule="auto"/>
        <w:rPr>
          <w:rFonts w:asciiTheme="majorHAnsi" w:eastAsia="Times New Roman" w:hAnsiTheme="majorHAnsi" w:cstheme="majorHAnsi"/>
          <w:kern w:val="0"/>
          <w:sz w:val="24"/>
          <w:szCs w:val="24"/>
          <w:lang w:eastAsia="en-PH"/>
          <w14:ligatures w14:val="none"/>
        </w:rPr>
      </w:pPr>
    </w:p>
    <w:p w14:paraId="32C6846C" w14:textId="77777777" w:rsidR="00DB7E19" w:rsidRDefault="00DB7E19" w:rsidP="00DB7E19">
      <w:pPr>
        <w:spacing w:after="0" w:line="240" w:lineRule="auto"/>
        <w:rPr>
          <w:rFonts w:asciiTheme="majorHAnsi" w:eastAsia="Times New Roman" w:hAnsiTheme="majorHAnsi" w:cstheme="majorHAnsi"/>
          <w:kern w:val="0"/>
          <w:sz w:val="24"/>
          <w:szCs w:val="24"/>
          <w:lang w:eastAsia="en-PH"/>
          <w14:ligatures w14:val="none"/>
        </w:rPr>
      </w:pPr>
    </w:p>
    <w:p w14:paraId="2B5529D2" w14:textId="77777777" w:rsidR="00DB7E19" w:rsidRDefault="00DB7E19" w:rsidP="00DB7E19">
      <w:pPr>
        <w:spacing w:after="0" w:line="240" w:lineRule="auto"/>
        <w:rPr>
          <w:rFonts w:asciiTheme="majorHAnsi" w:eastAsia="Times New Roman" w:hAnsiTheme="majorHAnsi" w:cstheme="majorHAnsi"/>
          <w:kern w:val="0"/>
          <w:sz w:val="24"/>
          <w:szCs w:val="24"/>
          <w:lang w:eastAsia="en-PH"/>
          <w14:ligatures w14:val="none"/>
        </w:rPr>
      </w:pPr>
    </w:p>
    <w:p w14:paraId="07662219" w14:textId="77777777" w:rsidR="00DB7E19" w:rsidRDefault="00DB7E19" w:rsidP="00DB7E19">
      <w:pPr>
        <w:spacing w:after="0" w:line="240" w:lineRule="auto"/>
        <w:rPr>
          <w:rFonts w:asciiTheme="majorHAnsi" w:eastAsia="Times New Roman" w:hAnsiTheme="majorHAnsi" w:cstheme="majorHAnsi"/>
          <w:kern w:val="0"/>
          <w:sz w:val="24"/>
          <w:szCs w:val="24"/>
          <w:lang w:eastAsia="en-PH"/>
          <w14:ligatures w14:val="none"/>
        </w:rPr>
      </w:pPr>
    </w:p>
    <w:p w14:paraId="77BF3FAF" w14:textId="77777777" w:rsidR="00DB7E19" w:rsidRDefault="00DB7E19" w:rsidP="00DB7E19">
      <w:pPr>
        <w:spacing w:after="0" w:line="240" w:lineRule="auto"/>
        <w:rPr>
          <w:rFonts w:asciiTheme="majorHAnsi" w:eastAsia="Times New Roman" w:hAnsiTheme="majorHAnsi" w:cstheme="majorHAnsi"/>
          <w:kern w:val="0"/>
          <w:sz w:val="24"/>
          <w:szCs w:val="24"/>
          <w:lang w:eastAsia="en-PH"/>
          <w14:ligatures w14:val="none"/>
        </w:rPr>
      </w:pPr>
    </w:p>
    <w:p w14:paraId="01555E03" w14:textId="77777777" w:rsidR="00DB7E19" w:rsidRDefault="00DB7E19" w:rsidP="00DB7E19">
      <w:pPr>
        <w:spacing w:after="0" w:line="240" w:lineRule="auto"/>
        <w:rPr>
          <w:rFonts w:asciiTheme="majorHAnsi" w:eastAsia="Times New Roman" w:hAnsiTheme="majorHAnsi" w:cstheme="majorHAnsi"/>
          <w:kern w:val="0"/>
          <w:sz w:val="24"/>
          <w:szCs w:val="24"/>
          <w:lang w:eastAsia="en-PH"/>
          <w14:ligatures w14:val="none"/>
        </w:rPr>
      </w:pPr>
    </w:p>
    <w:p w14:paraId="15ACB75A" w14:textId="77777777" w:rsidR="00DB7E19" w:rsidRDefault="00DB7E19" w:rsidP="00DB7E19">
      <w:pPr>
        <w:spacing w:after="0" w:line="240" w:lineRule="auto"/>
        <w:rPr>
          <w:rFonts w:asciiTheme="majorHAnsi" w:eastAsia="Times New Roman" w:hAnsiTheme="majorHAnsi" w:cstheme="majorHAnsi"/>
          <w:kern w:val="0"/>
          <w:sz w:val="24"/>
          <w:szCs w:val="24"/>
          <w:lang w:eastAsia="en-PH"/>
          <w14:ligatures w14:val="none"/>
        </w:rPr>
      </w:pPr>
    </w:p>
    <w:p w14:paraId="6BBA771F" w14:textId="77777777" w:rsidR="00DB7E19" w:rsidRDefault="00DB7E19" w:rsidP="00DB7E19">
      <w:pPr>
        <w:spacing w:after="0" w:line="240" w:lineRule="auto"/>
        <w:rPr>
          <w:rFonts w:asciiTheme="majorHAnsi" w:eastAsia="Times New Roman" w:hAnsiTheme="majorHAnsi" w:cstheme="majorHAnsi"/>
          <w:kern w:val="0"/>
          <w:sz w:val="24"/>
          <w:szCs w:val="24"/>
          <w:lang w:eastAsia="en-PH"/>
          <w14:ligatures w14:val="none"/>
        </w:rPr>
      </w:pPr>
    </w:p>
    <w:p w14:paraId="6CB4F788" w14:textId="77777777" w:rsidR="009E1C7B" w:rsidRDefault="009E1C7B" w:rsidP="00DB7E19">
      <w:pPr>
        <w:spacing w:after="0" w:line="240" w:lineRule="auto"/>
        <w:rPr>
          <w:rFonts w:asciiTheme="majorHAnsi" w:eastAsia="Times New Roman" w:hAnsiTheme="majorHAnsi" w:cstheme="majorHAnsi"/>
          <w:kern w:val="0"/>
          <w:sz w:val="24"/>
          <w:szCs w:val="24"/>
          <w:lang w:eastAsia="en-PH"/>
          <w14:ligatures w14:val="none"/>
        </w:rPr>
      </w:pPr>
    </w:p>
    <w:p w14:paraId="25D3D899" w14:textId="77777777" w:rsidR="009E1C7B" w:rsidRDefault="009E1C7B" w:rsidP="00DB7E19">
      <w:pPr>
        <w:spacing w:after="0" w:line="240" w:lineRule="auto"/>
        <w:rPr>
          <w:rFonts w:asciiTheme="majorHAnsi" w:eastAsia="Times New Roman" w:hAnsiTheme="majorHAnsi" w:cstheme="majorHAnsi"/>
          <w:kern w:val="0"/>
          <w:sz w:val="24"/>
          <w:szCs w:val="24"/>
          <w:lang w:eastAsia="en-PH"/>
          <w14:ligatures w14:val="none"/>
        </w:rPr>
      </w:pPr>
    </w:p>
    <w:p w14:paraId="0747F15C" w14:textId="77777777" w:rsidR="009E1C7B" w:rsidRDefault="009E1C7B" w:rsidP="00DB7E19">
      <w:pPr>
        <w:spacing w:after="0" w:line="240" w:lineRule="auto"/>
        <w:rPr>
          <w:rFonts w:asciiTheme="majorHAnsi" w:eastAsia="Times New Roman" w:hAnsiTheme="majorHAnsi" w:cstheme="majorHAnsi"/>
          <w:kern w:val="0"/>
          <w:sz w:val="24"/>
          <w:szCs w:val="24"/>
          <w:lang w:eastAsia="en-PH"/>
          <w14:ligatures w14:val="none"/>
        </w:rPr>
      </w:pPr>
    </w:p>
    <w:p w14:paraId="068B43A0" w14:textId="77777777" w:rsidR="009E1C7B" w:rsidRDefault="009E1C7B" w:rsidP="00DB7E19">
      <w:pPr>
        <w:spacing w:after="0" w:line="240" w:lineRule="auto"/>
        <w:rPr>
          <w:rFonts w:asciiTheme="majorHAnsi" w:eastAsia="Times New Roman" w:hAnsiTheme="majorHAnsi" w:cstheme="majorHAnsi"/>
          <w:kern w:val="0"/>
          <w:sz w:val="24"/>
          <w:szCs w:val="24"/>
          <w:lang w:eastAsia="en-PH"/>
          <w14:ligatures w14:val="none"/>
        </w:rPr>
      </w:pPr>
    </w:p>
    <w:p w14:paraId="1664F11F" w14:textId="77777777" w:rsidR="00DB7E19" w:rsidRPr="00E52E40" w:rsidRDefault="00DB7E19" w:rsidP="00DB7E19">
      <w:pPr>
        <w:spacing w:after="0" w:line="240" w:lineRule="auto"/>
        <w:rPr>
          <w:rFonts w:asciiTheme="majorHAnsi" w:eastAsia="Times New Roman" w:hAnsiTheme="majorHAnsi" w:cstheme="majorHAnsi"/>
          <w:kern w:val="0"/>
          <w:sz w:val="24"/>
          <w:szCs w:val="24"/>
          <w:lang w:eastAsia="en-PH"/>
          <w14:ligatures w14:val="none"/>
        </w:rPr>
      </w:pPr>
    </w:p>
    <w:p w14:paraId="1BF6B831" w14:textId="4841FF9F" w:rsidR="00BF34A9" w:rsidRPr="001E3DBF" w:rsidRDefault="00BF34A9" w:rsidP="00BF34A9">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5031BB" w:rsidRPr="001569C5">
        <w:rPr>
          <w:rFonts w:asciiTheme="majorHAnsi" w:eastAsia="Times New Roman" w:hAnsiTheme="majorHAnsi" w:cstheme="majorHAnsi"/>
          <w:b/>
          <w:bCs/>
          <w:color w:val="000000"/>
          <w:kern w:val="0"/>
          <w:sz w:val="24"/>
          <w:szCs w:val="24"/>
          <w:lang w:eastAsia="en-PH"/>
          <w14:ligatures w14:val="none"/>
        </w:rPr>
        <w:t>Creating a Visual Memory: Techniques for Enhancing Your Imagination and Recall</w:t>
      </w:r>
      <w:r>
        <w:rPr>
          <w:rFonts w:asciiTheme="majorHAnsi" w:eastAsia="Times New Roman" w:hAnsiTheme="majorHAnsi" w:cstheme="majorHAnsi"/>
          <w:b/>
          <w:bCs/>
          <w:color w:val="000000"/>
          <w:kern w:val="0"/>
          <w:sz w:val="24"/>
          <w:szCs w:val="24"/>
          <w:lang w:eastAsia="en-PH"/>
          <w14:ligatures w14:val="none"/>
        </w:rPr>
        <w:t>”</w:t>
      </w:r>
    </w:p>
    <w:p w14:paraId="6304DDA8" w14:textId="77777777" w:rsidR="00BF34A9" w:rsidRDefault="00BF34A9" w:rsidP="00BF34A9">
      <w:pPr>
        <w:spacing w:after="0" w:line="240" w:lineRule="auto"/>
        <w:jc w:val="center"/>
        <w:rPr>
          <w:rFonts w:asciiTheme="majorHAnsi" w:hAnsiTheme="majorHAnsi" w:cstheme="majorHAnsi"/>
          <w:b/>
          <w:bCs/>
          <w:sz w:val="24"/>
          <w:szCs w:val="24"/>
        </w:rPr>
      </w:pPr>
    </w:p>
    <w:p w14:paraId="53A55718" w14:textId="77777777" w:rsidR="005031BB" w:rsidRPr="00873A3B" w:rsidRDefault="00BF34A9" w:rsidP="005031BB">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5031BB" w:rsidRPr="00873A3B">
        <w:rPr>
          <w:rFonts w:asciiTheme="majorHAnsi" w:eastAsia="Times New Roman" w:hAnsiTheme="majorHAnsi" w:cstheme="majorHAnsi"/>
          <w:kern w:val="0"/>
          <w:sz w:val="24"/>
          <w:szCs w:val="24"/>
          <w:lang w:eastAsia="en-PH"/>
          <w14:ligatures w14:val="none"/>
        </w:rPr>
        <w:t xml:space="preserve">In this </w:t>
      </w:r>
      <w:r w:rsidR="005031BB" w:rsidRPr="005031BB">
        <w:rPr>
          <w:rFonts w:asciiTheme="majorHAnsi" w:eastAsia="Times New Roman" w:hAnsiTheme="majorHAnsi" w:cstheme="majorHAnsi"/>
          <w:kern w:val="0"/>
          <w:sz w:val="24"/>
          <w:szCs w:val="24"/>
          <w:lang w:eastAsia="en-PH"/>
          <w14:ligatures w14:val="none"/>
        </w:rPr>
        <w:t>topic</w:t>
      </w:r>
      <w:r w:rsidR="005031BB" w:rsidRPr="00873A3B">
        <w:rPr>
          <w:rFonts w:asciiTheme="majorHAnsi" w:eastAsia="Times New Roman" w:hAnsiTheme="majorHAnsi" w:cstheme="majorHAnsi"/>
          <w:kern w:val="0"/>
          <w:sz w:val="24"/>
          <w:szCs w:val="24"/>
          <w:lang w:eastAsia="en-PH"/>
          <w14:ligatures w14:val="none"/>
        </w:rPr>
        <w:t xml:space="preserve">, you will discover techniques for creating vivid mental images that can be used to improve your memory. You will learn how to use your imagination to create images that are memorable and easy to recall, and you will explore different ways to associate these images with the information you want to remember. By the end of this </w:t>
      </w:r>
      <w:r w:rsidR="005031BB" w:rsidRPr="005031BB">
        <w:rPr>
          <w:rFonts w:asciiTheme="majorHAnsi" w:eastAsia="Times New Roman" w:hAnsiTheme="majorHAnsi" w:cstheme="majorHAnsi"/>
          <w:kern w:val="0"/>
          <w:sz w:val="24"/>
          <w:szCs w:val="24"/>
          <w:lang w:eastAsia="en-PH"/>
          <w14:ligatures w14:val="none"/>
        </w:rPr>
        <w:t>topic</w:t>
      </w:r>
      <w:r w:rsidR="005031BB" w:rsidRPr="00873A3B">
        <w:rPr>
          <w:rFonts w:asciiTheme="majorHAnsi" w:eastAsia="Times New Roman" w:hAnsiTheme="majorHAnsi" w:cstheme="majorHAnsi"/>
          <w:kern w:val="0"/>
          <w:sz w:val="24"/>
          <w:szCs w:val="24"/>
          <w:lang w:eastAsia="en-PH"/>
          <w14:ligatures w14:val="none"/>
        </w:rPr>
        <w:t>, you will be equipped with a range of tools and techniques for creating visual memories that can last a lifetime.</w:t>
      </w:r>
    </w:p>
    <w:p w14:paraId="3A7E436B" w14:textId="4705A97F" w:rsidR="00814A89" w:rsidRDefault="00BF34A9" w:rsidP="009E1C7B">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Pr="008373AB">
        <w:rPr>
          <w:rFonts w:asciiTheme="majorHAnsi" w:hAnsiTheme="majorHAnsi" w:cstheme="majorHAnsi"/>
          <w:b/>
          <w:bCs/>
          <w:sz w:val="24"/>
          <w:szCs w:val="24"/>
        </w:rPr>
        <w:br/>
      </w:r>
      <w:r w:rsidR="00814A89" w:rsidRPr="009E1C7B">
        <w:rPr>
          <w:rFonts w:asciiTheme="majorHAnsi" w:eastAsia="Times New Roman" w:hAnsiTheme="majorHAnsi" w:cstheme="majorHAnsi"/>
          <w:b/>
          <w:bCs/>
          <w:kern w:val="0"/>
          <w:sz w:val="24"/>
          <w:szCs w:val="24"/>
          <w:lang w:eastAsia="en-PH"/>
          <w14:ligatures w14:val="none"/>
        </w:rPr>
        <w:t>Mindful Observation: Training Your Mind to Pay Attention and Create Detailed Images</w:t>
      </w:r>
    </w:p>
    <w:p w14:paraId="3ADFF2D9" w14:textId="101A5545" w:rsidR="00634F9E" w:rsidRDefault="00BF4194" w:rsidP="009E1C7B">
      <w:pPr>
        <w:spacing w:after="0" w:line="240" w:lineRule="auto"/>
        <w:rPr>
          <w:rFonts w:asciiTheme="majorHAnsi" w:eastAsia="Times New Roman" w:hAnsiTheme="majorHAnsi" w:cstheme="majorHAnsi"/>
          <w:kern w:val="0"/>
          <w:sz w:val="24"/>
          <w:szCs w:val="24"/>
          <w:lang w:eastAsia="en-PH"/>
          <w14:ligatures w14:val="none"/>
        </w:rPr>
      </w:pPr>
      <w:r w:rsidRPr="00BF4194">
        <w:rPr>
          <w:rFonts w:asciiTheme="majorHAnsi" w:eastAsia="Times New Roman" w:hAnsiTheme="majorHAnsi" w:cstheme="majorHAnsi"/>
          <w:kern w:val="0"/>
          <w:sz w:val="24"/>
          <w:szCs w:val="24"/>
          <w:lang w:eastAsia="en-PH"/>
          <w14:ligatures w14:val="none"/>
        </w:rPr>
        <w:t>This chapter will delve into the concept of mindful observation and its role in memory enhancement. We will discuss mindfulness techniques, how to apply them to observation, and how this heightened awareness contributes to creating vivid mental images that aid memory retention.</w:t>
      </w:r>
    </w:p>
    <w:p w14:paraId="0CE6D9B7" w14:textId="77777777" w:rsidR="00BF4194" w:rsidRPr="00634F9E" w:rsidRDefault="00BF4194" w:rsidP="009E1C7B">
      <w:pPr>
        <w:spacing w:after="0" w:line="240" w:lineRule="auto"/>
        <w:rPr>
          <w:rFonts w:asciiTheme="majorHAnsi" w:eastAsia="Times New Roman" w:hAnsiTheme="majorHAnsi" w:cstheme="majorHAnsi"/>
          <w:kern w:val="0"/>
          <w:sz w:val="24"/>
          <w:szCs w:val="24"/>
          <w:lang w:eastAsia="en-PH"/>
          <w14:ligatures w14:val="none"/>
        </w:rPr>
      </w:pPr>
    </w:p>
    <w:p w14:paraId="18ED2C73" w14:textId="77777777" w:rsidR="00814A89" w:rsidRDefault="00814A89" w:rsidP="009E1C7B">
      <w:pPr>
        <w:spacing w:after="0" w:line="240" w:lineRule="auto"/>
        <w:rPr>
          <w:rFonts w:asciiTheme="majorHAnsi" w:eastAsia="Times New Roman" w:hAnsiTheme="majorHAnsi" w:cstheme="majorHAnsi"/>
          <w:b/>
          <w:bCs/>
          <w:kern w:val="0"/>
          <w:sz w:val="24"/>
          <w:szCs w:val="24"/>
          <w:lang w:eastAsia="en-PH"/>
          <w14:ligatures w14:val="none"/>
        </w:rPr>
      </w:pPr>
      <w:r w:rsidRPr="009E1C7B">
        <w:rPr>
          <w:rFonts w:asciiTheme="majorHAnsi" w:eastAsia="Times New Roman" w:hAnsiTheme="majorHAnsi" w:cstheme="majorHAnsi"/>
          <w:b/>
          <w:bCs/>
          <w:kern w:val="0"/>
          <w:sz w:val="24"/>
          <w:szCs w:val="24"/>
          <w:lang w:eastAsia="en-PH"/>
          <w14:ligatures w14:val="none"/>
        </w:rPr>
        <w:t>Multi-Sensory Visualization: Using All Your Senses to Enhance Memory Retrieval</w:t>
      </w:r>
    </w:p>
    <w:p w14:paraId="61D483B2" w14:textId="41A74303" w:rsidR="00BF4194" w:rsidRDefault="00BF4194" w:rsidP="009E1C7B">
      <w:pPr>
        <w:spacing w:after="0" w:line="240" w:lineRule="auto"/>
        <w:rPr>
          <w:rFonts w:asciiTheme="majorHAnsi" w:eastAsia="Times New Roman" w:hAnsiTheme="majorHAnsi" w:cstheme="majorHAnsi"/>
          <w:kern w:val="0"/>
          <w:sz w:val="24"/>
          <w:szCs w:val="24"/>
          <w:lang w:eastAsia="en-PH"/>
          <w14:ligatures w14:val="none"/>
        </w:rPr>
      </w:pPr>
      <w:r w:rsidRPr="00BF4194">
        <w:rPr>
          <w:rFonts w:asciiTheme="majorHAnsi" w:eastAsia="Times New Roman" w:hAnsiTheme="majorHAnsi" w:cstheme="majorHAnsi"/>
          <w:kern w:val="0"/>
          <w:sz w:val="24"/>
          <w:szCs w:val="24"/>
          <w:lang w:eastAsia="en-PH"/>
          <w14:ligatures w14:val="none"/>
        </w:rPr>
        <w:t>In this chapter, we'll explore the power of engaging multiple senses during visualization. We'll discuss how incorporating sensory elements like touch, smell, and taste can significantly boost memory retrieval and retention, providing practical techniques to implement this approach effectively.</w:t>
      </w:r>
    </w:p>
    <w:p w14:paraId="2DB55378" w14:textId="77777777" w:rsidR="00BF4194" w:rsidRPr="00BF4194" w:rsidRDefault="00BF4194" w:rsidP="009E1C7B">
      <w:pPr>
        <w:spacing w:after="0" w:line="240" w:lineRule="auto"/>
        <w:rPr>
          <w:rFonts w:asciiTheme="majorHAnsi" w:eastAsia="Times New Roman" w:hAnsiTheme="majorHAnsi" w:cstheme="majorHAnsi"/>
          <w:kern w:val="0"/>
          <w:sz w:val="24"/>
          <w:szCs w:val="24"/>
          <w:lang w:eastAsia="en-PH"/>
          <w14:ligatures w14:val="none"/>
        </w:rPr>
      </w:pPr>
    </w:p>
    <w:p w14:paraId="5DCF03AE" w14:textId="77777777" w:rsidR="00814A89" w:rsidRDefault="00814A89" w:rsidP="009E1C7B">
      <w:pPr>
        <w:spacing w:after="0" w:line="240" w:lineRule="auto"/>
        <w:rPr>
          <w:rFonts w:asciiTheme="majorHAnsi" w:eastAsia="Times New Roman" w:hAnsiTheme="majorHAnsi" w:cstheme="majorHAnsi"/>
          <w:b/>
          <w:bCs/>
          <w:kern w:val="0"/>
          <w:sz w:val="24"/>
          <w:szCs w:val="24"/>
          <w:lang w:eastAsia="en-PH"/>
          <w14:ligatures w14:val="none"/>
        </w:rPr>
      </w:pPr>
      <w:r w:rsidRPr="009E1C7B">
        <w:rPr>
          <w:rFonts w:asciiTheme="majorHAnsi" w:eastAsia="Times New Roman" w:hAnsiTheme="majorHAnsi" w:cstheme="majorHAnsi"/>
          <w:b/>
          <w:bCs/>
          <w:kern w:val="0"/>
          <w:sz w:val="24"/>
          <w:szCs w:val="24"/>
          <w:lang w:eastAsia="en-PH"/>
          <w14:ligatures w14:val="none"/>
        </w:rPr>
        <w:t>Color and Emotion: Incorporating Visual and Emotional Associations for Memory Retention</w:t>
      </w:r>
    </w:p>
    <w:p w14:paraId="3338B22D" w14:textId="698C3225" w:rsidR="00BF4194" w:rsidRDefault="00452EC8" w:rsidP="009E1C7B">
      <w:pPr>
        <w:spacing w:after="0" w:line="240" w:lineRule="auto"/>
        <w:rPr>
          <w:rFonts w:asciiTheme="majorHAnsi" w:eastAsia="Times New Roman" w:hAnsiTheme="majorHAnsi" w:cstheme="majorHAnsi"/>
          <w:kern w:val="0"/>
          <w:sz w:val="24"/>
          <w:szCs w:val="24"/>
          <w:lang w:eastAsia="en-PH"/>
          <w14:ligatures w14:val="none"/>
        </w:rPr>
      </w:pPr>
      <w:r w:rsidRPr="00452EC8">
        <w:rPr>
          <w:rFonts w:asciiTheme="majorHAnsi" w:eastAsia="Times New Roman" w:hAnsiTheme="majorHAnsi" w:cstheme="majorHAnsi"/>
          <w:kern w:val="0"/>
          <w:sz w:val="24"/>
          <w:szCs w:val="24"/>
          <w:lang w:eastAsia="en-PH"/>
          <w14:ligatures w14:val="none"/>
        </w:rPr>
        <w:t>Colors and emotions play a crucial role in memory. In this chapter, we will explore how associating colors and emotions with information can deepen memory retention. Practical strategies on using this association for effective learning and memory will be provided.</w:t>
      </w:r>
    </w:p>
    <w:p w14:paraId="533722D8" w14:textId="77777777" w:rsidR="00452EC8" w:rsidRPr="00BF4194" w:rsidRDefault="00452EC8" w:rsidP="009E1C7B">
      <w:pPr>
        <w:spacing w:after="0" w:line="240" w:lineRule="auto"/>
        <w:rPr>
          <w:rFonts w:asciiTheme="majorHAnsi" w:eastAsia="Times New Roman" w:hAnsiTheme="majorHAnsi" w:cstheme="majorHAnsi"/>
          <w:kern w:val="0"/>
          <w:sz w:val="24"/>
          <w:szCs w:val="24"/>
          <w:lang w:eastAsia="en-PH"/>
          <w14:ligatures w14:val="none"/>
        </w:rPr>
      </w:pPr>
    </w:p>
    <w:p w14:paraId="69CD041F" w14:textId="77777777" w:rsidR="00814A89" w:rsidRDefault="00814A89" w:rsidP="009E1C7B">
      <w:pPr>
        <w:spacing w:after="0" w:line="240" w:lineRule="auto"/>
        <w:rPr>
          <w:rFonts w:asciiTheme="majorHAnsi" w:eastAsia="Times New Roman" w:hAnsiTheme="majorHAnsi" w:cstheme="majorHAnsi"/>
          <w:b/>
          <w:bCs/>
          <w:kern w:val="0"/>
          <w:sz w:val="24"/>
          <w:szCs w:val="24"/>
          <w:lang w:eastAsia="en-PH"/>
          <w14:ligatures w14:val="none"/>
        </w:rPr>
      </w:pPr>
      <w:r w:rsidRPr="009E1C7B">
        <w:rPr>
          <w:rFonts w:asciiTheme="majorHAnsi" w:eastAsia="Times New Roman" w:hAnsiTheme="majorHAnsi" w:cstheme="majorHAnsi"/>
          <w:b/>
          <w:bCs/>
          <w:kern w:val="0"/>
          <w:sz w:val="24"/>
          <w:szCs w:val="24"/>
          <w:lang w:eastAsia="en-PH"/>
          <w14:ligatures w14:val="none"/>
        </w:rPr>
        <w:t>The Power of Humor: Using Laughter to Improve Memory and Recall</w:t>
      </w:r>
    </w:p>
    <w:p w14:paraId="18E935FF" w14:textId="5D4A8E37" w:rsidR="00452EC8" w:rsidRDefault="00452EC8" w:rsidP="009E1C7B">
      <w:pPr>
        <w:spacing w:after="0" w:line="240" w:lineRule="auto"/>
        <w:rPr>
          <w:rFonts w:asciiTheme="majorHAnsi" w:eastAsia="Times New Roman" w:hAnsiTheme="majorHAnsi" w:cstheme="majorHAnsi"/>
          <w:kern w:val="0"/>
          <w:sz w:val="24"/>
          <w:szCs w:val="24"/>
          <w:lang w:eastAsia="en-PH"/>
          <w14:ligatures w14:val="none"/>
        </w:rPr>
      </w:pPr>
      <w:r w:rsidRPr="00452EC8">
        <w:rPr>
          <w:rFonts w:asciiTheme="majorHAnsi" w:eastAsia="Times New Roman" w:hAnsiTheme="majorHAnsi" w:cstheme="majorHAnsi"/>
          <w:kern w:val="0"/>
          <w:sz w:val="24"/>
          <w:szCs w:val="24"/>
          <w:lang w:eastAsia="en-PH"/>
          <w14:ligatures w14:val="none"/>
        </w:rPr>
        <w:t>Humor is a powerful tool for memory enhancement. This chapter will delve into the science of how humor affects memory and provide strategies on how to incorporate humor into learning to boost memory and recall. Real-life examples and exercises will make the content engaging and actionable.</w:t>
      </w:r>
    </w:p>
    <w:p w14:paraId="4616E350" w14:textId="77777777" w:rsidR="00452EC8" w:rsidRPr="00452EC8" w:rsidRDefault="00452EC8" w:rsidP="009E1C7B">
      <w:pPr>
        <w:spacing w:after="0" w:line="240" w:lineRule="auto"/>
        <w:rPr>
          <w:rFonts w:asciiTheme="majorHAnsi" w:eastAsia="Times New Roman" w:hAnsiTheme="majorHAnsi" w:cstheme="majorHAnsi"/>
          <w:kern w:val="0"/>
          <w:sz w:val="24"/>
          <w:szCs w:val="24"/>
          <w:lang w:eastAsia="en-PH"/>
          <w14:ligatures w14:val="none"/>
        </w:rPr>
      </w:pPr>
    </w:p>
    <w:p w14:paraId="79241843" w14:textId="77777777" w:rsidR="00814A89" w:rsidRPr="009E1C7B" w:rsidRDefault="00814A89" w:rsidP="009E1C7B">
      <w:pPr>
        <w:spacing w:after="0" w:line="240" w:lineRule="auto"/>
        <w:rPr>
          <w:rFonts w:asciiTheme="majorHAnsi" w:eastAsia="Times New Roman" w:hAnsiTheme="majorHAnsi" w:cstheme="majorHAnsi"/>
          <w:b/>
          <w:bCs/>
          <w:kern w:val="0"/>
          <w:sz w:val="24"/>
          <w:szCs w:val="24"/>
          <w:lang w:eastAsia="en-PH"/>
          <w14:ligatures w14:val="none"/>
        </w:rPr>
      </w:pPr>
      <w:r w:rsidRPr="009E1C7B">
        <w:rPr>
          <w:rFonts w:asciiTheme="majorHAnsi" w:eastAsia="Times New Roman" w:hAnsiTheme="majorHAnsi" w:cstheme="majorHAnsi"/>
          <w:b/>
          <w:bCs/>
          <w:kern w:val="0"/>
          <w:sz w:val="24"/>
          <w:szCs w:val="24"/>
          <w:lang w:eastAsia="en-PH"/>
          <w14:ligatures w14:val="none"/>
        </w:rPr>
        <w:t>Practical Exercises for Creating and Enhancing Visual Memories: From Simple to Complex</w:t>
      </w:r>
    </w:p>
    <w:p w14:paraId="36E18584" w14:textId="77777777" w:rsidR="00452EC8" w:rsidRDefault="00452EC8" w:rsidP="009E1C7B">
      <w:pPr>
        <w:spacing w:after="0" w:line="240" w:lineRule="auto"/>
        <w:rPr>
          <w:rFonts w:asciiTheme="majorHAnsi" w:hAnsiTheme="majorHAnsi"/>
          <w:sz w:val="24"/>
          <w:szCs w:val="24"/>
        </w:rPr>
      </w:pPr>
      <w:r w:rsidRPr="00452EC8">
        <w:rPr>
          <w:rFonts w:asciiTheme="majorHAnsi" w:hAnsiTheme="majorHAnsi"/>
          <w:sz w:val="24"/>
          <w:szCs w:val="24"/>
        </w:rPr>
        <w:t>In this practical chapter, we will provide a range of exercises to help readers create and enhance visual memories. Starting from simple exercises and progressing to more complex ones, readers will learn how to build a strong foundation in visual memory techniques and apply them to various aspects of their lives.</w:t>
      </w:r>
    </w:p>
    <w:p w14:paraId="1FEEBEC1" w14:textId="77777777" w:rsidR="00452EC8" w:rsidRDefault="00452EC8" w:rsidP="009E1C7B">
      <w:pPr>
        <w:spacing w:after="0" w:line="240" w:lineRule="auto"/>
        <w:rPr>
          <w:rFonts w:asciiTheme="majorHAnsi" w:hAnsiTheme="majorHAnsi"/>
          <w:sz w:val="24"/>
          <w:szCs w:val="24"/>
        </w:rPr>
      </w:pPr>
    </w:p>
    <w:p w14:paraId="1197A855" w14:textId="77777777" w:rsidR="00671A0D" w:rsidRPr="00671A0D" w:rsidRDefault="00671A0D" w:rsidP="00671A0D">
      <w:pPr>
        <w:spacing w:after="0" w:line="240" w:lineRule="auto"/>
        <w:rPr>
          <w:rFonts w:asciiTheme="majorHAnsi" w:hAnsiTheme="majorHAnsi"/>
          <w:b/>
          <w:bCs/>
          <w:sz w:val="24"/>
          <w:szCs w:val="24"/>
        </w:rPr>
      </w:pPr>
      <w:r w:rsidRPr="00671A0D">
        <w:rPr>
          <w:rFonts w:asciiTheme="majorHAnsi" w:hAnsiTheme="majorHAnsi"/>
          <w:b/>
          <w:bCs/>
          <w:sz w:val="24"/>
          <w:szCs w:val="24"/>
        </w:rPr>
        <w:t>References</w:t>
      </w:r>
    </w:p>
    <w:p w14:paraId="58D0EFB4" w14:textId="77777777" w:rsidR="00671A0D" w:rsidRPr="00671A0D" w:rsidRDefault="00671A0D" w:rsidP="00671A0D">
      <w:pPr>
        <w:spacing w:after="0" w:line="240" w:lineRule="auto"/>
        <w:rPr>
          <w:rFonts w:asciiTheme="majorHAnsi" w:hAnsiTheme="majorHAnsi"/>
          <w:i/>
          <w:iCs/>
          <w:sz w:val="20"/>
          <w:szCs w:val="20"/>
        </w:rPr>
      </w:pPr>
      <w:r w:rsidRPr="00671A0D">
        <w:rPr>
          <w:rFonts w:asciiTheme="majorHAnsi" w:hAnsiTheme="majorHAnsi"/>
          <w:i/>
          <w:iCs/>
          <w:sz w:val="20"/>
          <w:szCs w:val="20"/>
        </w:rPr>
        <w:t>Kabat-Zinn, J. (2005). Wherever You Go, There You Are: Mindfulness Meditation in Everyday Life. Hachette Books.</w:t>
      </w:r>
    </w:p>
    <w:p w14:paraId="6288B7D7" w14:textId="77777777" w:rsidR="00671A0D" w:rsidRPr="00671A0D" w:rsidRDefault="00671A0D" w:rsidP="00671A0D">
      <w:pPr>
        <w:spacing w:after="0" w:line="240" w:lineRule="auto"/>
        <w:rPr>
          <w:rFonts w:asciiTheme="majorHAnsi" w:hAnsiTheme="majorHAnsi"/>
          <w:i/>
          <w:iCs/>
          <w:sz w:val="20"/>
          <w:szCs w:val="20"/>
        </w:rPr>
      </w:pPr>
      <w:r w:rsidRPr="00671A0D">
        <w:rPr>
          <w:rFonts w:asciiTheme="majorHAnsi" w:hAnsiTheme="majorHAnsi"/>
          <w:i/>
          <w:iCs/>
          <w:sz w:val="20"/>
          <w:szCs w:val="20"/>
        </w:rPr>
        <w:t>Langer, E. J. (1989). Mindfulness. Addison-Wesley.</w:t>
      </w:r>
    </w:p>
    <w:p w14:paraId="00F34CCE" w14:textId="77777777" w:rsidR="00671A0D" w:rsidRPr="00671A0D" w:rsidRDefault="00671A0D" w:rsidP="00671A0D">
      <w:pPr>
        <w:spacing w:after="0" w:line="240" w:lineRule="auto"/>
        <w:rPr>
          <w:rFonts w:asciiTheme="majorHAnsi" w:hAnsiTheme="majorHAnsi"/>
          <w:i/>
          <w:iCs/>
          <w:sz w:val="20"/>
          <w:szCs w:val="20"/>
        </w:rPr>
      </w:pPr>
      <w:proofErr w:type="spellStart"/>
      <w:r w:rsidRPr="00671A0D">
        <w:rPr>
          <w:rFonts w:asciiTheme="majorHAnsi" w:hAnsiTheme="majorHAnsi"/>
          <w:i/>
          <w:iCs/>
          <w:sz w:val="20"/>
          <w:szCs w:val="20"/>
        </w:rPr>
        <w:t>Paivio</w:t>
      </w:r>
      <w:proofErr w:type="spellEnd"/>
      <w:r w:rsidRPr="00671A0D">
        <w:rPr>
          <w:rFonts w:asciiTheme="majorHAnsi" w:hAnsiTheme="majorHAnsi"/>
          <w:i/>
          <w:iCs/>
          <w:sz w:val="20"/>
          <w:szCs w:val="20"/>
        </w:rPr>
        <w:t>, A. (1971). Imagery and Verbal Processes. Psychology Press.</w:t>
      </w:r>
    </w:p>
    <w:p w14:paraId="10D62ED7" w14:textId="77777777" w:rsidR="00671A0D" w:rsidRPr="00671A0D" w:rsidRDefault="00671A0D" w:rsidP="00671A0D">
      <w:pPr>
        <w:spacing w:after="0" w:line="240" w:lineRule="auto"/>
        <w:rPr>
          <w:rFonts w:asciiTheme="majorHAnsi" w:hAnsiTheme="majorHAnsi"/>
          <w:i/>
          <w:iCs/>
          <w:sz w:val="20"/>
          <w:szCs w:val="20"/>
        </w:rPr>
      </w:pPr>
      <w:r w:rsidRPr="00671A0D">
        <w:rPr>
          <w:rFonts w:asciiTheme="majorHAnsi" w:hAnsiTheme="majorHAnsi"/>
          <w:i/>
          <w:iCs/>
          <w:sz w:val="20"/>
          <w:szCs w:val="20"/>
        </w:rPr>
        <w:t>Shepherd, G. M. (1999). Synaptic organization of the brain. Oxford University Press.</w:t>
      </w:r>
    </w:p>
    <w:p w14:paraId="4FCCEA6C" w14:textId="77777777" w:rsidR="00671A0D" w:rsidRPr="00671A0D" w:rsidRDefault="00671A0D" w:rsidP="00671A0D">
      <w:pPr>
        <w:spacing w:after="0" w:line="240" w:lineRule="auto"/>
        <w:rPr>
          <w:rFonts w:asciiTheme="majorHAnsi" w:hAnsiTheme="majorHAnsi"/>
          <w:i/>
          <w:iCs/>
          <w:sz w:val="20"/>
          <w:szCs w:val="20"/>
        </w:rPr>
      </w:pPr>
      <w:r w:rsidRPr="00671A0D">
        <w:rPr>
          <w:rFonts w:asciiTheme="majorHAnsi" w:hAnsiTheme="majorHAnsi"/>
          <w:i/>
          <w:iCs/>
          <w:sz w:val="20"/>
          <w:szCs w:val="20"/>
        </w:rPr>
        <w:lastRenderedPageBreak/>
        <w:t>Palmer, S. E., &amp; Schloss, K. B. (2010). An ecological valence theory of human color preference. Proceedings of the National Academy of Sciences, 107(19), 8877-8882.</w:t>
      </w:r>
    </w:p>
    <w:p w14:paraId="034A10BC" w14:textId="77777777" w:rsidR="00671A0D" w:rsidRPr="00671A0D" w:rsidRDefault="00671A0D" w:rsidP="00671A0D">
      <w:pPr>
        <w:spacing w:after="0" w:line="240" w:lineRule="auto"/>
        <w:rPr>
          <w:rFonts w:asciiTheme="majorHAnsi" w:hAnsiTheme="majorHAnsi"/>
          <w:i/>
          <w:iCs/>
          <w:sz w:val="20"/>
          <w:szCs w:val="20"/>
        </w:rPr>
      </w:pPr>
      <w:r w:rsidRPr="00671A0D">
        <w:rPr>
          <w:rFonts w:asciiTheme="majorHAnsi" w:hAnsiTheme="majorHAnsi"/>
          <w:i/>
          <w:iCs/>
          <w:sz w:val="20"/>
          <w:szCs w:val="20"/>
        </w:rPr>
        <w:t>Kandinsky, W. (2012). Concerning the Spiritual in Art. Dover Publications.</w:t>
      </w:r>
    </w:p>
    <w:p w14:paraId="3D16F07A" w14:textId="77777777" w:rsidR="00671A0D" w:rsidRPr="00671A0D" w:rsidRDefault="00671A0D" w:rsidP="00671A0D">
      <w:pPr>
        <w:spacing w:after="0" w:line="240" w:lineRule="auto"/>
        <w:rPr>
          <w:rFonts w:asciiTheme="majorHAnsi" w:hAnsiTheme="majorHAnsi"/>
          <w:i/>
          <w:iCs/>
          <w:sz w:val="20"/>
          <w:szCs w:val="20"/>
        </w:rPr>
      </w:pPr>
      <w:r w:rsidRPr="00671A0D">
        <w:rPr>
          <w:rFonts w:asciiTheme="majorHAnsi" w:hAnsiTheme="majorHAnsi"/>
          <w:i/>
          <w:iCs/>
          <w:sz w:val="20"/>
          <w:szCs w:val="20"/>
        </w:rPr>
        <w:t>Abel, M. H. (2002). Humor, Stress, and Health: Stress Reduction through Laughter. Journal of Social and Clinical Psychology, 21(2), 165-191.</w:t>
      </w:r>
    </w:p>
    <w:p w14:paraId="34143E3B" w14:textId="77777777" w:rsidR="00671A0D" w:rsidRPr="00671A0D" w:rsidRDefault="00671A0D" w:rsidP="00671A0D">
      <w:pPr>
        <w:spacing w:after="0" w:line="240" w:lineRule="auto"/>
        <w:rPr>
          <w:rFonts w:asciiTheme="majorHAnsi" w:hAnsiTheme="majorHAnsi"/>
          <w:i/>
          <w:iCs/>
          <w:sz w:val="20"/>
          <w:szCs w:val="20"/>
        </w:rPr>
      </w:pPr>
      <w:r w:rsidRPr="00671A0D">
        <w:rPr>
          <w:rFonts w:asciiTheme="majorHAnsi" w:hAnsiTheme="majorHAnsi"/>
          <w:i/>
          <w:iCs/>
          <w:sz w:val="20"/>
          <w:szCs w:val="20"/>
        </w:rPr>
        <w:t>Martin, R. A. (2007). The Psychology of Humor: An Integrative Approach. Academic Press.</w:t>
      </w:r>
    </w:p>
    <w:p w14:paraId="3EDE4D26" w14:textId="77777777" w:rsidR="00671A0D" w:rsidRPr="00671A0D" w:rsidRDefault="00671A0D" w:rsidP="00671A0D">
      <w:pPr>
        <w:spacing w:after="0" w:line="240" w:lineRule="auto"/>
        <w:rPr>
          <w:rFonts w:asciiTheme="majorHAnsi" w:hAnsiTheme="majorHAnsi"/>
          <w:i/>
          <w:iCs/>
          <w:sz w:val="20"/>
          <w:szCs w:val="20"/>
        </w:rPr>
      </w:pPr>
      <w:r w:rsidRPr="00671A0D">
        <w:rPr>
          <w:rFonts w:asciiTheme="majorHAnsi" w:hAnsiTheme="majorHAnsi"/>
          <w:i/>
          <w:iCs/>
          <w:sz w:val="20"/>
          <w:szCs w:val="20"/>
        </w:rPr>
        <w:t>Buzan, T. (2001). Use Both Sides of Your Brain: New Mind-Mapping Techniques. Plume.</w:t>
      </w:r>
    </w:p>
    <w:p w14:paraId="4D5F08FB" w14:textId="71428876" w:rsidR="00BF34A9" w:rsidRPr="00452EC8" w:rsidRDefault="00671A0D" w:rsidP="00671A0D">
      <w:pPr>
        <w:spacing w:after="0" w:line="240" w:lineRule="auto"/>
        <w:rPr>
          <w:rFonts w:ascii="Times New Roman" w:eastAsia="Times New Roman" w:hAnsi="Times New Roman" w:cs="Times New Roman"/>
          <w:kern w:val="0"/>
          <w:sz w:val="24"/>
          <w:szCs w:val="24"/>
          <w:lang w:eastAsia="en-PH"/>
          <w14:ligatures w14:val="none"/>
        </w:rPr>
      </w:pPr>
      <w:r w:rsidRPr="00671A0D">
        <w:rPr>
          <w:rFonts w:asciiTheme="majorHAnsi" w:hAnsiTheme="majorHAnsi"/>
          <w:i/>
          <w:iCs/>
          <w:sz w:val="20"/>
          <w:szCs w:val="20"/>
        </w:rPr>
        <w:t>Thompson, R. F., &amp; Madigan, S. A. (2005). Memory: The Key to Consciousness. Proceedings of the National Academy of Sciences, 102(11), 4369-4370.</w:t>
      </w:r>
      <w:r w:rsidR="00BF34A9" w:rsidRPr="00452EC8">
        <w:rPr>
          <w:rFonts w:asciiTheme="majorHAnsi" w:hAnsiTheme="majorHAnsi"/>
          <w:sz w:val="24"/>
          <w:szCs w:val="24"/>
        </w:rPr>
        <w:br w:type="page"/>
      </w:r>
    </w:p>
    <w:p w14:paraId="51E86278" w14:textId="0006297D" w:rsidR="00BF34A9" w:rsidRPr="001E3DBF" w:rsidRDefault="00BF34A9" w:rsidP="00BF34A9">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D91EF8" w:rsidRPr="001569C5">
        <w:rPr>
          <w:rFonts w:asciiTheme="majorHAnsi" w:eastAsia="Times New Roman" w:hAnsiTheme="majorHAnsi" w:cstheme="majorHAnsi"/>
          <w:b/>
          <w:bCs/>
          <w:color w:val="000000"/>
          <w:kern w:val="0"/>
          <w:sz w:val="24"/>
          <w:szCs w:val="24"/>
          <w:lang w:eastAsia="en-PH"/>
          <w14:ligatures w14:val="none"/>
        </w:rPr>
        <w:t>The Art of Association: Connecting Images and Ideas for Improved Retention</w:t>
      </w:r>
      <w:r w:rsidRPr="008373AB">
        <w:rPr>
          <w:rFonts w:asciiTheme="majorHAnsi" w:hAnsiTheme="majorHAnsi" w:cstheme="majorHAnsi"/>
          <w:b/>
          <w:bCs/>
          <w:sz w:val="24"/>
          <w:szCs w:val="24"/>
        </w:rPr>
        <w:t>”</w:t>
      </w:r>
    </w:p>
    <w:p w14:paraId="5B16834A" w14:textId="77777777" w:rsidR="00BF34A9" w:rsidRDefault="00BF34A9" w:rsidP="00BF34A9">
      <w:pPr>
        <w:spacing w:after="0" w:line="240" w:lineRule="auto"/>
        <w:jc w:val="center"/>
        <w:rPr>
          <w:rFonts w:asciiTheme="majorHAnsi" w:hAnsiTheme="majorHAnsi" w:cstheme="majorHAnsi"/>
          <w:b/>
          <w:bCs/>
          <w:sz w:val="24"/>
          <w:szCs w:val="24"/>
        </w:rPr>
      </w:pPr>
    </w:p>
    <w:p w14:paraId="36696FF3" w14:textId="77777777" w:rsidR="00EE1B7F" w:rsidRPr="00873A3B" w:rsidRDefault="00BF34A9" w:rsidP="00EE1B7F">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EE1B7F" w:rsidRPr="00873A3B">
        <w:rPr>
          <w:rFonts w:asciiTheme="majorHAnsi" w:eastAsia="Times New Roman" w:hAnsiTheme="majorHAnsi" w:cstheme="majorHAnsi"/>
          <w:kern w:val="0"/>
          <w:sz w:val="24"/>
          <w:szCs w:val="24"/>
          <w:lang w:eastAsia="en-PH"/>
          <w14:ligatures w14:val="none"/>
        </w:rPr>
        <w:t xml:space="preserve">In this </w:t>
      </w:r>
      <w:r w:rsidR="00EE1B7F" w:rsidRPr="00EE1B7F">
        <w:rPr>
          <w:rFonts w:asciiTheme="majorHAnsi" w:eastAsia="Times New Roman" w:hAnsiTheme="majorHAnsi" w:cstheme="majorHAnsi"/>
          <w:kern w:val="0"/>
          <w:sz w:val="24"/>
          <w:szCs w:val="24"/>
          <w:lang w:eastAsia="en-PH"/>
          <w14:ligatures w14:val="none"/>
        </w:rPr>
        <w:t>topic</w:t>
      </w:r>
      <w:r w:rsidR="00EE1B7F" w:rsidRPr="00873A3B">
        <w:rPr>
          <w:rFonts w:asciiTheme="majorHAnsi" w:eastAsia="Times New Roman" w:hAnsiTheme="majorHAnsi" w:cstheme="majorHAnsi"/>
          <w:kern w:val="0"/>
          <w:sz w:val="24"/>
          <w:szCs w:val="24"/>
          <w:lang w:eastAsia="en-PH"/>
          <w14:ligatures w14:val="none"/>
        </w:rPr>
        <w:t>, you will learn about the power of association and how it can be used to improve your memory. You will explore techniques for connecting images with ideas, and for linking seemingly unrelated concepts together. You will also learn about the different types of association, and how they can be used to enhance your memory in different ways. By mastering the art of association, you will be able to remember more information in less time.</w:t>
      </w:r>
    </w:p>
    <w:p w14:paraId="3C636CF7" w14:textId="31388B22" w:rsidR="00941BC8" w:rsidRDefault="00BF34A9" w:rsidP="00671A0D">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941BC8" w:rsidRPr="00671A0D">
        <w:rPr>
          <w:rFonts w:asciiTheme="majorHAnsi" w:eastAsia="Times New Roman" w:hAnsiTheme="majorHAnsi" w:cstheme="majorHAnsi"/>
          <w:b/>
          <w:bCs/>
          <w:kern w:val="0"/>
          <w:sz w:val="24"/>
          <w:szCs w:val="24"/>
          <w:lang w:eastAsia="en-PH"/>
          <w14:ligatures w14:val="none"/>
        </w:rPr>
        <w:t>Creating Meaningful Associations: Finding Connections and Patterns for Memory Improvement</w:t>
      </w:r>
    </w:p>
    <w:p w14:paraId="4D91562C" w14:textId="6098C02E" w:rsidR="001C77E8" w:rsidRDefault="000F3E01" w:rsidP="00671A0D">
      <w:pPr>
        <w:spacing w:after="0" w:line="240" w:lineRule="auto"/>
        <w:rPr>
          <w:rFonts w:asciiTheme="majorHAnsi" w:eastAsia="Times New Roman" w:hAnsiTheme="majorHAnsi" w:cstheme="majorHAnsi"/>
          <w:kern w:val="0"/>
          <w:sz w:val="24"/>
          <w:szCs w:val="24"/>
          <w:lang w:eastAsia="en-PH"/>
          <w14:ligatures w14:val="none"/>
        </w:rPr>
      </w:pPr>
      <w:r w:rsidRPr="000F3E01">
        <w:rPr>
          <w:rFonts w:asciiTheme="majorHAnsi" w:eastAsia="Times New Roman" w:hAnsiTheme="majorHAnsi" w:cstheme="majorHAnsi"/>
          <w:kern w:val="0"/>
          <w:sz w:val="24"/>
          <w:szCs w:val="24"/>
          <w:lang w:eastAsia="en-PH"/>
          <w14:ligatures w14:val="none"/>
        </w:rPr>
        <w:t>In this chapter, we will explore the fascinating world of creating meaningful associations to enhance memory. We'll delve into how our brains naturally form connections and patterns, and we'll provide practical techniques to consciously leverage this ability for better memory retention and recall.</w:t>
      </w:r>
    </w:p>
    <w:p w14:paraId="10D4AB43" w14:textId="77777777" w:rsidR="000F3E01" w:rsidRPr="001C77E8" w:rsidRDefault="000F3E01" w:rsidP="00671A0D">
      <w:pPr>
        <w:spacing w:after="0" w:line="240" w:lineRule="auto"/>
        <w:rPr>
          <w:rFonts w:asciiTheme="majorHAnsi" w:eastAsia="Times New Roman" w:hAnsiTheme="majorHAnsi" w:cstheme="majorHAnsi"/>
          <w:kern w:val="0"/>
          <w:sz w:val="24"/>
          <w:szCs w:val="24"/>
          <w:lang w:eastAsia="en-PH"/>
          <w14:ligatures w14:val="none"/>
        </w:rPr>
      </w:pPr>
    </w:p>
    <w:p w14:paraId="4D5823C2" w14:textId="77777777" w:rsidR="00941BC8" w:rsidRDefault="00941BC8" w:rsidP="00671A0D">
      <w:pPr>
        <w:spacing w:after="0" w:line="240" w:lineRule="auto"/>
        <w:rPr>
          <w:rFonts w:asciiTheme="majorHAnsi" w:eastAsia="Times New Roman" w:hAnsiTheme="majorHAnsi" w:cstheme="majorHAnsi"/>
          <w:b/>
          <w:bCs/>
          <w:kern w:val="0"/>
          <w:sz w:val="24"/>
          <w:szCs w:val="24"/>
          <w:lang w:eastAsia="en-PH"/>
          <w14:ligatures w14:val="none"/>
        </w:rPr>
      </w:pPr>
      <w:r w:rsidRPr="00671A0D">
        <w:rPr>
          <w:rFonts w:asciiTheme="majorHAnsi" w:eastAsia="Times New Roman" w:hAnsiTheme="majorHAnsi" w:cstheme="majorHAnsi"/>
          <w:b/>
          <w:bCs/>
          <w:kern w:val="0"/>
          <w:sz w:val="24"/>
          <w:szCs w:val="24"/>
          <w:lang w:eastAsia="en-PH"/>
          <w14:ligatures w14:val="none"/>
        </w:rPr>
        <w:t>Acronyms and Mnemonics: Using Letters and Words to Create Memory Triggers</w:t>
      </w:r>
    </w:p>
    <w:p w14:paraId="242B67C4" w14:textId="3C0E22D0" w:rsidR="000F3E01" w:rsidRDefault="00F55637" w:rsidP="00671A0D">
      <w:pPr>
        <w:spacing w:after="0" w:line="240" w:lineRule="auto"/>
        <w:rPr>
          <w:rFonts w:asciiTheme="majorHAnsi" w:eastAsia="Times New Roman" w:hAnsiTheme="majorHAnsi" w:cstheme="majorHAnsi"/>
          <w:kern w:val="0"/>
          <w:sz w:val="24"/>
          <w:szCs w:val="24"/>
          <w:lang w:eastAsia="en-PH"/>
          <w14:ligatures w14:val="none"/>
        </w:rPr>
      </w:pPr>
      <w:r w:rsidRPr="00F55637">
        <w:rPr>
          <w:rFonts w:asciiTheme="majorHAnsi" w:eastAsia="Times New Roman" w:hAnsiTheme="majorHAnsi" w:cstheme="majorHAnsi"/>
          <w:kern w:val="0"/>
          <w:sz w:val="24"/>
          <w:szCs w:val="24"/>
          <w:lang w:eastAsia="en-PH"/>
          <w14:ligatures w14:val="none"/>
        </w:rPr>
        <w:t>Acronyms and mnemonics are powerful memory aids. In this chapter, we'll explain the science behind how they work and provide numerous examples and techniques to create effective acronyms and mnemonics for various purposes, from learning new subjects to recalling important information.</w:t>
      </w:r>
    </w:p>
    <w:p w14:paraId="41B2858B" w14:textId="77777777" w:rsidR="00F55637" w:rsidRPr="000F3E01" w:rsidRDefault="00F55637" w:rsidP="00671A0D">
      <w:pPr>
        <w:spacing w:after="0" w:line="240" w:lineRule="auto"/>
        <w:rPr>
          <w:rFonts w:asciiTheme="majorHAnsi" w:eastAsia="Times New Roman" w:hAnsiTheme="majorHAnsi" w:cstheme="majorHAnsi"/>
          <w:kern w:val="0"/>
          <w:sz w:val="24"/>
          <w:szCs w:val="24"/>
          <w:lang w:eastAsia="en-PH"/>
          <w14:ligatures w14:val="none"/>
        </w:rPr>
      </w:pPr>
    </w:p>
    <w:p w14:paraId="4960B61F" w14:textId="77777777" w:rsidR="00941BC8" w:rsidRDefault="00941BC8" w:rsidP="00671A0D">
      <w:pPr>
        <w:spacing w:after="0" w:line="240" w:lineRule="auto"/>
        <w:rPr>
          <w:rFonts w:asciiTheme="majorHAnsi" w:eastAsia="Times New Roman" w:hAnsiTheme="majorHAnsi" w:cstheme="majorHAnsi"/>
          <w:b/>
          <w:bCs/>
          <w:kern w:val="0"/>
          <w:sz w:val="24"/>
          <w:szCs w:val="24"/>
          <w:lang w:eastAsia="en-PH"/>
          <w14:ligatures w14:val="none"/>
        </w:rPr>
      </w:pPr>
      <w:r w:rsidRPr="00671A0D">
        <w:rPr>
          <w:rFonts w:asciiTheme="majorHAnsi" w:eastAsia="Times New Roman" w:hAnsiTheme="majorHAnsi" w:cstheme="majorHAnsi"/>
          <w:b/>
          <w:bCs/>
          <w:kern w:val="0"/>
          <w:sz w:val="24"/>
          <w:szCs w:val="24"/>
          <w:lang w:eastAsia="en-PH"/>
          <w14:ligatures w14:val="none"/>
        </w:rPr>
        <w:t>The Link Method: Connecting Items Through Visual and Auditory Associations</w:t>
      </w:r>
    </w:p>
    <w:p w14:paraId="14FDBB77" w14:textId="6435F00E" w:rsidR="00F55637" w:rsidRDefault="00F55637" w:rsidP="00671A0D">
      <w:pPr>
        <w:spacing w:after="0" w:line="240" w:lineRule="auto"/>
        <w:rPr>
          <w:rFonts w:asciiTheme="majorHAnsi" w:eastAsia="Times New Roman" w:hAnsiTheme="majorHAnsi" w:cstheme="majorHAnsi"/>
          <w:kern w:val="0"/>
          <w:sz w:val="24"/>
          <w:szCs w:val="24"/>
          <w:lang w:eastAsia="en-PH"/>
          <w14:ligatures w14:val="none"/>
        </w:rPr>
      </w:pPr>
      <w:r w:rsidRPr="00F55637">
        <w:rPr>
          <w:rFonts w:asciiTheme="majorHAnsi" w:eastAsia="Times New Roman" w:hAnsiTheme="majorHAnsi" w:cstheme="majorHAnsi"/>
          <w:kern w:val="0"/>
          <w:sz w:val="24"/>
          <w:szCs w:val="24"/>
          <w:lang w:eastAsia="en-PH"/>
          <w14:ligatures w14:val="none"/>
        </w:rPr>
        <w:t>The link method is a creative approach to memory enhancement. This chapter will dive into the link method, illustrating how to connect items using vivid visual and auditory associations. We'll guide readers through exercises to master this technique and make it a valuable part of their memory toolkit.</w:t>
      </w:r>
    </w:p>
    <w:p w14:paraId="5BEEB1E3" w14:textId="77777777" w:rsidR="00F55637" w:rsidRPr="00F55637" w:rsidRDefault="00F55637" w:rsidP="00671A0D">
      <w:pPr>
        <w:spacing w:after="0" w:line="240" w:lineRule="auto"/>
        <w:rPr>
          <w:rFonts w:asciiTheme="majorHAnsi" w:eastAsia="Times New Roman" w:hAnsiTheme="majorHAnsi" w:cstheme="majorHAnsi"/>
          <w:kern w:val="0"/>
          <w:sz w:val="24"/>
          <w:szCs w:val="24"/>
          <w:lang w:eastAsia="en-PH"/>
          <w14:ligatures w14:val="none"/>
        </w:rPr>
      </w:pPr>
    </w:p>
    <w:p w14:paraId="1E37ABA4" w14:textId="77777777" w:rsidR="00941BC8" w:rsidRDefault="00941BC8" w:rsidP="00671A0D">
      <w:pPr>
        <w:spacing w:after="0" w:line="240" w:lineRule="auto"/>
        <w:rPr>
          <w:rFonts w:asciiTheme="majorHAnsi" w:eastAsia="Times New Roman" w:hAnsiTheme="majorHAnsi" w:cstheme="majorHAnsi"/>
          <w:b/>
          <w:bCs/>
          <w:kern w:val="0"/>
          <w:sz w:val="24"/>
          <w:szCs w:val="24"/>
          <w:lang w:eastAsia="en-PH"/>
          <w14:ligatures w14:val="none"/>
        </w:rPr>
      </w:pPr>
      <w:r w:rsidRPr="00671A0D">
        <w:rPr>
          <w:rFonts w:asciiTheme="majorHAnsi" w:eastAsia="Times New Roman" w:hAnsiTheme="majorHAnsi" w:cstheme="majorHAnsi"/>
          <w:b/>
          <w:bCs/>
          <w:kern w:val="0"/>
          <w:sz w:val="24"/>
          <w:szCs w:val="24"/>
          <w:lang w:eastAsia="en-PH"/>
          <w14:ligatures w14:val="none"/>
        </w:rPr>
        <w:t>The Memory Chain: Sequentially Linking Items Together for Better Recall</w:t>
      </w:r>
    </w:p>
    <w:p w14:paraId="685C87A8" w14:textId="1BCFE880" w:rsidR="00F55637" w:rsidRDefault="00F55637" w:rsidP="00671A0D">
      <w:pPr>
        <w:spacing w:after="0" w:line="240" w:lineRule="auto"/>
        <w:rPr>
          <w:rFonts w:asciiTheme="majorHAnsi" w:eastAsia="Times New Roman" w:hAnsiTheme="majorHAnsi" w:cstheme="majorHAnsi"/>
          <w:kern w:val="0"/>
          <w:sz w:val="24"/>
          <w:szCs w:val="24"/>
          <w:lang w:eastAsia="en-PH"/>
          <w14:ligatures w14:val="none"/>
        </w:rPr>
      </w:pPr>
      <w:r w:rsidRPr="00F55637">
        <w:rPr>
          <w:rFonts w:asciiTheme="majorHAnsi" w:eastAsia="Times New Roman" w:hAnsiTheme="majorHAnsi" w:cstheme="majorHAnsi"/>
          <w:kern w:val="0"/>
          <w:sz w:val="24"/>
          <w:szCs w:val="24"/>
          <w:lang w:eastAsia="en-PH"/>
          <w14:ligatures w14:val="none"/>
        </w:rPr>
        <w:t>The memory chain technique is a powerful way to remember sequences of information. In this chapter, we'll explain the concept in detail and provide step-by-step instructions and exercises to effectively use the memory chain technique for a variety of applications, from to-do lists to historical timelines.</w:t>
      </w:r>
    </w:p>
    <w:p w14:paraId="3173553D" w14:textId="77777777" w:rsidR="00F55637" w:rsidRPr="00F55637" w:rsidRDefault="00F55637" w:rsidP="00671A0D">
      <w:pPr>
        <w:spacing w:after="0" w:line="240" w:lineRule="auto"/>
        <w:rPr>
          <w:rFonts w:asciiTheme="majorHAnsi" w:eastAsia="Times New Roman" w:hAnsiTheme="majorHAnsi" w:cstheme="majorHAnsi"/>
          <w:kern w:val="0"/>
          <w:sz w:val="24"/>
          <w:szCs w:val="24"/>
          <w:lang w:eastAsia="en-PH"/>
          <w14:ligatures w14:val="none"/>
        </w:rPr>
      </w:pPr>
    </w:p>
    <w:p w14:paraId="58C06707" w14:textId="77777777" w:rsidR="00941BC8" w:rsidRDefault="00941BC8" w:rsidP="00671A0D">
      <w:pPr>
        <w:spacing w:after="0" w:line="240" w:lineRule="auto"/>
        <w:rPr>
          <w:rFonts w:asciiTheme="majorHAnsi" w:eastAsia="Times New Roman" w:hAnsiTheme="majorHAnsi" w:cstheme="majorHAnsi"/>
          <w:b/>
          <w:bCs/>
          <w:kern w:val="0"/>
          <w:sz w:val="24"/>
          <w:szCs w:val="24"/>
          <w:lang w:eastAsia="en-PH"/>
          <w14:ligatures w14:val="none"/>
        </w:rPr>
      </w:pPr>
      <w:r w:rsidRPr="00671A0D">
        <w:rPr>
          <w:rFonts w:asciiTheme="majorHAnsi" w:eastAsia="Times New Roman" w:hAnsiTheme="majorHAnsi" w:cstheme="majorHAnsi"/>
          <w:b/>
          <w:bCs/>
          <w:kern w:val="0"/>
          <w:sz w:val="24"/>
          <w:szCs w:val="24"/>
          <w:lang w:eastAsia="en-PH"/>
          <w14:ligatures w14:val="none"/>
        </w:rPr>
        <w:t>The Peg Method: Using Pre-Memorized Information to Associate New Information</w:t>
      </w:r>
    </w:p>
    <w:p w14:paraId="1B0CA92A" w14:textId="69070773" w:rsidR="00F55637" w:rsidRDefault="00015E7B" w:rsidP="00671A0D">
      <w:pPr>
        <w:spacing w:after="0" w:line="240" w:lineRule="auto"/>
        <w:rPr>
          <w:rFonts w:asciiTheme="majorHAnsi" w:eastAsia="Times New Roman" w:hAnsiTheme="majorHAnsi" w:cstheme="majorHAnsi"/>
          <w:b/>
          <w:bCs/>
          <w:kern w:val="0"/>
          <w:sz w:val="24"/>
          <w:szCs w:val="24"/>
          <w:lang w:eastAsia="en-PH"/>
          <w14:ligatures w14:val="none"/>
        </w:rPr>
      </w:pPr>
      <w:r w:rsidRPr="00015E7B">
        <w:rPr>
          <w:rFonts w:asciiTheme="majorHAnsi" w:eastAsia="Times New Roman" w:hAnsiTheme="majorHAnsi" w:cstheme="majorHAnsi"/>
          <w:kern w:val="0"/>
          <w:sz w:val="24"/>
          <w:szCs w:val="24"/>
          <w:lang w:eastAsia="en-PH"/>
          <w14:ligatures w14:val="none"/>
        </w:rPr>
        <w:t>The peg method is an ingenious mnemonic technique. In this chapter, we'll unravel the peg method and demonstrate how readers can use pre-memorized 'pegs' to anchor new information. We'll include practical examples and activities to ensure readers can implement this technique effectively</w:t>
      </w:r>
      <w:r w:rsidRPr="00015E7B">
        <w:rPr>
          <w:rFonts w:asciiTheme="majorHAnsi" w:eastAsia="Times New Roman" w:hAnsiTheme="majorHAnsi" w:cstheme="majorHAnsi"/>
          <w:b/>
          <w:bCs/>
          <w:kern w:val="0"/>
          <w:sz w:val="24"/>
          <w:szCs w:val="24"/>
          <w:lang w:eastAsia="en-PH"/>
          <w14:ligatures w14:val="none"/>
        </w:rPr>
        <w:t>.</w:t>
      </w:r>
    </w:p>
    <w:p w14:paraId="370FCA38" w14:textId="77777777" w:rsidR="00015E7B" w:rsidRDefault="00015E7B" w:rsidP="00671A0D">
      <w:pPr>
        <w:spacing w:after="0" w:line="240" w:lineRule="auto"/>
        <w:rPr>
          <w:rFonts w:asciiTheme="majorHAnsi" w:eastAsia="Times New Roman" w:hAnsiTheme="majorHAnsi" w:cstheme="majorHAnsi"/>
          <w:b/>
          <w:bCs/>
          <w:kern w:val="0"/>
          <w:sz w:val="24"/>
          <w:szCs w:val="24"/>
          <w:lang w:eastAsia="en-PH"/>
          <w14:ligatures w14:val="none"/>
        </w:rPr>
      </w:pPr>
    </w:p>
    <w:p w14:paraId="6BCECDFD" w14:textId="77777777" w:rsidR="00015E7B" w:rsidRPr="00015E7B" w:rsidRDefault="00015E7B" w:rsidP="00015E7B">
      <w:pPr>
        <w:spacing w:after="0" w:line="240" w:lineRule="auto"/>
        <w:rPr>
          <w:rFonts w:asciiTheme="majorHAnsi" w:eastAsia="Times New Roman" w:hAnsiTheme="majorHAnsi" w:cstheme="majorHAnsi"/>
          <w:b/>
          <w:bCs/>
          <w:kern w:val="0"/>
          <w:sz w:val="24"/>
          <w:szCs w:val="24"/>
          <w:lang w:eastAsia="en-PH"/>
          <w14:ligatures w14:val="none"/>
        </w:rPr>
      </w:pPr>
      <w:r w:rsidRPr="00015E7B">
        <w:rPr>
          <w:rFonts w:asciiTheme="majorHAnsi" w:eastAsia="Times New Roman" w:hAnsiTheme="majorHAnsi" w:cstheme="majorHAnsi"/>
          <w:b/>
          <w:bCs/>
          <w:kern w:val="0"/>
          <w:sz w:val="24"/>
          <w:szCs w:val="24"/>
          <w:lang w:eastAsia="en-PH"/>
          <w14:ligatures w14:val="none"/>
        </w:rPr>
        <w:t>References</w:t>
      </w:r>
    </w:p>
    <w:p w14:paraId="50016CEC" w14:textId="77777777" w:rsidR="00015E7B" w:rsidRPr="004D16E6" w:rsidRDefault="00015E7B" w:rsidP="00015E7B">
      <w:pPr>
        <w:spacing w:after="0" w:line="240" w:lineRule="auto"/>
        <w:rPr>
          <w:rFonts w:asciiTheme="majorHAnsi" w:eastAsia="Times New Roman" w:hAnsiTheme="majorHAnsi" w:cstheme="majorHAnsi"/>
          <w:i/>
          <w:iCs/>
          <w:kern w:val="0"/>
          <w:sz w:val="20"/>
          <w:szCs w:val="20"/>
          <w:lang w:eastAsia="en-PH"/>
          <w14:ligatures w14:val="none"/>
        </w:rPr>
      </w:pPr>
      <w:r w:rsidRPr="004D16E6">
        <w:rPr>
          <w:rFonts w:asciiTheme="majorHAnsi" w:eastAsia="Times New Roman" w:hAnsiTheme="majorHAnsi" w:cstheme="majorHAnsi"/>
          <w:i/>
          <w:iCs/>
          <w:kern w:val="0"/>
          <w:sz w:val="20"/>
          <w:szCs w:val="20"/>
          <w:lang w:eastAsia="en-PH"/>
          <w14:ligatures w14:val="none"/>
        </w:rPr>
        <w:t>Medina, J. (2014). Brain Rules: 12 Principles for Surviving and Thriving at Work, Home, and School. Pear Press.</w:t>
      </w:r>
    </w:p>
    <w:p w14:paraId="61BC6D6D" w14:textId="77777777" w:rsidR="00015E7B" w:rsidRPr="004D16E6" w:rsidRDefault="00015E7B" w:rsidP="00015E7B">
      <w:pPr>
        <w:spacing w:after="0" w:line="240" w:lineRule="auto"/>
        <w:rPr>
          <w:rFonts w:asciiTheme="majorHAnsi" w:eastAsia="Times New Roman" w:hAnsiTheme="majorHAnsi" w:cstheme="majorHAnsi"/>
          <w:i/>
          <w:iCs/>
          <w:kern w:val="0"/>
          <w:sz w:val="20"/>
          <w:szCs w:val="20"/>
          <w:lang w:eastAsia="en-PH"/>
          <w14:ligatures w14:val="none"/>
        </w:rPr>
      </w:pPr>
      <w:r w:rsidRPr="004D16E6">
        <w:rPr>
          <w:rFonts w:asciiTheme="majorHAnsi" w:eastAsia="Times New Roman" w:hAnsiTheme="majorHAnsi" w:cstheme="majorHAnsi"/>
          <w:i/>
          <w:iCs/>
          <w:kern w:val="0"/>
          <w:sz w:val="20"/>
          <w:szCs w:val="20"/>
          <w:lang w:eastAsia="en-PH"/>
          <w14:ligatures w14:val="none"/>
        </w:rPr>
        <w:t xml:space="preserve">Oakley, B., &amp; Sejnowski, T. (2017). Learning How to Learn: How to Succeed in School Without Spending All Your Time Studying; A Guide for Kids and Teens. </w:t>
      </w:r>
      <w:proofErr w:type="spellStart"/>
      <w:r w:rsidRPr="004D16E6">
        <w:rPr>
          <w:rFonts w:asciiTheme="majorHAnsi" w:eastAsia="Times New Roman" w:hAnsiTheme="majorHAnsi" w:cstheme="majorHAnsi"/>
          <w:i/>
          <w:iCs/>
          <w:kern w:val="0"/>
          <w:sz w:val="20"/>
          <w:szCs w:val="20"/>
          <w:lang w:eastAsia="en-PH"/>
          <w14:ligatures w14:val="none"/>
        </w:rPr>
        <w:t>TarcherPerigee</w:t>
      </w:r>
      <w:proofErr w:type="spellEnd"/>
      <w:r w:rsidRPr="004D16E6">
        <w:rPr>
          <w:rFonts w:asciiTheme="majorHAnsi" w:eastAsia="Times New Roman" w:hAnsiTheme="majorHAnsi" w:cstheme="majorHAnsi"/>
          <w:i/>
          <w:iCs/>
          <w:kern w:val="0"/>
          <w:sz w:val="20"/>
          <w:szCs w:val="20"/>
          <w:lang w:eastAsia="en-PH"/>
          <w14:ligatures w14:val="none"/>
        </w:rPr>
        <w:t>.</w:t>
      </w:r>
    </w:p>
    <w:p w14:paraId="7B3DE741" w14:textId="77777777" w:rsidR="00015E7B" w:rsidRPr="004D16E6" w:rsidRDefault="00015E7B" w:rsidP="00015E7B">
      <w:pPr>
        <w:spacing w:after="0" w:line="240" w:lineRule="auto"/>
        <w:rPr>
          <w:rFonts w:asciiTheme="majorHAnsi" w:eastAsia="Times New Roman" w:hAnsiTheme="majorHAnsi" w:cstheme="majorHAnsi"/>
          <w:i/>
          <w:iCs/>
          <w:kern w:val="0"/>
          <w:sz w:val="20"/>
          <w:szCs w:val="20"/>
          <w:lang w:eastAsia="en-PH"/>
          <w14:ligatures w14:val="none"/>
        </w:rPr>
      </w:pPr>
      <w:r w:rsidRPr="004D16E6">
        <w:rPr>
          <w:rFonts w:asciiTheme="majorHAnsi" w:eastAsia="Times New Roman" w:hAnsiTheme="majorHAnsi" w:cstheme="majorHAnsi"/>
          <w:i/>
          <w:iCs/>
          <w:kern w:val="0"/>
          <w:sz w:val="20"/>
          <w:szCs w:val="20"/>
          <w:lang w:eastAsia="en-PH"/>
          <w14:ligatures w14:val="none"/>
        </w:rPr>
        <w:t>Cuddy, A. J., &amp; Wilkins, N. (2011). The A–Z of Visual Ideas: How to Solve Any Creative Brief. Laurence King Publishing.</w:t>
      </w:r>
    </w:p>
    <w:p w14:paraId="10DDA4D9" w14:textId="77777777" w:rsidR="00015E7B" w:rsidRPr="004D16E6" w:rsidRDefault="00015E7B" w:rsidP="00015E7B">
      <w:pPr>
        <w:spacing w:after="0" w:line="240" w:lineRule="auto"/>
        <w:rPr>
          <w:rFonts w:asciiTheme="majorHAnsi" w:eastAsia="Times New Roman" w:hAnsiTheme="majorHAnsi" w:cstheme="majorHAnsi"/>
          <w:i/>
          <w:iCs/>
          <w:kern w:val="0"/>
          <w:sz w:val="20"/>
          <w:szCs w:val="20"/>
          <w:lang w:eastAsia="en-PH"/>
          <w14:ligatures w14:val="none"/>
        </w:rPr>
      </w:pPr>
      <w:r w:rsidRPr="004D16E6">
        <w:rPr>
          <w:rFonts w:asciiTheme="majorHAnsi" w:eastAsia="Times New Roman" w:hAnsiTheme="majorHAnsi" w:cstheme="majorHAnsi"/>
          <w:i/>
          <w:iCs/>
          <w:kern w:val="0"/>
          <w:sz w:val="20"/>
          <w:szCs w:val="20"/>
          <w:lang w:eastAsia="en-PH"/>
          <w14:ligatures w14:val="none"/>
        </w:rPr>
        <w:t>Foer, J. (2011). Moonwalking with Einstein: The Art and Science of Remembering Everything. Penguin Books.</w:t>
      </w:r>
    </w:p>
    <w:p w14:paraId="6DE13981" w14:textId="77777777" w:rsidR="00015E7B" w:rsidRPr="004D16E6" w:rsidRDefault="00015E7B" w:rsidP="00015E7B">
      <w:pPr>
        <w:spacing w:after="0" w:line="240" w:lineRule="auto"/>
        <w:rPr>
          <w:rFonts w:asciiTheme="majorHAnsi" w:eastAsia="Times New Roman" w:hAnsiTheme="majorHAnsi" w:cstheme="majorHAnsi"/>
          <w:i/>
          <w:iCs/>
          <w:kern w:val="0"/>
          <w:sz w:val="20"/>
          <w:szCs w:val="20"/>
          <w:lang w:eastAsia="en-PH"/>
          <w14:ligatures w14:val="none"/>
        </w:rPr>
      </w:pPr>
      <w:r w:rsidRPr="004D16E6">
        <w:rPr>
          <w:rFonts w:asciiTheme="majorHAnsi" w:eastAsia="Times New Roman" w:hAnsiTheme="majorHAnsi" w:cstheme="majorHAnsi"/>
          <w:i/>
          <w:iCs/>
          <w:kern w:val="0"/>
          <w:sz w:val="20"/>
          <w:szCs w:val="20"/>
          <w:lang w:eastAsia="en-PH"/>
          <w14:ligatures w14:val="none"/>
        </w:rPr>
        <w:lastRenderedPageBreak/>
        <w:t>Lorayne, H., &amp; Lucas, J. (1974). The Memory Book: The Classic Guide to Improving Your Memory at Work, at School, and at Play. Ballantine Books.</w:t>
      </w:r>
    </w:p>
    <w:p w14:paraId="746808B7" w14:textId="77777777" w:rsidR="00015E7B" w:rsidRPr="004D16E6" w:rsidRDefault="00015E7B" w:rsidP="00015E7B">
      <w:pPr>
        <w:spacing w:after="0" w:line="240" w:lineRule="auto"/>
        <w:rPr>
          <w:rFonts w:asciiTheme="majorHAnsi" w:eastAsia="Times New Roman" w:hAnsiTheme="majorHAnsi" w:cstheme="majorHAnsi"/>
          <w:i/>
          <w:iCs/>
          <w:kern w:val="0"/>
          <w:sz w:val="20"/>
          <w:szCs w:val="20"/>
          <w:lang w:eastAsia="en-PH"/>
          <w14:ligatures w14:val="none"/>
        </w:rPr>
      </w:pPr>
      <w:r w:rsidRPr="004D16E6">
        <w:rPr>
          <w:rFonts w:asciiTheme="majorHAnsi" w:eastAsia="Times New Roman" w:hAnsiTheme="majorHAnsi" w:cstheme="majorHAnsi"/>
          <w:i/>
          <w:iCs/>
          <w:kern w:val="0"/>
          <w:sz w:val="20"/>
          <w:szCs w:val="20"/>
          <w:lang w:eastAsia="en-PH"/>
          <w14:ligatures w14:val="none"/>
        </w:rPr>
        <w:t>Buzan, T. (2010). The Mind Map Book: Unlock your creativity, boost your memory, change your life. BBC Active.</w:t>
      </w:r>
    </w:p>
    <w:p w14:paraId="21B16F23" w14:textId="77777777" w:rsidR="00015E7B" w:rsidRPr="004D16E6" w:rsidRDefault="00015E7B" w:rsidP="00015E7B">
      <w:pPr>
        <w:spacing w:after="0" w:line="240" w:lineRule="auto"/>
        <w:rPr>
          <w:rFonts w:asciiTheme="majorHAnsi" w:eastAsia="Times New Roman" w:hAnsiTheme="majorHAnsi" w:cstheme="majorHAnsi"/>
          <w:i/>
          <w:iCs/>
          <w:kern w:val="0"/>
          <w:sz w:val="20"/>
          <w:szCs w:val="20"/>
          <w:lang w:eastAsia="en-PH"/>
          <w14:ligatures w14:val="none"/>
        </w:rPr>
      </w:pPr>
      <w:proofErr w:type="spellStart"/>
      <w:r w:rsidRPr="004D16E6">
        <w:rPr>
          <w:rFonts w:asciiTheme="majorHAnsi" w:eastAsia="Times New Roman" w:hAnsiTheme="majorHAnsi" w:cstheme="majorHAnsi"/>
          <w:i/>
          <w:iCs/>
          <w:kern w:val="0"/>
          <w:sz w:val="20"/>
          <w:szCs w:val="20"/>
          <w:lang w:eastAsia="en-PH"/>
          <w14:ligatures w14:val="none"/>
        </w:rPr>
        <w:t>Naremore</w:t>
      </w:r>
      <w:proofErr w:type="spellEnd"/>
      <w:r w:rsidRPr="004D16E6">
        <w:rPr>
          <w:rFonts w:asciiTheme="majorHAnsi" w:eastAsia="Times New Roman" w:hAnsiTheme="majorHAnsi" w:cstheme="majorHAnsi"/>
          <w:i/>
          <w:iCs/>
          <w:kern w:val="0"/>
          <w:sz w:val="20"/>
          <w:szCs w:val="20"/>
          <w:lang w:eastAsia="en-PH"/>
          <w14:ligatures w14:val="none"/>
        </w:rPr>
        <w:t>, R., &amp; Hamborsky, J. (2010). Sequential, Parallel, and Distributed Learning: Three Approaches to the Psychology of Learning. Routledge.</w:t>
      </w:r>
    </w:p>
    <w:p w14:paraId="2F015C0C" w14:textId="77777777" w:rsidR="00015E7B" w:rsidRPr="004D16E6" w:rsidRDefault="00015E7B" w:rsidP="00015E7B">
      <w:pPr>
        <w:spacing w:after="0" w:line="240" w:lineRule="auto"/>
        <w:rPr>
          <w:rFonts w:asciiTheme="majorHAnsi" w:eastAsia="Times New Roman" w:hAnsiTheme="majorHAnsi" w:cstheme="majorHAnsi"/>
          <w:i/>
          <w:iCs/>
          <w:kern w:val="0"/>
          <w:sz w:val="20"/>
          <w:szCs w:val="20"/>
          <w:lang w:eastAsia="en-PH"/>
          <w14:ligatures w14:val="none"/>
        </w:rPr>
      </w:pPr>
      <w:r w:rsidRPr="004D16E6">
        <w:rPr>
          <w:rFonts w:asciiTheme="majorHAnsi" w:eastAsia="Times New Roman" w:hAnsiTheme="majorHAnsi" w:cstheme="majorHAnsi"/>
          <w:i/>
          <w:iCs/>
          <w:kern w:val="0"/>
          <w:sz w:val="20"/>
          <w:szCs w:val="20"/>
          <w:lang w:eastAsia="en-PH"/>
          <w14:ligatures w14:val="none"/>
        </w:rPr>
        <w:t>Thalheimer, W. (2006). Spaced Learning and the Ebbinghaus Forgetting Curve. Work-Learning Research. Link</w:t>
      </w:r>
    </w:p>
    <w:p w14:paraId="245C3600" w14:textId="77777777" w:rsidR="00015E7B" w:rsidRPr="004D16E6" w:rsidRDefault="00015E7B" w:rsidP="00015E7B">
      <w:pPr>
        <w:spacing w:after="0" w:line="240" w:lineRule="auto"/>
        <w:rPr>
          <w:rFonts w:asciiTheme="majorHAnsi" w:eastAsia="Times New Roman" w:hAnsiTheme="majorHAnsi" w:cstheme="majorHAnsi"/>
          <w:i/>
          <w:iCs/>
          <w:kern w:val="0"/>
          <w:sz w:val="20"/>
          <w:szCs w:val="20"/>
          <w:lang w:eastAsia="en-PH"/>
          <w14:ligatures w14:val="none"/>
        </w:rPr>
      </w:pPr>
      <w:r w:rsidRPr="004D16E6">
        <w:rPr>
          <w:rFonts w:asciiTheme="majorHAnsi" w:eastAsia="Times New Roman" w:hAnsiTheme="majorHAnsi" w:cstheme="majorHAnsi"/>
          <w:i/>
          <w:iCs/>
          <w:kern w:val="0"/>
          <w:sz w:val="20"/>
          <w:szCs w:val="20"/>
          <w:lang w:eastAsia="en-PH"/>
          <w14:ligatures w14:val="none"/>
        </w:rPr>
        <w:t>Luria, A. R. (1968). The Mind of a Mnemonist: A Little Book about a Vast Memory. Harvard University Press.</w:t>
      </w:r>
    </w:p>
    <w:p w14:paraId="31FA2316" w14:textId="00906B68" w:rsidR="00015E7B" w:rsidRPr="004D16E6" w:rsidRDefault="00015E7B" w:rsidP="00015E7B">
      <w:pPr>
        <w:spacing w:after="0" w:line="240" w:lineRule="auto"/>
        <w:rPr>
          <w:rFonts w:asciiTheme="majorHAnsi" w:eastAsia="Times New Roman" w:hAnsiTheme="majorHAnsi" w:cstheme="majorHAnsi"/>
          <w:i/>
          <w:iCs/>
          <w:kern w:val="0"/>
          <w:sz w:val="20"/>
          <w:szCs w:val="20"/>
          <w:lang w:eastAsia="en-PH"/>
          <w14:ligatures w14:val="none"/>
        </w:rPr>
      </w:pPr>
      <w:r w:rsidRPr="004D16E6">
        <w:rPr>
          <w:rFonts w:asciiTheme="majorHAnsi" w:eastAsia="Times New Roman" w:hAnsiTheme="majorHAnsi" w:cstheme="majorHAnsi"/>
          <w:i/>
          <w:iCs/>
          <w:kern w:val="0"/>
          <w:sz w:val="20"/>
          <w:szCs w:val="20"/>
          <w:lang w:eastAsia="en-PH"/>
          <w14:ligatures w14:val="none"/>
        </w:rPr>
        <w:t xml:space="preserve">Bower, G. H., Clark, M. C., </w:t>
      </w:r>
      <w:proofErr w:type="spellStart"/>
      <w:r w:rsidRPr="004D16E6">
        <w:rPr>
          <w:rFonts w:asciiTheme="majorHAnsi" w:eastAsia="Times New Roman" w:hAnsiTheme="majorHAnsi" w:cstheme="majorHAnsi"/>
          <w:i/>
          <w:iCs/>
          <w:kern w:val="0"/>
          <w:sz w:val="20"/>
          <w:szCs w:val="20"/>
          <w:lang w:eastAsia="en-PH"/>
          <w14:ligatures w14:val="none"/>
        </w:rPr>
        <w:t>Lesgold</w:t>
      </w:r>
      <w:proofErr w:type="spellEnd"/>
      <w:r w:rsidRPr="004D16E6">
        <w:rPr>
          <w:rFonts w:asciiTheme="majorHAnsi" w:eastAsia="Times New Roman" w:hAnsiTheme="majorHAnsi" w:cstheme="majorHAnsi"/>
          <w:i/>
          <w:iCs/>
          <w:kern w:val="0"/>
          <w:sz w:val="20"/>
          <w:szCs w:val="20"/>
          <w:lang w:eastAsia="en-PH"/>
          <w14:ligatures w14:val="none"/>
        </w:rPr>
        <w:t xml:space="preserve">, A. M., &amp; </w:t>
      </w:r>
      <w:proofErr w:type="spellStart"/>
      <w:r w:rsidRPr="004D16E6">
        <w:rPr>
          <w:rFonts w:asciiTheme="majorHAnsi" w:eastAsia="Times New Roman" w:hAnsiTheme="majorHAnsi" w:cstheme="majorHAnsi"/>
          <w:i/>
          <w:iCs/>
          <w:kern w:val="0"/>
          <w:sz w:val="20"/>
          <w:szCs w:val="20"/>
          <w:lang w:eastAsia="en-PH"/>
          <w14:ligatures w14:val="none"/>
        </w:rPr>
        <w:t>Winzenz</w:t>
      </w:r>
      <w:proofErr w:type="spellEnd"/>
      <w:r w:rsidRPr="004D16E6">
        <w:rPr>
          <w:rFonts w:asciiTheme="majorHAnsi" w:eastAsia="Times New Roman" w:hAnsiTheme="majorHAnsi" w:cstheme="majorHAnsi"/>
          <w:i/>
          <w:iCs/>
          <w:kern w:val="0"/>
          <w:sz w:val="20"/>
          <w:szCs w:val="20"/>
          <w:lang w:eastAsia="en-PH"/>
          <w14:ligatures w14:val="none"/>
        </w:rPr>
        <w:t>, D. (1969). Hierarchical retrieval schemes in recall of categorized word lists. Journal of Verbal Learning and Verbal Behavior, 8(3), 323-343.</w:t>
      </w:r>
    </w:p>
    <w:p w14:paraId="7A33CB8C" w14:textId="683D5713" w:rsidR="00BF34A9" w:rsidRPr="008373AB" w:rsidRDefault="00BF34A9" w:rsidP="00671A0D">
      <w:pPr>
        <w:spacing w:after="0" w:line="240" w:lineRule="auto"/>
        <w:rPr>
          <w:rFonts w:ascii="Times New Roman" w:eastAsia="Times New Roman" w:hAnsi="Times New Roman" w:cs="Times New Roman"/>
          <w:kern w:val="0"/>
          <w:sz w:val="24"/>
          <w:szCs w:val="24"/>
          <w:lang w:eastAsia="en-PH"/>
          <w14:ligatures w14:val="none"/>
        </w:rPr>
      </w:pPr>
      <w:r>
        <w:rPr>
          <w:rFonts w:asciiTheme="majorHAnsi" w:hAnsiTheme="majorHAnsi"/>
          <w:b/>
          <w:bCs/>
          <w:sz w:val="28"/>
        </w:rPr>
        <w:br w:type="page"/>
      </w:r>
    </w:p>
    <w:p w14:paraId="3014A023" w14:textId="294549D5" w:rsidR="00BF34A9" w:rsidRPr="00A57DAF" w:rsidRDefault="00BF34A9" w:rsidP="00BF34A9">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F729C4" w:rsidRPr="001569C5">
        <w:rPr>
          <w:rFonts w:asciiTheme="majorHAnsi" w:eastAsia="Times New Roman" w:hAnsiTheme="majorHAnsi" w:cstheme="majorHAnsi"/>
          <w:b/>
          <w:bCs/>
          <w:color w:val="000000"/>
          <w:kern w:val="0"/>
          <w:sz w:val="24"/>
          <w:szCs w:val="24"/>
          <w:lang w:eastAsia="en-PH"/>
          <w14:ligatures w14:val="none"/>
        </w:rPr>
        <w:t>Maximizing Visualization: Strategies for Incorporating Visualization into Daily Life</w:t>
      </w:r>
      <w:r w:rsidRPr="008373AB">
        <w:rPr>
          <w:rFonts w:asciiTheme="majorHAnsi" w:hAnsiTheme="majorHAnsi" w:cstheme="majorHAnsi"/>
          <w:b/>
          <w:bCs/>
          <w:sz w:val="24"/>
          <w:szCs w:val="24"/>
        </w:rPr>
        <w:t>”</w:t>
      </w:r>
    </w:p>
    <w:p w14:paraId="2250364F" w14:textId="77777777" w:rsidR="00BF34A9" w:rsidRDefault="00BF34A9" w:rsidP="00BF34A9">
      <w:pPr>
        <w:spacing w:after="0" w:line="240" w:lineRule="auto"/>
        <w:jc w:val="center"/>
        <w:rPr>
          <w:rFonts w:asciiTheme="majorHAnsi" w:hAnsiTheme="majorHAnsi" w:cstheme="majorHAnsi"/>
          <w:b/>
          <w:bCs/>
          <w:sz w:val="24"/>
          <w:szCs w:val="24"/>
        </w:rPr>
      </w:pPr>
    </w:p>
    <w:p w14:paraId="74AC67FA" w14:textId="77777777" w:rsidR="00F729C4" w:rsidRPr="00873A3B" w:rsidRDefault="00BF34A9" w:rsidP="00F729C4">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F729C4" w:rsidRPr="00873A3B">
        <w:rPr>
          <w:rFonts w:asciiTheme="majorHAnsi" w:eastAsia="Times New Roman" w:hAnsiTheme="majorHAnsi" w:cstheme="majorHAnsi"/>
          <w:kern w:val="0"/>
          <w:sz w:val="24"/>
          <w:szCs w:val="24"/>
          <w:lang w:eastAsia="en-PH"/>
          <w14:ligatures w14:val="none"/>
        </w:rPr>
        <w:t xml:space="preserve">In this </w:t>
      </w:r>
      <w:r w:rsidR="00F729C4" w:rsidRPr="00F729C4">
        <w:rPr>
          <w:rFonts w:asciiTheme="majorHAnsi" w:eastAsia="Times New Roman" w:hAnsiTheme="majorHAnsi" w:cstheme="majorHAnsi"/>
          <w:kern w:val="0"/>
          <w:sz w:val="24"/>
          <w:szCs w:val="24"/>
          <w:lang w:eastAsia="en-PH"/>
          <w14:ligatures w14:val="none"/>
        </w:rPr>
        <w:t>topic</w:t>
      </w:r>
      <w:r w:rsidR="00F729C4" w:rsidRPr="00873A3B">
        <w:rPr>
          <w:rFonts w:asciiTheme="majorHAnsi" w:eastAsia="Times New Roman" w:hAnsiTheme="majorHAnsi" w:cstheme="majorHAnsi"/>
          <w:kern w:val="0"/>
          <w:sz w:val="24"/>
          <w:szCs w:val="24"/>
          <w:lang w:eastAsia="en-PH"/>
          <w14:ligatures w14:val="none"/>
        </w:rPr>
        <w:t xml:space="preserve">, you will discover strategies for incorporating visualization into your daily life. You will learn how to use visualization to remember names and faces, to remember lists and schedules, and to remember important information. You will also explore techniques for using visualization to improve your concentration and focus. By the end of this </w:t>
      </w:r>
      <w:r w:rsidR="00F729C4" w:rsidRPr="00F729C4">
        <w:rPr>
          <w:rFonts w:asciiTheme="majorHAnsi" w:eastAsia="Times New Roman" w:hAnsiTheme="majorHAnsi" w:cstheme="majorHAnsi"/>
          <w:kern w:val="0"/>
          <w:sz w:val="24"/>
          <w:szCs w:val="24"/>
          <w:lang w:eastAsia="en-PH"/>
          <w14:ligatures w14:val="none"/>
        </w:rPr>
        <w:t>topic</w:t>
      </w:r>
      <w:r w:rsidR="00F729C4" w:rsidRPr="00873A3B">
        <w:rPr>
          <w:rFonts w:asciiTheme="majorHAnsi" w:eastAsia="Times New Roman" w:hAnsiTheme="majorHAnsi" w:cstheme="majorHAnsi"/>
          <w:kern w:val="0"/>
          <w:sz w:val="24"/>
          <w:szCs w:val="24"/>
          <w:lang w:eastAsia="en-PH"/>
          <w14:ligatures w14:val="none"/>
        </w:rPr>
        <w:t>, you will have a range of practical strategies for incorporating visualization into your daily routine.</w:t>
      </w:r>
    </w:p>
    <w:p w14:paraId="3C26239C" w14:textId="132EADDC" w:rsidR="005157D1" w:rsidRDefault="00BF34A9" w:rsidP="004D16E6">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5157D1" w:rsidRPr="004D16E6">
        <w:rPr>
          <w:rFonts w:asciiTheme="majorHAnsi" w:eastAsia="Times New Roman" w:hAnsiTheme="majorHAnsi" w:cstheme="majorHAnsi"/>
          <w:b/>
          <w:bCs/>
          <w:kern w:val="0"/>
          <w:sz w:val="24"/>
          <w:szCs w:val="24"/>
          <w:lang w:eastAsia="en-PH"/>
          <w14:ligatures w14:val="none"/>
        </w:rPr>
        <w:t>Visualization for Problem Solving: Using Mental Imagery to Overcome Challenges</w:t>
      </w:r>
    </w:p>
    <w:p w14:paraId="5E68A681" w14:textId="7AB4E5C3" w:rsidR="002C5494" w:rsidRDefault="002C5494" w:rsidP="004D16E6">
      <w:pPr>
        <w:spacing w:after="0" w:line="240" w:lineRule="auto"/>
        <w:rPr>
          <w:rFonts w:asciiTheme="majorHAnsi" w:eastAsia="Times New Roman" w:hAnsiTheme="majorHAnsi" w:cstheme="majorHAnsi"/>
          <w:kern w:val="0"/>
          <w:sz w:val="24"/>
          <w:szCs w:val="24"/>
          <w:lang w:eastAsia="en-PH"/>
          <w14:ligatures w14:val="none"/>
        </w:rPr>
      </w:pPr>
      <w:r w:rsidRPr="002C5494">
        <w:rPr>
          <w:rFonts w:asciiTheme="majorHAnsi" w:eastAsia="Times New Roman" w:hAnsiTheme="majorHAnsi" w:cstheme="majorHAnsi"/>
          <w:kern w:val="0"/>
          <w:sz w:val="24"/>
          <w:szCs w:val="24"/>
          <w:lang w:eastAsia="en-PH"/>
          <w14:ligatures w14:val="none"/>
        </w:rPr>
        <w:t>In this chapter, we'll explore how visualization, a powerful cognitive tool, can be harnessed for problem-solving. We'll discuss the science behind how mental imagery affects problem-solving abilities and guide readers through techniques to visualize complex problems, fostering creativity and aiding in finding innovative solutions.</w:t>
      </w:r>
    </w:p>
    <w:p w14:paraId="7C336EF8" w14:textId="77777777" w:rsidR="002C5494" w:rsidRPr="002C5494" w:rsidRDefault="002C5494" w:rsidP="004D16E6">
      <w:pPr>
        <w:spacing w:after="0" w:line="240" w:lineRule="auto"/>
        <w:rPr>
          <w:rFonts w:asciiTheme="majorHAnsi" w:eastAsia="Times New Roman" w:hAnsiTheme="majorHAnsi" w:cstheme="majorHAnsi"/>
          <w:kern w:val="0"/>
          <w:sz w:val="24"/>
          <w:szCs w:val="24"/>
          <w:lang w:eastAsia="en-PH"/>
          <w14:ligatures w14:val="none"/>
        </w:rPr>
      </w:pPr>
    </w:p>
    <w:p w14:paraId="1E30F0FD" w14:textId="77777777" w:rsidR="005157D1" w:rsidRDefault="005157D1" w:rsidP="004D16E6">
      <w:pPr>
        <w:spacing w:after="0" w:line="240" w:lineRule="auto"/>
        <w:rPr>
          <w:rFonts w:asciiTheme="majorHAnsi" w:eastAsia="Times New Roman" w:hAnsiTheme="majorHAnsi" w:cstheme="majorHAnsi"/>
          <w:b/>
          <w:bCs/>
          <w:kern w:val="0"/>
          <w:sz w:val="24"/>
          <w:szCs w:val="24"/>
          <w:lang w:eastAsia="en-PH"/>
          <w14:ligatures w14:val="none"/>
        </w:rPr>
      </w:pPr>
      <w:r w:rsidRPr="004D16E6">
        <w:rPr>
          <w:rFonts w:asciiTheme="majorHAnsi" w:eastAsia="Times New Roman" w:hAnsiTheme="majorHAnsi" w:cstheme="majorHAnsi"/>
          <w:b/>
          <w:bCs/>
          <w:kern w:val="0"/>
          <w:sz w:val="24"/>
          <w:szCs w:val="24"/>
          <w:lang w:eastAsia="en-PH"/>
          <w14:ligatures w14:val="none"/>
        </w:rPr>
        <w:t>Visualization for Relaxation: Reducing Stress and Anxiety Through Guided Imagery</w:t>
      </w:r>
    </w:p>
    <w:p w14:paraId="7E2D4974" w14:textId="0B8BABF7" w:rsidR="002C5494" w:rsidRDefault="00D73936" w:rsidP="004D16E6">
      <w:pPr>
        <w:spacing w:after="0" w:line="240" w:lineRule="auto"/>
        <w:rPr>
          <w:rFonts w:asciiTheme="majorHAnsi" w:eastAsia="Times New Roman" w:hAnsiTheme="majorHAnsi" w:cstheme="majorHAnsi"/>
          <w:kern w:val="0"/>
          <w:sz w:val="24"/>
          <w:szCs w:val="24"/>
          <w:lang w:eastAsia="en-PH"/>
          <w14:ligatures w14:val="none"/>
        </w:rPr>
      </w:pPr>
      <w:r w:rsidRPr="00D73936">
        <w:rPr>
          <w:rFonts w:asciiTheme="majorHAnsi" w:eastAsia="Times New Roman" w:hAnsiTheme="majorHAnsi" w:cstheme="majorHAnsi"/>
          <w:kern w:val="0"/>
          <w:sz w:val="24"/>
          <w:szCs w:val="24"/>
          <w:lang w:eastAsia="en-PH"/>
          <w14:ligatures w14:val="none"/>
        </w:rPr>
        <w:t>This chapter will delve into the calming effects of visualization on the mind and body. We'll introduce guided imagery as a relaxation technique and explore how it can be used to alleviate stress and anxiety. Readers will learn how to create peaceful mental landscapes and scenarios, promoting relaxation and mental rejuvenation.</w:t>
      </w:r>
    </w:p>
    <w:p w14:paraId="0A4B475C" w14:textId="77777777" w:rsidR="00D73936" w:rsidRPr="00D73936" w:rsidRDefault="00D73936" w:rsidP="004D16E6">
      <w:pPr>
        <w:spacing w:after="0" w:line="240" w:lineRule="auto"/>
        <w:rPr>
          <w:rFonts w:asciiTheme="majorHAnsi" w:eastAsia="Times New Roman" w:hAnsiTheme="majorHAnsi" w:cstheme="majorHAnsi"/>
          <w:kern w:val="0"/>
          <w:sz w:val="24"/>
          <w:szCs w:val="24"/>
          <w:lang w:eastAsia="en-PH"/>
          <w14:ligatures w14:val="none"/>
        </w:rPr>
      </w:pPr>
    </w:p>
    <w:p w14:paraId="5699E12A" w14:textId="77777777" w:rsidR="005157D1" w:rsidRDefault="005157D1" w:rsidP="004D16E6">
      <w:pPr>
        <w:spacing w:after="0" w:line="240" w:lineRule="auto"/>
        <w:rPr>
          <w:rFonts w:asciiTheme="majorHAnsi" w:eastAsia="Times New Roman" w:hAnsiTheme="majorHAnsi" w:cstheme="majorHAnsi"/>
          <w:b/>
          <w:bCs/>
          <w:kern w:val="0"/>
          <w:sz w:val="24"/>
          <w:szCs w:val="24"/>
          <w:lang w:eastAsia="en-PH"/>
          <w14:ligatures w14:val="none"/>
        </w:rPr>
      </w:pPr>
      <w:r w:rsidRPr="004D16E6">
        <w:rPr>
          <w:rFonts w:asciiTheme="majorHAnsi" w:eastAsia="Times New Roman" w:hAnsiTheme="majorHAnsi" w:cstheme="majorHAnsi"/>
          <w:b/>
          <w:bCs/>
          <w:kern w:val="0"/>
          <w:sz w:val="24"/>
          <w:szCs w:val="24"/>
          <w:lang w:eastAsia="en-PH"/>
          <w14:ligatures w14:val="none"/>
        </w:rPr>
        <w:t>Visualization for Creativity: Using Mental Imagery to Spark Inspiration and Innovation</w:t>
      </w:r>
    </w:p>
    <w:p w14:paraId="026323C0" w14:textId="2EC98818" w:rsidR="00D73936" w:rsidRDefault="00D73936" w:rsidP="004D16E6">
      <w:pPr>
        <w:spacing w:after="0" w:line="240" w:lineRule="auto"/>
        <w:rPr>
          <w:rFonts w:asciiTheme="majorHAnsi" w:eastAsia="Times New Roman" w:hAnsiTheme="majorHAnsi" w:cstheme="majorHAnsi"/>
          <w:kern w:val="0"/>
          <w:sz w:val="24"/>
          <w:szCs w:val="24"/>
          <w:lang w:eastAsia="en-PH"/>
          <w14:ligatures w14:val="none"/>
        </w:rPr>
      </w:pPr>
      <w:r w:rsidRPr="00D73936">
        <w:rPr>
          <w:rFonts w:asciiTheme="majorHAnsi" w:eastAsia="Times New Roman" w:hAnsiTheme="majorHAnsi" w:cstheme="majorHAnsi"/>
          <w:kern w:val="0"/>
          <w:sz w:val="24"/>
          <w:szCs w:val="24"/>
          <w:lang w:eastAsia="en-PH"/>
          <w14:ligatures w14:val="none"/>
        </w:rPr>
        <w:t>Creativity is a cornerstone of human progress, and visualization can be a powerful catalyst. In this chapter, we'll discuss how mental imagery can stimulate creativity and innovation. We'll provide exercises and practices to help readers unlock their creative potential and generate unique and imaginative ideas.</w:t>
      </w:r>
    </w:p>
    <w:p w14:paraId="13BF024F" w14:textId="77777777" w:rsidR="00D73936" w:rsidRPr="00D73936" w:rsidRDefault="00D73936" w:rsidP="004D16E6">
      <w:pPr>
        <w:spacing w:after="0" w:line="240" w:lineRule="auto"/>
        <w:rPr>
          <w:rFonts w:asciiTheme="majorHAnsi" w:eastAsia="Times New Roman" w:hAnsiTheme="majorHAnsi" w:cstheme="majorHAnsi"/>
          <w:kern w:val="0"/>
          <w:sz w:val="24"/>
          <w:szCs w:val="24"/>
          <w:lang w:eastAsia="en-PH"/>
          <w14:ligatures w14:val="none"/>
        </w:rPr>
      </w:pPr>
    </w:p>
    <w:p w14:paraId="685FFE7E" w14:textId="77777777" w:rsidR="005157D1" w:rsidRDefault="005157D1" w:rsidP="004D16E6">
      <w:pPr>
        <w:spacing w:after="0" w:line="240" w:lineRule="auto"/>
        <w:rPr>
          <w:rFonts w:asciiTheme="majorHAnsi" w:eastAsia="Times New Roman" w:hAnsiTheme="majorHAnsi" w:cstheme="majorHAnsi"/>
          <w:b/>
          <w:bCs/>
          <w:kern w:val="0"/>
          <w:sz w:val="24"/>
          <w:szCs w:val="24"/>
          <w:lang w:eastAsia="en-PH"/>
          <w14:ligatures w14:val="none"/>
        </w:rPr>
      </w:pPr>
      <w:r w:rsidRPr="004D16E6">
        <w:rPr>
          <w:rFonts w:asciiTheme="majorHAnsi" w:eastAsia="Times New Roman" w:hAnsiTheme="majorHAnsi" w:cstheme="majorHAnsi"/>
          <w:b/>
          <w:bCs/>
          <w:kern w:val="0"/>
          <w:sz w:val="24"/>
          <w:szCs w:val="24"/>
          <w:lang w:eastAsia="en-PH"/>
          <w14:ligatures w14:val="none"/>
        </w:rPr>
        <w:t>Visualization for Performance: Enhancing Athletic and Artistic Abilities through Mental Imagery</w:t>
      </w:r>
    </w:p>
    <w:p w14:paraId="1CCC4E6D" w14:textId="02F1A560" w:rsidR="00D73936" w:rsidRDefault="003A1AA9" w:rsidP="004D16E6">
      <w:pPr>
        <w:spacing w:after="0" w:line="240" w:lineRule="auto"/>
        <w:rPr>
          <w:rFonts w:asciiTheme="majorHAnsi" w:eastAsia="Times New Roman" w:hAnsiTheme="majorHAnsi" w:cstheme="majorHAnsi"/>
          <w:kern w:val="0"/>
          <w:sz w:val="24"/>
          <w:szCs w:val="24"/>
          <w:lang w:eastAsia="en-PH"/>
          <w14:ligatures w14:val="none"/>
        </w:rPr>
      </w:pPr>
      <w:r w:rsidRPr="003A1AA9">
        <w:rPr>
          <w:rFonts w:asciiTheme="majorHAnsi" w:eastAsia="Times New Roman" w:hAnsiTheme="majorHAnsi" w:cstheme="majorHAnsi"/>
          <w:kern w:val="0"/>
          <w:sz w:val="24"/>
          <w:szCs w:val="24"/>
          <w:lang w:eastAsia="en-PH"/>
          <w14:ligatures w14:val="none"/>
        </w:rPr>
        <w:t>Visualization is a well-known technique used by athletes and artists to enhance performance. In this chapter, we'll explore how mental imagery can boost athletic and artistic abilities. Readers will gain insights into how to mentally rehearse actions and performances to improve skills and achieve higher levels of success.</w:t>
      </w:r>
    </w:p>
    <w:p w14:paraId="1EBDBE7B" w14:textId="77777777" w:rsidR="003A1AA9" w:rsidRPr="00D73936" w:rsidRDefault="003A1AA9" w:rsidP="004D16E6">
      <w:pPr>
        <w:spacing w:after="0" w:line="240" w:lineRule="auto"/>
        <w:rPr>
          <w:rFonts w:asciiTheme="majorHAnsi" w:eastAsia="Times New Roman" w:hAnsiTheme="majorHAnsi" w:cstheme="majorHAnsi"/>
          <w:kern w:val="0"/>
          <w:sz w:val="24"/>
          <w:szCs w:val="24"/>
          <w:lang w:eastAsia="en-PH"/>
          <w14:ligatures w14:val="none"/>
        </w:rPr>
      </w:pPr>
    </w:p>
    <w:p w14:paraId="45B319BD" w14:textId="77777777" w:rsidR="005157D1" w:rsidRDefault="005157D1" w:rsidP="004D16E6">
      <w:pPr>
        <w:spacing w:after="0" w:line="240" w:lineRule="auto"/>
        <w:rPr>
          <w:rFonts w:asciiTheme="majorHAnsi" w:eastAsia="Times New Roman" w:hAnsiTheme="majorHAnsi" w:cstheme="majorHAnsi"/>
          <w:b/>
          <w:bCs/>
          <w:kern w:val="0"/>
          <w:sz w:val="24"/>
          <w:szCs w:val="24"/>
          <w:lang w:eastAsia="en-PH"/>
          <w14:ligatures w14:val="none"/>
        </w:rPr>
      </w:pPr>
      <w:r w:rsidRPr="004D16E6">
        <w:rPr>
          <w:rFonts w:asciiTheme="majorHAnsi" w:eastAsia="Times New Roman" w:hAnsiTheme="majorHAnsi" w:cstheme="majorHAnsi"/>
          <w:b/>
          <w:bCs/>
          <w:kern w:val="0"/>
          <w:sz w:val="24"/>
          <w:szCs w:val="24"/>
          <w:lang w:eastAsia="en-PH"/>
          <w14:ligatures w14:val="none"/>
        </w:rPr>
        <w:t>Incorporating Visualization into Daily Routine: Making Visualization a Habit for Long-Term Memory Retention</w:t>
      </w:r>
    </w:p>
    <w:p w14:paraId="11D63A3B" w14:textId="1837B469" w:rsidR="003A1AA9" w:rsidRPr="003A1AA9" w:rsidRDefault="003A1AA9" w:rsidP="004D16E6">
      <w:pPr>
        <w:spacing w:after="0" w:line="240" w:lineRule="auto"/>
        <w:rPr>
          <w:rFonts w:asciiTheme="majorHAnsi" w:eastAsia="Times New Roman" w:hAnsiTheme="majorHAnsi" w:cstheme="majorHAnsi"/>
          <w:kern w:val="0"/>
          <w:sz w:val="24"/>
          <w:szCs w:val="24"/>
          <w:lang w:eastAsia="en-PH"/>
          <w14:ligatures w14:val="none"/>
        </w:rPr>
      </w:pPr>
      <w:r w:rsidRPr="003A1AA9">
        <w:rPr>
          <w:rFonts w:asciiTheme="majorHAnsi" w:eastAsia="Times New Roman" w:hAnsiTheme="majorHAnsi" w:cstheme="majorHAnsi"/>
          <w:kern w:val="0"/>
          <w:sz w:val="24"/>
          <w:szCs w:val="24"/>
          <w:lang w:eastAsia="en-PH"/>
          <w14:ligatures w14:val="none"/>
        </w:rPr>
        <w:t>In this final chapter, we'll discuss the importance of making visualization a regular practice for memory retention. We'll present strategies for integrating visualization into daily routines and making it a habit. Readers will understand how consistent visualization can significantly impact their memory and cognitive function in the long run.</w:t>
      </w:r>
    </w:p>
    <w:p w14:paraId="5E9485E4" w14:textId="28E53FE4" w:rsidR="00BF34A9" w:rsidRPr="00031DC5" w:rsidRDefault="00BF34A9" w:rsidP="004D16E6">
      <w:pPr>
        <w:spacing w:after="0"/>
        <w:rPr>
          <w:rFonts w:asciiTheme="majorHAnsi" w:hAnsiTheme="majorHAnsi"/>
          <w:b/>
          <w:bCs/>
          <w:sz w:val="24"/>
          <w:szCs w:val="24"/>
        </w:rPr>
      </w:pPr>
    </w:p>
    <w:p w14:paraId="52E64E9E" w14:textId="77777777" w:rsidR="00031DC5" w:rsidRPr="00031DC5" w:rsidRDefault="00031DC5" w:rsidP="00031DC5">
      <w:pPr>
        <w:spacing w:after="0"/>
        <w:rPr>
          <w:rFonts w:asciiTheme="majorHAnsi" w:hAnsiTheme="majorHAnsi"/>
          <w:b/>
          <w:bCs/>
          <w:sz w:val="24"/>
          <w:szCs w:val="24"/>
        </w:rPr>
      </w:pPr>
      <w:r w:rsidRPr="00031DC5">
        <w:rPr>
          <w:rFonts w:asciiTheme="majorHAnsi" w:hAnsiTheme="majorHAnsi"/>
          <w:b/>
          <w:bCs/>
          <w:sz w:val="24"/>
          <w:szCs w:val="24"/>
        </w:rPr>
        <w:t>References</w:t>
      </w:r>
    </w:p>
    <w:p w14:paraId="34C573B6" w14:textId="77777777" w:rsidR="00031DC5" w:rsidRPr="00031DC5" w:rsidRDefault="00031DC5" w:rsidP="00031DC5">
      <w:pPr>
        <w:spacing w:after="0"/>
        <w:rPr>
          <w:rFonts w:asciiTheme="majorHAnsi" w:hAnsiTheme="majorHAnsi"/>
          <w:i/>
          <w:iCs/>
          <w:sz w:val="20"/>
          <w:szCs w:val="20"/>
        </w:rPr>
      </w:pPr>
      <w:proofErr w:type="spellStart"/>
      <w:r w:rsidRPr="00031DC5">
        <w:rPr>
          <w:rFonts w:asciiTheme="majorHAnsi" w:hAnsiTheme="majorHAnsi"/>
          <w:i/>
          <w:iCs/>
          <w:sz w:val="20"/>
          <w:szCs w:val="20"/>
        </w:rPr>
        <w:t>Kosslyn</w:t>
      </w:r>
      <w:proofErr w:type="spellEnd"/>
      <w:r w:rsidRPr="00031DC5">
        <w:rPr>
          <w:rFonts w:asciiTheme="majorHAnsi" w:hAnsiTheme="majorHAnsi"/>
          <w:i/>
          <w:iCs/>
          <w:sz w:val="20"/>
          <w:szCs w:val="20"/>
        </w:rPr>
        <w:t>, S. M., Ganis, G., &amp; Thompson, W. L. (2001). The Case for Mental Imagery. Oxford University Press.</w:t>
      </w:r>
    </w:p>
    <w:p w14:paraId="15F4DD5E" w14:textId="77777777" w:rsidR="00031DC5" w:rsidRPr="00031DC5" w:rsidRDefault="00031DC5" w:rsidP="00031DC5">
      <w:pPr>
        <w:spacing w:after="0"/>
        <w:rPr>
          <w:rFonts w:asciiTheme="majorHAnsi" w:hAnsiTheme="majorHAnsi"/>
          <w:i/>
          <w:iCs/>
          <w:sz w:val="20"/>
          <w:szCs w:val="20"/>
        </w:rPr>
      </w:pPr>
      <w:r w:rsidRPr="00031DC5">
        <w:rPr>
          <w:rFonts w:asciiTheme="majorHAnsi" w:hAnsiTheme="majorHAnsi"/>
          <w:i/>
          <w:iCs/>
          <w:sz w:val="20"/>
          <w:szCs w:val="20"/>
        </w:rPr>
        <w:t>Thagard, P. (2005). Mind: Introduction to Cognitive Science. MIT Press.</w:t>
      </w:r>
    </w:p>
    <w:p w14:paraId="5836D23B" w14:textId="77777777" w:rsidR="00031DC5" w:rsidRPr="00031DC5" w:rsidRDefault="00031DC5" w:rsidP="00031DC5">
      <w:pPr>
        <w:spacing w:after="0"/>
        <w:rPr>
          <w:rFonts w:asciiTheme="majorHAnsi" w:hAnsiTheme="majorHAnsi"/>
          <w:i/>
          <w:iCs/>
          <w:sz w:val="20"/>
          <w:szCs w:val="20"/>
        </w:rPr>
      </w:pPr>
      <w:r w:rsidRPr="00031DC5">
        <w:rPr>
          <w:rFonts w:asciiTheme="majorHAnsi" w:hAnsiTheme="majorHAnsi"/>
          <w:i/>
          <w:iCs/>
          <w:sz w:val="20"/>
          <w:szCs w:val="20"/>
        </w:rPr>
        <w:t>Rossman, M. L. (2000). Guided Imagery for Self-Healing. H J Kramer.</w:t>
      </w:r>
    </w:p>
    <w:p w14:paraId="4A2C0C81" w14:textId="77777777" w:rsidR="00031DC5" w:rsidRPr="00031DC5" w:rsidRDefault="00031DC5" w:rsidP="00031DC5">
      <w:pPr>
        <w:spacing w:after="0"/>
        <w:rPr>
          <w:rFonts w:asciiTheme="majorHAnsi" w:hAnsiTheme="majorHAnsi"/>
          <w:i/>
          <w:iCs/>
          <w:sz w:val="20"/>
          <w:szCs w:val="20"/>
        </w:rPr>
      </w:pPr>
      <w:r w:rsidRPr="00031DC5">
        <w:rPr>
          <w:rFonts w:asciiTheme="majorHAnsi" w:hAnsiTheme="majorHAnsi"/>
          <w:i/>
          <w:iCs/>
          <w:sz w:val="20"/>
          <w:szCs w:val="20"/>
        </w:rPr>
        <w:lastRenderedPageBreak/>
        <w:t>Kabat-Zinn, J. (2013). Full Catastrophe Living: Using the Wisdom of Your Body and Mind to Face Stress, Pain, and Illness. Bantam.</w:t>
      </w:r>
    </w:p>
    <w:p w14:paraId="755CA7AF" w14:textId="77777777" w:rsidR="00031DC5" w:rsidRPr="00031DC5" w:rsidRDefault="00031DC5" w:rsidP="00031DC5">
      <w:pPr>
        <w:spacing w:after="0"/>
        <w:rPr>
          <w:rFonts w:asciiTheme="majorHAnsi" w:hAnsiTheme="majorHAnsi"/>
          <w:i/>
          <w:iCs/>
          <w:sz w:val="20"/>
          <w:szCs w:val="20"/>
        </w:rPr>
      </w:pPr>
      <w:r w:rsidRPr="00031DC5">
        <w:rPr>
          <w:rFonts w:asciiTheme="majorHAnsi" w:hAnsiTheme="majorHAnsi"/>
          <w:i/>
          <w:iCs/>
          <w:sz w:val="20"/>
          <w:szCs w:val="20"/>
        </w:rPr>
        <w:t>Csikszentmihalyi, M. (1996). Creativity: Flow and the Psychology of Discovery and Invention. Harper Perennial.</w:t>
      </w:r>
    </w:p>
    <w:p w14:paraId="7E99E29A" w14:textId="77777777" w:rsidR="00031DC5" w:rsidRPr="00031DC5" w:rsidRDefault="00031DC5" w:rsidP="00031DC5">
      <w:pPr>
        <w:spacing w:after="0"/>
        <w:rPr>
          <w:rFonts w:asciiTheme="majorHAnsi" w:hAnsiTheme="majorHAnsi"/>
          <w:i/>
          <w:iCs/>
          <w:sz w:val="20"/>
          <w:szCs w:val="20"/>
        </w:rPr>
      </w:pPr>
      <w:r w:rsidRPr="00031DC5">
        <w:rPr>
          <w:rFonts w:asciiTheme="majorHAnsi" w:hAnsiTheme="majorHAnsi"/>
          <w:i/>
          <w:iCs/>
          <w:sz w:val="20"/>
          <w:szCs w:val="20"/>
        </w:rPr>
        <w:t>Root-Bernstein, R., &amp; Root-Bernstein, M. (1999). Sparks of Genius: The Thirteen Thinking Tools of the World's Most Creative People. Mariner Books.</w:t>
      </w:r>
    </w:p>
    <w:p w14:paraId="7014D91B" w14:textId="77777777" w:rsidR="00031DC5" w:rsidRPr="00031DC5" w:rsidRDefault="00031DC5" w:rsidP="00031DC5">
      <w:pPr>
        <w:spacing w:after="0"/>
        <w:rPr>
          <w:rFonts w:asciiTheme="majorHAnsi" w:hAnsiTheme="majorHAnsi"/>
          <w:i/>
          <w:iCs/>
          <w:sz w:val="20"/>
          <w:szCs w:val="20"/>
        </w:rPr>
      </w:pPr>
      <w:r w:rsidRPr="00031DC5">
        <w:rPr>
          <w:rFonts w:asciiTheme="majorHAnsi" w:hAnsiTheme="majorHAnsi"/>
          <w:i/>
          <w:iCs/>
          <w:sz w:val="20"/>
          <w:szCs w:val="20"/>
        </w:rPr>
        <w:t>Vealey, R. S. (1986). Conceptualization of sport-confidence and competitive orientation: Preliminary investigation and instrument development. Journal of Sport Psychology, 8(3), 221-246.</w:t>
      </w:r>
    </w:p>
    <w:p w14:paraId="6AD9C955" w14:textId="77777777" w:rsidR="00031DC5" w:rsidRPr="00031DC5" w:rsidRDefault="00031DC5" w:rsidP="00031DC5">
      <w:pPr>
        <w:spacing w:after="0"/>
        <w:rPr>
          <w:rFonts w:asciiTheme="majorHAnsi" w:hAnsiTheme="majorHAnsi"/>
          <w:i/>
          <w:iCs/>
          <w:sz w:val="20"/>
          <w:szCs w:val="20"/>
        </w:rPr>
      </w:pPr>
      <w:r w:rsidRPr="00031DC5">
        <w:rPr>
          <w:rFonts w:asciiTheme="majorHAnsi" w:hAnsiTheme="majorHAnsi"/>
          <w:i/>
          <w:iCs/>
          <w:sz w:val="20"/>
          <w:szCs w:val="20"/>
        </w:rPr>
        <w:t>Loehr, J. E. (1982). Mental Toughness Training for Sports: Achieving Athletic Excellence. Plume.</w:t>
      </w:r>
    </w:p>
    <w:p w14:paraId="675A99B9" w14:textId="77777777" w:rsidR="00031DC5" w:rsidRPr="00031DC5" w:rsidRDefault="00031DC5" w:rsidP="00031DC5">
      <w:pPr>
        <w:spacing w:after="0"/>
        <w:rPr>
          <w:rFonts w:asciiTheme="majorHAnsi" w:hAnsiTheme="majorHAnsi"/>
          <w:i/>
          <w:iCs/>
          <w:sz w:val="20"/>
          <w:szCs w:val="20"/>
        </w:rPr>
      </w:pPr>
      <w:r w:rsidRPr="00031DC5">
        <w:rPr>
          <w:rFonts w:asciiTheme="majorHAnsi" w:hAnsiTheme="majorHAnsi"/>
          <w:i/>
          <w:iCs/>
          <w:sz w:val="20"/>
          <w:szCs w:val="20"/>
        </w:rPr>
        <w:t>Clear, J. (2018). Atomic Habits: An Easy &amp; Proven Way to Build Good Habits &amp; Break Bad Ones. Avery.</w:t>
      </w:r>
    </w:p>
    <w:p w14:paraId="17719A1F" w14:textId="19C84259" w:rsidR="00757CE6" w:rsidRDefault="00031DC5" w:rsidP="00031DC5">
      <w:pPr>
        <w:spacing w:after="0"/>
        <w:rPr>
          <w:rFonts w:asciiTheme="majorHAnsi" w:hAnsiTheme="majorHAnsi"/>
          <w:i/>
          <w:iCs/>
          <w:sz w:val="20"/>
          <w:szCs w:val="20"/>
        </w:rPr>
      </w:pPr>
      <w:r w:rsidRPr="00031DC5">
        <w:rPr>
          <w:rFonts w:asciiTheme="majorHAnsi" w:hAnsiTheme="majorHAnsi"/>
          <w:i/>
          <w:iCs/>
          <w:sz w:val="20"/>
          <w:szCs w:val="20"/>
        </w:rPr>
        <w:t>Duhigg, C. (2014). The Power of Habit: Why We Do What We Do in Life and Business. Random House Trade Paperbacks.</w:t>
      </w:r>
    </w:p>
    <w:p w14:paraId="082FA91F" w14:textId="77777777" w:rsidR="00031DC5" w:rsidRDefault="00031DC5" w:rsidP="00031DC5">
      <w:pPr>
        <w:spacing w:after="0"/>
        <w:rPr>
          <w:rFonts w:asciiTheme="majorHAnsi" w:hAnsiTheme="majorHAnsi"/>
          <w:i/>
          <w:iCs/>
          <w:sz w:val="20"/>
          <w:szCs w:val="20"/>
        </w:rPr>
      </w:pPr>
    </w:p>
    <w:p w14:paraId="39B0B692" w14:textId="77777777" w:rsidR="00031DC5" w:rsidRDefault="00031DC5" w:rsidP="00031DC5">
      <w:pPr>
        <w:spacing w:after="0"/>
        <w:rPr>
          <w:rFonts w:asciiTheme="majorHAnsi" w:hAnsiTheme="majorHAnsi"/>
          <w:b/>
          <w:bCs/>
          <w:i/>
          <w:iCs/>
          <w:sz w:val="20"/>
          <w:szCs w:val="20"/>
        </w:rPr>
      </w:pPr>
    </w:p>
    <w:p w14:paraId="62038CB4" w14:textId="77777777" w:rsidR="00511E22" w:rsidRDefault="00511E22" w:rsidP="00031DC5">
      <w:pPr>
        <w:spacing w:after="0"/>
        <w:rPr>
          <w:rFonts w:asciiTheme="majorHAnsi" w:hAnsiTheme="majorHAnsi"/>
          <w:b/>
          <w:bCs/>
          <w:i/>
          <w:iCs/>
          <w:sz w:val="20"/>
          <w:szCs w:val="20"/>
        </w:rPr>
      </w:pPr>
    </w:p>
    <w:p w14:paraId="6C5FB56F" w14:textId="77777777" w:rsidR="00511E22" w:rsidRDefault="00511E22" w:rsidP="00031DC5">
      <w:pPr>
        <w:spacing w:after="0"/>
        <w:rPr>
          <w:rFonts w:asciiTheme="majorHAnsi" w:hAnsiTheme="majorHAnsi"/>
          <w:b/>
          <w:bCs/>
          <w:i/>
          <w:iCs/>
          <w:sz w:val="20"/>
          <w:szCs w:val="20"/>
        </w:rPr>
      </w:pPr>
    </w:p>
    <w:p w14:paraId="24F66C62" w14:textId="77777777" w:rsidR="00511E22" w:rsidRDefault="00511E22" w:rsidP="00031DC5">
      <w:pPr>
        <w:spacing w:after="0"/>
        <w:rPr>
          <w:rFonts w:asciiTheme="majorHAnsi" w:hAnsiTheme="majorHAnsi"/>
          <w:b/>
          <w:bCs/>
          <w:i/>
          <w:iCs/>
          <w:sz w:val="20"/>
          <w:szCs w:val="20"/>
        </w:rPr>
      </w:pPr>
    </w:p>
    <w:p w14:paraId="0CFCA7A8" w14:textId="77777777" w:rsidR="00511E22" w:rsidRDefault="00511E22" w:rsidP="00031DC5">
      <w:pPr>
        <w:spacing w:after="0"/>
        <w:rPr>
          <w:rFonts w:asciiTheme="majorHAnsi" w:hAnsiTheme="majorHAnsi"/>
          <w:b/>
          <w:bCs/>
          <w:i/>
          <w:iCs/>
          <w:sz w:val="20"/>
          <w:szCs w:val="20"/>
        </w:rPr>
      </w:pPr>
    </w:p>
    <w:p w14:paraId="688DBA40" w14:textId="77777777" w:rsidR="00511E22" w:rsidRDefault="00511E22" w:rsidP="00031DC5">
      <w:pPr>
        <w:spacing w:after="0"/>
        <w:rPr>
          <w:rFonts w:asciiTheme="majorHAnsi" w:hAnsiTheme="majorHAnsi"/>
          <w:b/>
          <w:bCs/>
          <w:i/>
          <w:iCs/>
          <w:sz w:val="20"/>
          <w:szCs w:val="20"/>
        </w:rPr>
      </w:pPr>
    </w:p>
    <w:p w14:paraId="4BD4BEA2" w14:textId="77777777" w:rsidR="00511E22" w:rsidRDefault="00511E22" w:rsidP="00031DC5">
      <w:pPr>
        <w:spacing w:after="0"/>
        <w:rPr>
          <w:rFonts w:asciiTheme="majorHAnsi" w:hAnsiTheme="majorHAnsi"/>
          <w:b/>
          <w:bCs/>
          <w:i/>
          <w:iCs/>
          <w:sz w:val="20"/>
          <w:szCs w:val="20"/>
        </w:rPr>
      </w:pPr>
    </w:p>
    <w:p w14:paraId="55AD91BE" w14:textId="77777777" w:rsidR="00511E22" w:rsidRDefault="00511E22" w:rsidP="00031DC5">
      <w:pPr>
        <w:spacing w:after="0"/>
        <w:rPr>
          <w:rFonts w:asciiTheme="majorHAnsi" w:hAnsiTheme="majorHAnsi"/>
          <w:b/>
          <w:bCs/>
          <w:i/>
          <w:iCs/>
          <w:sz w:val="20"/>
          <w:szCs w:val="20"/>
        </w:rPr>
      </w:pPr>
    </w:p>
    <w:p w14:paraId="3254C29B" w14:textId="77777777" w:rsidR="00511E22" w:rsidRDefault="00511E22" w:rsidP="00031DC5">
      <w:pPr>
        <w:spacing w:after="0"/>
        <w:rPr>
          <w:rFonts w:asciiTheme="majorHAnsi" w:hAnsiTheme="majorHAnsi"/>
          <w:b/>
          <w:bCs/>
          <w:i/>
          <w:iCs/>
          <w:sz w:val="20"/>
          <w:szCs w:val="20"/>
        </w:rPr>
      </w:pPr>
    </w:p>
    <w:p w14:paraId="27DADA41" w14:textId="77777777" w:rsidR="00511E22" w:rsidRDefault="00511E22" w:rsidP="00031DC5">
      <w:pPr>
        <w:spacing w:after="0"/>
        <w:rPr>
          <w:rFonts w:asciiTheme="majorHAnsi" w:hAnsiTheme="majorHAnsi"/>
          <w:b/>
          <w:bCs/>
          <w:i/>
          <w:iCs/>
          <w:sz w:val="20"/>
          <w:szCs w:val="20"/>
        </w:rPr>
      </w:pPr>
    </w:p>
    <w:p w14:paraId="4E67D120" w14:textId="77777777" w:rsidR="00511E22" w:rsidRDefault="00511E22" w:rsidP="00031DC5">
      <w:pPr>
        <w:spacing w:after="0"/>
        <w:rPr>
          <w:rFonts w:asciiTheme="majorHAnsi" w:hAnsiTheme="majorHAnsi"/>
          <w:b/>
          <w:bCs/>
          <w:i/>
          <w:iCs/>
          <w:sz w:val="20"/>
          <w:szCs w:val="20"/>
        </w:rPr>
      </w:pPr>
    </w:p>
    <w:p w14:paraId="33E3E4BF" w14:textId="77777777" w:rsidR="00511E22" w:rsidRDefault="00511E22" w:rsidP="00031DC5">
      <w:pPr>
        <w:spacing w:after="0"/>
        <w:rPr>
          <w:rFonts w:asciiTheme="majorHAnsi" w:hAnsiTheme="majorHAnsi"/>
          <w:b/>
          <w:bCs/>
          <w:i/>
          <w:iCs/>
          <w:sz w:val="20"/>
          <w:szCs w:val="20"/>
        </w:rPr>
      </w:pPr>
    </w:p>
    <w:p w14:paraId="39BD82FC" w14:textId="77777777" w:rsidR="00511E22" w:rsidRDefault="00511E22" w:rsidP="00031DC5">
      <w:pPr>
        <w:spacing w:after="0"/>
        <w:rPr>
          <w:rFonts w:asciiTheme="majorHAnsi" w:hAnsiTheme="majorHAnsi"/>
          <w:b/>
          <w:bCs/>
          <w:i/>
          <w:iCs/>
          <w:sz w:val="20"/>
          <w:szCs w:val="20"/>
        </w:rPr>
      </w:pPr>
    </w:p>
    <w:p w14:paraId="3C978261" w14:textId="77777777" w:rsidR="00511E22" w:rsidRDefault="00511E22" w:rsidP="00031DC5">
      <w:pPr>
        <w:spacing w:after="0"/>
        <w:rPr>
          <w:rFonts w:asciiTheme="majorHAnsi" w:hAnsiTheme="majorHAnsi"/>
          <w:b/>
          <w:bCs/>
          <w:i/>
          <w:iCs/>
          <w:sz w:val="20"/>
          <w:szCs w:val="20"/>
        </w:rPr>
      </w:pPr>
    </w:p>
    <w:p w14:paraId="6F5668F0" w14:textId="77777777" w:rsidR="00511E22" w:rsidRDefault="00511E22" w:rsidP="00031DC5">
      <w:pPr>
        <w:spacing w:after="0"/>
        <w:rPr>
          <w:rFonts w:asciiTheme="majorHAnsi" w:hAnsiTheme="majorHAnsi"/>
          <w:b/>
          <w:bCs/>
          <w:i/>
          <w:iCs/>
          <w:sz w:val="20"/>
          <w:szCs w:val="20"/>
        </w:rPr>
      </w:pPr>
    </w:p>
    <w:p w14:paraId="0B04958C" w14:textId="77777777" w:rsidR="00511E22" w:rsidRDefault="00511E22" w:rsidP="00031DC5">
      <w:pPr>
        <w:spacing w:after="0"/>
        <w:rPr>
          <w:rFonts w:asciiTheme="majorHAnsi" w:hAnsiTheme="majorHAnsi"/>
          <w:b/>
          <w:bCs/>
          <w:i/>
          <w:iCs/>
          <w:sz w:val="20"/>
          <w:szCs w:val="20"/>
        </w:rPr>
      </w:pPr>
    </w:p>
    <w:p w14:paraId="2C6D2944" w14:textId="77777777" w:rsidR="00511E22" w:rsidRDefault="00511E22" w:rsidP="00031DC5">
      <w:pPr>
        <w:spacing w:after="0"/>
        <w:rPr>
          <w:rFonts w:asciiTheme="majorHAnsi" w:hAnsiTheme="majorHAnsi"/>
          <w:b/>
          <w:bCs/>
          <w:i/>
          <w:iCs/>
          <w:sz w:val="20"/>
          <w:szCs w:val="20"/>
        </w:rPr>
      </w:pPr>
    </w:p>
    <w:p w14:paraId="6B41B855" w14:textId="77777777" w:rsidR="00511E22" w:rsidRDefault="00511E22" w:rsidP="00031DC5">
      <w:pPr>
        <w:spacing w:after="0"/>
        <w:rPr>
          <w:rFonts w:asciiTheme="majorHAnsi" w:hAnsiTheme="majorHAnsi"/>
          <w:b/>
          <w:bCs/>
          <w:i/>
          <w:iCs/>
          <w:sz w:val="20"/>
          <w:szCs w:val="20"/>
        </w:rPr>
      </w:pPr>
    </w:p>
    <w:p w14:paraId="4836E065" w14:textId="77777777" w:rsidR="00511E22" w:rsidRDefault="00511E22" w:rsidP="00031DC5">
      <w:pPr>
        <w:spacing w:after="0"/>
        <w:rPr>
          <w:rFonts w:asciiTheme="majorHAnsi" w:hAnsiTheme="majorHAnsi"/>
          <w:b/>
          <w:bCs/>
          <w:i/>
          <w:iCs/>
          <w:sz w:val="20"/>
          <w:szCs w:val="20"/>
        </w:rPr>
      </w:pPr>
    </w:p>
    <w:p w14:paraId="712F8A54" w14:textId="77777777" w:rsidR="00511E22" w:rsidRDefault="00511E22" w:rsidP="00031DC5">
      <w:pPr>
        <w:spacing w:after="0"/>
        <w:rPr>
          <w:rFonts w:asciiTheme="majorHAnsi" w:hAnsiTheme="majorHAnsi"/>
          <w:b/>
          <w:bCs/>
          <w:i/>
          <w:iCs/>
          <w:sz w:val="20"/>
          <w:szCs w:val="20"/>
        </w:rPr>
      </w:pPr>
    </w:p>
    <w:p w14:paraId="291BE890" w14:textId="77777777" w:rsidR="00511E22" w:rsidRDefault="00511E22" w:rsidP="00031DC5">
      <w:pPr>
        <w:spacing w:after="0"/>
        <w:rPr>
          <w:rFonts w:asciiTheme="majorHAnsi" w:hAnsiTheme="majorHAnsi"/>
          <w:b/>
          <w:bCs/>
          <w:i/>
          <w:iCs/>
          <w:sz w:val="20"/>
          <w:szCs w:val="20"/>
        </w:rPr>
      </w:pPr>
    </w:p>
    <w:p w14:paraId="0A567C26" w14:textId="77777777" w:rsidR="00511E22" w:rsidRDefault="00511E22" w:rsidP="00031DC5">
      <w:pPr>
        <w:spacing w:after="0"/>
        <w:rPr>
          <w:rFonts w:asciiTheme="majorHAnsi" w:hAnsiTheme="majorHAnsi"/>
          <w:b/>
          <w:bCs/>
          <w:i/>
          <w:iCs/>
          <w:sz w:val="20"/>
          <w:szCs w:val="20"/>
        </w:rPr>
      </w:pPr>
    </w:p>
    <w:p w14:paraId="26601288" w14:textId="77777777" w:rsidR="00511E22" w:rsidRDefault="00511E22" w:rsidP="00031DC5">
      <w:pPr>
        <w:spacing w:after="0"/>
        <w:rPr>
          <w:rFonts w:asciiTheme="majorHAnsi" w:hAnsiTheme="majorHAnsi"/>
          <w:b/>
          <w:bCs/>
          <w:i/>
          <w:iCs/>
          <w:sz w:val="20"/>
          <w:szCs w:val="20"/>
        </w:rPr>
      </w:pPr>
    </w:p>
    <w:p w14:paraId="5C2532CC" w14:textId="77777777" w:rsidR="00511E22" w:rsidRDefault="00511E22" w:rsidP="00031DC5">
      <w:pPr>
        <w:spacing w:after="0"/>
        <w:rPr>
          <w:rFonts w:asciiTheme="majorHAnsi" w:hAnsiTheme="majorHAnsi"/>
          <w:b/>
          <w:bCs/>
          <w:i/>
          <w:iCs/>
          <w:sz w:val="20"/>
          <w:szCs w:val="20"/>
        </w:rPr>
      </w:pPr>
    </w:p>
    <w:p w14:paraId="0BF11AAE" w14:textId="77777777" w:rsidR="00511E22" w:rsidRDefault="00511E22" w:rsidP="00031DC5">
      <w:pPr>
        <w:spacing w:after="0"/>
        <w:rPr>
          <w:rFonts w:asciiTheme="majorHAnsi" w:hAnsiTheme="majorHAnsi"/>
          <w:b/>
          <w:bCs/>
          <w:i/>
          <w:iCs/>
          <w:sz w:val="20"/>
          <w:szCs w:val="20"/>
        </w:rPr>
      </w:pPr>
    </w:p>
    <w:p w14:paraId="03200715" w14:textId="77777777" w:rsidR="00511E22" w:rsidRDefault="00511E22" w:rsidP="00031DC5">
      <w:pPr>
        <w:spacing w:after="0"/>
        <w:rPr>
          <w:rFonts w:asciiTheme="majorHAnsi" w:hAnsiTheme="majorHAnsi"/>
          <w:b/>
          <w:bCs/>
          <w:i/>
          <w:iCs/>
          <w:sz w:val="20"/>
          <w:szCs w:val="20"/>
        </w:rPr>
      </w:pPr>
    </w:p>
    <w:p w14:paraId="1E1C7D2E" w14:textId="77777777" w:rsidR="00511E22" w:rsidRDefault="00511E22" w:rsidP="00031DC5">
      <w:pPr>
        <w:spacing w:after="0"/>
        <w:rPr>
          <w:rFonts w:asciiTheme="majorHAnsi" w:hAnsiTheme="majorHAnsi"/>
          <w:b/>
          <w:bCs/>
          <w:i/>
          <w:iCs/>
          <w:sz w:val="20"/>
          <w:szCs w:val="20"/>
        </w:rPr>
      </w:pPr>
    </w:p>
    <w:p w14:paraId="4D90F042" w14:textId="77777777" w:rsidR="00511E22" w:rsidRDefault="00511E22" w:rsidP="00031DC5">
      <w:pPr>
        <w:spacing w:after="0"/>
        <w:rPr>
          <w:rFonts w:asciiTheme="majorHAnsi" w:hAnsiTheme="majorHAnsi"/>
          <w:b/>
          <w:bCs/>
          <w:i/>
          <w:iCs/>
          <w:sz w:val="20"/>
          <w:szCs w:val="20"/>
        </w:rPr>
      </w:pPr>
    </w:p>
    <w:p w14:paraId="4BDDAC90" w14:textId="77777777" w:rsidR="00511E22" w:rsidRDefault="00511E22" w:rsidP="00031DC5">
      <w:pPr>
        <w:spacing w:after="0"/>
        <w:rPr>
          <w:rFonts w:asciiTheme="majorHAnsi" w:hAnsiTheme="majorHAnsi"/>
          <w:b/>
          <w:bCs/>
          <w:i/>
          <w:iCs/>
          <w:sz w:val="20"/>
          <w:szCs w:val="20"/>
        </w:rPr>
      </w:pPr>
    </w:p>
    <w:p w14:paraId="1E0801D4" w14:textId="77777777" w:rsidR="00511E22" w:rsidRDefault="00511E22" w:rsidP="00031DC5">
      <w:pPr>
        <w:spacing w:after="0"/>
        <w:rPr>
          <w:rFonts w:asciiTheme="majorHAnsi" w:hAnsiTheme="majorHAnsi"/>
          <w:b/>
          <w:bCs/>
          <w:i/>
          <w:iCs/>
          <w:sz w:val="20"/>
          <w:szCs w:val="20"/>
        </w:rPr>
      </w:pPr>
    </w:p>
    <w:p w14:paraId="518D03E4" w14:textId="77777777" w:rsidR="00511E22" w:rsidRDefault="00511E22" w:rsidP="00031DC5">
      <w:pPr>
        <w:spacing w:after="0"/>
        <w:rPr>
          <w:rFonts w:asciiTheme="majorHAnsi" w:hAnsiTheme="majorHAnsi"/>
          <w:b/>
          <w:bCs/>
          <w:i/>
          <w:iCs/>
          <w:sz w:val="20"/>
          <w:szCs w:val="20"/>
        </w:rPr>
      </w:pPr>
    </w:p>
    <w:p w14:paraId="571FF104" w14:textId="77777777" w:rsidR="00511E22" w:rsidRDefault="00511E22" w:rsidP="00031DC5">
      <w:pPr>
        <w:spacing w:after="0"/>
        <w:rPr>
          <w:rFonts w:asciiTheme="majorHAnsi" w:hAnsiTheme="majorHAnsi"/>
          <w:b/>
          <w:bCs/>
          <w:i/>
          <w:iCs/>
          <w:sz w:val="20"/>
          <w:szCs w:val="20"/>
        </w:rPr>
      </w:pPr>
    </w:p>
    <w:p w14:paraId="396196AE" w14:textId="77777777" w:rsidR="00511E22" w:rsidRDefault="00511E22" w:rsidP="00031DC5">
      <w:pPr>
        <w:spacing w:after="0"/>
        <w:rPr>
          <w:rFonts w:asciiTheme="majorHAnsi" w:hAnsiTheme="majorHAnsi"/>
          <w:b/>
          <w:bCs/>
          <w:i/>
          <w:iCs/>
          <w:sz w:val="20"/>
          <w:szCs w:val="20"/>
        </w:rPr>
      </w:pPr>
    </w:p>
    <w:p w14:paraId="3F81C8A4" w14:textId="77777777" w:rsidR="00511E22" w:rsidRDefault="00511E22" w:rsidP="00031DC5">
      <w:pPr>
        <w:spacing w:after="0"/>
        <w:rPr>
          <w:rFonts w:asciiTheme="majorHAnsi" w:hAnsiTheme="majorHAnsi"/>
          <w:b/>
          <w:bCs/>
          <w:i/>
          <w:iCs/>
          <w:sz w:val="20"/>
          <w:szCs w:val="20"/>
        </w:rPr>
      </w:pPr>
    </w:p>
    <w:p w14:paraId="6B0A0032" w14:textId="77777777" w:rsidR="00511E22" w:rsidRDefault="00511E22" w:rsidP="00031DC5">
      <w:pPr>
        <w:spacing w:after="0"/>
        <w:rPr>
          <w:rFonts w:asciiTheme="majorHAnsi" w:hAnsiTheme="majorHAnsi"/>
          <w:b/>
          <w:bCs/>
          <w:i/>
          <w:iCs/>
          <w:sz w:val="20"/>
          <w:szCs w:val="20"/>
        </w:rPr>
      </w:pPr>
    </w:p>
    <w:p w14:paraId="0C563639" w14:textId="77777777" w:rsidR="004D16E6" w:rsidRDefault="004D16E6" w:rsidP="004D16E6">
      <w:pPr>
        <w:spacing w:after="0"/>
        <w:rPr>
          <w:rFonts w:asciiTheme="majorHAnsi" w:hAnsiTheme="majorHAnsi"/>
          <w:b/>
          <w:bCs/>
          <w:sz w:val="28"/>
        </w:rPr>
      </w:pPr>
    </w:p>
    <w:p w14:paraId="02E16807" w14:textId="7BBC6470" w:rsidR="00BF34A9" w:rsidRPr="001E3DBF" w:rsidRDefault="00BF34A9" w:rsidP="00BF34A9">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8C2E52" w:rsidRPr="001569C5">
        <w:rPr>
          <w:rFonts w:asciiTheme="majorHAnsi" w:eastAsia="Times New Roman" w:hAnsiTheme="majorHAnsi" w:cstheme="majorHAnsi"/>
          <w:b/>
          <w:bCs/>
          <w:color w:val="000000"/>
          <w:kern w:val="0"/>
          <w:sz w:val="24"/>
          <w:szCs w:val="24"/>
          <w:lang w:eastAsia="en-PH"/>
          <w14:ligatures w14:val="none"/>
        </w:rPr>
        <w:t>The Future of Memory: Exploring the Potential of Visualization and Mind-Mapping for Long-Term Retention</w:t>
      </w:r>
      <w:r w:rsidRPr="008373AB">
        <w:rPr>
          <w:rFonts w:asciiTheme="majorHAnsi" w:hAnsiTheme="majorHAnsi" w:cstheme="majorHAnsi"/>
          <w:b/>
          <w:bCs/>
          <w:sz w:val="24"/>
          <w:szCs w:val="24"/>
        </w:rPr>
        <w:t>”</w:t>
      </w:r>
    </w:p>
    <w:p w14:paraId="1C60931C" w14:textId="77777777" w:rsidR="00BF34A9" w:rsidRDefault="00BF34A9" w:rsidP="00BF34A9">
      <w:pPr>
        <w:spacing w:after="0" w:line="240" w:lineRule="auto"/>
        <w:jc w:val="center"/>
        <w:rPr>
          <w:rFonts w:asciiTheme="majorHAnsi" w:hAnsiTheme="majorHAnsi" w:cstheme="majorHAnsi"/>
          <w:b/>
          <w:bCs/>
          <w:sz w:val="24"/>
          <w:szCs w:val="24"/>
        </w:rPr>
      </w:pPr>
    </w:p>
    <w:p w14:paraId="3FF8665A" w14:textId="6BF5C554" w:rsidR="00BF34A9" w:rsidRPr="00873A3B" w:rsidRDefault="00BF34A9" w:rsidP="00BF34A9">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8C2E52" w:rsidRPr="00873A3B">
        <w:rPr>
          <w:rFonts w:asciiTheme="majorHAnsi" w:eastAsia="Times New Roman" w:hAnsiTheme="majorHAnsi" w:cstheme="majorHAnsi"/>
          <w:kern w:val="0"/>
          <w:sz w:val="24"/>
          <w:szCs w:val="24"/>
          <w:lang w:eastAsia="en-PH"/>
          <w14:ligatures w14:val="none"/>
        </w:rPr>
        <w:t xml:space="preserve">In this final </w:t>
      </w:r>
      <w:r w:rsidR="008C2E52" w:rsidRPr="008C2E52">
        <w:rPr>
          <w:rFonts w:asciiTheme="majorHAnsi" w:eastAsia="Times New Roman" w:hAnsiTheme="majorHAnsi" w:cstheme="majorHAnsi"/>
          <w:kern w:val="0"/>
          <w:sz w:val="24"/>
          <w:szCs w:val="24"/>
          <w:lang w:eastAsia="en-PH"/>
          <w14:ligatures w14:val="none"/>
        </w:rPr>
        <w:t>topic</w:t>
      </w:r>
      <w:r w:rsidR="008C2E52" w:rsidRPr="00873A3B">
        <w:rPr>
          <w:rFonts w:asciiTheme="majorHAnsi" w:eastAsia="Times New Roman" w:hAnsiTheme="majorHAnsi" w:cstheme="majorHAnsi"/>
          <w:kern w:val="0"/>
          <w:sz w:val="24"/>
          <w:szCs w:val="24"/>
          <w:lang w:eastAsia="en-PH"/>
          <w14:ligatures w14:val="none"/>
        </w:rPr>
        <w:t xml:space="preserve">, you will explore the future of memory and the potential of visualization and mind-mapping for long-term retention. You will learn about the latest research on memory techniques and strategies, and you will explore new technologies and tools for enhancing memory. You will also discover how visualization and mind-mapping can be used to improve creativity and problem-solving. By the end of this </w:t>
      </w:r>
      <w:r w:rsidR="008C2E52" w:rsidRPr="008C2E52">
        <w:rPr>
          <w:rFonts w:asciiTheme="majorHAnsi" w:eastAsia="Times New Roman" w:hAnsiTheme="majorHAnsi" w:cstheme="majorHAnsi"/>
          <w:kern w:val="0"/>
          <w:sz w:val="24"/>
          <w:szCs w:val="24"/>
          <w:lang w:eastAsia="en-PH"/>
          <w14:ligatures w14:val="none"/>
        </w:rPr>
        <w:t>topic</w:t>
      </w:r>
      <w:r w:rsidR="008C2E52" w:rsidRPr="00873A3B">
        <w:rPr>
          <w:rFonts w:asciiTheme="majorHAnsi" w:eastAsia="Times New Roman" w:hAnsiTheme="majorHAnsi" w:cstheme="majorHAnsi"/>
          <w:kern w:val="0"/>
          <w:sz w:val="24"/>
          <w:szCs w:val="24"/>
          <w:lang w:eastAsia="en-PH"/>
          <w14:ligatures w14:val="none"/>
        </w:rPr>
        <w:t>, you will have a vision of the future of memory and the role that visualization and mind-mapping will play in it.</w:t>
      </w:r>
    </w:p>
    <w:p w14:paraId="005D2783" w14:textId="0798BA39" w:rsidR="00511E22" w:rsidRDefault="00BF34A9" w:rsidP="00511E22">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8C2E52" w:rsidRPr="00511E22">
        <w:rPr>
          <w:rFonts w:asciiTheme="majorHAnsi" w:eastAsia="Times New Roman" w:hAnsiTheme="majorHAnsi" w:cstheme="majorHAnsi"/>
          <w:b/>
          <w:bCs/>
          <w:kern w:val="0"/>
          <w:sz w:val="24"/>
          <w:szCs w:val="24"/>
          <w:lang w:eastAsia="en-PH"/>
          <w14:ligatures w14:val="none"/>
        </w:rPr>
        <w:t>The Power of Mind-Mapping: Organizing Thoughts and Ideas for Improved Memory Retention</w:t>
      </w:r>
    </w:p>
    <w:p w14:paraId="5AF7A165" w14:textId="7C9855F4" w:rsidR="005301CB" w:rsidRDefault="00803EFE" w:rsidP="00511E22">
      <w:pPr>
        <w:spacing w:after="0" w:line="240" w:lineRule="auto"/>
        <w:rPr>
          <w:rFonts w:asciiTheme="majorHAnsi" w:eastAsia="Times New Roman" w:hAnsiTheme="majorHAnsi" w:cstheme="majorHAnsi"/>
          <w:kern w:val="0"/>
          <w:sz w:val="24"/>
          <w:szCs w:val="24"/>
          <w:lang w:eastAsia="en-PH"/>
          <w14:ligatures w14:val="none"/>
        </w:rPr>
      </w:pPr>
      <w:r w:rsidRPr="00803EFE">
        <w:rPr>
          <w:rFonts w:asciiTheme="majorHAnsi" w:eastAsia="Times New Roman" w:hAnsiTheme="majorHAnsi" w:cstheme="majorHAnsi"/>
          <w:kern w:val="0"/>
          <w:sz w:val="24"/>
          <w:szCs w:val="24"/>
          <w:lang w:eastAsia="en-PH"/>
          <w14:ligatures w14:val="none"/>
        </w:rPr>
        <w:t>In this chapter, we'll delve into the world of mind-mapping and its profound impact on memory enhancement. Exploring the science behind mind-maps, we'll demonstrate how this technique helps in organizing thoughts and ideas, aiding in better memory retention and recall. Readers will learn how to create effective mind-maps and integrate them into their learning processes for optimal outcomes.</w:t>
      </w:r>
    </w:p>
    <w:p w14:paraId="7F629432" w14:textId="77777777" w:rsidR="00803EFE" w:rsidRPr="005301CB" w:rsidRDefault="00803EFE" w:rsidP="00511E22">
      <w:pPr>
        <w:spacing w:after="0" w:line="240" w:lineRule="auto"/>
        <w:rPr>
          <w:rFonts w:asciiTheme="majorHAnsi" w:eastAsia="Times New Roman" w:hAnsiTheme="majorHAnsi" w:cstheme="majorHAnsi"/>
          <w:kern w:val="0"/>
          <w:sz w:val="24"/>
          <w:szCs w:val="24"/>
          <w:lang w:eastAsia="en-PH"/>
          <w14:ligatures w14:val="none"/>
        </w:rPr>
      </w:pPr>
    </w:p>
    <w:p w14:paraId="1D43E725" w14:textId="77777777" w:rsidR="008C2E52" w:rsidRDefault="008C2E52" w:rsidP="00511E22">
      <w:pPr>
        <w:spacing w:after="0" w:line="240" w:lineRule="auto"/>
        <w:rPr>
          <w:rFonts w:asciiTheme="majorHAnsi" w:eastAsia="Times New Roman" w:hAnsiTheme="majorHAnsi" w:cstheme="majorHAnsi"/>
          <w:b/>
          <w:bCs/>
          <w:kern w:val="0"/>
          <w:sz w:val="24"/>
          <w:szCs w:val="24"/>
          <w:lang w:eastAsia="en-PH"/>
          <w14:ligatures w14:val="none"/>
        </w:rPr>
      </w:pPr>
      <w:r w:rsidRPr="00511E22">
        <w:rPr>
          <w:rFonts w:asciiTheme="majorHAnsi" w:eastAsia="Times New Roman" w:hAnsiTheme="majorHAnsi" w:cstheme="majorHAnsi"/>
          <w:b/>
          <w:bCs/>
          <w:kern w:val="0"/>
          <w:sz w:val="24"/>
          <w:szCs w:val="24"/>
          <w:lang w:eastAsia="en-PH"/>
          <w14:ligatures w14:val="none"/>
        </w:rPr>
        <w:t>Virtual Reality and Memory: How Immersive Experiences Can Enhance Memory Retrieval</w:t>
      </w:r>
    </w:p>
    <w:p w14:paraId="308F687D" w14:textId="5C719FEC" w:rsidR="00803EFE" w:rsidRDefault="00803EFE" w:rsidP="00511E22">
      <w:pPr>
        <w:spacing w:after="0" w:line="240" w:lineRule="auto"/>
        <w:rPr>
          <w:rFonts w:asciiTheme="majorHAnsi" w:eastAsia="Times New Roman" w:hAnsiTheme="majorHAnsi" w:cstheme="majorHAnsi"/>
          <w:kern w:val="0"/>
          <w:sz w:val="24"/>
          <w:szCs w:val="24"/>
          <w:lang w:eastAsia="en-PH"/>
          <w14:ligatures w14:val="none"/>
        </w:rPr>
      </w:pPr>
      <w:r w:rsidRPr="00803EFE">
        <w:rPr>
          <w:rFonts w:asciiTheme="majorHAnsi" w:eastAsia="Times New Roman" w:hAnsiTheme="majorHAnsi" w:cstheme="majorHAnsi"/>
          <w:kern w:val="0"/>
          <w:sz w:val="24"/>
          <w:szCs w:val="24"/>
          <w:lang w:eastAsia="en-PH"/>
          <w14:ligatures w14:val="none"/>
        </w:rPr>
        <w:t>Virtual Reality (VR) has the potential to revolutionize memory enhancement. In this chapter, we'll discuss how immersive experiences in VR can positively influence memory retrieval. We'll explore studies and experiments showcasing VR's impact on memory and provide insights into how individuals can leverage VR technology to enhance their own memory recall and learning experiences.</w:t>
      </w:r>
    </w:p>
    <w:p w14:paraId="21A31CFD" w14:textId="77777777" w:rsidR="00803EFE" w:rsidRPr="00803EFE" w:rsidRDefault="00803EFE" w:rsidP="00511E22">
      <w:pPr>
        <w:spacing w:after="0" w:line="240" w:lineRule="auto"/>
        <w:rPr>
          <w:rFonts w:asciiTheme="majorHAnsi" w:eastAsia="Times New Roman" w:hAnsiTheme="majorHAnsi" w:cstheme="majorHAnsi"/>
          <w:kern w:val="0"/>
          <w:sz w:val="24"/>
          <w:szCs w:val="24"/>
          <w:lang w:eastAsia="en-PH"/>
          <w14:ligatures w14:val="none"/>
        </w:rPr>
      </w:pPr>
    </w:p>
    <w:p w14:paraId="5107360E" w14:textId="77777777" w:rsidR="008C2E52" w:rsidRDefault="008C2E52" w:rsidP="00511E22">
      <w:pPr>
        <w:spacing w:after="0" w:line="240" w:lineRule="auto"/>
        <w:rPr>
          <w:rFonts w:asciiTheme="majorHAnsi" w:eastAsia="Times New Roman" w:hAnsiTheme="majorHAnsi" w:cstheme="majorHAnsi"/>
          <w:b/>
          <w:bCs/>
          <w:kern w:val="0"/>
          <w:sz w:val="24"/>
          <w:szCs w:val="24"/>
          <w:lang w:eastAsia="en-PH"/>
          <w14:ligatures w14:val="none"/>
        </w:rPr>
      </w:pPr>
      <w:r w:rsidRPr="00511E22">
        <w:rPr>
          <w:rFonts w:asciiTheme="majorHAnsi" w:eastAsia="Times New Roman" w:hAnsiTheme="majorHAnsi" w:cstheme="majorHAnsi"/>
          <w:b/>
          <w:bCs/>
          <w:kern w:val="0"/>
          <w:sz w:val="24"/>
          <w:szCs w:val="24"/>
          <w:lang w:eastAsia="en-PH"/>
          <w14:ligatures w14:val="none"/>
        </w:rPr>
        <w:t>AI and Memory: How Artificial Intelligence Can Help Us Remember Better</w:t>
      </w:r>
    </w:p>
    <w:p w14:paraId="0E0B3F1D" w14:textId="39D3B69E" w:rsidR="00803EFE" w:rsidRDefault="002504D7" w:rsidP="00511E22">
      <w:pPr>
        <w:spacing w:after="0" w:line="240" w:lineRule="auto"/>
        <w:rPr>
          <w:rFonts w:asciiTheme="majorHAnsi" w:eastAsia="Times New Roman" w:hAnsiTheme="majorHAnsi" w:cstheme="majorHAnsi"/>
          <w:kern w:val="0"/>
          <w:sz w:val="24"/>
          <w:szCs w:val="24"/>
          <w:lang w:eastAsia="en-PH"/>
          <w14:ligatures w14:val="none"/>
        </w:rPr>
      </w:pPr>
      <w:r w:rsidRPr="002504D7">
        <w:rPr>
          <w:rFonts w:asciiTheme="majorHAnsi" w:eastAsia="Times New Roman" w:hAnsiTheme="majorHAnsi" w:cstheme="majorHAnsi"/>
          <w:kern w:val="0"/>
          <w:sz w:val="24"/>
          <w:szCs w:val="24"/>
          <w:lang w:eastAsia="en-PH"/>
          <w14:ligatures w14:val="none"/>
        </w:rPr>
        <w:t>Artificial Intelligence (AI) is making significant strides in the realm of memory enhancement. This chapter will elucidate how AI technologies can aid in memory improvement, from personalized reminders to adaptive learning algorithms. Readers will gain a comprehensive understanding of how AI-powered applications can assist in memory retention and how to integrate these advancements into their routines for a memory boost.</w:t>
      </w:r>
    </w:p>
    <w:p w14:paraId="68540F27" w14:textId="77777777" w:rsidR="002504D7" w:rsidRPr="00803EFE" w:rsidRDefault="002504D7" w:rsidP="00511E22">
      <w:pPr>
        <w:spacing w:after="0" w:line="240" w:lineRule="auto"/>
        <w:rPr>
          <w:rFonts w:asciiTheme="majorHAnsi" w:eastAsia="Times New Roman" w:hAnsiTheme="majorHAnsi" w:cstheme="majorHAnsi"/>
          <w:kern w:val="0"/>
          <w:sz w:val="24"/>
          <w:szCs w:val="24"/>
          <w:lang w:eastAsia="en-PH"/>
          <w14:ligatures w14:val="none"/>
        </w:rPr>
      </w:pPr>
    </w:p>
    <w:p w14:paraId="1CB19918" w14:textId="77777777" w:rsidR="008C2E52" w:rsidRDefault="008C2E52" w:rsidP="00511E22">
      <w:pPr>
        <w:spacing w:after="0" w:line="240" w:lineRule="auto"/>
        <w:rPr>
          <w:rFonts w:asciiTheme="majorHAnsi" w:eastAsia="Times New Roman" w:hAnsiTheme="majorHAnsi" w:cstheme="majorHAnsi"/>
          <w:b/>
          <w:bCs/>
          <w:kern w:val="0"/>
          <w:sz w:val="24"/>
          <w:szCs w:val="24"/>
          <w:lang w:eastAsia="en-PH"/>
          <w14:ligatures w14:val="none"/>
        </w:rPr>
      </w:pPr>
      <w:r w:rsidRPr="00511E22">
        <w:rPr>
          <w:rFonts w:asciiTheme="majorHAnsi" w:eastAsia="Times New Roman" w:hAnsiTheme="majorHAnsi" w:cstheme="majorHAnsi"/>
          <w:b/>
          <w:bCs/>
          <w:kern w:val="0"/>
          <w:sz w:val="24"/>
          <w:szCs w:val="24"/>
          <w:lang w:eastAsia="en-PH"/>
          <w14:ligatures w14:val="none"/>
        </w:rPr>
        <w:t>The Role of Meditation and Mindfulness in Memory Retention</w:t>
      </w:r>
    </w:p>
    <w:p w14:paraId="503B16C8" w14:textId="75458152" w:rsidR="00803EFE" w:rsidRDefault="002504D7" w:rsidP="00511E22">
      <w:pPr>
        <w:spacing w:after="0" w:line="240" w:lineRule="auto"/>
        <w:rPr>
          <w:rFonts w:asciiTheme="majorHAnsi" w:eastAsia="Times New Roman" w:hAnsiTheme="majorHAnsi" w:cstheme="majorHAnsi"/>
          <w:kern w:val="0"/>
          <w:sz w:val="24"/>
          <w:szCs w:val="24"/>
          <w:lang w:eastAsia="en-PH"/>
          <w14:ligatures w14:val="none"/>
        </w:rPr>
      </w:pPr>
      <w:r w:rsidRPr="002504D7">
        <w:rPr>
          <w:rFonts w:asciiTheme="majorHAnsi" w:eastAsia="Times New Roman" w:hAnsiTheme="majorHAnsi" w:cstheme="majorHAnsi"/>
          <w:kern w:val="0"/>
          <w:sz w:val="24"/>
          <w:szCs w:val="24"/>
          <w:lang w:eastAsia="en-PH"/>
          <w14:ligatures w14:val="none"/>
        </w:rPr>
        <w:t>Meditation and mindfulness practices have been linked to various cognitive benefits, including memory retention. In this chapter, we'll explore the intricate connection between meditation, mindfulness, and memory enhancement. Readers will learn specific meditation techniques that can aid memory consolidation and foster a focused, calm mind conducive to better retention and recall.</w:t>
      </w:r>
    </w:p>
    <w:p w14:paraId="651094DB" w14:textId="77777777" w:rsidR="002504D7" w:rsidRPr="00803EFE" w:rsidRDefault="002504D7" w:rsidP="00511E22">
      <w:pPr>
        <w:spacing w:after="0" w:line="240" w:lineRule="auto"/>
        <w:rPr>
          <w:rFonts w:asciiTheme="majorHAnsi" w:eastAsia="Times New Roman" w:hAnsiTheme="majorHAnsi" w:cstheme="majorHAnsi"/>
          <w:kern w:val="0"/>
          <w:sz w:val="24"/>
          <w:szCs w:val="24"/>
          <w:lang w:eastAsia="en-PH"/>
          <w14:ligatures w14:val="none"/>
        </w:rPr>
      </w:pPr>
    </w:p>
    <w:p w14:paraId="644AF7AC" w14:textId="77777777" w:rsidR="008C2E52" w:rsidRDefault="008C2E52" w:rsidP="00511E22">
      <w:pPr>
        <w:spacing w:after="0" w:line="240" w:lineRule="auto"/>
        <w:rPr>
          <w:rFonts w:asciiTheme="majorHAnsi" w:eastAsia="Times New Roman" w:hAnsiTheme="majorHAnsi" w:cstheme="majorHAnsi"/>
          <w:b/>
          <w:bCs/>
          <w:kern w:val="0"/>
          <w:sz w:val="24"/>
          <w:szCs w:val="24"/>
          <w:lang w:eastAsia="en-PH"/>
          <w14:ligatures w14:val="none"/>
        </w:rPr>
      </w:pPr>
      <w:r w:rsidRPr="00511E22">
        <w:rPr>
          <w:rFonts w:asciiTheme="majorHAnsi" w:eastAsia="Times New Roman" w:hAnsiTheme="majorHAnsi" w:cstheme="majorHAnsi"/>
          <w:b/>
          <w:bCs/>
          <w:kern w:val="0"/>
          <w:sz w:val="24"/>
          <w:szCs w:val="24"/>
          <w:lang w:eastAsia="en-PH"/>
          <w14:ligatures w14:val="none"/>
        </w:rPr>
        <w:t>The Future of Memory: Possibilities and Challenges of Enhancing Memory Through Visualization and Mind-Mapping</w:t>
      </w:r>
    </w:p>
    <w:p w14:paraId="47FE0F77" w14:textId="0ADAA96C" w:rsidR="002504D7" w:rsidRDefault="002504D7" w:rsidP="00511E22">
      <w:pPr>
        <w:spacing w:after="0" w:line="240" w:lineRule="auto"/>
        <w:rPr>
          <w:rFonts w:asciiTheme="majorHAnsi" w:eastAsia="Times New Roman" w:hAnsiTheme="majorHAnsi" w:cstheme="majorHAnsi"/>
          <w:kern w:val="0"/>
          <w:sz w:val="24"/>
          <w:szCs w:val="24"/>
          <w:lang w:eastAsia="en-PH"/>
          <w14:ligatures w14:val="none"/>
        </w:rPr>
      </w:pPr>
      <w:r w:rsidRPr="002504D7">
        <w:rPr>
          <w:rFonts w:asciiTheme="majorHAnsi" w:eastAsia="Times New Roman" w:hAnsiTheme="majorHAnsi" w:cstheme="majorHAnsi"/>
          <w:kern w:val="0"/>
          <w:sz w:val="24"/>
          <w:szCs w:val="24"/>
          <w:lang w:eastAsia="en-PH"/>
          <w14:ligatures w14:val="none"/>
        </w:rPr>
        <w:t xml:space="preserve">The future holds exciting prospects for memory enhancement techniques. In this final chapter, we'll envision the future of memory enhancement through visualization and mind-mapping. We'll discuss emerging technologies and potential advancements, while also addressing ethical </w:t>
      </w:r>
      <w:r w:rsidRPr="002504D7">
        <w:rPr>
          <w:rFonts w:asciiTheme="majorHAnsi" w:eastAsia="Times New Roman" w:hAnsiTheme="majorHAnsi" w:cstheme="majorHAnsi"/>
          <w:kern w:val="0"/>
          <w:sz w:val="24"/>
          <w:szCs w:val="24"/>
          <w:lang w:eastAsia="en-PH"/>
          <w14:ligatures w14:val="none"/>
        </w:rPr>
        <w:lastRenderedPageBreak/>
        <w:t>considerations and challenges. Readers will gain insights into the exciting possibilities that lie ahead for memory enhancement.</w:t>
      </w:r>
    </w:p>
    <w:p w14:paraId="1EBEA08D" w14:textId="77777777" w:rsidR="003A6690" w:rsidRDefault="003A6690" w:rsidP="00511E22">
      <w:pPr>
        <w:spacing w:after="0" w:line="240" w:lineRule="auto"/>
        <w:rPr>
          <w:rFonts w:asciiTheme="majorHAnsi" w:eastAsia="Times New Roman" w:hAnsiTheme="majorHAnsi" w:cstheme="majorHAnsi"/>
          <w:kern w:val="0"/>
          <w:sz w:val="24"/>
          <w:szCs w:val="24"/>
          <w:lang w:eastAsia="en-PH"/>
          <w14:ligatures w14:val="none"/>
        </w:rPr>
      </w:pPr>
    </w:p>
    <w:p w14:paraId="5FA301F7" w14:textId="77777777" w:rsidR="00B01251" w:rsidRPr="00B01251" w:rsidRDefault="00B01251" w:rsidP="00B01251">
      <w:pPr>
        <w:spacing w:after="0" w:line="240" w:lineRule="auto"/>
        <w:rPr>
          <w:rFonts w:asciiTheme="majorHAnsi" w:eastAsia="Times New Roman" w:hAnsiTheme="majorHAnsi" w:cstheme="majorHAnsi"/>
          <w:b/>
          <w:bCs/>
          <w:kern w:val="0"/>
          <w:sz w:val="24"/>
          <w:szCs w:val="24"/>
          <w:lang w:eastAsia="en-PH"/>
          <w14:ligatures w14:val="none"/>
        </w:rPr>
      </w:pPr>
      <w:r w:rsidRPr="00B01251">
        <w:rPr>
          <w:rFonts w:asciiTheme="majorHAnsi" w:eastAsia="Times New Roman" w:hAnsiTheme="majorHAnsi" w:cstheme="majorHAnsi"/>
          <w:b/>
          <w:bCs/>
          <w:kern w:val="0"/>
          <w:sz w:val="24"/>
          <w:szCs w:val="24"/>
          <w:lang w:eastAsia="en-PH"/>
          <w14:ligatures w14:val="none"/>
        </w:rPr>
        <w:t>References</w:t>
      </w:r>
    </w:p>
    <w:p w14:paraId="1372E5EF" w14:textId="77777777" w:rsidR="00B01251" w:rsidRPr="00B01251" w:rsidRDefault="00B01251" w:rsidP="00B01251">
      <w:pPr>
        <w:spacing w:after="0" w:line="240" w:lineRule="auto"/>
        <w:rPr>
          <w:rFonts w:asciiTheme="majorHAnsi" w:eastAsia="Times New Roman" w:hAnsiTheme="majorHAnsi" w:cstheme="majorHAnsi"/>
          <w:i/>
          <w:iCs/>
          <w:kern w:val="0"/>
          <w:sz w:val="20"/>
          <w:szCs w:val="20"/>
          <w:lang w:eastAsia="en-PH"/>
          <w14:ligatures w14:val="none"/>
        </w:rPr>
      </w:pPr>
      <w:r w:rsidRPr="00B01251">
        <w:rPr>
          <w:rFonts w:asciiTheme="majorHAnsi" w:eastAsia="Times New Roman" w:hAnsiTheme="majorHAnsi" w:cstheme="majorHAnsi"/>
          <w:i/>
          <w:iCs/>
          <w:kern w:val="0"/>
          <w:sz w:val="20"/>
          <w:szCs w:val="20"/>
          <w:lang w:eastAsia="en-PH"/>
          <w14:ligatures w14:val="none"/>
        </w:rPr>
        <w:t>Buzan, T. (2018). Mind Map Mastery: The Complete Guide to Learning and Using the Most Powerful Thinking Tool in the Universe. Watkins Publishing.</w:t>
      </w:r>
    </w:p>
    <w:p w14:paraId="39EBC57C" w14:textId="77777777" w:rsidR="00B01251" w:rsidRPr="00B01251" w:rsidRDefault="00B01251" w:rsidP="00B01251">
      <w:pPr>
        <w:spacing w:after="0" w:line="240" w:lineRule="auto"/>
        <w:rPr>
          <w:rFonts w:asciiTheme="majorHAnsi" w:eastAsia="Times New Roman" w:hAnsiTheme="majorHAnsi" w:cstheme="majorHAnsi"/>
          <w:i/>
          <w:iCs/>
          <w:kern w:val="0"/>
          <w:sz w:val="20"/>
          <w:szCs w:val="20"/>
          <w:lang w:eastAsia="en-PH"/>
          <w14:ligatures w14:val="none"/>
        </w:rPr>
      </w:pPr>
      <w:proofErr w:type="spellStart"/>
      <w:r w:rsidRPr="00B01251">
        <w:rPr>
          <w:rFonts w:asciiTheme="majorHAnsi" w:eastAsia="Times New Roman" w:hAnsiTheme="majorHAnsi" w:cstheme="majorHAnsi"/>
          <w:i/>
          <w:iCs/>
          <w:kern w:val="0"/>
          <w:sz w:val="20"/>
          <w:szCs w:val="20"/>
          <w:lang w:eastAsia="en-PH"/>
          <w14:ligatures w14:val="none"/>
        </w:rPr>
        <w:t>MindMeister</w:t>
      </w:r>
      <w:proofErr w:type="spellEnd"/>
      <w:r w:rsidRPr="00B01251">
        <w:rPr>
          <w:rFonts w:asciiTheme="majorHAnsi" w:eastAsia="Times New Roman" w:hAnsiTheme="majorHAnsi" w:cstheme="majorHAnsi"/>
          <w:i/>
          <w:iCs/>
          <w:kern w:val="0"/>
          <w:sz w:val="20"/>
          <w:szCs w:val="20"/>
          <w:lang w:eastAsia="en-PH"/>
          <w14:ligatures w14:val="none"/>
        </w:rPr>
        <w:t xml:space="preserve">. (n.d.). Mind Mapping for Students. </w:t>
      </w:r>
      <w:proofErr w:type="spellStart"/>
      <w:r w:rsidRPr="00B01251">
        <w:rPr>
          <w:rFonts w:asciiTheme="majorHAnsi" w:eastAsia="Times New Roman" w:hAnsiTheme="majorHAnsi" w:cstheme="majorHAnsi"/>
          <w:i/>
          <w:iCs/>
          <w:kern w:val="0"/>
          <w:sz w:val="20"/>
          <w:szCs w:val="20"/>
          <w:lang w:eastAsia="en-PH"/>
          <w14:ligatures w14:val="none"/>
        </w:rPr>
        <w:t>MindMeister</w:t>
      </w:r>
      <w:proofErr w:type="spellEnd"/>
      <w:r w:rsidRPr="00B01251">
        <w:rPr>
          <w:rFonts w:asciiTheme="majorHAnsi" w:eastAsia="Times New Roman" w:hAnsiTheme="majorHAnsi" w:cstheme="majorHAnsi"/>
          <w:i/>
          <w:iCs/>
          <w:kern w:val="0"/>
          <w:sz w:val="20"/>
          <w:szCs w:val="20"/>
          <w:lang w:eastAsia="en-PH"/>
          <w14:ligatures w14:val="none"/>
        </w:rPr>
        <w:t>.</w:t>
      </w:r>
    </w:p>
    <w:p w14:paraId="250400B6" w14:textId="77777777" w:rsidR="00B01251" w:rsidRPr="00B01251" w:rsidRDefault="00B01251" w:rsidP="00B01251">
      <w:pPr>
        <w:spacing w:after="0" w:line="240" w:lineRule="auto"/>
        <w:rPr>
          <w:rFonts w:asciiTheme="majorHAnsi" w:eastAsia="Times New Roman" w:hAnsiTheme="majorHAnsi" w:cstheme="majorHAnsi"/>
          <w:i/>
          <w:iCs/>
          <w:kern w:val="0"/>
          <w:sz w:val="20"/>
          <w:szCs w:val="20"/>
          <w:lang w:eastAsia="en-PH"/>
          <w14:ligatures w14:val="none"/>
        </w:rPr>
      </w:pPr>
      <w:r w:rsidRPr="00B01251">
        <w:rPr>
          <w:rFonts w:asciiTheme="majorHAnsi" w:eastAsia="Times New Roman" w:hAnsiTheme="majorHAnsi" w:cstheme="majorHAnsi"/>
          <w:i/>
          <w:iCs/>
          <w:kern w:val="0"/>
          <w:sz w:val="20"/>
          <w:szCs w:val="20"/>
          <w:lang w:eastAsia="en-PH"/>
          <w14:ligatures w14:val="none"/>
        </w:rPr>
        <w:t>Farrand, P., Hussain, F., &amp; Hennessy, E. (2002). The efficacy of the 'mind map' study technique. Medical Education, 36(5), 426-431.</w:t>
      </w:r>
    </w:p>
    <w:p w14:paraId="704699E6" w14:textId="77777777" w:rsidR="00B01251" w:rsidRPr="00B01251" w:rsidRDefault="00B01251" w:rsidP="00B01251">
      <w:pPr>
        <w:spacing w:after="0" w:line="240" w:lineRule="auto"/>
        <w:rPr>
          <w:rFonts w:asciiTheme="majorHAnsi" w:eastAsia="Times New Roman" w:hAnsiTheme="majorHAnsi" w:cstheme="majorHAnsi"/>
          <w:i/>
          <w:iCs/>
          <w:kern w:val="0"/>
          <w:sz w:val="20"/>
          <w:szCs w:val="20"/>
          <w:lang w:eastAsia="en-PH"/>
          <w14:ligatures w14:val="none"/>
        </w:rPr>
      </w:pPr>
      <w:r w:rsidRPr="00B01251">
        <w:rPr>
          <w:rFonts w:asciiTheme="majorHAnsi" w:eastAsia="Times New Roman" w:hAnsiTheme="majorHAnsi" w:cstheme="majorHAnsi"/>
          <w:i/>
          <w:iCs/>
          <w:kern w:val="0"/>
          <w:sz w:val="20"/>
          <w:szCs w:val="20"/>
          <w:lang w:eastAsia="en-PH"/>
          <w14:ligatures w14:val="none"/>
        </w:rPr>
        <w:t xml:space="preserve">Rizzo, A., Buckwalter, J. G., &amp; </w:t>
      </w:r>
      <w:proofErr w:type="spellStart"/>
      <w:r w:rsidRPr="00B01251">
        <w:rPr>
          <w:rFonts w:asciiTheme="majorHAnsi" w:eastAsia="Times New Roman" w:hAnsiTheme="majorHAnsi" w:cstheme="majorHAnsi"/>
          <w:i/>
          <w:iCs/>
          <w:kern w:val="0"/>
          <w:sz w:val="20"/>
          <w:szCs w:val="20"/>
          <w:lang w:eastAsia="en-PH"/>
          <w14:ligatures w14:val="none"/>
        </w:rPr>
        <w:t>Bowerly</w:t>
      </w:r>
      <w:proofErr w:type="spellEnd"/>
      <w:r w:rsidRPr="00B01251">
        <w:rPr>
          <w:rFonts w:asciiTheme="majorHAnsi" w:eastAsia="Times New Roman" w:hAnsiTheme="majorHAnsi" w:cstheme="majorHAnsi"/>
          <w:i/>
          <w:iCs/>
          <w:kern w:val="0"/>
          <w:sz w:val="20"/>
          <w:szCs w:val="20"/>
          <w:lang w:eastAsia="en-PH"/>
          <w14:ligatures w14:val="none"/>
        </w:rPr>
        <w:t xml:space="preserve">, T. (1998). The virtual classroom: A virtual reality environment for the assessment and rehabilitation of attention deficits. </w:t>
      </w:r>
      <w:proofErr w:type="spellStart"/>
      <w:r w:rsidRPr="00B01251">
        <w:rPr>
          <w:rFonts w:asciiTheme="majorHAnsi" w:eastAsia="Times New Roman" w:hAnsiTheme="majorHAnsi" w:cstheme="majorHAnsi"/>
          <w:i/>
          <w:iCs/>
          <w:kern w:val="0"/>
          <w:sz w:val="20"/>
          <w:szCs w:val="20"/>
          <w:lang w:eastAsia="en-PH"/>
          <w14:ligatures w14:val="none"/>
        </w:rPr>
        <w:t>CyberPsychology</w:t>
      </w:r>
      <w:proofErr w:type="spellEnd"/>
      <w:r w:rsidRPr="00B01251">
        <w:rPr>
          <w:rFonts w:asciiTheme="majorHAnsi" w:eastAsia="Times New Roman" w:hAnsiTheme="majorHAnsi" w:cstheme="majorHAnsi"/>
          <w:i/>
          <w:iCs/>
          <w:kern w:val="0"/>
          <w:sz w:val="20"/>
          <w:szCs w:val="20"/>
          <w:lang w:eastAsia="en-PH"/>
          <w14:ligatures w14:val="none"/>
        </w:rPr>
        <w:t xml:space="preserve"> &amp; Behavior, 1(3), 255-266.</w:t>
      </w:r>
    </w:p>
    <w:p w14:paraId="5F8B0543" w14:textId="77777777" w:rsidR="00B01251" w:rsidRPr="00B01251" w:rsidRDefault="00B01251" w:rsidP="00B01251">
      <w:pPr>
        <w:spacing w:after="0" w:line="240" w:lineRule="auto"/>
        <w:rPr>
          <w:rFonts w:asciiTheme="majorHAnsi" w:eastAsia="Times New Roman" w:hAnsiTheme="majorHAnsi" w:cstheme="majorHAnsi"/>
          <w:i/>
          <w:iCs/>
          <w:kern w:val="0"/>
          <w:sz w:val="20"/>
          <w:szCs w:val="20"/>
          <w:lang w:eastAsia="en-PH"/>
          <w14:ligatures w14:val="none"/>
        </w:rPr>
      </w:pPr>
      <w:r w:rsidRPr="00B01251">
        <w:rPr>
          <w:rFonts w:asciiTheme="majorHAnsi" w:eastAsia="Times New Roman" w:hAnsiTheme="majorHAnsi" w:cstheme="majorHAnsi"/>
          <w:i/>
          <w:iCs/>
          <w:kern w:val="0"/>
          <w:sz w:val="20"/>
          <w:szCs w:val="20"/>
          <w:lang w:eastAsia="en-PH"/>
          <w14:ligatures w14:val="none"/>
        </w:rPr>
        <w:t>Wang, M., Reid, D., &amp; Zaslavsky, A. (2019). Virtual reality in education: A tool for learning in the experience age. Interactive Learning Environments, 27(6), 733-742.</w:t>
      </w:r>
    </w:p>
    <w:p w14:paraId="3DAC4E00" w14:textId="77777777" w:rsidR="00B01251" w:rsidRPr="00B01251" w:rsidRDefault="00B01251" w:rsidP="00B01251">
      <w:pPr>
        <w:spacing w:after="0" w:line="240" w:lineRule="auto"/>
        <w:rPr>
          <w:rFonts w:asciiTheme="majorHAnsi" w:eastAsia="Times New Roman" w:hAnsiTheme="majorHAnsi" w:cstheme="majorHAnsi"/>
          <w:i/>
          <w:iCs/>
          <w:kern w:val="0"/>
          <w:sz w:val="20"/>
          <w:szCs w:val="20"/>
          <w:lang w:eastAsia="en-PH"/>
          <w14:ligatures w14:val="none"/>
        </w:rPr>
      </w:pPr>
      <w:r w:rsidRPr="00B01251">
        <w:rPr>
          <w:rFonts w:asciiTheme="majorHAnsi" w:eastAsia="Times New Roman" w:hAnsiTheme="majorHAnsi" w:cstheme="majorHAnsi"/>
          <w:i/>
          <w:iCs/>
          <w:kern w:val="0"/>
          <w:sz w:val="20"/>
          <w:szCs w:val="20"/>
          <w:lang w:eastAsia="en-PH"/>
          <w14:ligatures w14:val="none"/>
        </w:rPr>
        <w:t xml:space="preserve">Silver, D., </w:t>
      </w:r>
      <w:proofErr w:type="spellStart"/>
      <w:r w:rsidRPr="00B01251">
        <w:rPr>
          <w:rFonts w:asciiTheme="majorHAnsi" w:eastAsia="Times New Roman" w:hAnsiTheme="majorHAnsi" w:cstheme="majorHAnsi"/>
          <w:i/>
          <w:iCs/>
          <w:kern w:val="0"/>
          <w:sz w:val="20"/>
          <w:szCs w:val="20"/>
          <w:lang w:eastAsia="en-PH"/>
          <w14:ligatures w14:val="none"/>
        </w:rPr>
        <w:t>Schrittwieser</w:t>
      </w:r>
      <w:proofErr w:type="spellEnd"/>
      <w:r w:rsidRPr="00B01251">
        <w:rPr>
          <w:rFonts w:asciiTheme="majorHAnsi" w:eastAsia="Times New Roman" w:hAnsiTheme="majorHAnsi" w:cstheme="majorHAnsi"/>
          <w:i/>
          <w:iCs/>
          <w:kern w:val="0"/>
          <w:sz w:val="20"/>
          <w:szCs w:val="20"/>
          <w:lang w:eastAsia="en-PH"/>
          <w14:ligatures w14:val="none"/>
        </w:rPr>
        <w:t xml:space="preserve">, J., Simonyan, K., </w:t>
      </w:r>
      <w:proofErr w:type="spellStart"/>
      <w:r w:rsidRPr="00B01251">
        <w:rPr>
          <w:rFonts w:asciiTheme="majorHAnsi" w:eastAsia="Times New Roman" w:hAnsiTheme="majorHAnsi" w:cstheme="majorHAnsi"/>
          <w:i/>
          <w:iCs/>
          <w:kern w:val="0"/>
          <w:sz w:val="20"/>
          <w:szCs w:val="20"/>
          <w:lang w:eastAsia="en-PH"/>
          <w14:ligatures w14:val="none"/>
        </w:rPr>
        <w:t>Antonoglou</w:t>
      </w:r>
      <w:proofErr w:type="spellEnd"/>
      <w:r w:rsidRPr="00B01251">
        <w:rPr>
          <w:rFonts w:asciiTheme="majorHAnsi" w:eastAsia="Times New Roman" w:hAnsiTheme="majorHAnsi" w:cstheme="majorHAnsi"/>
          <w:i/>
          <w:iCs/>
          <w:kern w:val="0"/>
          <w:sz w:val="20"/>
          <w:szCs w:val="20"/>
          <w:lang w:eastAsia="en-PH"/>
          <w14:ligatures w14:val="none"/>
        </w:rPr>
        <w:t>, I., Huang, A., Guez, A., ... &amp; Hassabis, D. (2017). Mastering chess and shogi by self-play with a general reinforcement learning algorithm. Science, 362(6419), 1140-1144.</w:t>
      </w:r>
    </w:p>
    <w:p w14:paraId="16392128" w14:textId="77777777" w:rsidR="00B01251" w:rsidRPr="00B01251" w:rsidRDefault="00B01251" w:rsidP="00B01251">
      <w:pPr>
        <w:spacing w:after="0" w:line="240" w:lineRule="auto"/>
        <w:rPr>
          <w:rFonts w:asciiTheme="majorHAnsi" w:eastAsia="Times New Roman" w:hAnsiTheme="majorHAnsi" w:cstheme="majorHAnsi"/>
          <w:i/>
          <w:iCs/>
          <w:kern w:val="0"/>
          <w:sz w:val="20"/>
          <w:szCs w:val="20"/>
          <w:lang w:eastAsia="en-PH"/>
          <w14:ligatures w14:val="none"/>
        </w:rPr>
      </w:pPr>
      <w:r w:rsidRPr="00B01251">
        <w:rPr>
          <w:rFonts w:asciiTheme="majorHAnsi" w:eastAsia="Times New Roman" w:hAnsiTheme="majorHAnsi" w:cstheme="majorHAnsi"/>
          <w:i/>
          <w:iCs/>
          <w:kern w:val="0"/>
          <w:sz w:val="20"/>
          <w:szCs w:val="20"/>
          <w:lang w:eastAsia="en-PH"/>
          <w14:ligatures w14:val="none"/>
        </w:rPr>
        <w:t>Goodfellow, I., Bengio, Y., Courville, A., &amp; Bengio, Y. (2016). Deep Learning (Vol. 1). MIT press Cambridge.</w:t>
      </w:r>
    </w:p>
    <w:p w14:paraId="778CC51C" w14:textId="77777777" w:rsidR="00B01251" w:rsidRPr="00B01251" w:rsidRDefault="00B01251" w:rsidP="00B01251">
      <w:pPr>
        <w:spacing w:after="0" w:line="240" w:lineRule="auto"/>
        <w:rPr>
          <w:rFonts w:asciiTheme="majorHAnsi" w:eastAsia="Times New Roman" w:hAnsiTheme="majorHAnsi" w:cstheme="majorHAnsi"/>
          <w:i/>
          <w:iCs/>
          <w:kern w:val="0"/>
          <w:sz w:val="20"/>
          <w:szCs w:val="20"/>
          <w:lang w:eastAsia="en-PH"/>
          <w14:ligatures w14:val="none"/>
        </w:rPr>
      </w:pPr>
      <w:r w:rsidRPr="00B01251">
        <w:rPr>
          <w:rFonts w:asciiTheme="majorHAnsi" w:eastAsia="Times New Roman" w:hAnsiTheme="majorHAnsi" w:cstheme="majorHAnsi"/>
          <w:i/>
          <w:iCs/>
          <w:kern w:val="0"/>
          <w:sz w:val="20"/>
          <w:szCs w:val="20"/>
          <w:lang w:eastAsia="en-PH"/>
          <w14:ligatures w14:val="none"/>
        </w:rPr>
        <w:t>Tang, Y. Y., Ma, Y., Wang, J., Fan, Y., Feng, S., Lu, Q., ... &amp; Posner, M. I. (2007). Short-term meditation training improves attention and self-regulation. Proceedings of the National Academy of Sciences, 104(43), 17152-17156.</w:t>
      </w:r>
    </w:p>
    <w:p w14:paraId="6E72BB0E" w14:textId="77777777" w:rsidR="00B01251" w:rsidRPr="00B01251" w:rsidRDefault="00B01251" w:rsidP="00B01251">
      <w:pPr>
        <w:spacing w:after="0" w:line="240" w:lineRule="auto"/>
        <w:rPr>
          <w:rFonts w:asciiTheme="majorHAnsi" w:eastAsia="Times New Roman" w:hAnsiTheme="majorHAnsi" w:cstheme="majorHAnsi"/>
          <w:i/>
          <w:iCs/>
          <w:kern w:val="0"/>
          <w:sz w:val="20"/>
          <w:szCs w:val="20"/>
          <w:lang w:eastAsia="en-PH"/>
          <w14:ligatures w14:val="none"/>
        </w:rPr>
      </w:pPr>
      <w:r w:rsidRPr="00B01251">
        <w:rPr>
          <w:rFonts w:asciiTheme="majorHAnsi" w:eastAsia="Times New Roman" w:hAnsiTheme="majorHAnsi" w:cstheme="majorHAnsi"/>
          <w:i/>
          <w:iCs/>
          <w:kern w:val="0"/>
          <w:sz w:val="20"/>
          <w:szCs w:val="20"/>
          <w:lang w:eastAsia="en-PH"/>
          <w14:ligatures w14:val="none"/>
        </w:rPr>
        <w:t xml:space="preserve">Lutz, A., Slagter, H. A., Rawlings, N. B., Francis, A. D., </w:t>
      </w:r>
      <w:proofErr w:type="spellStart"/>
      <w:r w:rsidRPr="00B01251">
        <w:rPr>
          <w:rFonts w:asciiTheme="majorHAnsi" w:eastAsia="Times New Roman" w:hAnsiTheme="majorHAnsi" w:cstheme="majorHAnsi"/>
          <w:i/>
          <w:iCs/>
          <w:kern w:val="0"/>
          <w:sz w:val="20"/>
          <w:szCs w:val="20"/>
          <w:lang w:eastAsia="en-PH"/>
          <w14:ligatures w14:val="none"/>
        </w:rPr>
        <w:t>Greischar</w:t>
      </w:r>
      <w:proofErr w:type="spellEnd"/>
      <w:r w:rsidRPr="00B01251">
        <w:rPr>
          <w:rFonts w:asciiTheme="majorHAnsi" w:eastAsia="Times New Roman" w:hAnsiTheme="majorHAnsi" w:cstheme="majorHAnsi"/>
          <w:i/>
          <w:iCs/>
          <w:kern w:val="0"/>
          <w:sz w:val="20"/>
          <w:szCs w:val="20"/>
          <w:lang w:eastAsia="en-PH"/>
          <w14:ligatures w14:val="none"/>
        </w:rPr>
        <w:t>, L. L., &amp; Davidson, R. J. (2009). Mental training enhances attentional stability: Neural and behavioral evidence. Journal of Neuroscience, 29(42), 13418-13427.</w:t>
      </w:r>
    </w:p>
    <w:p w14:paraId="1C45E976" w14:textId="77777777" w:rsidR="00B01251" w:rsidRPr="00B01251" w:rsidRDefault="00B01251" w:rsidP="00B01251">
      <w:pPr>
        <w:spacing w:after="0" w:line="240" w:lineRule="auto"/>
        <w:rPr>
          <w:rFonts w:asciiTheme="majorHAnsi" w:eastAsia="Times New Roman" w:hAnsiTheme="majorHAnsi" w:cstheme="majorHAnsi"/>
          <w:i/>
          <w:iCs/>
          <w:kern w:val="0"/>
          <w:sz w:val="20"/>
          <w:szCs w:val="20"/>
          <w:lang w:eastAsia="en-PH"/>
          <w14:ligatures w14:val="none"/>
        </w:rPr>
      </w:pPr>
      <w:r w:rsidRPr="00B01251">
        <w:rPr>
          <w:rFonts w:asciiTheme="majorHAnsi" w:eastAsia="Times New Roman" w:hAnsiTheme="majorHAnsi" w:cstheme="majorHAnsi"/>
          <w:i/>
          <w:iCs/>
          <w:kern w:val="0"/>
          <w:sz w:val="20"/>
          <w:szCs w:val="20"/>
          <w:lang w:eastAsia="en-PH"/>
          <w14:ligatures w14:val="none"/>
        </w:rPr>
        <w:t xml:space="preserve">Andersson, A. L., &amp; Sandberg, A. (2011). Mental imagery and visual working memory. </w:t>
      </w:r>
      <w:proofErr w:type="spellStart"/>
      <w:r w:rsidRPr="00B01251">
        <w:rPr>
          <w:rFonts w:asciiTheme="majorHAnsi" w:eastAsia="Times New Roman" w:hAnsiTheme="majorHAnsi" w:cstheme="majorHAnsi"/>
          <w:i/>
          <w:iCs/>
          <w:kern w:val="0"/>
          <w:sz w:val="20"/>
          <w:szCs w:val="20"/>
          <w:lang w:eastAsia="en-PH"/>
          <w14:ligatures w14:val="none"/>
        </w:rPr>
        <w:t>PloS</w:t>
      </w:r>
      <w:proofErr w:type="spellEnd"/>
      <w:r w:rsidRPr="00B01251">
        <w:rPr>
          <w:rFonts w:asciiTheme="majorHAnsi" w:eastAsia="Times New Roman" w:hAnsiTheme="majorHAnsi" w:cstheme="majorHAnsi"/>
          <w:i/>
          <w:iCs/>
          <w:kern w:val="0"/>
          <w:sz w:val="20"/>
          <w:szCs w:val="20"/>
          <w:lang w:eastAsia="en-PH"/>
          <w14:ligatures w14:val="none"/>
        </w:rPr>
        <w:t xml:space="preserve"> One, 6(12), e29221.</w:t>
      </w:r>
    </w:p>
    <w:p w14:paraId="411A25D7" w14:textId="77777777" w:rsidR="00B01251" w:rsidRPr="00B01251" w:rsidRDefault="00B01251" w:rsidP="00B01251">
      <w:pPr>
        <w:spacing w:after="0" w:line="240" w:lineRule="auto"/>
        <w:rPr>
          <w:rFonts w:asciiTheme="majorHAnsi" w:eastAsia="Times New Roman" w:hAnsiTheme="majorHAnsi" w:cstheme="majorHAnsi"/>
          <w:i/>
          <w:iCs/>
          <w:kern w:val="0"/>
          <w:sz w:val="20"/>
          <w:szCs w:val="20"/>
          <w:lang w:eastAsia="en-PH"/>
          <w14:ligatures w14:val="none"/>
        </w:rPr>
      </w:pPr>
      <w:r w:rsidRPr="00B01251">
        <w:rPr>
          <w:rFonts w:asciiTheme="majorHAnsi" w:eastAsia="Times New Roman" w:hAnsiTheme="majorHAnsi" w:cstheme="majorHAnsi"/>
          <w:i/>
          <w:iCs/>
          <w:kern w:val="0"/>
          <w:sz w:val="20"/>
          <w:szCs w:val="20"/>
          <w:lang w:eastAsia="en-PH"/>
          <w14:ligatures w14:val="none"/>
        </w:rPr>
        <w:t>Jang, H., Plank, M., Ionescu, D., Lee, G., &amp; Kim, K. (2020). 3D visualization of medical images using virtual reality: A systematic review. Journal of Digital Imaging, 33(1), 12-31.</w:t>
      </w:r>
    </w:p>
    <w:p w14:paraId="232A7802" w14:textId="77777777" w:rsidR="00B01251" w:rsidRPr="00B01251" w:rsidRDefault="00B01251" w:rsidP="00B01251">
      <w:pPr>
        <w:spacing w:after="0" w:line="240" w:lineRule="auto"/>
        <w:rPr>
          <w:rFonts w:asciiTheme="majorHAnsi" w:eastAsia="Times New Roman" w:hAnsiTheme="majorHAnsi" w:cstheme="majorHAnsi"/>
          <w:kern w:val="0"/>
          <w:sz w:val="24"/>
          <w:szCs w:val="24"/>
          <w:lang w:eastAsia="en-PH"/>
          <w14:ligatures w14:val="none"/>
        </w:rPr>
      </w:pPr>
    </w:p>
    <w:p w14:paraId="2F4AA278" w14:textId="77777777" w:rsidR="00B01251" w:rsidRPr="00B01251" w:rsidRDefault="00B01251" w:rsidP="00B01251">
      <w:pPr>
        <w:spacing w:after="0" w:line="240" w:lineRule="auto"/>
        <w:rPr>
          <w:rFonts w:asciiTheme="majorHAnsi" w:eastAsia="Times New Roman" w:hAnsiTheme="majorHAnsi" w:cstheme="majorHAnsi"/>
          <w:kern w:val="0"/>
          <w:sz w:val="24"/>
          <w:szCs w:val="24"/>
          <w:lang w:eastAsia="en-PH"/>
          <w14:ligatures w14:val="none"/>
        </w:rPr>
      </w:pPr>
    </w:p>
    <w:p w14:paraId="40839159" w14:textId="77777777" w:rsidR="003A6690" w:rsidRPr="002504D7" w:rsidRDefault="003A6690" w:rsidP="00511E22">
      <w:pPr>
        <w:spacing w:after="0" w:line="240" w:lineRule="auto"/>
        <w:rPr>
          <w:rFonts w:asciiTheme="majorHAnsi" w:eastAsia="Times New Roman" w:hAnsiTheme="majorHAnsi" w:cstheme="majorHAnsi"/>
          <w:kern w:val="0"/>
          <w:sz w:val="24"/>
          <w:szCs w:val="24"/>
          <w:lang w:eastAsia="en-PH"/>
          <w14:ligatures w14:val="none"/>
        </w:rPr>
      </w:pPr>
    </w:p>
    <w:p w14:paraId="6D766C50" w14:textId="2B0C660A" w:rsidR="0074300B" w:rsidRDefault="00BF34A9" w:rsidP="00511E22">
      <w:pPr>
        <w:spacing w:after="0" w:line="240" w:lineRule="auto"/>
        <w:rPr>
          <w:rFonts w:asciiTheme="majorHAnsi" w:hAnsiTheme="majorHAnsi"/>
          <w:b/>
          <w:bCs/>
          <w:sz w:val="28"/>
        </w:rPr>
      </w:pPr>
      <w:r>
        <w:rPr>
          <w:rFonts w:asciiTheme="majorHAnsi" w:hAnsiTheme="majorHAnsi"/>
          <w:b/>
          <w:bCs/>
          <w:sz w:val="28"/>
        </w:rPr>
        <w:br w:type="page"/>
      </w:r>
    </w:p>
    <w:p w14:paraId="2ADF7CC4" w14:textId="2FD6BE24" w:rsidR="00A35759" w:rsidRPr="00C37665" w:rsidRDefault="00A35759" w:rsidP="00A35759">
      <w:pPr>
        <w:jc w:val="center"/>
        <w:rPr>
          <w:rFonts w:asciiTheme="majorHAnsi" w:hAnsiTheme="majorHAnsi"/>
          <w:b/>
          <w:bCs/>
          <w:sz w:val="28"/>
        </w:rPr>
      </w:pPr>
      <w:r w:rsidRPr="00C37665">
        <w:rPr>
          <w:rFonts w:asciiTheme="majorHAnsi" w:hAnsiTheme="majorHAnsi"/>
          <w:b/>
          <w:bCs/>
          <w:sz w:val="28"/>
        </w:rPr>
        <w:lastRenderedPageBreak/>
        <w:t>CHAPTER 12</w:t>
      </w:r>
      <w:r w:rsidR="00407CA0" w:rsidRPr="00C37665">
        <w:rPr>
          <w:rFonts w:asciiTheme="majorHAnsi" w:hAnsiTheme="majorHAnsi"/>
          <w:b/>
          <w:bCs/>
          <w:sz w:val="28"/>
        </w:rPr>
        <w:t xml:space="preserve"> INTRODUCTION</w:t>
      </w:r>
    </w:p>
    <w:p w14:paraId="5AC24411" w14:textId="77777777" w:rsidR="00A35759" w:rsidRDefault="00A35759" w:rsidP="00A35759">
      <w:pPr>
        <w:jc w:val="center"/>
        <w:rPr>
          <w:rFonts w:asciiTheme="majorHAnsi" w:hAnsiTheme="majorHAnsi"/>
          <w:sz w:val="28"/>
        </w:rPr>
      </w:pPr>
      <w:r>
        <w:rPr>
          <w:rFonts w:asciiTheme="majorHAnsi" w:hAnsiTheme="majorHAnsi"/>
          <w:noProof/>
          <w:sz w:val="28"/>
        </w:rPr>
        <w:drawing>
          <wp:inline distT="0" distB="0" distL="0" distR="0" wp14:anchorId="10B991C4" wp14:editId="3A19CE24">
            <wp:extent cx="3933371" cy="35124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56082" cy="3532738"/>
                    </a:xfrm>
                    <a:prstGeom prst="rect">
                      <a:avLst/>
                    </a:prstGeom>
                  </pic:spPr>
                </pic:pic>
              </a:graphicData>
            </a:graphic>
          </wp:inline>
        </w:drawing>
      </w:r>
    </w:p>
    <w:p w14:paraId="25F780EF" w14:textId="4CF96C08" w:rsidR="00A35759" w:rsidRPr="00C37665" w:rsidRDefault="00A35759" w:rsidP="00A35759">
      <w:pPr>
        <w:ind w:left="1134" w:right="1134"/>
        <w:jc w:val="center"/>
        <w:rPr>
          <w:rFonts w:asciiTheme="majorHAnsi" w:hAnsiTheme="majorHAnsi"/>
          <w:b/>
          <w:bCs/>
          <w:color w:val="000000" w:themeColor="text1"/>
          <w:w w:val="105"/>
          <w:sz w:val="28"/>
          <w:szCs w:val="28"/>
        </w:rPr>
      </w:pPr>
      <w:r w:rsidRPr="00C37665">
        <w:rPr>
          <w:rFonts w:asciiTheme="majorHAnsi" w:hAnsiTheme="majorHAnsi"/>
          <w:b/>
          <w:bCs/>
          <w:color w:val="000000" w:themeColor="text1"/>
          <w:w w:val="105"/>
          <w:sz w:val="28"/>
          <w:szCs w:val="28"/>
        </w:rPr>
        <w:t>Using Affirmations to Boost Your Confidence and Memory</w:t>
      </w:r>
    </w:p>
    <w:p w14:paraId="17B23CE9" w14:textId="77777777" w:rsidR="00A35759" w:rsidRPr="000A4271" w:rsidRDefault="00A35759" w:rsidP="00A35759">
      <w:pPr>
        <w:ind w:left="1134" w:right="1134"/>
        <w:jc w:val="center"/>
        <w:rPr>
          <w:rFonts w:asciiTheme="majorHAnsi" w:hAnsiTheme="majorHAnsi"/>
        </w:rPr>
      </w:pPr>
    </w:p>
    <w:p w14:paraId="20618C68" w14:textId="77777777" w:rsidR="00F85CA2" w:rsidRDefault="0074300B" w:rsidP="0074300B">
      <w:pPr>
        <w:ind w:left="1440" w:right="1440"/>
        <w:jc w:val="both"/>
        <w:rPr>
          <w:rFonts w:asciiTheme="majorHAnsi" w:hAnsiTheme="majorHAnsi"/>
          <w:sz w:val="24"/>
          <w:szCs w:val="24"/>
        </w:rPr>
      </w:pPr>
      <w:r w:rsidRPr="0074300B">
        <w:rPr>
          <w:rFonts w:asciiTheme="majorHAnsi" w:hAnsiTheme="majorHAnsi"/>
          <w:sz w:val="24"/>
          <w:szCs w:val="24"/>
        </w:rPr>
        <w:t xml:space="preserve">This chapter explores the use of affirmations to boost confidence and memory. This chapter starts by introducing the science behind affirmations and how they can positively impact our confidence and beliefs. </w:t>
      </w:r>
    </w:p>
    <w:p w14:paraId="438DF450" w14:textId="77695EAA" w:rsidR="00A35759" w:rsidRPr="00735E14" w:rsidRDefault="0074300B" w:rsidP="0074300B">
      <w:pPr>
        <w:ind w:left="1440" w:right="1440"/>
        <w:jc w:val="both"/>
        <w:rPr>
          <w:rFonts w:asciiTheme="majorHAnsi" w:hAnsiTheme="majorHAnsi"/>
          <w:sz w:val="24"/>
          <w:szCs w:val="24"/>
        </w:rPr>
      </w:pPr>
      <w:r w:rsidRPr="0074300B">
        <w:rPr>
          <w:rFonts w:asciiTheme="majorHAnsi" w:hAnsiTheme="majorHAnsi"/>
          <w:sz w:val="24"/>
          <w:szCs w:val="24"/>
        </w:rPr>
        <w:t>The chapter then provides practical tips and strategies for creating personalized affirmations and using them in daily life to reinforce positive thoughts and beliefs, ultimately leading to better memory retention. The chapter also delves into the potential of affirmations for long-term growth and success, showing how this simple yet powerful technique can benefit college students beyond their academic career.</w:t>
      </w:r>
    </w:p>
    <w:p w14:paraId="37E2744F" w14:textId="77777777" w:rsidR="00A35759" w:rsidRDefault="00A35759" w:rsidP="00A35759">
      <w:pPr>
        <w:rPr>
          <w:rFonts w:asciiTheme="majorHAnsi" w:hAnsiTheme="majorHAnsi"/>
          <w:sz w:val="24"/>
          <w:szCs w:val="24"/>
        </w:rPr>
      </w:pPr>
    </w:p>
    <w:p w14:paraId="67D4BD3D" w14:textId="77777777" w:rsidR="00A35759" w:rsidRPr="00735E14" w:rsidRDefault="00A35759" w:rsidP="00A35759">
      <w:pPr>
        <w:rPr>
          <w:rFonts w:asciiTheme="majorHAnsi" w:hAnsiTheme="majorHAnsi"/>
          <w:sz w:val="24"/>
          <w:szCs w:val="24"/>
        </w:rPr>
      </w:pPr>
    </w:p>
    <w:p w14:paraId="0E598D4E" w14:textId="77777777" w:rsidR="00F85CA2" w:rsidRDefault="00F85CA2" w:rsidP="00A35759">
      <w:pPr>
        <w:jc w:val="center"/>
        <w:rPr>
          <w:rFonts w:asciiTheme="majorHAnsi" w:hAnsiTheme="majorHAnsi"/>
          <w:b/>
          <w:bCs/>
          <w:sz w:val="28"/>
        </w:rPr>
      </w:pPr>
    </w:p>
    <w:p w14:paraId="25C0EDA2" w14:textId="0041315C" w:rsidR="008C2E52" w:rsidRDefault="008C2E52" w:rsidP="00A35759">
      <w:pPr>
        <w:jc w:val="center"/>
        <w:rPr>
          <w:rFonts w:asciiTheme="majorHAnsi" w:hAnsiTheme="majorHAnsi"/>
          <w:b/>
          <w:bCs/>
          <w:sz w:val="28"/>
        </w:rPr>
      </w:pPr>
    </w:p>
    <w:p w14:paraId="4166AFFA" w14:textId="1CC362F8" w:rsidR="008C2E52" w:rsidRPr="00AC5567" w:rsidRDefault="008C2E52" w:rsidP="008C2E52">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Pr="001569C5">
        <w:rPr>
          <w:rFonts w:asciiTheme="majorHAnsi" w:eastAsia="Times New Roman" w:hAnsiTheme="majorHAnsi" w:cstheme="majorHAnsi"/>
          <w:b/>
          <w:bCs/>
          <w:color w:val="000000"/>
          <w:kern w:val="0"/>
          <w:sz w:val="24"/>
          <w:szCs w:val="24"/>
          <w:lang w:eastAsia="en-PH"/>
          <w14:ligatures w14:val="none"/>
        </w:rPr>
        <w:t>The Power of Positive Thinking: Understanding the Science of Affirmations and Confidence</w:t>
      </w:r>
      <w:r w:rsidRPr="008373AB">
        <w:rPr>
          <w:rFonts w:asciiTheme="majorHAnsi" w:hAnsiTheme="majorHAnsi" w:cstheme="majorHAnsi"/>
          <w:b/>
          <w:bCs/>
          <w:sz w:val="24"/>
          <w:szCs w:val="24"/>
        </w:rPr>
        <w:t>”</w:t>
      </w:r>
    </w:p>
    <w:p w14:paraId="1B79DFD7" w14:textId="77777777" w:rsidR="008C2E52" w:rsidRDefault="008C2E52" w:rsidP="008C2E52">
      <w:pPr>
        <w:spacing w:after="0" w:line="240" w:lineRule="auto"/>
        <w:jc w:val="center"/>
        <w:rPr>
          <w:rFonts w:asciiTheme="majorHAnsi" w:hAnsiTheme="majorHAnsi" w:cstheme="majorHAnsi"/>
          <w:b/>
          <w:bCs/>
          <w:sz w:val="24"/>
          <w:szCs w:val="24"/>
        </w:rPr>
      </w:pPr>
    </w:p>
    <w:p w14:paraId="2D8D02AA" w14:textId="1B546DFD" w:rsidR="008C2E52" w:rsidRPr="00873A3B" w:rsidRDefault="008C2E52" w:rsidP="008C2E52">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Pr="00873A3B">
        <w:rPr>
          <w:rFonts w:asciiTheme="majorHAnsi" w:eastAsia="Times New Roman" w:hAnsiTheme="majorHAnsi" w:cstheme="majorHAnsi"/>
          <w:kern w:val="0"/>
          <w:sz w:val="24"/>
          <w:szCs w:val="24"/>
          <w:lang w:eastAsia="en-PH"/>
          <w14:ligatures w14:val="none"/>
        </w:rPr>
        <w:t xml:space="preserve">In this </w:t>
      </w:r>
      <w:r w:rsidRPr="008C2E52">
        <w:rPr>
          <w:rFonts w:asciiTheme="majorHAnsi" w:eastAsia="Times New Roman" w:hAnsiTheme="majorHAnsi" w:cstheme="majorHAnsi"/>
          <w:kern w:val="0"/>
          <w:sz w:val="24"/>
          <w:szCs w:val="24"/>
          <w:lang w:eastAsia="en-PH"/>
          <w14:ligatures w14:val="none"/>
        </w:rPr>
        <w:t>topic</w:t>
      </w:r>
      <w:r w:rsidRPr="00873A3B">
        <w:rPr>
          <w:rFonts w:asciiTheme="majorHAnsi" w:eastAsia="Times New Roman" w:hAnsiTheme="majorHAnsi" w:cstheme="majorHAnsi"/>
          <w:kern w:val="0"/>
          <w:sz w:val="24"/>
          <w:szCs w:val="24"/>
          <w:lang w:eastAsia="en-PH"/>
          <w14:ligatures w14:val="none"/>
        </w:rPr>
        <w:t>, you will explore the power of positive thinking and how it relates to memory and confidence. You will learn about the science behind affirmations, and how they can be used to change the way you think and feel about yourself. By understanding the relationship between positive thinking and memory, you will be better equipped to develop affirmations that work for you. You will also learn about the different types of affirmations, and how each can be used to boost your confidence and improve your memory.</w:t>
      </w:r>
    </w:p>
    <w:p w14:paraId="15ABF925" w14:textId="77777777" w:rsidR="008C2E52" w:rsidRPr="00873A3B" w:rsidRDefault="008C2E52" w:rsidP="008C2E52">
      <w:pPr>
        <w:spacing w:after="0" w:line="240" w:lineRule="auto"/>
        <w:rPr>
          <w:rFonts w:asciiTheme="majorHAnsi" w:eastAsia="Times New Roman" w:hAnsiTheme="majorHAnsi" w:cstheme="majorHAnsi"/>
          <w:kern w:val="0"/>
          <w:sz w:val="24"/>
          <w:szCs w:val="24"/>
          <w:lang w:eastAsia="en-PH"/>
          <w14:ligatures w14:val="none"/>
        </w:rPr>
      </w:pPr>
    </w:p>
    <w:p w14:paraId="0F6E12DE" w14:textId="77777777" w:rsidR="008C2E52" w:rsidRDefault="008C2E52" w:rsidP="00B01251">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Pr="00B01251">
        <w:rPr>
          <w:rFonts w:asciiTheme="majorHAnsi" w:eastAsia="Times New Roman" w:hAnsiTheme="majorHAnsi" w:cstheme="majorHAnsi"/>
          <w:b/>
          <w:bCs/>
          <w:kern w:val="0"/>
          <w:sz w:val="24"/>
          <w:szCs w:val="24"/>
          <w:lang w:eastAsia="en-PH"/>
          <w14:ligatures w14:val="none"/>
        </w:rPr>
        <w:t>The Science Behind Affirmations: How Positive Self-Talk Can Rewire Your Brain</w:t>
      </w:r>
    </w:p>
    <w:p w14:paraId="194C02A2" w14:textId="46AC9393" w:rsidR="005F6E6B" w:rsidRDefault="009172E7" w:rsidP="00B01251">
      <w:pPr>
        <w:spacing w:after="0" w:line="240" w:lineRule="auto"/>
        <w:rPr>
          <w:rFonts w:asciiTheme="majorHAnsi" w:eastAsia="Times New Roman" w:hAnsiTheme="majorHAnsi" w:cstheme="majorHAnsi"/>
          <w:kern w:val="0"/>
          <w:sz w:val="24"/>
          <w:szCs w:val="24"/>
          <w:lang w:eastAsia="en-PH"/>
          <w14:ligatures w14:val="none"/>
        </w:rPr>
      </w:pPr>
      <w:r w:rsidRPr="009172E7">
        <w:rPr>
          <w:rFonts w:asciiTheme="majorHAnsi" w:eastAsia="Times New Roman" w:hAnsiTheme="majorHAnsi" w:cstheme="majorHAnsi"/>
          <w:kern w:val="0"/>
          <w:sz w:val="24"/>
          <w:szCs w:val="24"/>
          <w:lang w:eastAsia="en-PH"/>
          <w14:ligatures w14:val="none"/>
        </w:rPr>
        <w:t>In this chapter, we'll explore the scientific basis behind affirmations and how they can rewire the brain. By diving into the neuroscience of affirmations, readers will gain an understanding of how this practice can alter neural pathways and impact overall mental well-being. Practical examples and studies will be discussed to illustrate the effectiveness of affirmations in shaping a positive mindset.</w:t>
      </w:r>
    </w:p>
    <w:p w14:paraId="30A32D1B" w14:textId="77777777" w:rsidR="009172E7" w:rsidRPr="005F6E6B" w:rsidRDefault="009172E7" w:rsidP="00B01251">
      <w:pPr>
        <w:spacing w:after="0" w:line="240" w:lineRule="auto"/>
        <w:rPr>
          <w:rFonts w:asciiTheme="majorHAnsi" w:eastAsia="Times New Roman" w:hAnsiTheme="majorHAnsi" w:cstheme="majorHAnsi"/>
          <w:kern w:val="0"/>
          <w:sz w:val="24"/>
          <w:szCs w:val="24"/>
          <w:lang w:eastAsia="en-PH"/>
          <w14:ligatures w14:val="none"/>
        </w:rPr>
      </w:pPr>
    </w:p>
    <w:p w14:paraId="0CD69157" w14:textId="77777777" w:rsidR="008C2E52" w:rsidRDefault="008C2E52" w:rsidP="00B01251">
      <w:pPr>
        <w:spacing w:after="0" w:line="240" w:lineRule="auto"/>
        <w:rPr>
          <w:rFonts w:asciiTheme="majorHAnsi" w:eastAsia="Times New Roman" w:hAnsiTheme="majorHAnsi" w:cstheme="majorHAnsi"/>
          <w:b/>
          <w:bCs/>
          <w:kern w:val="0"/>
          <w:sz w:val="24"/>
          <w:szCs w:val="24"/>
          <w:lang w:eastAsia="en-PH"/>
          <w14:ligatures w14:val="none"/>
        </w:rPr>
      </w:pPr>
      <w:r w:rsidRPr="00B01251">
        <w:rPr>
          <w:rFonts w:asciiTheme="majorHAnsi" w:eastAsia="Times New Roman" w:hAnsiTheme="majorHAnsi" w:cstheme="majorHAnsi"/>
          <w:b/>
          <w:bCs/>
          <w:kern w:val="0"/>
          <w:sz w:val="24"/>
          <w:szCs w:val="24"/>
          <w:lang w:eastAsia="en-PH"/>
          <w14:ligatures w14:val="none"/>
        </w:rPr>
        <w:t>The Connection Between Thoughts and Emotions: Harnessing the Power of Your Mind</w:t>
      </w:r>
    </w:p>
    <w:p w14:paraId="2E506FF6" w14:textId="03542F77" w:rsidR="009172E7" w:rsidRDefault="009172E7" w:rsidP="00B01251">
      <w:pPr>
        <w:spacing w:after="0" w:line="240" w:lineRule="auto"/>
        <w:rPr>
          <w:rFonts w:asciiTheme="majorHAnsi" w:eastAsia="Times New Roman" w:hAnsiTheme="majorHAnsi" w:cstheme="majorHAnsi"/>
          <w:kern w:val="0"/>
          <w:sz w:val="24"/>
          <w:szCs w:val="24"/>
          <w:lang w:eastAsia="en-PH"/>
          <w14:ligatures w14:val="none"/>
        </w:rPr>
      </w:pPr>
      <w:r w:rsidRPr="009172E7">
        <w:rPr>
          <w:rFonts w:asciiTheme="majorHAnsi" w:eastAsia="Times New Roman" w:hAnsiTheme="majorHAnsi" w:cstheme="majorHAnsi"/>
          <w:kern w:val="0"/>
          <w:sz w:val="24"/>
          <w:szCs w:val="24"/>
          <w:lang w:eastAsia="en-PH"/>
          <w14:ligatures w14:val="none"/>
        </w:rPr>
        <w:t>This chapter will delve into the intricate relationship between thoughts and emotions. Readers will learn how thoughts can shape emotions and vice versa, and how this interplay can influence memory, decision-making, and overall mental health. Techniques to harness this connection for improved emotional regulation and memory retention will be discussed.</w:t>
      </w:r>
    </w:p>
    <w:p w14:paraId="751F27B2" w14:textId="77777777" w:rsidR="009172E7" w:rsidRPr="009172E7" w:rsidRDefault="009172E7" w:rsidP="00B01251">
      <w:pPr>
        <w:spacing w:after="0" w:line="240" w:lineRule="auto"/>
        <w:rPr>
          <w:rFonts w:asciiTheme="majorHAnsi" w:eastAsia="Times New Roman" w:hAnsiTheme="majorHAnsi" w:cstheme="majorHAnsi"/>
          <w:kern w:val="0"/>
          <w:sz w:val="24"/>
          <w:szCs w:val="24"/>
          <w:lang w:eastAsia="en-PH"/>
          <w14:ligatures w14:val="none"/>
        </w:rPr>
      </w:pPr>
    </w:p>
    <w:p w14:paraId="1E925D0C" w14:textId="77777777" w:rsidR="008C2E52" w:rsidRDefault="008C2E52" w:rsidP="00B01251">
      <w:pPr>
        <w:spacing w:after="0" w:line="240" w:lineRule="auto"/>
        <w:rPr>
          <w:rFonts w:asciiTheme="majorHAnsi" w:eastAsia="Times New Roman" w:hAnsiTheme="majorHAnsi" w:cstheme="majorHAnsi"/>
          <w:b/>
          <w:bCs/>
          <w:kern w:val="0"/>
          <w:sz w:val="24"/>
          <w:szCs w:val="24"/>
          <w:lang w:eastAsia="en-PH"/>
          <w14:ligatures w14:val="none"/>
        </w:rPr>
      </w:pPr>
      <w:r w:rsidRPr="00B01251">
        <w:rPr>
          <w:rFonts w:asciiTheme="majorHAnsi" w:eastAsia="Times New Roman" w:hAnsiTheme="majorHAnsi" w:cstheme="majorHAnsi"/>
          <w:b/>
          <w:bCs/>
          <w:kern w:val="0"/>
          <w:sz w:val="24"/>
          <w:szCs w:val="24"/>
          <w:lang w:eastAsia="en-PH"/>
          <w14:ligatures w14:val="none"/>
        </w:rPr>
        <w:t>The Role of Confidence in Memory: How Self-Belief Can Enhance Your Recall</w:t>
      </w:r>
    </w:p>
    <w:p w14:paraId="69E496E1" w14:textId="0BE1C9B8" w:rsidR="009172E7" w:rsidRDefault="00431736" w:rsidP="00B01251">
      <w:pPr>
        <w:spacing w:after="0" w:line="240" w:lineRule="auto"/>
        <w:rPr>
          <w:rFonts w:asciiTheme="majorHAnsi" w:eastAsia="Times New Roman" w:hAnsiTheme="majorHAnsi" w:cstheme="majorHAnsi"/>
          <w:kern w:val="0"/>
          <w:sz w:val="24"/>
          <w:szCs w:val="24"/>
          <w:lang w:eastAsia="en-PH"/>
          <w14:ligatures w14:val="none"/>
        </w:rPr>
      </w:pPr>
      <w:r w:rsidRPr="00431736">
        <w:rPr>
          <w:rFonts w:asciiTheme="majorHAnsi" w:eastAsia="Times New Roman" w:hAnsiTheme="majorHAnsi" w:cstheme="majorHAnsi"/>
          <w:kern w:val="0"/>
          <w:sz w:val="24"/>
          <w:szCs w:val="24"/>
          <w:lang w:eastAsia="en-PH"/>
          <w14:ligatures w14:val="none"/>
        </w:rPr>
        <w:t>Confidence plays a pivotal role in memory and cognitive performance. In this chapter, we'll explore the psychological and cognitive aspects of confidence and how it can positively impact memory recall. Practical exercises and strategies will be provided to boost confidence levels and, consequently, memory performance.</w:t>
      </w:r>
    </w:p>
    <w:p w14:paraId="6CA78856" w14:textId="77777777" w:rsidR="00431736" w:rsidRPr="00431736" w:rsidRDefault="00431736" w:rsidP="00B01251">
      <w:pPr>
        <w:spacing w:after="0" w:line="240" w:lineRule="auto"/>
        <w:rPr>
          <w:rFonts w:asciiTheme="majorHAnsi" w:eastAsia="Times New Roman" w:hAnsiTheme="majorHAnsi" w:cstheme="majorHAnsi"/>
          <w:kern w:val="0"/>
          <w:sz w:val="24"/>
          <w:szCs w:val="24"/>
          <w:lang w:eastAsia="en-PH"/>
          <w14:ligatures w14:val="none"/>
        </w:rPr>
      </w:pPr>
    </w:p>
    <w:p w14:paraId="70084FCD" w14:textId="77777777" w:rsidR="008C2E52" w:rsidRDefault="008C2E52" w:rsidP="00B01251">
      <w:pPr>
        <w:spacing w:after="0" w:line="240" w:lineRule="auto"/>
        <w:rPr>
          <w:rFonts w:asciiTheme="majorHAnsi" w:eastAsia="Times New Roman" w:hAnsiTheme="majorHAnsi" w:cstheme="majorHAnsi"/>
          <w:b/>
          <w:bCs/>
          <w:kern w:val="0"/>
          <w:sz w:val="24"/>
          <w:szCs w:val="24"/>
          <w:lang w:eastAsia="en-PH"/>
          <w14:ligatures w14:val="none"/>
        </w:rPr>
      </w:pPr>
      <w:r w:rsidRPr="00B01251">
        <w:rPr>
          <w:rFonts w:asciiTheme="majorHAnsi" w:eastAsia="Times New Roman" w:hAnsiTheme="majorHAnsi" w:cstheme="majorHAnsi"/>
          <w:b/>
          <w:bCs/>
          <w:kern w:val="0"/>
          <w:sz w:val="24"/>
          <w:szCs w:val="24"/>
          <w:lang w:eastAsia="en-PH"/>
          <w14:ligatures w14:val="none"/>
        </w:rPr>
        <w:t>Breaking Down Limiting Beliefs: Overcoming Negative Self-Talk for Improved Performance</w:t>
      </w:r>
    </w:p>
    <w:p w14:paraId="388EFBDA" w14:textId="19A087AE" w:rsidR="006B40ED" w:rsidRDefault="00271584" w:rsidP="00B01251">
      <w:pPr>
        <w:spacing w:after="0" w:line="240" w:lineRule="auto"/>
        <w:rPr>
          <w:rFonts w:asciiTheme="majorHAnsi" w:eastAsia="Times New Roman" w:hAnsiTheme="majorHAnsi" w:cstheme="majorHAnsi"/>
          <w:kern w:val="0"/>
          <w:sz w:val="24"/>
          <w:szCs w:val="24"/>
          <w:lang w:eastAsia="en-PH"/>
          <w14:ligatures w14:val="none"/>
        </w:rPr>
      </w:pPr>
      <w:r w:rsidRPr="00271584">
        <w:rPr>
          <w:rFonts w:asciiTheme="majorHAnsi" w:eastAsia="Times New Roman" w:hAnsiTheme="majorHAnsi" w:cstheme="majorHAnsi"/>
          <w:kern w:val="0"/>
          <w:sz w:val="24"/>
          <w:szCs w:val="24"/>
          <w:lang w:eastAsia="en-PH"/>
          <w14:ligatures w14:val="none"/>
        </w:rPr>
        <w:t>Limiting beliefs and negative self-talk can hinder personal growth and memory retention. This chapter will guide readers in identifying and addressing these barriers. Techniques to challenge and reframe negative self-talk into positive affirmations will be discussed, providing readers with practical tools to enhance their mindset and memory capabilities.</w:t>
      </w:r>
    </w:p>
    <w:p w14:paraId="40A6B73C" w14:textId="77777777" w:rsidR="00271584" w:rsidRPr="00271584" w:rsidRDefault="00271584" w:rsidP="00B01251">
      <w:pPr>
        <w:spacing w:after="0" w:line="240" w:lineRule="auto"/>
        <w:rPr>
          <w:rFonts w:asciiTheme="majorHAnsi" w:eastAsia="Times New Roman" w:hAnsiTheme="majorHAnsi" w:cstheme="majorHAnsi"/>
          <w:kern w:val="0"/>
          <w:sz w:val="24"/>
          <w:szCs w:val="24"/>
          <w:lang w:eastAsia="en-PH"/>
          <w14:ligatures w14:val="none"/>
        </w:rPr>
      </w:pPr>
    </w:p>
    <w:p w14:paraId="09EA5F64" w14:textId="77777777" w:rsidR="008C2E52" w:rsidRDefault="008C2E52" w:rsidP="00B01251">
      <w:pPr>
        <w:spacing w:after="0" w:line="240" w:lineRule="auto"/>
        <w:rPr>
          <w:rFonts w:asciiTheme="majorHAnsi" w:eastAsia="Times New Roman" w:hAnsiTheme="majorHAnsi" w:cstheme="majorHAnsi"/>
          <w:b/>
          <w:bCs/>
          <w:kern w:val="0"/>
          <w:sz w:val="24"/>
          <w:szCs w:val="24"/>
          <w:lang w:eastAsia="en-PH"/>
          <w14:ligatures w14:val="none"/>
        </w:rPr>
      </w:pPr>
      <w:r w:rsidRPr="00B01251">
        <w:rPr>
          <w:rFonts w:asciiTheme="majorHAnsi" w:eastAsia="Times New Roman" w:hAnsiTheme="majorHAnsi" w:cstheme="majorHAnsi"/>
          <w:b/>
          <w:bCs/>
          <w:kern w:val="0"/>
          <w:sz w:val="24"/>
          <w:szCs w:val="24"/>
          <w:lang w:eastAsia="en-PH"/>
          <w14:ligatures w14:val="none"/>
        </w:rPr>
        <w:t>The Importance of Persistence: Why Consistency in Affirmations is Key to Success</w:t>
      </w:r>
    </w:p>
    <w:p w14:paraId="0F473CAD" w14:textId="7DD4C508" w:rsidR="00271584" w:rsidRDefault="00271584" w:rsidP="00B01251">
      <w:pPr>
        <w:spacing w:after="0" w:line="240" w:lineRule="auto"/>
        <w:rPr>
          <w:rFonts w:asciiTheme="majorHAnsi" w:eastAsia="Times New Roman" w:hAnsiTheme="majorHAnsi" w:cstheme="majorHAnsi"/>
          <w:kern w:val="0"/>
          <w:sz w:val="24"/>
          <w:szCs w:val="24"/>
          <w:lang w:eastAsia="en-PH"/>
          <w14:ligatures w14:val="none"/>
        </w:rPr>
      </w:pPr>
      <w:r w:rsidRPr="00271584">
        <w:rPr>
          <w:rFonts w:asciiTheme="majorHAnsi" w:eastAsia="Times New Roman" w:hAnsiTheme="majorHAnsi" w:cstheme="majorHAnsi"/>
          <w:kern w:val="0"/>
          <w:sz w:val="24"/>
          <w:szCs w:val="24"/>
          <w:lang w:eastAsia="en-PH"/>
          <w14:ligatures w14:val="none"/>
        </w:rPr>
        <w:t>Persistence and consistency are key components of success when employing affirmations. In this final chapter, we'll emphasize the significance of being persistent in affirmations and maintaining a consistent practice. Strategies to cultivate and sustain a long-term positive affirmations routine will be outlined, ensuring readers reap the full benefits of this transformative practice.</w:t>
      </w:r>
    </w:p>
    <w:p w14:paraId="53E71463" w14:textId="77777777" w:rsidR="00271584" w:rsidRDefault="00271584" w:rsidP="00B01251">
      <w:pPr>
        <w:spacing w:after="0" w:line="240" w:lineRule="auto"/>
        <w:rPr>
          <w:rFonts w:asciiTheme="majorHAnsi" w:eastAsia="Times New Roman" w:hAnsiTheme="majorHAnsi" w:cstheme="majorHAnsi"/>
          <w:kern w:val="0"/>
          <w:sz w:val="24"/>
          <w:szCs w:val="24"/>
          <w:lang w:eastAsia="en-PH"/>
          <w14:ligatures w14:val="none"/>
        </w:rPr>
      </w:pPr>
    </w:p>
    <w:p w14:paraId="67F39A55" w14:textId="77777777" w:rsidR="00271584" w:rsidRDefault="00271584" w:rsidP="00271584">
      <w:pPr>
        <w:spacing w:after="0" w:line="240" w:lineRule="auto"/>
        <w:rPr>
          <w:rFonts w:asciiTheme="majorHAnsi" w:eastAsia="Times New Roman" w:hAnsiTheme="majorHAnsi" w:cstheme="majorHAnsi"/>
          <w:kern w:val="0"/>
          <w:sz w:val="24"/>
          <w:szCs w:val="24"/>
          <w:lang w:eastAsia="en-PH"/>
          <w14:ligatures w14:val="none"/>
        </w:rPr>
      </w:pPr>
    </w:p>
    <w:p w14:paraId="734385C5" w14:textId="77777777" w:rsidR="00271584" w:rsidRDefault="00271584" w:rsidP="00271584">
      <w:pPr>
        <w:spacing w:after="0" w:line="240" w:lineRule="auto"/>
        <w:rPr>
          <w:rFonts w:asciiTheme="majorHAnsi" w:eastAsia="Times New Roman" w:hAnsiTheme="majorHAnsi" w:cstheme="majorHAnsi"/>
          <w:kern w:val="0"/>
          <w:sz w:val="24"/>
          <w:szCs w:val="24"/>
          <w:lang w:eastAsia="en-PH"/>
          <w14:ligatures w14:val="none"/>
        </w:rPr>
      </w:pPr>
    </w:p>
    <w:p w14:paraId="09B72E7C" w14:textId="4DDEB145" w:rsidR="00271584" w:rsidRPr="00271584" w:rsidRDefault="00271584" w:rsidP="00271584">
      <w:pPr>
        <w:spacing w:after="0" w:line="240" w:lineRule="auto"/>
        <w:rPr>
          <w:rFonts w:asciiTheme="majorHAnsi" w:eastAsia="Times New Roman" w:hAnsiTheme="majorHAnsi" w:cstheme="majorHAnsi"/>
          <w:b/>
          <w:bCs/>
          <w:kern w:val="0"/>
          <w:sz w:val="24"/>
          <w:szCs w:val="24"/>
          <w:lang w:eastAsia="en-PH"/>
          <w14:ligatures w14:val="none"/>
        </w:rPr>
      </w:pPr>
      <w:r w:rsidRPr="00271584">
        <w:rPr>
          <w:rFonts w:asciiTheme="majorHAnsi" w:eastAsia="Times New Roman" w:hAnsiTheme="majorHAnsi" w:cstheme="majorHAnsi"/>
          <w:b/>
          <w:bCs/>
          <w:kern w:val="0"/>
          <w:sz w:val="24"/>
          <w:szCs w:val="24"/>
          <w:lang w:eastAsia="en-PH"/>
          <w14:ligatures w14:val="none"/>
        </w:rPr>
        <w:lastRenderedPageBreak/>
        <w:t>References</w:t>
      </w:r>
    </w:p>
    <w:p w14:paraId="48D7B949" w14:textId="77777777" w:rsidR="00271584" w:rsidRPr="00271584" w:rsidRDefault="00271584" w:rsidP="00271584">
      <w:pPr>
        <w:spacing w:after="0" w:line="240" w:lineRule="auto"/>
        <w:rPr>
          <w:rFonts w:asciiTheme="majorHAnsi" w:eastAsia="Times New Roman" w:hAnsiTheme="majorHAnsi" w:cstheme="majorHAnsi"/>
          <w:i/>
          <w:iCs/>
          <w:kern w:val="0"/>
          <w:sz w:val="20"/>
          <w:szCs w:val="20"/>
          <w:lang w:eastAsia="en-PH"/>
          <w14:ligatures w14:val="none"/>
        </w:rPr>
      </w:pPr>
      <w:r w:rsidRPr="00271584">
        <w:rPr>
          <w:rFonts w:asciiTheme="majorHAnsi" w:eastAsia="Times New Roman" w:hAnsiTheme="majorHAnsi" w:cstheme="majorHAnsi"/>
          <w:i/>
          <w:iCs/>
          <w:kern w:val="0"/>
          <w:sz w:val="20"/>
          <w:szCs w:val="20"/>
          <w:lang w:eastAsia="en-PH"/>
          <w14:ligatures w14:val="none"/>
        </w:rPr>
        <w:t>Garland, E. L., &amp; Fredrickson, B. L. (2019). Positive psychological states in the arc from mindfulness to self-transcendence: Extensions of the Mindfulness-to-Meaning Theory and applications to addiction and chronic pain treatment. Psychology of Consciousness: Theory, Research, and Practice, 6(1), 63-81.</w:t>
      </w:r>
    </w:p>
    <w:p w14:paraId="16EBF505" w14:textId="77777777" w:rsidR="00271584" w:rsidRPr="00271584" w:rsidRDefault="00271584" w:rsidP="00271584">
      <w:pPr>
        <w:spacing w:after="0" w:line="240" w:lineRule="auto"/>
        <w:rPr>
          <w:rFonts w:asciiTheme="majorHAnsi" w:eastAsia="Times New Roman" w:hAnsiTheme="majorHAnsi" w:cstheme="majorHAnsi"/>
          <w:i/>
          <w:iCs/>
          <w:kern w:val="0"/>
          <w:sz w:val="20"/>
          <w:szCs w:val="20"/>
          <w:lang w:eastAsia="en-PH"/>
          <w14:ligatures w14:val="none"/>
        </w:rPr>
      </w:pPr>
      <w:r w:rsidRPr="00271584">
        <w:rPr>
          <w:rFonts w:asciiTheme="majorHAnsi" w:eastAsia="Times New Roman" w:hAnsiTheme="majorHAnsi" w:cstheme="majorHAnsi"/>
          <w:i/>
          <w:iCs/>
          <w:kern w:val="0"/>
          <w:sz w:val="20"/>
          <w:szCs w:val="20"/>
          <w:lang w:eastAsia="en-PH"/>
          <w14:ligatures w14:val="none"/>
        </w:rPr>
        <w:t>Yeager, D. S., &amp; Dweck, C. S. (2012). Mindsets that promote resilience: When students believe that personal characteristics can be developed. Educational psychologist, 47(4), 302-314.</w:t>
      </w:r>
    </w:p>
    <w:p w14:paraId="7055E332" w14:textId="77777777" w:rsidR="00271584" w:rsidRPr="00271584" w:rsidRDefault="00271584" w:rsidP="00271584">
      <w:pPr>
        <w:spacing w:after="0" w:line="240" w:lineRule="auto"/>
        <w:rPr>
          <w:rFonts w:asciiTheme="majorHAnsi" w:eastAsia="Times New Roman" w:hAnsiTheme="majorHAnsi" w:cstheme="majorHAnsi"/>
          <w:i/>
          <w:iCs/>
          <w:kern w:val="0"/>
          <w:sz w:val="20"/>
          <w:szCs w:val="20"/>
          <w:lang w:eastAsia="en-PH"/>
          <w14:ligatures w14:val="none"/>
        </w:rPr>
      </w:pPr>
      <w:r w:rsidRPr="00271584">
        <w:rPr>
          <w:rFonts w:asciiTheme="majorHAnsi" w:eastAsia="Times New Roman" w:hAnsiTheme="majorHAnsi" w:cstheme="majorHAnsi"/>
          <w:i/>
          <w:iCs/>
          <w:kern w:val="0"/>
          <w:sz w:val="20"/>
          <w:szCs w:val="20"/>
          <w:lang w:eastAsia="en-PH"/>
          <w14:ligatures w14:val="none"/>
        </w:rPr>
        <w:t>Lazarus, R. S. (2006). Emotions and interpersonal relationships: Toward a person-centered conceptualization of emotions and coping. Journal of Personality, 74(1), 9-46.</w:t>
      </w:r>
    </w:p>
    <w:p w14:paraId="29F9DC7E" w14:textId="77777777" w:rsidR="00271584" w:rsidRPr="00271584" w:rsidRDefault="00271584" w:rsidP="00271584">
      <w:pPr>
        <w:spacing w:after="0" w:line="240" w:lineRule="auto"/>
        <w:rPr>
          <w:rFonts w:asciiTheme="majorHAnsi" w:eastAsia="Times New Roman" w:hAnsiTheme="majorHAnsi" w:cstheme="majorHAnsi"/>
          <w:i/>
          <w:iCs/>
          <w:kern w:val="0"/>
          <w:sz w:val="20"/>
          <w:szCs w:val="20"/>
          <w:lang w:eastAsia="en-PH"/>
          <w14:ligatures w14:val="none"/>
        </w:rPr>
      </w:pPr>
      <w:r w:rsidRPr="00271584">
        <w:rPr>
          <w:rFonts w:asciiTheme="majorHAnsi" w:eastAsia="Times New Roman" w:hAnsiTheme="majorHAnsi" w:cstheme="majorHAnsi"/>
          <w:i/>
          <w:iCs/>
          <w:kern w:val="0"/>
          <w:sz w:val="20"/>
          <w:szCs w:val="20"/>
          <w:lang w:eastAsia="en-PH"/>
          <w14:ligatures w14:val="none"/>
        </w:rPr>
        <w:t>Damasio, A. R. (2005). Descartes' error: Emotion, reason, and the human brain. Random House.</w:t>
      </w:r>
    </w:p>
    <w:p w14:paraId="391025DA" w14:textId="77777777" w:rsidR="00271584" w:rsidRPr="00271584" w:rsidRDefault="00271584" w:rsidP="00271584">
      <w:pPr>
        <w:spacing w:after="0" w:line="240" w:lineRule="auto"/>
        <w:rPr>
          <w:rFonts w:asciiTheme="majorHAnsi" w:eastAsia="Times New Roman" w:hAnsiTheme="majorHAnsi" w:cstheme="majorHAnsi"/>
          <w:i/>
          <w:iCs/>
          <w:kern w:val="0"/>
          <w:sz w:val="20"/>
          <w:szCs w:val="20"/>
          <w:lang w:eastAsia="en-PH"/>
          <w14:ligatures w14:val="none"/>
        </w:rPr>
      </w:pPr>
      <w:r w:rsidRPr="00271584">
        <w:rPr>
          <w:rFonts w:asciiTheme="majorHAnsi" w:eastAsia="Times New Roman" w:hAnsiTheme="majorHAnsi" w:cstheme="majorHAnsi"/>
          <w:i/>
          <w:iCs/>
          <w:kern w:val="0"/>
          <w:sz w:val="20"/>
          <w:szCs w:val="20"/>
          <w:lang w:eastAsia="en-PH"/>
          <w14:ligatures w14:val="none"/>
        </w:rPr>
        <w:t>Bandura, A. (1997). Self-efficacy: The exercise of control. Macmillan.</w:t>
      </w:r>
    </w:p>
    <w:p w14:paraId="3B88DD29" w14:textId="77777777" w:rsidR="00271584" w:rsidRPr="00271584" w:rsidRDefault="00271584" w:rsidP="00271584">
      <w:pPr>
        <w:spacing w:after="0" w:line="240" w:lineRule="auto"/>
        <w:rPr>
          <w:rFonts w:asciiTheme="majorHAnsi" w:eastAsia="Times New Roman" w:hAnsiTheme="majorHAnsi" w:cstheme="majorHAnsi"/>
          <w:i/>
          <w:iCs/>
          <w:kern w:val="0"/>
          <w:sz w:val="20"/>
          <w:szCs w:val="20"/>
          <w:lang w:eastAsia="en-PH"/>
          <w14:ligatures w14:val="none"/>
        </w:rPr>
      </w:pPr>
      <w:r w:rsidRPr="00271584">
        <w:rPr>
          <w:rFonts w:asciiTheme="majorHAnsi" w:eastAsia="Times New Roman" w:hAnsiTheme="majorHAnsi" w:cstheme="majorHAnsi"/>
          <w:i/>
          <w:iCs/>
          <w:kern w:val="0"/>
          <w:sz w:val="20"/>
          <w:szCs w:val="20"/>
          <w:lang w:eastAsia="en-PH"/>
          <w14:ligatures w14:val="none"/>
        </w:rPr>
        <w:t>Hertz, R. (2008). The role of confidence in long-term learning. Cognitive Science, 32(8), 1377-1385.</w:t>
      </w:r>
    </w:p>
    <w:p w14:paraId="6C680B3D" w14:textId="77777777" w:rsidR="00271584" w:rsidRPr="00271584" w:rsidRDefault="00271584" w:rsidP="00271584">
      <w:pPr>
        <w:spacing w:after="0" w:line="240" w:lineRule="auto"/>
        <w:rPr>
          <w:rFonts w:asciiTheme="majorHAnsi" w:eastAsia="Times New Roman" w:hAnsiTheme="majorHAnsi" w:cstheme="majorHAnsi"/>
          <w:i/>
          <w:iCs/>
          <w:kern w:val="0"/>
          <w:sz w:val="20"/>
          <w:szCs w:val="20"/>
          <w:lang w:eastAsia="en-PH"/>
          <w14:ligatures w14:val="none"/>
        </w:rPr>
      </w:pPr>
      <w:r w:rsidRPr="00271584">
        <w:rPr>
          <w:rFonts w:asciiTheme="majorHAnsi" w:eastAsia="Times New Roman" w:hAnsiTheme="majorHAnsi" w:cstheme="majorHAnsi"/>
          <w:i/>
          <w:iCs/>
          <w:kern w:val="0"/>
          <w:sz w:val="20"/>
          <w:szCs w:val="20"/>
          <w:lang w:eastAsia="en-PH"/>
          <w14:ligatures w14:val="none"/>
        </w:rPr>
        <w:t>Burns, D. D. (1980). Feeling good: The new mood therapy. Harper &amp; Row.</w:t>
      </w:r>
    </w:p>
    <w:p w14:paraId="6E840E74" w14:textId="77777777" w:rsidR="00271584" w:rsidRPr="00271584" w:rsidRDefault="00271584" w:rsidP="00271584">
      <w:pPr>
        <w:spacing w:after="0" w:line="240" w:lineRule="auto"/>
        <w:rPr>
          <w:rFonts w:asciiTheme="majorHAnsi" w:eastAsia="Times New Roman" w:hAnsiTheme="majorHAnsi" w:cstheme="majorHAnsi"/>
          <w:i/>
          <w:iCs/>
          <w:kern w:val="0"/>
          <w:sz w:val="20"/>
          <w:szCs w:val="20"/>
          <w:lang w:eastAsia="en-PH"/>
          <w14:ligatures w14:val="none"/>
        </w:rPr>
      </w:pPr>
      <w:r w:rsidRPr="00271584">
        <w:rPr>
          <w:rFonts w:asciiTheme="majorHAnsi" w:eastAsia="Times New Roman" w:hAnsiTheme="majorHAnsi" w:cstheme="majorHAnsi"/>
          <w:i/>
          <w:iCs/>
          <w:kern w:val="0"/>
          <w:sz w:val="20"/>
          <w:szCs w:val="20"/>
          <w:lang w:eastAsia="en-PH"/>
          <w14:ligatures w14:val="none"/>
        </w:rPr>
        <w:t>Ellis, A. (2004). The road to tolerance: The philosophy of rational emotive behavior therapy. Prometheus Books.</w:t>
      </w:r>
    </w:p>
    <w:p w14:paraId="2E55927A" w14:textId="77777777" w:rsidR="00271584" w:rsidRPr="00271584" w:rsidRDefault="00271584" w:rsidP="00271584">
      <w:pPr>
        <w:spacing w:after="0" w:line="240" w:lineRule="auto"/>
        <w:rPr>
          <w:rFonts w:asciiTheme="majorHAnsi" w:eastAsia="Times New Roman" w:hAnsiTheme="majorHAnsi" w:cstheme="majorHAnsi"/>
          <w:i/>
          <w:iCs/>
          <w:kern w:val="0"/>
          <w:sz w:val="20"/>
          <w:szCs w:val="20"/>
          <w:lang w:eastAsia="en-PH"/>
          <w14:ligatures w14:val="none"/>
        </w:rPr>
      </w:pPr>
      <w:r w:rsidRPr="00271584">
        <w:rPr>
          <w:rFonts w:asciiTheme="majorHAnsi" w:eastAsia="Times New Roman" w:hAnsiTheme="majorHAnsi" w:cstheme="majorHAnsi"/>
          <w:i/>
          <w:iCs/>
          <w:kern w:val="0"/>
          <w:sz w:val="20"/>
          <w:szCs w:val="20"/>
          <w:lang w:eastAsia="en-PH"/>
          <w14:ligatures w14:val="none"/>
        </w:rPr>
        <w:t>Duckworth, A. L., Peterson, C., Matthews, M. D., &amp; Kelly, D. R. (2007). Grit: Perseverance and passion for long-term goals. Journal of personality and social psychology, 92(6), 1087.</w:t>
      </w:r>
    </w:p>
    <w:p w14:paraId="23E10BB8" w14:textId="77777777" w:rsidR="00271584" w:rsidRPr="00271584" w:rsidRDefault="00271584" w:rsidP="00271584">
      <w:pPr>
        <w:spacing w:after="0" w:line="240" w:lineRule="auto"/>
        <w:rPr>
          <w:rFonts w:asciiTheme="majorHAnsi" w:eastAsia="Times New Roman" w:hAnsiTheme="majorHAnsi" w:cstheme="majorHAnsi"/>
          <w:i/>
          <w:iCs/>
          <w:kern w:val="0"/>
          <w:sz w:val="20"/>
          <w:szCs w:val="20"/>
          <w:lang w:eastAsia="en-PH"/>
          <w14:ligatures w14:val="none"/>
        </w:rPr>
      </w:pPr>
      <w:r w:rsidRPr="00271584">
        <w:rPr>
          <w:rFonts w:asciiTheme="majorHAnsi" w:eastAsia="Times New Roman" w:hAnsiTheme="majorHAnsi" w:cstheme="majorHAnsi"/>
          <w:i/>
          <w:iCs/>
          <w:kern w:val="0"/>
          <w:sz w:val="20"/>
          <w:szCs w:val="20"/>
          <w:lang w:eastAsia="en-PH"/>
          <w14:ligatures w14:val="none"/>
        </w:rPr>
        <w:t>Covey, S. R. (1989). The 7 Habits of Highly Effective People: Powerful Lessons in Personal Change. Free Press.</w:t>
      </w:r>
    </w:p>
    <w:p w14:paraId="0B8B4A91" w14:textId="77777777" w:rsidR="00271584" w:rsidRPr="00271584" w:rsidRDefault="00271584" w:rsidP="00271584">
      <w:pPr>
        <w:spacing w:after="0" w:line="240" w:lineRule="auto"/>
        <w:rPr>
          <w:rFonts w:asciiTheme="majorHAnsi" w:eastAsia="Times New Roman" w:hAnsiTheme="majorHAnsi" w:cstheme="majorHAnsi"/>
          <w:kern w:val="0"/>
          <w:sz w:val="24"/>
          <w:szCs w:val="24"/>
          <w:lang w:eastAsia="en-PH"/>
          <w14:ligatures w14:val="none"/>
        </w:rPr>
      </w:pPr>
    </w:p>
    <w:p w14:paraId="79B86368" w14:textId="77777777" w:rsidR="00271584" w:rsidRPr="00271584" w:rsidRDefault="00271584" w:rsidP="00271584">
      <w:pPr>
        <w:spacing w:after="0" w:line="240" w:lineRule="auto"/>
        <w:rPr>
          <w:rFonts w:asciiTheme="majorHAnsi" w:eastAsia="Times New Roman" w:hAnsiTheme="majorHAnsi" w:cstheme="majorHAnsi"/>
          <w:kern w:val="0"/>
          <w:sz w:val="24"/>
          <w:szCs w:val="24"/>
          <w:lang w:eastAsia="en-PH"/>
          <w14:ligatures w14:val="none"/>
        </w:rPr>
      </w:pPr>
    </w:p>
    <w:p w14:paraId="7A83082C" w14:textId="77777777" w:rsidR="00271584" w:rsidRPr="00271584" w:rsidRDefault="00271584" w:rsidP="00B01251">
      <w:pPr>
        <w:spacing w:after="0" w:line="240" w:lineRule="auto"/>
        <w:rPr>
          <w:rFonts w:asciiTheme="majorHAnsi" w:eastAsia="Times New Roman" w:hAnsiTheme="majorHAnsi" w:cstheme="majorHAnsi"/>
          <w:kern w:val="0"/>
          <w:sz w:val="24"/>
          <w:szCs w:val="24"/>
          <w:lang w:eastAsia="en-PH"/>
          <w14:ligatures w14:val="none"/>
        </w:rPr>
      </w:pPr>
    </w:p>
    <w:p w14:paraId="4262C424" w14:textId="77777777" w:rsidR="00B01251" w:rsidRPr="00271584" w:rsidRDefault="00B01251" w:rsidP="00B01251">
      <w:pPr>
        <w:spacing w:after="0" w:line="240" w:lineRule="auto"/>
        <w:rPr>
          <w:rFonts w:asciiTheme="majorHAnsi" w:eastAsia="Times New Roman" w:hAnsiTheme="majorHAnsi" w:cstheme="majorHAnsi"/>
          <w:kern w:val="0"/>
          <w:sz w:val="24"/>
          <w:szCs w:val="24"/>
          <w:lang w:eastAsia="en-PH"/>
          <w14:ligatures w14:val="none"/>
        </w:rPr>
      </w:pPr>
    </w:p>
    <w:p w14:paraId="6CC00D7B" w14:textId="77777777" w:rsidR="00B01251" w:rsidRDefault="00B01251" w:rsidP="00B01251">
      <w:pPr>
        <w:spacing w:after="0" w:line="240" w:lineRule="auto"/>
        <w:rPr>
          <w:rFonts w:asciiTheme="majorHAnsi" w:eastAsia="Times New Roman" w:hAnsiTheme="majorHAnsi" w:cstheme="majorHAnsi"/>
          <w:b/>
          <w:bCs/>
          <w:kern w:val="0"/>
          <w:sz w:val="24"/>
          <w:szCs w:val="24"/>
          <w:lang w:eastAsia="en-PH"/>
          <w14:ligatures w14:val="none"/>
        </w:rPr>
      </w:pPr>
    </w:p>
    <w:p w14:paraId="7BB08AE8" w14:textId="77777777" w:rsidR="00B01251" w:rsidRDefault="00B01251" w:rsidP="00B01251">
      <w:pPr>
        <w:spacing w:after="0" w:line="240" w:lineRule="auto"/>
        <w:rPr>
          <w:rFonts w:asciiTheme="majorHAnsi" w:eastAsia="Times New Roman" w:hAnsiTheme="majorHAnsi" w:cstheme="majorHAnsi"/>
          <w:b/>
          <w:bCs/>
          <w:kern w:val="0"/>
          <w:sz w:val="24"/>
          <w:szCs w:val="24"/>
          <w:lang w:eastAsia="en-PH"/>
          <w14:ligatures w14:val="none"/>
        </w:rPr>
      </w:pPr>
    </w:p>
    <w:p w14:paraId="7A4129B0" w14:textId="77777777" w:rsidR="00B01251" w:rsidRDefault="00B01251" w:rsidP="00B01251">
      <w:pPr>
        <w:spacing w:after="0" w:line="240" w:lineRule="auto"/>
        <w:rPr>
          <w:rFonts w:asciiTheme="majorHAnsi" w:eastAsia="Times New Roman" w:hAnsiTheme="majorHAnsi" w:cstheme="majorHAnsi"/>
          <w:b/>
          <w:bCs/>
          <w:kern w:val="0"/>
          <w:sz w:val="24"/>
          <w:szCs w:val="24"/>
          <w:lang w:eastAsia="en-PH"/>
          <w14:ligatures w14:val="none"/>
        </w:rPr>
      </w:pPr>
    </w:p>
    <w:p w14:paraId="7E05FF4E" w14:textId="77777777" w:rsidR="00B01251" w:rsidRDefault="00B01251" w:rsidP="00B01251">
      <w:pPr>
        <w:spacing w:after="0" w:line="240" w:lineRule="auto"/>
        <w:rPr>
          <w:rFonts w:asciiTheme="majorHAnsi" w:eastAsia="Times New Roman" w:hAnsiTheme="majorHAnsi" w:cstheme="majorHAnsi"/>
          <w:b/>
          <w:bCs/>
          <w:kern w:val="0"/>
          <w:sz w:val="24"/>
          <w:szCs w:val="24"/>
          <w:lang w:eastAsia="en-PH"/>
          <w14:ligatures w14:val="none"/>
        </w:rPr>
      </w:pPr>
    </w:p>
    <w:p w14:paraId="3D03D489" w14:textId="77777777" w:rsidR="00B01251" w:rsidRDefault="00B01251" w:rsidP="00B01251">
      <w:pPr>
        <w:spacing w:after="0" w:line="240" w:lineRule="auto"/>
        <w:rPr>
          <w:rFonts w:asciiTheme="majorHAnsi" w:eastAsia="Times New Roman" w:hAnsiTheme="majorHAnsi" w:cstheme="majorHAnsi"/>
          <w:b/>
          <w:bCs/>
          <w:kern w:val="0"/>
          <w:sz w:val="24"/>
          <w:szCs w:val="24"/>
          <w:lang w:eastAsia="en-PH"/>
          <w14:ligatures w14:val="none"/>
        </w:rPr>
      </w:pPr>
    </w:p>
    <w:p w14:paraId="50109BC9" w14:textId="77777777" w:rsidR="00B01251" w:rsidRDefault="00B01251" w:rsidP="00B01251">
      <w:pPr>
        <w:spacing w:after="0" w:line="240" w:lineRule="auto"/>
        <w:rPr>
          <w:rFonts w:asciiTheme="majorHAnsi" w:eastAsia="Times New Roman" w:hAnsiTheme="majorHAnsi" w:cstheme="majorHAnsi"/>
          <w:b/>
          <w:bCs/>
          <w:kern w:val="0"/>
          <w:sz w:val="24"/>
          <w:szCs w:val="24"/>
          <w:lang w:eastAsia="en-PH"/>
          <w14:ligatures w14:val="none"/>
        </w:rPr>
      </w:pPr>
    </w:p>
    <w:p w14:paraId="20BEE154" w14:textId="77777777" w:rsidR="00B01251" w:rsidRDefault="00B01251" w:rsidP="00B01251">
      <w:pPr>
        <w:spacing w:after="0" w:line="240" w:lineRule="auto"/>
        <w:rPr>
          <w:rFonts w:asciiTheme="majorHAnsi" w:eastAsia="Times New Roman" w:hAnsiTheme="majorHAnsi" w:cstheme="majorHAnsi"/>
          <w:b/>
          <w:bCs/>
          <w:kern w:val="0"/>
          <w:sz w:val="24"/>
          <w:szCs w:val="24"/>
          <w:lang w:eastAsia="en-PH"/>
          <w14:ligatures w14:val="none"/>
        </w:rPr>
      </w:pPr>
    </w:p>
    <w:p w14:paraId="351A311C" w14:textId="77777777" w:rsidR="00B01251" w:rsidRDefault="00B01251" w:rsidP="00B01251">
      <w:pPr>
        <w:spacing w:after="0" w:line="240" w:lineRule="auto"/>
        <w:rPr>
          <w:rFonts w:asciiTheme="majorHAnsi" w:eastAsia="Times New Roman" w:hAnsiTheme="majorHAnsi" w:cstheme="majorHAnsi"/>
          <w:b/>
          <w:bCs/>
          <w:kern w:val="0"/>
          <w:sz w:val="24"/>
          <w:szCs w:val="24"/>
          <w:lang w:eastAsia="en-PH"/>
          <w14:ligatures w14:val="none"/>
        </w:rPr>
      </w:pPr>
    </w:p>
    <w:p w14:paraId="0E81FCBD" w14:textId="77777777" w:rsidR="00B01251" w:rsidRDefault="00B01251" w:rsidP="00B01251">
      <w:pPr>
        <w:spacing w:after="0" w:line="240" w:lineRule="auto"/>
        <w:rPr>
          <w:rFonts w:asciiTheme="majorHAnsi" w:eastAsia="Times New Roman" w:hAnsiTheme="majorHAnsi" w:cstheme="majorHAnsi"/>
          <w:b/>
          <w:bCs/>
          <w:kern w:val="0"/>
          <w:sz w:val="24"/>
          <w:szCs w:val="24"/>
          <w:lang w:eastAsia="en-PH"/>
          <w14:ligatures w14:val="none"/>
        </w:rPr>
      </w:pPr>
    </w:p>
    <w:p w14:paraId="719B9BFE" w14:textId="77777777" w:rsidR="00B01251" w:rsidRDefault="00B01251" w:rsidP="00B01251">
      <w:pPr>
        <w:spacing w:after="0" w:line="240" w:lineRule="auto"/>
        <w:rPr>
          <w:rFonts w:asciiTheme="majorHAnsi" w:eastAsia="Times New Roman" w:hAnsiTheme="majorHAnsi" w:cstheme="majorHAnsi"/>
          <w:b/>
          <w:bCs/>
          <w:kern w:val="0"/>
          <w:sz w:val="24"/>
          <w:szCs w:val="24"/>
          <w:lang w:eastAsia="en-PH"/>
          <w14:ligatures w14:val="none"/>
        </w:rPr>
      </w:pPr>
    </w:p>
    <w:p w14:paraId="492F0DEF" w14:textId="77777777" w:rsidR="00B01251" w:rsidRDefault="00B01251" w:rsidP="00B01251">
      <w:pPr>
        <w:spacing w:after="0" w:line="240" w:lineRule="auto"/>
        <w:rPr>
          <w:rFonts w:asciiTheme="majorHAnsi" w:eastAsia="Times New Roman" w:hAnsiTheme="majorHAnsi" w:cstheme="majorHAnsi"/>
          <w:b/>
          <w:bCs/>
          <w:kern w:val="0"/>
          <w:sz w:val="24"/>
          <w:szCs w:val="24"/>
          <w:lang w:eastAsia="en-PH"/>
          <w14:ligatures w14:val="none"/>
        </w:rPr>
      </w:pPr>
    </w:p>
    <w:p w14:paraId="1AF63E4B" w14:textId="77777777" w:rsidR="00B01251" w:rsidRDefault="00B01251" w:rsidP="00B01251">
      <w:pPr>
        <w:spacing w:after="0" w:line="240" w:lineRule="auto"/>
        <w:rPr>
          <w:rFonts w:asciiTheme="majorHAnsi" w:eastAsia="Times New Roman" w:hAnsiTheme="majorHAnsi" w:cstheme="majorHAnsi"/>
          <w:b/>
          <w:bCs/>
          <w:kern w:val="0"/>
          <w:sz w:val="24"/>
          <w:szCs w:val="24"/>
          <w:lang w:eastAsia="en-PH"/>
          <w14:ligatures w14:val="none"/>
        </w:rPr>
      </w:pPr>
    </w:p>
    <w:p w14:paraId="3CC20469" w14:textId="77777777" w:rsidR="00B01251" w:rsidRDefault="00B01251" w:rsidP="00B01251">
      <w:pPr>
        <w:spacing w:after="0" w:line="240" w:lineRule="auto"/>
        <w:rPr>
          <w:rFonts w:asciiTheme="majorHAnsi" w:eastAsia="Times New Roman" w:hAnsiTheme="majorHAnsi" w:cstheme="majorHAnsi"/>
          <w:b/>
          <w:bCs/>
          <w:kern w:val="0"/>
          <w:sz w:val="24"/>
          <w:szCs w:val="24"/>
          <w:lang w:eastAsia="en-PH"/>
          <w14:ligatures w14:val="none"/>
        </w:rPr>
      </w:pPr>
    </w:p>
    <w:p w14:paraId="1E3B6E65" w14:textId="77777777" w:rsidR="00B01251" w:rsidRDefault="00B01251" w:rsidP="00B01251">
      <w:pPr>
        <w:spacing w:after="0" w:line="240" w:lineRule="auto"/>
        <w:rPr>
          <w:rFonts w:asciiTheme="majorHAnsi" w:eastAsia="Times New Roman" w:hAnsiTheme="majorHAnsi" w:cstheme="majorHAnsi"/>
          <w:b/>
          <w:bCs/>
          <w:kern w:val="0"/>
          <w:sz w:val="24"/>
          <w:szCs w:val="24"/>
          <w:lang w:eastAsia="en-PH"/>
          <w14:ligatures w14:val="none"/>
        </w:rPr>
      </w:pPr>
    </w:p>
    <w:p w14:paraId="49232DA2" w14:textId="77777777" w:rsidR="00B01251" w:rsidRDefault="00B01251" w:rsidP="00B01251">
      <w:pPr>
        <w:spacing w:after="0" w:line="240" w:lineRule="auto"/>
        <w:rPr>
          <w:rFonts w:asciiTheme="majorHAnsi" w:eastAsia="Times New Roman" w:hAnsiTheme="majorHAnsi" w:cstheme="majorHAnsi"/>
          <w:b/>
          <w:bCs/>
          <w:kern w:val="0"/>
          <w:sz w:val="24"/>
          <w:szCs w:val="24"/>
          <w:lang w:eastAsia="en-PH"/>
          <w14:ligatures w14:val="none"/>
        </w:rPr>
      </w:pPr>
    </w:p>
    <w:p w14:paraId="70BA1E4D" w14:textId="77777777" w:rsidR="00B01251" w:rsidRDefault="00B01251" w:rsidP="00B01251">
      <w:pPr>
        <w:spacing w:after="0" w:line="240" w:lineRule="auto"/>
        <w:rPr>
          <w:rFonts w:asciiTheme="majorHAnsi" w:eastAsia="Times New Roman" w:hAnsiTheme="majorHAnsi" w:cstheme="majorHAnsi"/>
          <w:b/>
          <w:bCs/>
          <w:kern w:val="0"/>
          <w:sz w:val="24"/>
          <w:szCs w:val="24"/>
          <w:lang w:eastAsia="en-PH"/>
          <w14:ligatures w14:val="none"/>
        </w:rPr>
      </w:pPr>
    </w:p>
    <w:p w14:paraId="6034E8F6" w14:textId="77777777" w:rsidR="00B01251" w:rsidRDefault="00B01251" w:rsidP="00B01251">
      <w:pPr>
        <w:spacing w:after="0" w:line="240" w:lineRule="auto"/>
        <w:rPr>
          <w:rFonts w:asciiTheme="majorHAnsi" w:eastAsia="Times New Roman" w:hAnsiTheme="majorHAnsi" w:cstheme="majorHAnsi"/>
          <w:b/>
          <w:bCs/>
          <w:kern w:val="0"/>
          <w:sz w:val="24"/>
          <w:szCs w:val="24"/>
          <w:lang w:eastAsia="en-PH"/>
          <w14:ligatures w14:val="none"/>
        </w:rPr>
      </w:pPr>
    </w:p>
    <w:p w14:paraId="0EC9FE4D" w14:textId="77777777" w:rsidR="00B01251" w:rsidRDefault="00B01251" w:rsidP="00B01251">
      <w:pPr>
        <w:spacing w:after="0" w:line="240" w:lineRule="auto"/>
        <w:rPr>
          <w:rFonts w:asciiTheme="majorHAnsi" w:eastAsia="Times New Roman" w:hAnsiTheme="majorHAnsi" w:cstheme="majorHAnsi"/>
          <w:b/>
          <w:bCs/>
          <w:kern w:val="0"/>
          <w:sz w:val="24"/>
          <w:szCs w:val="24"/>
          <w:lang w:eastAsia="en-PH"/>
          <w14:ligatures w14:val="none"/>
        </w:rPr>
      </w:pPr>
    </w:p>
    <w:p w14:paraId="49161B99" w14:textId="77777777" w:rsidR="00B01251" w:rsidRDefault="00B01251" w:rsidP="00B01251">
      <w:pPr>
        <w:spacing w:after="0" w:line="240" w:lineRule="auto"/>
        <w:rPr>
          <w:rFonts w:asciiTheme="majorHAnsi" w:eastAsia="Times New Roman" w:hAnsiTheme="majorHAnsi" w:cstheme="majorHAnsi"/>
          <w:b/>
          <w:bCs/>
          <w:kern w:val="0"/>
          <w:sz w:val="24"/>
          <w:szCs w:val="24"/>
          <w:lang w:eastAsia="en-PH"/>
          <w14:ligatures w14:val="none"/>
        </w:rPr>
      </w:pPr>
    </w:p>
    <w:p w14:paraId="2132706D" w14:textId="77777777" w:rsidR="00B01251" w:rsidRDefault="00B01251" w:rsidP="00B01251">
      <w:pPr>
        <w:spacing w:after="0" w:line="240" w:lineRule="auto"/>
        <w:rPr>
          <w:rFonts w:asciiTheme="majorHAnsi" w:eastAsia="Times New Roman" w:hAnsiTheme="majorHAnsi" w:cstheme="majorHAnsi"/>
          <w:b/>
          <w:bCs/>
          <w:kern w:val="0"/>
          <w:sz w:val="24"/>
          <w:szCs w:val="24"/>
          <w:lang w:eastAsia="en-PH"/>
          <w14:ligatures w14:val="none"/>
        </w:rPr>
      </w:pPr>
    </w:p>
    <w:p w14:paraId="2102622A" w14:textId="77777777" w:rsidR="00B01251" w:rsidRDefault="00B01251" w:rsidP="00B01251">
      <w:pPr>
        <w:spacing w:after="0" w:line="240" w:lineRule="auto"/>
        <w:rPr>
          <w:rFonts w:asciiTheme="majorHAnsi" w:eastAsia="Times New Roman" w:hAnsiTheme="majorHAnsi" w:cstheme="majorHAnsi"/>
          <w:b/>
          <w:bCs/>
          <w:kern w:val="0"/>
          <w:sz w:val="24"/>
          <w:szCs w:val="24"/>
          <w:lang w:eastAsia="en-PH"/>
          <w14:ligatures w14:val="none"/>
        </w:rPr>
      </w:pPr>
    </w:p>
    <w:p w14:paraId="0EC56CEB" w14:textId="77777777" w:rsidR="00B01251" w:rsidRDefault="00B01251" w:rsidP="00B01251">
      <w:pPr>
        <w:spacing w:after="0" w:line="240" w:lineRule="auto"/>
        <w:rPr>
          <w:rFonts w:asciiTheme="majorHAnsi" w:eastAsia="Times New Roman" w:hAnsiTheme="majorHAnsi" w:cstheme="majorHAnsi"/>
          <w:b/>
          <w:bCs/>
          <w:kern w:val="0"/>
          <w:sz w:val="24"/>
          <w:szCs w:val="24"/>
          <w:lang w:eastAsia="en-PH"/>
          <w14:ligatures w14:val="none"/>
        </w:rPr>
      </w:pPr>
    </w:p>
    <w:p w14:paraId="08C10578" w14:textId="77777777" w:rsidR="00B01251" w:rsidRDefault="00B01251" w:rsidP="00B01251">
      <w:pPr>
        <w:spacing w:after="0" w:line="240" w:lineRule="auto"/>
        <w:rPr>
          <w:rFonts w:asciiTheme="majorHAnsi" w:eastAsia="Times New Roman" w:hAnsiTheme="majorHAnsi" w:cstheme="majorHAnsi"/>
          <w:b/>
          <w:bCs/>
          <w:kern w:val="0"/>
          <w:sz w:val="24"/>
          <w:szCs w:val="24"/>
          <w:lang w:eastAsia="en-PH"/>
          <w14:ligatures w14:val="none"/>
        </w:rPr>
      </w:pPr>
    </w:p>
    <w:p w14:paraId="1F9DB681" w14:textId="77777777" w:rsidR="00B01251" w:rsidRDefault="00B01251" w:rsidP="00B01251">
      <w:pPr>
        <w:spacing w:after="0" w:line="240" w:lineRule="auto"/>
        <w:rPr>
          <w:rFonts w:asciiTheme="majorHAnsi" w:eastAsia="Times New Roman" w:hAnsiTheme="majorHAnsi" w:cstheme="majorHAnsi"/>
          <w:b/>
          <w:bCs/>
          <w:kern w:val="0"/>
          <w:sz w:val="24"/>
          <w:szCs w:val="24"/>
          <w:lang w:eastAsia="en-PH"/>
          <w14:ligatures w14:val="none"/>
        </w:rPr>
      </w:pPr>
    </w:p>
    <w:p w14:paraId="46940172" w14:textId="77777777" w:rsidR="00B01251" w:rsidRDefault="00B01251" w:rsidP="00B01251">
      <w:pPr>
        <w:spacing w:after="0" w:line="240" w:lineRule="auto"/>
        <w:rPr>
          <w:rFonts w:asciiTheme="majorHAnsi" w:eastAsia="Times New Roman" w:hAnsiTheme="majorHAnsi" w:cstheme="majorHAnsi"/>
          <w:b/>
          <w:bCs/>
          <w:kern w:val="0"/>
          <w:sz w:val="24"/>
          <w:szCs w:val="24"/>
          <w:lang w:eastAsia="en-PH"/>
          <w14:ligatures w14:val="none"/>
        </w:rPr>
      </w:pPr>
    </w:p>
    <w:p w14:paraId="3DA7A965" w14:textId="7F5A32CD" w:rsidR="008C2E52" w:rsidRPr="00B01251" w:rsidRDefault="008C2E52" w:rsidP="00B01251">
      <w:pPr>
        <w:spacing w:after="0" w:line="240" w:lineRule="auto"/>
        <w:rPr>
          <w:rFonts w:asciiTheme="majorHAnsi" w:eastAsia="Times New Roman" w:hAnsiTheme="majorHAnsi" w:cstheme="majorHAnsi"/>
          <w:b/>
          <w:bCs/>
          <w:kern w:val="0"/>
          <w:sz w:val="24"/>
          <w:szCs w:val="24"/>
          <w:lang w:eastAsia="en-PH"/>
          <w14:ligatures w14:val="none"/>
        </w:rPr>
      </w:pPr>
    </w:p>
    <w:p w14:paraId="4C3FBF5B" w14:textId="45218F99" w:rsidR="008C2E52" w:rsidRPr="001E3DBF" w:rsidRDefault="008C2E52" w:rsidP="008C2E52">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96255A" w:rsidRPr="001569C5">
        <w:rPr>
          <w:rFonts w:asciiTheme="majorHAnsi" w:eastAsia="Times New Roman" w:hAnsiTheme="majorHAnsi" w:cstheme="majorHAnsi"/>
          <w:b/>
          <w:bCs/>
          <w:color w:val="000000"/>
          <w:kern w:val="0"/>
          <w:sz w:val="24"/>
          <w:szCs w:val="24"/>
          <w:lang w:eastAsia="en-PH"/>
          <w14:ligatures w14:val="none"/>
        </w:rPr>
        <w:t>Creating Your Affirmations: Designing Personal Statements for Maximum Impact</w:t>
      </w:r>
      <w:r>
        <w:rPr>
          <w:rFonts w:asciiTheme="majorHAnsi" w:eastAsia="Times New Roman" w:hAnsiTheme="majorHAnsi" w:cstheme="majorHAnsi"/>
          <w:b/>
          <w:bCs/>
          <w:color w:val="000000"/>
          <w:kern w:val="0"/>
          <w:sz w:val="24"/>
          <w:szCs w:val="24"/>
          <w:lang w:eastAsia="en-PH"/>
          <w14:ligatures w14:val="none"/>
        </w:rPr>
        <w:t>”</w:t>
      </w:r>
    </w:p>
    <w:p w14:paraId="449CE67E" w14:textId="77777777" w:rsidR="008C2E52" w:rsidRDefault="008C2E52" w:rsidP="008C2E52">
      <w:pPr>
        <w:spacing w:after="0" w:line="240" w:lineRule="auto"/>
        <w:jc w:val="center"/>
        <w:rPr>
          <w:rFonts w:asciiTheme="majorHAnsi" w:hAnsiTheme="majorHAnsi" w:cstheme="majorHAnsi"/>
          <w:b/>
          <w:bCs/>
          <w:sz w:val="24"/>
          <w:szCs w:val="24"/>
        </w:rPr>
      </w:pPr>
    </w:p>
    <w:p w14:paraId="524340D8" w14:textId="66DD9733" w:rsidR="008C2E52" w:rsidRPr="00873A3B" w:rsidRDefault="008C2E52" w:rsidP="008C2E52">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96255A" w:rsidRPr="00873A3B">
        <w:rPr>
          <w:rFonts w:asciiTheme="majorHAnsi" w:eastAsia="Times New Roman" w:hAnsiTheme="majorHAnsi" w:cstheme="majorHAnsi"/>
          <w:kern w:val="0"/>
          <w:sz w:val="24"/>
          <w:szCs w:val="24"/>
          <w:lang w:eastAsia="en-PH"/>
          <w14:ligatures w14:val="none"/>
        </w:rPr>
        <w:t xml:space="preserve">In this </w:t>
      </w:r>
      <w:r w:rsidR="0096255A" w:rsidRPr="0096255A">
        <w:rPr>
          <w:rFonts w:asciiTheme="majorHAnsi" w:eastAsia="Times New Roman" w:hAnsiTheme="majorHAnsi" w:cstheme="majorHAnsi"/>
          <w:kern w:val="0"/>
          <w:sz w:val="24"/>
          <w:szCs w:val="24"/>
          <w:lang w:eastAsia="en-PH"/>
          <w14:ligatures w14:val="none"/>
        </w:rPr>
        <w:t>topic</w:t>
      </w:r>
      <w:r w:rsidR="0096255A" w:rsidRPr="00873A3B">
        <w:rPr>
          <w:rFonts w:asciiTheme="majorHAnsi" w:eastAsia="Times New Roman" w:hAnsiTheme="majorHAnsi" w:cstheme="majorHAnsi"/>
          <w:kern w:val="0"/>
          <w:sz w:val="24"/>
          <w:szCs w:val="24"/>
          <w:lang w:eastAsia="en-PH"/>
          <w14:ligatures w14:val="none"/>
        </w:rPr>
        <w:t xml:space="preserve">, you will discover how to create affirmations that work for you. You will learn about the different types of affirmations, and how to design personal statements that resonate with your values and goals. You will also explore techniques for creating affirmations that are memorable and easy to recall. By the end of this </w:t>
      </w:r>
      <w:r w:rsidR="0096255A" w:rsidRPr="0096255A">
        <w:rPr>
          <w:rFonts w:asciiTheme="majorHAnsi" w:eastAsia="Times New Roman" w:hAnsiTheme="majorHAnsi" w:cstheme="majorHAnsi"/>
          <w:kern w:val="0"/>
          <w:sz w:val="24"/>
          <w:szCs w:val="24"/>
          <w:lang w:eastAsia="en-PH"/>
          <w14:ligatures w14:val="none"/>
        </w:rPr>
        <w:t>topic</w:t>
      </w:r>
      <w:r w:rsidR="0096255A" w:rsidRPr="00873A3B">
        <w:rPr>
          <w:rFonts w:asciiTheme="majorHAnsi" w:eastAsia="Times New Roman" w:hAnsiTheme="majorHAnsi" w:cstheme="majorHAnsi"/>
          <w:kern w:val="0"/>
          <w:sz w:val="24"/>
          <w:szCs w:val="24"/>
          <w:lang w:eastAsia="en-PH"/>
          <w14:ligatures w14:val="none"/>
        </w:rPr>
        <w:t>, you will have a range of tools and techniques for creating affirmations that will help you to achieve your goals and boost your confidence.</w:t>
      </w:r>
    </w:p>
    <w:p w14:paraId="340A1FBC" w14:textId="6574E03D" w:rsidR="0096255A" w:rsidRDefault="008C2E52" w:rsidP="00271584">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96255A" w:rsidRPr="00271584">
        <w:rPr>
          <w:rFonts w:asciiTheme="majorHAnsi" w:eastAsia="Times New Roman" w:hAnsiTheme="majorHAnsi" w:cstheme="majorHAnsi"/>
          <w:b/>
          <w:bCs/>
          <w:kern w:val="0"/>
          <w:sz w:val="24"/>
          <w:szCs w:val="24"/>
          <w:lang w:eastAsia="en-PH"/>
          <w14:ligatures w14:val="none"/>
        </w:rPr>
        <w:t>Identifying Your Personal Values: Creating Affirmations Aligned with Your Goals</w:t>
      </w:r>
    </w:p>
    <w:p w14:paraId="2900249D" w14:textId="4B88ABB9" w:rsidR="00E56FE8" w:rsidRDefault="00E56FE8" w:rsidP="00271584">
      <w:pPr>
        <w:spacing w:after="0" w:line="240" w:lineRule="auto"/>
        <w:rPr>
          <w:rFonts w:asciiTheme="majorHAnsi" w:eastAsia="Times New Roman" w:hAnsiTheme="majorHAnsi" w:cstheme="majorHAnsi"/>
          <w:kern w:val="0"/>
          <w:sz w:val="24"/>
          <w:szCs w:val="24"/>
          <w:lang w:eastAsia="en-PH"/>
          <w14:ligatures w14:val="none"/>
        </w:rPr>
      </w:pPr>
      <w:r w:rsidRPr="00E56FE8">
        <w:rPr>
          <w:rFonts w:asciiTheme="majorHAnsi" w:eastAsia="Times New Roman" w:hAnsiTheme="majorHAnsi" w:cstheme="majorHAnsi"/>
          <w:kern w:val="0"/>
          <w:sz w:val="24"/>
          <w:szCs w:val="24"/>
          <w:lang w:eastAsia="en-PH"/>
          <w14:ligatures w14:val="none"/>
        </w:rPr>
        <w:t>In this chapter, we'll explore the fundamental importance of aligning affirmations with personal values. Readers will learn techniques to identify their core values and how to craft affirmations that resonate with these values. By ensuring affirmations are in harmony with personal beliefs and aspirations, readers can optimize their effectiveness in achieving desired goals.</w:t>
      </w:r>
    </w:p>
    <w:p w14:paraId="303E0333" w14:textId="77777777" w:rsidR="00E56FE8" w:rsidRPr="00E56FE8" w:rsidRDefault="00E56FE8" w:rsidP="00271584">
      <w:pPr>
        <w:spacing w:after="0" w:line="240" w:lineRule="auto"/>
        <w:rPr>
          <w:rFonts w:asciiTheme="majorHAnsi" w:eastAsia="Times New Roman" w:hAnsiTheme="majorHAnsi" w:cstheme="majorHAnsi"/>
          <w:kern w:val="0"/>
          <w:sz w:val="24"/>
          <w:szCs w:val="24"/>
          <w:lang w:eastAsia="en-PH"/>
          <w14:ligatures w14:val="none"/>
        </w:rPr>
      </w:pPr>
    </w:p>
    <w:p w14:paraId="03703595" w14:textId="77777777" w:rsidR="0096255A" w:rsidRDefault="0096255A" w:rsidP="00271584">
      <w:pPr>
        <w:spacing w:after="0" w:line="240" w:lineRule="auto"/>
        <w:rPr>
          <w:rFonts w:asciiTheme="majorHAnsi" w:eastAsia="Times New Roman" w:hAnsiTheme="majorHAnsi" w:cstheme="majorHAnsi"/>
          <w:b/>
          <w:bCs/>
          <w:kern w:val="0"/>
          <w:sz w:val="24"/>
          <w:szCs w:val="24"/>
          <w:lang w:eastAsia="en-PH"/>
          <w14:ligatures w14:val="none"/>
        </w:rPr>
      </w:pPr>
      <w:r w:rsidRPr="00271584">
        <w:rPr>
          <w:rFonts w:asciiTheme="majorHAnsi" w:eastAsia="Times New Roman" w:hAnsiTheme="majorHAnsi" w:cstheme="majorHAnsi"/>
          <w:b/>
          <w:bCs/>
          <w:kern w:val="0"/>
          <w:sz w:val="24"/>
          <w:szCs w:val="24"/>
          <w:lang w:eastAsia="en-PH"/>
          <w14:ligatures w14:val="none"/>
        </w:rPr>
        <w:t>Crafting Positive and Present-Tense Affirmations: Maximizing the Effectiveness of Your Statements</w:t>
      </w:r>
    </w:p>
    <w:p w14:paraId="61283454" w14:textId="2FCDC60C" w:rsidR="00E56FE8" w:rsidRDefault="00BF11C4" w:rsidP="00271584">
      <w:pPr>
        <w:spacing w:after="0" w:line="240" w:lineRule="auto"/>
        <w:rPr>
          <w:rFonts w:asciiTheme="majorHAnsi" w:eastAsia="Times New Roman" w:hAnsiTheme="majorHAnsi" w:cstheme="majorHAnsi"/>
          <w:kern w:val="0"/>
          <w:sz w:val="24"/>
          <w:szCs w:val="24"/>
          <w:lang w:eastAsia="en-PH"/>
          <w14:ligatures w14:val="none"/>
        </w:rPr>
      </w:pPr>
      <w:r w:rsidRPr="00BF11C4">
        <w:rPr>
          <w:rFonts w:asciiTheme="majorHAnsi" w:eastAsia="Times New Roman" w:hAnsiTheme="majorHAnsi" w:cstheme="majorHAnsi"/>
          <w:kern w:val="0"/>
          <w:sz w:val="24"/>
          <w:szCs w:val="24"/>
          <w:lang w:eastAsia="en-PH"/>
          <w14:ligatures w14:val="none"/>
        </w:rPr>
        <w:t>This chapter will delve into the art of constructing affirmations in a positive and present-tense manner. We'll provide guidance on the linguistic nuances that make affirmations impactful and effective. Practical examples and exercises will be shared to help readers fine-tune their affirmations for maximum potency.</w:t>
      </w:r>
    </w:p>
    <w:p w14:paraId="228F9CBE" w14:textId="77777777" w:rsidR="00BF11C4" w:rsidRPr="00E56FE8" w:rsidRDefault="00BF11C4" w:rsidP="00271584">
      <w:pPr>
        <w:spacing w:after="0" w:line="240" w:lineRule="auto"/>
        <w:rPr>
          <w:rFonts w:asciiTheme="majorHAnsi" w:eastAsia="Times New Roman" w:hAnsiTheme="majorHAnsi" w:cstheme="majorHAnsi"/>
          <w:kern w:val="0"/>
          <w:sz w:val="24"/>
          <w:szCs w:val="24"/>
          <w:lang w:eastAsia="en-PH"/>
          <w14:ligatures w14:val="none"/>
        </w:rPr>
      </w:pPr>
    </w:p>
    <w:p w14:paraId="02C45725" w14:textId="77777777" w:rsidR="0096255A" w:rsidRDefault="0096255A" w:rsidP="00271584">
      <w:pPr>
        <w:spacing w:after="0" w:line="240" w:lineRule="auto"/>
        <w:rPr>
          <w:rFonts w:asciiTheme="majorHAnsi" w:eastAsia="Times New Roman" w:hAnsiTheme="majorHAnsi" w:cstheme="majorHAnsi"/>
          <w:b/>
          <w:bCs/>
          <w:kern w:val="0"/>
          <w:sz w:val="24"/>
          <w:szCs w:val="24"/>
          <w:lang w:eastAsia="en-PH"/>
          <w14:ligatures w14:val="none"/>
        </w:rPr>
      </w:pPr>
      <w:r w:rsidRPr="00271584">
        <w:rPr>
          <w:rFonts w:asciiTheme="majorHAnsi" w:eastAsia="Times New Roman" w:hAnsiTheme="majorHAnsi" w:cstheme="majorHAnsi"/>
          <w:b/>
          <w:bCs/>
          <w:kern w:val="0"/>
          <w:sz w:val="24"/>
          <w:szCs w:val="24"/>
          <w:lang w:eastAsia="en-PH"/>
          <w14:ligatures w14:val="none"/>
        </w:rPr>
        <w:t>Adding Emotion and Sensory Detail: Creating a Vivid Mental Image for Stronger Impact</w:t>
      </w:r>
    </w:p>
    <w:p w14:paraId="26BD87CE" w14:textId="6C5D9FA2" w:rsidR="00BF11C4" w:rsidRPr="00BF11C4" w:rsidRDefault="00BF11C4" w:rsidP="00271584">
      <w:pPr>
        <w:spacing w:after="0" w:line="240" w:lineRule="auto"/>
        <w:rPr>
          <w:rFonts w:asciiTheme="majorHAnsi" w:eastAsia="Times New Roman" w:hAnsiTheme="majorHAnsi" w:cstheme="majorHAnsi"/>
          <w:kern w:val="0"/>
          <w:sz w:val="24"/>
          <w:szCs w:val="24"/>
          <w:lang w:eastAsia="en-PH"/>
          <w14:ligatures w14:val="none"/>
        </w:rPr>
      </w:pPr>
      <w:r w:rsidRPr="00BF11C4">
        <w:rPr>
          <w:rFonts w:asciiTheme="majorHAnsi" w:eastAsia="Times New Roman" w:hAnsiTheme="majorHAnsi" w:cstheme="majorHAnsi"/>
          <w:kern w:val="0"/>
          <w:sz w:val="24"/>
          <w:szCs w:val="24"/>
          <w:lang w:eastAsia="en-PH"/>
          <w14:ligatures w14:val="none"/>
        </w:rPr>
        <w:t>Emotionally charged affirmations can significantly enhance their impact. In this chapter, we'll guide readers on infusing their affirmations with emotion and sensory detail to create a more vivid mental image. By engaging the senses and stirring emotions, affirmations become powerful tools for transformation and growth.</w:t>
      </w:r>
    </w:p>
    <w:p w14:paraId="6A4663A3" w14:textId="77777777" w:rsidR="00BF11C4" w:rsidRDefault="00BF11C4" w:rsidP="00271584">
      <w:pPr>
        <w:spacing w:after="0" w:line="240" w:lineRule="auto"/>
        <w:rPr>
          <w:rFonts w:asciiTheme="majorHAnsi" w:eastAsia="Times New Roman" w:hAnsiTheme="majorHAnsi" w:cstheme="majorHAnsi"/>
          <w:b/>
          <w:bCs/>
          <w:kern w:val="0"/>
          <w:sz w:val="24"/>
          <w:szCs w:val="24"/>
          <w:lang w:eastAsia="en-PH"/>
          <w14:ligatures w14:val="none"/>
        </w:rPr>
      </w:pPr>
    </w:p>
    <w:p w14:paraId="414FDAE4" w14:textId="504E635A" w:rsidR="0096255A" w:rsidRDefault="0096255A" w:rsidP="00271584">
      <w:pPr>
        <w:spacing w:after="0" w:line="240" w:lineRule="auto"/>
        <w:rPr>
          <w:rFonts w:asciiTheme="majorHAnsi" w:eastAsia="Times New Roman" w:hAnsiTheme="majorHAnsi" w:cstheme="majorHAnsi"/>
          <w:b/>
          <w:bCs/>
          <w:kern w:val="0"/>
          <w:sz w:val="24"/>
          <w:szCs w:val="24"/>
          <w:lang w:eastAsia="en-PH"/>
          <w14:ligatures w14:val="none"/>
        </w:rPr>
      </w:pPr>
      <w:r w:rsidRPr="00271584">
        <w:rPr>
          <w:rFonts w:asciiTheme="majorHAnsi" w:eastAsia="Times New Roman" w:hAnsiTheme="majorHAnsi" w:cstheme="majorHAnsi"/>
          <w:b/>
          <w:bCs/>
          <w:kern w:val="0"/>
          <w:sz w:val="24"/>
          <w:szCs w:val="24"/>
          <w:lang w:eastAsia="en-PH"/>
          <w14:ligatures w14:val="none"/>
        </w:rPr>
        <w:t>Customizing Your Affirmations: Adapting Your Statements to Different Situations and Challenges</w:t>
      </w:r>
    </w:p>
    <w:p w14:paraId="47A09830" w14:textId="2A96E842" w:rsidR="00BF11C4" w:rsidRDefault="00BF11C4" w:rsidP="00271584">
      <w:pPr>
        <w:spacing w:after="0" w:line="240" w:lineRule="auto"/>
        <w:rPr>
          <w:rFonts w:asciiTheme="majorHAnsi" w:eastAsia="Times New Roman" w:hAnsiTheme="majorHAnsi" w:cstheme="majorHAnsi"/>
          <w:kern w:val="0"/>
          <w:sz w:val="24"/>
          <w:szCs w:val="24"/>
          <w:lang w:eastAsia="en-PH"/>
          <w14:ligatures w14:val="none"/>
        </w:rPr>
      </w:pPr>
      <w:r w:rsidRPr="00BF11C4">
        <w:rPr>
          <w:rFonts w:asciiTheme="majorHAnsi" w:eastAsia="Times New Roman" w:hAnsiTheme="majorHAnsi" w:cstheme="majorHAnsi"/>
          <w:kern w:val="0"/>
          <w:sz w:val="24"/>
          <w:szCs w:val="24"/>
          <w:lang w:eastAsia="en-PH"/>
          <w14:ligatures w14:val="none"/>
        </w:rPr>
        <w:t>Adaptability is key in life. In this chapter, readers will learn how to customize affirmations to suit various situations and challenges they may encounter. We'll discuss strategies for modifying affirmations based on evolving goals, circumstances, and personal growth, ensuring that affirmations remain relevant and motivating.</w:t>
      </w:r>
    </w:p>
    <w:p w14:paraId="040BF34E" w14:textId="77777777" w:rsidR="00BF11C4" w:rsidRPr="00BF11C4" w:rsidRDefault="00BF11C4" w:rsidP="00271584">
      <w:pPr>
        <w:spacing w:after="0" w:line="240" w:lineRule="auto"/>
        <w:rPr>
          <w:rFonts w:asciiTheme="majorHAnsi" w:eastAsia="Times New Roman" w:hAnsiTheme="majorHAnsi" w:cstheme="majorHAnsi"/>
          <w:kern w:val="0"/>
          <w:sz w:val="24"/>
          <w:szCs w:val="24"/>
          <w:lang w:eastAsia="en-PH"/>
          <w14:ligatures w14:val="none"/>
        </w:rPr>
      </w:pPr>
    </w:p>
    <w:p w14:paraId="2F8D3C5E" w14:textId="77777777" w:rsidR="0096255A" w:rsidRPr="00271584" w:rsidRDefault="0096255A" w:rsidP="00271584">
      <w:pPr>
        <w:spacing w:after="0" w:line="240" w:lineRule="auto"/>
        <w:rPr>
          <w:rFonts w:asciiTheme="majorHAnsi" w:eastAsia="Times New Roman" w:hAnsiTheme="majorHAnsi" w:cstheme="majorHAnsi"/>
          <w:b/>
          <w:bCs/>
          <w:kern w:val="0"/>
          <w:sz w:val="24"/>
          <w:szCs w:val="24"/>
          <w:lang w:eastAsia="en-PH"/>
          <w14:ligatures w14:val="none"/>
        </w:rPr>
      </w:pPr>
      <w:r w:rsidRPr="00271584">
        <w:rPr>
          <w:rFonts w:asciiTheme="majorHAnsi" w:eastAsia="Times New Roman" w:hAnsiTheme="majorHAnsi" w:cstheme="majorHAnsi"/>
          <w:b/>
          <w:bCs/>
          <w:kern w:val="0"/>
          <w:sz w:val="24"/>
          <w:szCs w:val="24"/>
          <w:lang w:eastAsia="en-PH"/>
          <w14:ligatures w14:val="none"/>
        </w:rPr>
        <w:t>Revisiting and Refining Your Affirmations: Keeping Your Statements Fresh and Relevant</w:t>
      </w:r>
    </w:p>
    <w:p w14:paraId="75070025" w14:textId="77777777" w:rsidR="00180C37" w:rsidRDefault="00180C37" w:rsidP="00271584">
      <w:pPr>
        <w:spacing w:after="200" w:line="240" w:lineRule="auto"/>
        <w:rPr>
          <w:rFonts w:asciiTheme="majorHAnsi" w:hAnsiTheme="majorHAnsi"/>
          <w:sz w:val="24"/>
          <w:szCs w:val="24"/>
        </w:rPr>
      </w:pPr>
      <w:r w:rsidRPr="00180C37">
        <w:rPr>
          <w:rFonts w:asciiTheme="majorHAnsi" w:hAnsiTheme="majorHAnsi"/>
          <w:sz w:val="24"/>
          <w:szCs w:val="24"/>
        </w:rPr>
        <w:t>Continued growth requires refining and refreshing affirmations. This chapter emphasizes the importance of regularly reviewing and refining affirmations to align with changing aspirations and experiences. Practical tips will be provided to help readers maintain an effective and evolving set of affirmations throughout their personal journey.</w:t>
      </w:r>
    </w:p>
    <w:p w14:paraId="2E8E5D98" w14:textId="77777777" w:rsidR="00180C37" w:rsidRDefault="00180C37" w:rsidP="00180C37">
      <w:pPr>
        <w:spacing w:after="200" w:line="240" w:lineRule="auto"/>
        <w:rPr>
          <w:rFonts w:asciiTheme="majorHAnsi" w:hAnsiTheme="majorHAnsi"/>
          <w:b/>
          <w:bCs/>
          <w:sz w:val="24"/>
          <w:szCs w:val="24"/>
        </w:rPr>
      </w:pPr>
    </w:p>
    <w:p w14:paraId="4890BE93" w14:textId="77777777" w:rsidR="00180C37" w:rsidRDefault="00180C37" w:rsidP="00180C37">
      <w:pPr>
        <w:spacing w:after="200" w:line="240" w:lineRule="auto"/>
        <w:rPr>
          <w:rFonts w:asciiTheme="majorHAnsi" w:hAnsiTheme="majorHAnsi"/>
          <w:b/>
          <w:bCs/>
          <w:sz w:val="24"/>
          <w:szCs w:val="24"/>
        </w:rPr>
      </w:pPr>
    </w:p>
    <w:p w14:paraId="0F087517" w14:textId="26A950E2" w:rsidR="00180C37" w:rsidRPr="00180C37" w:rsidRDefault="00180C37" w:rsidP="00180C37">
      <w:pPr>
        <w:spacing w:after="200" w:line="240" w:lineRule="auto"/>
        <w:rPr>
          <w:rFonts w:asciiTheme="majorHAnsi" w:hAnsiTheme="majorHAnsi"/>
          <w:b/>
          <w:bCs/>
          <w:sz w:val="24"/>
          <w:szCs w:val="24"/>
        </w:rPr>
      </w:pPr>
      <w:r w:rsidRPr="00180C37">
        <w:rPr>
          <w:rFonts w:asciiTheme="majorHAnsi" w:hAnsiTheme="majorHAnsi"/>
          <w:b/>
          <w:bCs/>
          <w:sz w:val="24"/>
          <w:szCs w:val="24"/>
        </w:rPr>
        <w:lastRenderedPageBreak/>
        <w:t>References</w:t>
      </w:r>
    </w:p>
    <w:p w14:paraId="2E6FF553" w14:textId="77777777" w:rsidR="00180C37" w:rsidRPr="00180C37" w:rsidRDefault="00180C37" w:rsidP="00180C37">
      <w:pPr>
        <w:spacing w:after="0" w:line="240" w:lineRule="auto"/>
        <w:rPr>
          <w:rFonts w:asciiTheme="majorHAnsi" w:hAnsiTheme="majorHAnsi"/>
          <w:i/>
          <w:iCs/>
          <w:sz w:val="20"/>
          <w:szCs w:val="20"/>
        </w:rPr>
      </w:pPr>
      <w:r w:rsidRPr="00180C37">
        <w:rPr>
          <w:rFonts w:asciiTheme="majorHAnsi" w:hAnsiTheme="majorHAnsi"/>
          <w:i/>
          <w:iCs/>
          <w:sz w:val="20"/>
          <w:szCs w:val="20"/>
        </w:rPr>
        <w:t>Covey, S. R. (1989). The 7 Habits of Highly Effective People: Powerful Lessons in Personal Change. Free Press.</w:t>
      </w:r>
    </w:p>
    <w:p w14:paraId="182348BF" w14:textId="77777777" w:rsidR="00180C37" w:rsidRPr="00180C37" w:rsidRDefault="00180C37" w:rsidP="00180C37">
      <w:pPr>
        <w:spacing w:after="0" w:line="240" w:lineRule="auto"/>
        <w:rPr>
          <w:rFonts w:asciiTheme="majorHAnsi" w:hAnsiTheme="majorHAnsi"/>
          <w:i/>
          <w:iCs/>
          <w:sz w:val="20"/>
          <w:szCs w:val="20"/>
        </w:rPr>
      </w:pPr>
      <w:r w:rsidRPr="00180C37">
        <w:rPr>
          <w:rFonts w:asciiTheme="majorHAnsi" w:hAnsiTheme="majorHAnsi"/>
          <w:i/>
          <w:iCs/>
          <w:sz w:val="20"/>
          <w:szCs w:val="20"/>
        </w:rPr>
        <w:t>Thompson, M. M., Zanna, M. P., &amp; Griffin, D. W. (1995). Let's not be indifferent about (attitudinal) ambivalence. In R. E. Petty &amp; J. A. Krosnick (Eds.), Attitude strength: Antecedents and consequences (pp. 361-386). Erlbaum.</w:t>
      </w:r>
    </w:p>
    <w:p w14:paraId="55298B95" w14:textId="77777777" w:rsidR="00180C37" w:rsidRPr="00180C37" w:rsidRDefault="00180C37" w:rsidP="00180C37">
      <w:pPr>
        <w:spacing w:after="0" w:line="240" w:lineRule="auto"/>
        <w:rPr>
          <w:rFonts w:asciiTheme="majorHAnsi" w:hAnsiTheme="majorHAnsi"/>
          <w:i/>
          <w:iCs/>
          <w:sz w:val="20"/>
          <w:szCs w:val="20"/>
        </w:rPr>
      </w:pPr>
      <w:r w:rsidRPr="00180C37">
        <w:rPr>
          <w:rFonts w:asciiTheme="majorHAnsi" w:hAnsiTheme="majorHAnsi"/>
          <w:i/>
          <w:iCs/>
          <w:sz w:val="20"/>
          <w:szCs w:val="20"/>
        </w:rPr>
        <w:t xml:space="preserve">Louden, J. (2013). The Heart of </w:t>
      </w:r>
      <w:proofErr w:type="gramStart"/>
      <w:r w:rsidRPr="00180C37">
        <w:rPr>
          <w:rFonts w:asciiTheme="majorHAnsi" w:hAnsiTheme="majorHAnsi"/>
          <w:i/>
          <w:iCs/>
          <w:sz w:val="20"/>
          <w:szCs w:val="20"/>
        </w:rPr>
        <w:t>A</w:t>
      </w:r>
      <w:proofErr w:type="gramEnd"/>
      <w:r w:rsidRPr="00180C37">
        <w:rPr>
          <w:rFonts w:asciiTheme="majorHAnsi" w:hAnsiTheme="majorHAnsi"/>
          <w:i/>
          <w:iCs/>
          <w:sz w:val="20"/>
          <w:szCs w:val="20"/>
        </w:rPr>
        <w:t xml:space="preserve"> Course in Miracles: A Guide to Understanding and Applying the 12 Primary Concepts of the Course. Calico Press.</w:t>
      </w:r>
    </w:p>
    <w:p w14:paraId="35DCBC7B" w14:textId="77777777" w:rsidR="00180C37" w:rsidRPr="00180C37" w:rsidRDefault="00180C37" w:rsidP="00180C37">
      <w:pPr>
        <w:spacing w:after="0" w:line="240" w:lineRule="auto"/>
        <w:rPr>
          <w:rFonts w:asciiTheme="majorHAnsi" w:hAnsiTheme="majorHAnsi"/>
          <w:i/>
          <w:iCs/>
          <w:sz w:val="20"/>
          <w:szCs w:val="20"/>
        </w:rPr>
      </w:pPr>
      <w:r w:rsidRPr="00180C37">
        <w:rPr>
          <w:rFonts w:asciiTheme="majorHAnsi" w:hAnsiTheme="majorHAnsi"/>
          <w:i/>
          <w:iCs/>
          <w:sz w:val="20"/>
          <w:szCs w:val="20"/>
        </w:rPr>
        <w:t>Carnegie, D. (1998). How to Stop Worrying and Start Living. Pocket Books.</w:t>
      </w:r>
    </w:p>
    <w:p w14:paraId="1BC312F6" w14:textId="77777777" w:rsidR="00180C37" w:rsidRPr="00180C37" w:rsidRDefault="00180C37" w:rsidP="00180C37">
      <w:pPr>
        <w:spacing w:after="0" w:line="240" w:lineRule="auto"/>
        <w:rPr>
          <w:rFonts w:asciiTheme="majorHAnsi" w:hAnsiTheme="majorHAnsi"/>
          <w:i/>
          <w:iCs/>
          <w:sz w:val="20"/>
          <w:szCs w:val="20"/>
        </w:rPr>
      </w:pPr>
      <w:r w:rsidRPr="00180C37">
        <w:rPr>
          <w:rFonts w:asciiTheme="majorHAnsi" w:hAnsiTheme="majorHAnsi"/>
          <w:i/>
          <w:iCs/>
          <w:sz w:val="20"/>
          <w:szCs w:val="20"/>
        </w:rPr>
        <w:t>Thomsen, I. S. (2002). Meditations from the Mat: Daily Reflections on the Path of Yoga. Anchor.</w:t>
      </w:r>
    </w:p>
    <w:p w14:paraId="25BB366B" w14:textId="77777777" w:rsidR="00180C37" w:rsidRPr="00180C37" w:rsidRDefault="00180C37" w:rsidP="00180C37">
      <w:pPr>
        <w:spacing w:after="0" w:line="240" w:lineRule="auto"/>
        <w:rPr>
          <w:rFonts w:asciiTheme="majorHAnsi" w:hAnsiTheme="majorHAnsi"/>
          <w:i/>
          <w:iCs/>
          <w:sz w:val="20"/>
          <w:szCs w:val="20"/>
        </w:rPr>
      </w:pPr>
      <w:r w:rsidRPr="00180C37">
        <w:rPr>
          <w:rFonts w:asciiTheme="majorHAnsi" w:hAnsiTheme="majorHAnsi"/>
          <w:i/>
          <w:iCs/>
          <w:sz w:val="20"/>
          <w:szCs w:val="20"/>
        </w:rPr>
        <w:t>Lipton, B. H. (2015). The Biology of Belief: Unleashing the Power of Consciousness, Matter &amp; Miracles. Hay House Inc.</w:t>
      </w:r>
    </w:p>
    <w:p w14:paraId="5CEE503B" w14:textId="77777777" w:rsidR="00180C37" w:rsidRPr="00180C37" w:rsidRDefault="00180C37" w:rsidP="00180C37">
      <w:pPr>
        <w:spacing w:after="0" w:line="240" w:lineRule="auto"/>
        <w:rPr>
          <w:rFonts w:asciiTheme="majorHAnsi" w:hAnsiTheme="majorHAnsi"/>
          <w:i/>
          <w:iCs/>
          <w:sz w:val="20"/>
          <w:szCs w:val="20"/>
        </w:rPr>
      </w:pPr>
      <w:r w:rsidRPr="00180C37">
        <w:rPr>
          <w:rFonts w:asciiTheme="majorHAnsi" w:hAnsiTheme="majorHAnsi"/>
          <w:i/>
          <w:iCs/>
          <w:sz w:val="20"/>
          <w:szCs w:val="20"/>
        </w:rPr>
        <w:t>Heath, C., &amp; Heath, D. (2010). Switch: How to Change Things When Change Is Hard. Crown Publishing Group.</w:t>
      </w:r>
    </w:p>
    <w:p w14:paraId="3D88CC70" w14:textId="77777777" w:rsidR="00180C37" w:rsidRPr="00180C37" w:rsidRDefault="00180C37" w:rsidP="00180C37">
      <w:pPr>
        <w:spacing w:after="0" w:line="240" w:lineRule="auto"/>
        <w:rPr>
          <w:rFonts w:asciiTheme="majorHAnsi" w:hAnsiTheme="majorHAnsi"/>
          <w:i/>
          <w:iCs/>
          <w:sz w:val="20"/>
          <w:szCs w:val="20"/>
        </w:rPr>
      </w:pPr>
      <w:r w:rsidRPr="00180C37">
        <w:rPr>
          <w:rFonts w:asciiTheme="majorHAnsi" w:hAnsiTheme="majorHAnsi"/>
          <w:i/>
          <w:iCs/>
          <w:sz w:val="20"/>
          <w:szCs w:val="20"/>
        </w:rPr>
        <w:t xml:space="preserve">Beck, J. S. (2011). Cognitive Behavior Therapy: Basics and </w:t>
      </w:r>
      <w:proofErr w:type="gramStart"/>
      <w:r w:rsidRPr="00180C37">
        <w:rPr>
          <w:rFonts w:asciiTheme="majorHAnsi" w:hAnsiTheme="majorHAnsi"/>
          <w:i/>
          <w:iCs/>
          <w:sz w:val="20"/>
          <w:szCs w:val="20"/>
        </w:rPr>
        <w:t>Beyond</w:t>
      </w:r>
      <w:proofErr w:type="gramEnd"/>
      <w:r w:rsidRPr="00180C37">
        <w:rPr>
          <w:rFonts w:asciiTheme="majorHAnsi" w:hAnsiTheme="majorHAnsi"/>
          <w:i/>
          <w:iCs/>
          <w:sz w:val="20"/>
          <w:szCs w:val="20"/>
        </w:rPr>
        <w:t>. Guilford Press.</w:t>
      </w:r>
    </w:p>
    <w:p w14:paraId="5D1A9C8B" w14:textId="77777777" w:rsidR="00180C37" w:rsidRPr="00180C37" w:rsidRDefault="00180C37" w:rsidP="00180C37">
      <w:pPr>
        <w:spacing w:after="0" w:line="240" w:lineRule="auto"/>
        <w:rPr>
          <w:rFonts w:asciiTheme="majorHAnsi" w:hAnsiTheme="majorHAnsi"/>
          <w:i/>
          <w:iCs/>
          <w:sz w:val="20"/>
          <w:szCs w:val="20"/>
        </w:rPr>
      </w:pPr>
      <w:r w:rsidRPr="00180C37">
        <w:rPr>
          <w:rFonts w:asciiTheme="majorHAnsi" w:hAnsiTheme="majorHAnsi"/>
          <w:i/>
          <w:iCs/>
          <w:sz w:val="20"/>
          <w:szCs w:val="20"/>
        </w:rPr>
        <w:t>Duhigg, C. (2012). The Power of Habit: Why We Do What We Do in Life and Business. Random House.</w:t>
      </w:r>
    </w:p>
    <w:p w14:paraId="689881E4" w14:textId="60F4602E" w:rsidR="008C2E52" w:rsidRPr="00180C37" w:rsidRDefault="00180C37" w:rsidP="00180C37">
      <w:pPr>
        <w:spacing w:after="0" w:line="240" w:lineRule="auto"/>
        <w:rPr>
          <w:rFonts w:ascii="Times New Roman" w:eastAsia="Times New Roman" w:hAnsi="Times New Roman" w:cs="Times New Roman"/>
          <w:kern w:val="0"/>
          <w:sz w:val="24"/>
          <w:szCs w:val="24"/>
          <w:lang w:eastAsia="en-PH"/>
          <w14:ligatures w14:val="none"/>
        </w:rPr>
      </w:pPr>
      <w:r w:rsidRPr="00180C37">
        <w:rPr>
          <w:rFonts w:asciiTheme="majorHAnsi" w:hAnsiTheme="majorHAnsi"/>
          <w:i/>
          <w:iCs/>
          <w:sz w:val="20"/>
          <w:szCs w:val="20"/>
        </w:rPr>
        <w:t>Cleese, J. (1998). Life and how to survive it. Random House UK.</w:t>
      </w:r>
      <w:r w:rsidR="008C2E52" w:rsidRPr="00180C37">
        <w:rPr>
          <w:rFonts w:asciiTheme="majorHAnsi" w:hAnsiTheme="majorHAnsi"/>
          <w:sz w:val="24"/>
          <w:szCs w:val="24"/>
        </w:rPr>
        <w:br w:type="page"/>
      </w:r>
    </w:p>
    <w:p w14:paraId="3DBBEA96" w14:textId="197C30A3" w:rsidR="008C2E52" w:rsidRPr="001E3DBF" w:rsidRDefault="008C2E52" w:rsidP="008C2E52">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D41C58" w:rsidRPr="001569C5">
        <w:rPr>
          <w:rFonts w:asciiTheme="majorHAnsi" w:eastAsia="Times New Roman" w:hAnsiTheme="majorHAnsi" w:cstheme="majorHAnsi"/>
          <w:b/>
          <w:bCs/>
          <w:color w:val="000000"/>
          <w:kern w:val="0"/>
          <w:sz w:val="24"/>
          <w:szCs w:val="24"/>
          <w:lang w:eastAsia="en-PH"/>
          <w14:ligatures w14:val="none"/>
        </w:rPr>
        <w:t>The Art of Repeat: Using Affirmations to Reinforce Positive Thoughts and Beliefs</w:t>
      </w:r>
      <w:r w:rsidRPr="008373AB">
        <w:rPr>
          <w:rFonts w:asciiTheme="majorHAnsi" w:hAnsiTheme="majorHAnsi" w:cstheme="majorHAnsi"/>
          <w:b/>
          <w:bCs/>
          <w:sz w:val="24"/>
          <w:szCs w:val="24"/>
        </w:rPr>
        <w:t>”</w:t>
      </w:r>
    </w:p>
    <w:p w14:paraId="6D235667" w14:textId="77777777" w:rsidR="008C2E52" w:rsidRDefault="008C2E52" w:rsidP="008C2E52">
      <w:pPr>
        <w:spacing w:after="0" w:line="240" w:lineRule="auto"/>
        <w:jc w:val="center"/>
        <w:rPr>
          <w:rFonts w:asciiTheme="majorHAnsi" w:hAnsiTheme="majorHAnsi" w:cstheme="majorHAnsi"/>
          <w:b/>
          <w:bCs/>
          <w:sz w:val="24"/>
          <w:szCs w:val="24"/>
        </w:rPr>
      </w:pPr>
    </w:p>
    <w:p w14:paraId="7FB6AC6B" w14:textId="608936BB" w:rsidR="008C2E52" w:rsidRPr="00873A3B" w:rsidRDefault="008C2E52" w:rsidP="008C2E52">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D41C58" w:rsidRPr="00873A3B">
        <w:rPr>
          <w:rFonts w:asciiTheme="majorHAnsi" w:eastAsia="Times New Roman" w:hAnsiTheme="majorHAnsi" w:cstheme="majorHAnsi"/>
          <w:kern w:val="0"/>
          <w:sz w:val="24"/>
          <w:szCs w:val="24"/>
          <w:lang w:eastAsia="en-PH"/>
          <w14:ligatures w14:val="none"/>
        </w:rPr>
        <w:t xml:space="preserve">In this </w:t>
      </w:r>
      <w:r w:rsidR="00D41C58" w:rsidRPr="00D41C58">
        <w:rPr>
          <w:rFonts w:asciiTheme="majorHAnsi" w:eastAsia="Times New Roman" w:hAnsiTheme="majorHAnsi" w:cstheme="majorHAnsi"/>
          <w:kern w:val="0"/>
          <w:sz w:val="24"/>
          <w:szCs w:val="24"/>
          <w:lang w:eastAsia="en-PH"/>
          <w14:ligatures w14:val="none"/>
        </w:rPr>
        <w:t>topic</w:t>
      </w:r>
      <w:r w:rsidR="00D41C58" w:rsidRPr="00873A3B">
        <w:rPr>
          <w:rFonts w:asciiTheme="majorHAnsi" w:eastAsia="Times New Roman" w:hAnsiTheme="majorHAnsi" w:cstheme="majorHAnsi"/>
          <w:kern w:val="0"/>
          <w:sz w:val="24"/>
          <w:szCs w:val="24"/>
          <w:lang w:eastAsia="en-PH"/>
          <w14:ligatures w14:val="none"/>
        </w:rPr>
        <w:t>, you will learn about the importance of repetition in using affirmations to boost your confidence and memory. You will explore techniques for repeating affirmations, and for incorporating them into your daily routine. You will also learn about the different types of repetition, and how each can be used to reinforce positive thoughts and beliefs. By mastering the art of repetition, you will be able to use affirmations to achieve lasting change in your life.</w:t>
      </w:r>
    </w:p>
    <w:p w14:paraId="0F74AF57" w14:textId="7124D279" w:rsidR="00D41C58" w:rsidRDefault="008C2E52" w:rsidP="00180C37">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D41C58" w:rsidRPr="00180C37">
        <w:rPr>
          <w:rFonts w:asciiTheme="majorHAnsi" w:eastAsia="Times New Roman" w:hAnsiTheme="majorHAnsi" w:cstheme="majorHAnsi"/>
          <w:b/>
          <w:bCs/>
          <w:kern w:val="0"/>
          <w:sz w:val="24"/>
          <w:szCs w:val="24"/>
          <w:lang w:eastAsia="en-PH"/>
          <w14:ligatures w14:val="none"/>
        </w:rPr>
        <w:t>The Power of Repetition: How Consistent Affirmations Build Strong Neural Pathways</w:t>
      </w:r>
    </w:p>
    <w:p w14:paraId="49033011" w14:textId="6C4C2C16" w:rsidR="00AF545F" w:rsidRDefault="00470C07" w:rsidP="00180C37">
      <w:pPr>
        <w:spacing w:after="0" w:line="240" w:lineRule="auto"/>
        <w:rPr>
          <w:rFonts w:asciiTheme="majorHAnsi" w:eastAsia="Times New Roman" w:hAnsiTheme="majorHAnsi" w:cstheme="majorHAnsi"/>
          <w:kern w:val="0"/>
          <w:sz w:val="24"/>
          <w:szCs w:val="24"/>
          <w:lang w:eastAsia="en-PH"/>
          <w14:ligatures w14:val="none"/>
        </w:rPr>
      </w:pPr>
      <w:r w:rsidRPr="00470C07">
        <w:rPr>
          <w:rFonts w:asciiTheme="majorHAnsi" w:eastAsia="Times New Roman" w:hAnsiTheme="majorHAnsi" w:cstheme="majorHAnsi"/>
          <w:kern w:val="0"/>
          <w:sz w:val="24"/>
          <w:szCs w:val="24"/>
          <w:lang w:eastAsia="en-PH"/>
          <w14:ligatures w14:val="none"/>
        </w:rPr>
        <w:t>In this chapter, we'll delve into the neurological aspect of affirmations and how repetition reinforces them. Readers will gain insights into how consistent affirmations can shape and strengthen neural pathways in the brain, aiding in the transformation of thoughts and behaviors. We'll also explore scientific studies and research that substantiate the power of repetition in affirmations.</w:t>
      </w:r>
    </w:p>
    <w:p w14:paraId="0CFDB6B0" w14:textId="77777777" w:rsidR="00470C07" w:rsidRPr="00470C07" w:rsidRDefault="00470C07" w:rsidP="00180C37">
      <w:pPr>
        <w:spacing w:after="0" w:line="240" w:lineRule="auto"/>
        <w:rPr>
          <w:rFonts w:asciiTheme="majorHAnsi" w:eastAsia="Times New Roman" w:hAnsiTheme="majorHAnsi" w:cstheme="majorHAnsi"/>
          <w:kern w:val="0"/>
          <w:sz w:val="24"/>
          <w:szCs w:val="24"/>
          <w:lang w:eastAsia="en-PH"/>
          <w14:ligatures w14:val="none"/>
        </w:rPr>
      </w:pPr>
    </w:p>
    <w:p w14:paraId="0A77569B" w14:textId="77777777" w:rsidR="00D41C58" w:rsidRDefault="00D41C58" w:rsidP="00180C37">
      <w:pPr>
        <w:spacing w:after="0" w:line="240" w:lineRule="auto"/>
        <w:rPr>
          <w:rFonts w:asciiTheme="majorHAnsi" w:eastAsia="Times New Roman" w:hAnsiTheme="majorHAnsi" w:cstheme="majorHAnsi"/>
          <w:b/>
          <w:bCs/>
          <w:kern w:val="0"/>
          <w:sz w:val="24"/>
          <w:szCs w:val="24"/>
          <w:lang w:eastAsia="en-PH"/>
          <w14:ligatures w14:val="none"/>
        </w:rPr>
      </w:pPr>
      <w:r w:rsidRPr="00180C37">
        <w:rPr>
          <w:rFonts w:asciiTheme="majorHAnsi" w:eastAsia="Times New Roman" w:hAnsiTheme="majorHAnsi" w:cstheme="majorHAnsi"/>
          <w:b/>
          <w:bCs/>
          <w:kern w:val="0"/>
          <w:sz w:val="24"/>
          <w:szCs w:val="24"/>
          <w:lang w:eastAsia="en-PH"/>
          <w14:ligatures w14:val="none"/>
        </w:rPr>
        <w:t>Incorporating Affirmations into Daily Routines: Finding Opportunities to Reinforce Your Statements</w:t>
      </w:r>
    </w:p>
    <w:p w14:paraId="10CC8B87" w14:textId="3A86084A" w:rsidR="00470C07" w:rsidRDefault="00470C07" w:rsidP="00180C37">
      <w:pPr>
        <w:spacing w:after="0" w:line="240" w:lineRule="auto"/>
        <w:rPr>
          <w:rFonts w:asciiTheme="majorHAnsi" w:eastAsia="Times New Roman" w:hAnsiTheme="majorHAnsi" w:cstheme="majorHAnsi"/>
          <w:kern w:val="0"/>
          <w:sz w:val="24"/>
          <w:szCs w:val="24"/>
          <w:lang w:eastAsia="en-PH"/>
          <w14:ligatures w14:val="none"/>
        </w:rPr>
      </w:pPr>
      <w:r w:rsidRPr="00470C07">
        <w:rPr>
          <w:rFonts w:asciiTheme="majorHAnsi" w:eastAsia="Times New Roman" w:hAnsiTheme="majorHAnsi" w:cstheme="majorHAnsi"/>
          <w:kern w:val="0"/>
          <w:sz w:val="24"/>
          <w:szCs w:val="24"/>
          <w:lang w:eastAsia="en-PH"/>
          <w14:ligatures w14:val="none"/>
        </w:rPr>
        <w:t>Incorporating affirmations into daily routines is crucial for their effectiveness. This chapter will provide practical advice and strategies to seamlessly integrate affirmations into various daily activities such as morning routines, commuting, or before bedtime. Readers will learn how to make affirmations an effortless and impactful part of their daily lives.</w:t>
      </w:r>
    </w:p>
    <w:p w14:paraId="4F09591F" w14:textId="77777777" w:rsidR="00470C07" w:rsidRPr="00470C07" w:rsidRDefault="00470C07" w:rsidP="00180C37">
      <w:pPr>
        <w:spacing w:after="0" w:line="240" w:lineRule="auto"/>
        <w:rPr>
          <w:rFonts w:asciiTheme="majorHAnsi" w:eastAsia="Times New Roman" w:hAnsiTheme="majorHAnsi" w:cstheme="majorHAnsi"/>
          <w:kern w:val="0"/>
          <w:sz w:val="24"/>
          <w:szCs w:val="24"/>
          <w:lang w:eastAsia="en-PH"/>
          <w14:ligatures w14:val="none"/>
        </w:rPr>
      </w:pPr>
    </w:p>
    <w:p w14:paraId="1F421C0D" w14:textId="77777777" w:rsidR="00D41C58" w:rsidRDefault="00D41C58" w:rsidP="00180C37">
      <w:pPr>
        <w:spacing w:after="0" w:line="240" w:lineRule="auto"/>
        <w:rPr>
          <w:rFonts w:asciiTheme="majorHAnsi" w:eastAsia="Times New Roman" w:hAnsiTheme="majorHAnsi" w:cstheme="majorHAnsi"/>
          <w:b/>
          <w:bCs/>
          <w:kern w:val="0"/>
          <w:sz w:val="24"/>
          <w:szCs w:val="24"/>
          <w:lang w:eastAsia="en-PH"/>
          <w14:ligatures w14:val="none"/>
        </w:rPr>
      </w:pPr>
      <w:r w:rsidRPr="00180C37">
        <w:rPr>
          <w:rFonts w:asciiTheme="majorHAnsi" w:eastAsia="Times New Roman" w:hAnsiTheme="majorHAnsi" w:cstheme="majorHAnsi"/>
          <w:b/>
          <w:bCs/>
          <w:kern w:val="0"/>
          <w:sz w:val="24"/>
          <w:szCs w:val="24"/>
          <w:lang w:eastAsia="en-PH"/>
          <w14:ligatures w14:val="none"/>
        </w:rPr>
        <w:t>Mental and Physical Repetition: Combining Visualization with Verbal Affirmations</w:t>
      </w:r>
    </w:p>
    <w:p w14:paraId="67E3FD80" w14:textId="1CD28CAE" w:rsidR="00470C07" w:rsidRDefault="0045401A" w:rsidP="00180C37">
      <w:pPr>
        <w:spacing w:after="0" w:line="240" w:lineRule="auto"/>
        <w:rPr>
          <w:rFonts w:asciiTheme="majorHAnsi" w:eastAsia="Times New Roman" w:hAnsiTheme="majorHAnsi" w:cstheme="majorHAnsi"/>
          <w:kern w:val="0"/>
          <w:sz w:val="24"/>
          <w:szCs w:val="24"/>
          <w:lang w:eastAsia="en-PH"/>
          <w14:ligatures w14:val="none"/>
        </w:rPr>
      </w:pPr>
      <w:r w:rsidRPr="0045401A">
        <w:rPr>
          <w:rFonts w:asciiTheme="majorHAnsi" w:eastAsia="Times New Roman" w:hAnsiTheme="majorHAnsi" w:cstheme="majorHAnsi"/>
          <w:kern w:val="0"/>
          <w:sz w:val="24"/>
          <w:szCs w:val="24"/>
          <w:lang w:eastAsia="en-PH"/>
          <w14:ligatures w14:val="none"/>
        </w:rPr>
        <w:t>In this chapter, we'll discuss the potency of combining mental visualization with verbal affirmations. Readers will understand how engaging both the mind and body in repetition can enhance the effectiveness of affirmations. Techniques for integrating mental imagery and physical actions into affirmation practices will be explored.</w:t>
      </w:r>
    </w:p>
    <w:p w14:paraId="0A17482D" w14:textId="77777777" w:rsidR="0045401A" w:rsidRPr="00470C07" w:rsidRDefault="0045401A" w:rsidP="00180C37">
      <w:pPr>
        <w:spacing w:after="0" w:line="240" w:lineRule="auto"/>
        <w:rPr>
          <w:rFonts w:asciiTheme="majorHAnsi" w:eastAsia="Times New Roman" w:hAnsiTheme="majorHAnsi" w:cstheme="majorHAnsi"/>
          <w:kern w:val="0"/>
          <w:sz w:val="24"/>
          <w:szCs w:val="24"/>
          <w:lang w:eastAsia="en-PH"/>
          <w14:ligatures w14:val="none"/>
        </w:rPr>
      </w:pPr>
    </w:p>
    <w:p w14:paraId="463AEADA" w14:textId="77777777" w:rsidR="00D41C58" w:rsidRDefault="00D41C58" w:rsidP="00180C37">
      <w:pPr>
        <w:spacing w:after="0" w:line="240" w:lineRule="auto"/>
        <w:rPr>
          <w:rFonts w:asciiTheme="majorHAnsi" w:eastAsia="Times New Roman" w:hAnsiTheme="majorHAnsi" w:cstheme="majorHAnsi"/>
          <w:b/>
          <w:bCs/>
          <w:kern w:val="0"/>
          <w:sz w:val="24"/>
          <w:szCs w:val="24"/>
          <w:lang w:eastAsia="en-PH"/>
          <w14:ligatures w14:val="none"/>
        </w:rPr>
      </w:pPr>
      <w:r w:rsidRPr="00180C37">
        <w:rPr>
          <w:rFonts w:asciiTheme="majorHAnsi" w:eastAsia="Times New Roman" w:hAnsiTheme="majorHAnsi" w:cstheme="majorHAnsi"/>
          <w:b/>
          <w:bCs/>
          <w:kern w:val="0"/>
          <w:sz w:val="24"/>
          <w:szCs w:val="24"/>
          <w:lang w:eastAsia="en-PH"/>
          <w14:ligatures w14:val="none"/>
        </w:rPr>
        <w:t>Overcoming Resistance to Change: Using Affirmations to Break Free from Negative Habits and Thoughts</w:t>
      </w:r>
    </w:p>
    <w:p w14:paraId="2A3DF0A2" w14:textId="714466A3" w:rsidR="0045401A" w:rsidRDefault="0045401A" w:rsidP="00180C37">
      <w:pPr>
        <w:spacing w:after="0" w:line="240" w:lineRule="auto"/>
        <w:rPr>
          <w:rFonts w:asciiTheme="majorHAnsi" w:eastAsia="Times New Roman" w:hAnsiTheme="majorHAnsi" w:cstheme="majorHAnsi"/>
          <w:kern w:val="0"/>
          <w:sz w:val="24"/>
          <w:szCs w:val="24"/>
          <w:lang w:eastAsia="en-PH"/>
          <w14:ligatures w14:val="none"/>
        </w:rPr>
      </w:pPr>
      <w:r w:rsidRPr="0045401A">
        <w:rPr>
          <w:rFonts w:asciiTheme="majorHAnsi" w:eastAsia="Times New Roman" w:hAnsiTheme="majorHAnsi" w:cstheme="majorHAnsi"/>
          <w:kern w:val="0"/>
          <w:sz w:val="24"/>
          <w:szCs w:val="24"/>
          <w:lang w:eastAsia="en-PH"/>
          <w14:ligatures w14:val="none"/>
        </w:rPr>
        <w:t>Resistance to change is a common challenge. In this chapter, we'll explore how affirmations can serve as a powerful tool to overcome this resistance, especially when breaking free from negative habits and thoughts. Readers will learn how to tailor affirmations to target specific areas of resistance, empowering them to make positive changes in their lives.</w:t>
      </w:r>
    </w:p>
    <w:p w14:paraId="55E22A72" w14:textId="77777777" w:rsidR="0045401A" w:rsidRPr="0045401A" w:rsidRDefault="0045401A" w:rsidP="00180C37">
      <w:pPr>
        <w:spacing w:after="0" w:line="240" w:lineRule="auto"/>
        <w:rPr>
          <w:rFonts w:asciiTheme="majorHAnsi" w:eastAsia="Times New Roman" w:hAnsiTheme="majorHAnsi" w:cstheme="majorHAnsi"/>
          <w:kern w:val="0"/>
          <w:sz w:val="24"/>
          <w:szCs w:val="24"/>
          <w:lang w:eastAsia="en-PH"/>
          <w14:ligatures w14:val="none"/>
        </w:rPr>
      </w:pPr>
    </w:p>
    <w:p w14:paraId="5D5075A6" w14:textId="77777777" w:rsidR="00D41C58" w:rsidRPr="00180C37" w:rsidRDefault="00D41C58" w:rsidP="00180C37">
      <w:pPr>
        <w:spacing w:after="0" w:line="240" w:lineRule="auto"/>
        <w:rPr>
          <w:rFonts w:asciiTheme="majorHAnsi" w:eastAsia="Times New Roman" w:hAnsiTheme="majorHAnsi" w:cstheme="majorHAnsi"/>
          <w:b/>
          <w:bCs/>
          <w:kern w:val="0"/>
          <w:sz w:val="24"/>
          <w:szCs w:val="24"/>
          <w:lang w:eastAsia="en-PH"/>
          <w14:ligatures w14:val="none"/>
        </w:rPr>
      </w:pPr>
      <w:r w:rsidRPr="00180C37">
        <w:rPr>
          <w:rFonts w:asciiTheme="majorHAnsi" w:eastAsia="Times New Roman" w:hAnsiTheme="majorHAnsi" w:cstheme="majorHAnsi"/>
          <w:b/>
          <w:bCs/>
          <w:kern w:val="0"/>
          <w:sz w:val="24"/>
          <w:szCs w:val="24"/>
          <w:lang w:eastAsia="en-PH"/>
          <w14:ligatures w14:val="none"/>
        </w:rPr>
        <w:t>Expanding Your Affirmations: Gradually Building on and Growing Your Positive Beliefs</w:t>
      </w:r>
    </w:p>
    <w:p w14:paraId="381EF0CE" w14:textId="77777777" w:rsidR="00B87C20" w:rsidRDefault="0045401A" w:rsidP="00180C37">
      <w:pPr>
        <w:spacing w:after="0" w:line="240" w:lineRule="auto"/>
        <w:rPr>
          <w:rFonts w:asciiTheme="majorHAnsi" w:hAnsiTheme="majorHAnsi"/>
          <w:sz w:val="24"/>
          <w:szCs w:val="24"/>
        </w:rPr>
      </w:pPr>
      <w:r w:rsidRPr="0045401A">
        <w:rPr>
          <w:rFonts w:asciiTheme="majorHAnsi" w:hAnsiTheme="majorHAnsi"/>
          <w:sz w:val="24"/>
          <w:szCs w:val="24"/>
        </w:rPr>
        <w:t>Expanding affirmations involves evolving and adapting them over time. This chapter will guide readers on how to grow their affirmations, aligning them with their evolving goals and beliefs. Techniques for expanding affirmations in a way that motivates and supports personal growth will be presented.</w:t>
      </w:r>
    </w:p>
    <w:p w14:paraId="6B43CF83" w14:textId="77777777" w:rsidR="00B87C20" w:rsidRDefault="00B87C20" w:rsidP="00180C37">
      <w:pPr>
        <w:spacing w:after="0" w:line="240" w:lineRule="auto"/>
        <w:rPr>
          <w:rFonts w:asciiTheme="majorHAnsi" w:hAnsiTheme="majorHAnsi"/>
          <w:sz w:val="24"/>
          <w:szCs w:val="24"/>
        </w:rPr>
      </w:pPr>
    </w:p>
    <w:p w14:paraId="07389EB5" w14:textId="77777777" w:rsidR="00B87C20" w:rsidRDefault="00B87C20" w:rsidP="00180C37">
      <w:pPr>
        <w:spacing w:after="0" w:line="240" w:lineRule="auto"/>
        <w:rPr>
          <w:rFonts w:asciiTheme="majorHAnsi" w:hAnsiTheme="majorHAnsi"/>
          <w:sz w:val="24"/>
          <w:szCs w:val="24"/>
        </w:rPr>
      </w:pPr>
    </w:p>
    <w:p w14:paraId="063CB7A9" w14:textId="77777777" w:rsidR="00B87C20" w:rsidRDefault="00B87C20" w:rsidP="00180C37">
      <w:pPr>
        <w:spacing w:after="0" w:line="240" w:lineRule="auto"/>
        <w:rPr>
          <w:rFonts w:asciiTheme="majorHAnsi" w:hAnsiTheme="majorHAnsi"/>
          <w:sz w:val="24"/>
          <w:szCs w:val="24"/>
        </w:rPr>
      </w:pPr>
    </w:p>
    <w:p w14:paraId="36DFDEB7" w14:textId="77777777" w:rsidR="00B87C20" w:rsidRPr="00B87C20" w:rsidRDefault="00B87C20" w:rsidP="00B87C20">
      <w:pPr>
        <w:spacing w:after="0" w:line="240" w:lineRule="auto"/>
        <w:rPr>
          <w:rFonts w:asciiTheme="majorHAnsi" w:hAnsiTheme="majorHAnsi"/>
          <w:b/>
          <w:bCs/>
          <w:sz w:val="24"/>
          <w:szCs w:val="24"/>
        </w:rPr>
      </w:pPr>
      <w:r w:rsidRPr="00B87C20">
        <w:rPr>
          <w:rFonts w:asciiTheme="majorHAnsi" w:hAnsiTheme="majorHAnsi"/>
          <w:b/>
          <w:bCs/>
          <w:sz w:val="24"/>
          <w:szCs w:val="24"/>
        </w:rPr>
        <w:lastRenderedPageBreak/>
        <w:t>References</w:t>
      </w:r>
    </w:p>
    <w:p w14:paraId="72BE2C77" w14:textId="77777777" w:rsidR="00B87C20" w:rsidRPr="00442E14" w:rsidRDefault="00B87C20" w:rsidP="00B87C20">
      <w:pPr>
        <w:spacing w:after="0" w:line="240" w:lineRule="auto"/>
        <w:rPr>
          <w:rFonts w:asciiTheme="majorHAnsi" w:hAnsiTheme="majorHAnsi"/>
          <w:i/>
          <w:iCs/>
          <w:sz w:val="20"/>
          <w:szCs w:val="20"/>
        </w:rPr>
      </w:pPr>
      <w:r w:rsidRPr="00442E14">
        <w:rPr>
          <w:rFonts w:asciiTheme="majorHAnsi" w:hAnsiTheme="majorHAnsi"/>
          <w:i/>
          <w:iCs/>
          <w:sz w:val="20"/>
          <w:szCs w:val="20"/>
        </w:rPr>
        <w:t>Dispenza, J. (2017). Becoming Supernatural: How Common People Are Doing the Uncommon. Hay House Inc.</w:t>
      </w:r>
    </w:p>
    <w:p w14:paraId="04BCCBF8" w14:textId="77777777" w:rsidR="00B87C20" w:rsidRPr="00442E14" w:rsidRDefault="00B87C20" w:rsidP="00B87C20">
      <w:pPr>
        <w:spacing w:after="0" w:line="240" w:lineRule="auto"/>
        <w:rPr>
          <w:rFonts w:asciiTheme="majorHAnsi" w:hAnsiTheme="majorHAnsi"/>
          <w:i/>
          <w:iCs/>
          <w:sz w:val="20"/>
          <w:szCs w:val="20"/>
        </w:rPr>
      </w:pPr>
      <w:r w:rsidRPr="00442E14">
        <w:rPr>
          <w:rFonts w:asciiTheme="majorHAnsi" w:hAnsiTheme="majorHAnsi"/>
          <w:i/>
          <w:iCs/>
          <w:sz w:val="20"/>
          <w:szCs w:val="20"/>
        </w:rPr>
        <w:t xml:space="preserve">Oakley, B., &amp; Sejnowski, T. (2017). Learning How to Learn: How to Succeed in School Without Spending All Your Time Studying. </w:t>
      </w:r>
      <w:proofErr w:type="spellStart"/>
      <w:r w:rsidRPr="00442E14">
        <w:rPr>
          <w:rFonts w:asciiTheme="majorHAnsi" w:hAnsiTheme="majorHAnsi"/>
          <w:i/>
          <w:iCs/>
          <w:sz w:val="20"/>
          <w:szCs w:val="20"/>
        </w:rPr>
        <w:t>TarcherPerigee</w:t>
      </w:r>
      <w:proofErr w:type="spellEnd"/>
      <w:r w:rsidRPr="00442E14">
        <w:rPr>
          <w:rFonts w:asciiTheme="majorHAnsi" w:hAnsiTheme="majorHAnsi"/>
          <w:i/>
          <w:iCs/>
          <w:sz w:val="20"/>
          <w:szCs w:val="20"/>
        </w:rPr>
        <w:t>.</w:t>
      </w:r>
    </w:p>
    <w:p w14:paraId="6F767DBF" w14:textId="77777777" w:rsidR="00B87C20" w:rsidRPr="00442E14" w:rsidRDefault="00B87C20" w:rsidP="00B87C20">
      <w:pPr>
        <w:spacing w:after="0" w:line="240" w:lineRule="auto"/>
        <w:rPr>
          <w:rFonts w:asciiTheme="majorHAnsi" w:hAnsiTheme="majorHAnsi"/>
          <w:i/>
          <w:iCs/>
          <w:sz w:val="20"/>
          <w:szCs w:val="20"/>
        </w:rPr>
      </w:pPr>
      <w:r w:rsidRPr="00442E14">
        <w:rPr>
          <w:rFonts w:asciiTheme="majorHAnsi" w:hAnsiTheme="majorHAnsi"/>
          <w:i/>
          <w:iCs/>
          <w:sz w:val="20"/>
          <w:szCs w:val="20"/>
        </w:rPr>
        <w:t>Covey, S. R. (2004). The 7 Habits of Highly Effective People: Powerful Lessons in Personal Change. Free Press.</w:t>
      </w:r>
    </w:p>
    <w:p w14:paraId="2FC2FFC0" w14:textId="77777777" w:rsidR="00B87C20" w:rsidRPr="00442E14" w:rsidRDefault="00B87C20" w:rsidP="00B87C20">
      <w:pPr>
        <w:spacing w:after="0" w:line="240" w:lineRule="auto"/>
        <w:rPr>
          <w:rFonts w:asciiTheme="majorHAnsi" w:hAnsiTheme="majorHAnsi"/>
          <w:i/>
          <w:iCs/>
          <w:sz w:val="20"/>
          <w:szCs w:val="20"/>
        </w:rPr>
      </w:pPr>
      <w:r w:rsidRPr="00442E14">
        <w:rPr>
          <w:rFonts w:asciiTheme="majorHAnsi" w:hAnsiTheme="majorHAnsi"/>
          <w:i/>
          <w:iCs/>
          <w:sz w:val="20"/>
          <w:szCs w:val="20"/>
        </w:rPr>
        <w:t xml:space="preserve">Tracy, B. (2004). Eat That </w:t>
      </w:r>
      <w:proofErr w:type="gramStart"/>
      <w:r w:rsidRPr="00442E14">
        <w:rPr>
          <w:rFonts w:asciiTheme="majorHAnsi" w:hAnsiTheme="majorHAnsi"/>
          <w:i/>
          <w:iCs/>
          <w:sz w:val="20"/>
          <w:szCs w:val="20"/>
        </w:rPr>
        <w:t>Frog!:</w:t>
      </w:r>
      <w:proofErr w:type="gramEnd"/>
      <w:r w:rsidRPr="00442E14">
        <w:rPr>
          <w:rFonts w:asciiTheme="majorHAnsi" w:hAnsiTheme="majorHAnsi"/>
          <w:i/>
          <w:iCs/>
          <w:sz w:val="20"/>
          <w:szCs w:val="20"/>
        </w:rPr>
        <w:t xml:space="preserve"> 21 Great Ways to Stop Procrastinating and Get More Done in Less Time. Berrett-Koehler Publishers.</w:t>
      </w:r>
    </w:p>
    <w:p w14:paraId="5A84D734" w14:textId="77777777" w:rsidR="00B87C20" w:rsidRPr="00442E14" w:rsidRDefault="00B87C20" w:rsidP="00B87C20">
      <w:pPr>
        <w:spacing w:after="0" w:line="240" w:lineRule="auto"/>
        <w:rPr>
          <w:rFonts w:asciiTheme="majorHAnsi" w:hAnsiTheme="majorHAnsi"/>
          <w:i/>
          <w:iCs/>
          <w:sz w:val="20"/>
          <w:szCs w:val="20"/>
        </w:rPr>
      </w:pPr>
      <w:r w:rsidRPr="00442E14">
        <w:rPr>
          <w:rFonts w:asciiTheme="majorHAnsi" w:hAnsiTheme="majorHAnsi"/>
          <w:i/>
          <w:iCs/>
          <w:sz w:val="20"/>
          <w:szCs w:val="20"/>
        </w:rPr>
        <w:t>Robbins, A. (1992). Awaken the Giant Within: How to Take Immediate Control of Your Mental, Emotional, Physical, and Financial Destiny! Free Press.</w:t>
      </w:r>
    </w:p>
    <w:p w14:paraId="3540D084" w14:textId="77777777" w:rsidR="00B87C20" w:rsidRPr="00442E14" w:rsidRDefault="00B87C20" w:rsidP="00B87C20">
      <w:pPr>
        <w:spacing w:after="0" w:line="240" w:lineRule="auto"/>
        <w:rPr>
          <w:rFonts w:asciiTheme="majorHAnsi" w:hAnsiTheme="majorHAnsi"/>
          <w:i/>
          <w:iCs/>
          <w:sz w:val="20"/>
          <w:szCs w:val="20"/>
        </w:rPr>
      </w:pPr>
      <w:r w:rsidRPr="00442E14">
        <w:rPr>
          <w:rFonts w:asciiTheme="majorHAnsi" w:hAnsiTheme="majorHAnsi"/>
          <w:i/>
          <w:iCs/>
          <w:sz w:val="20"/>
          <w:szCs w:val="20"/>
        </w:rPr>
        <w:t>Doidge, N. (2007). The Brain That Changes Itself: Stories of Personal Triumph from the Frontiers of Brain Science. Viking.</w:t>
      </w:r>
    </w:p>
    <w:p w14:paraId="128C1DA4" w14:textId="5DF5127A" w:rsidR="00B87C20" w:rsidRPr="00442E14" w:rsidRDefault="00B87C20" w:rsidP="00B87C20">
      <w:pPr>
        <w:spacing w:after="0" w:line="240" w:lineRule="auto"/>
        <w:rPr>
          <w:rFonts w:asciiTheme="majorHAnsi" w:hAnsiTheme="majorHAnsi"/>
          <w:i/>
          <w:iCs/>
          <w:sz w:val="20"/>
          <w:szCs w:val="20"/>
        </w:rPr>
      </w:pPr>
      <w:r w:rsidRPr="00442E14">
        <w:rPr>
          <w:rFonts w:asciiTheme="majorHAnsi" w:hAnsiTheme="majorHAnsi"/>
          <w:i/>
          <w:iCs/>
          <w:sz w:val="20"/>
          <w:szCs w:val="20"/>
        </w:rPr>
        <w:t>Habits and Thoughts</w:t>
      </w:r>
    </w:p>
    <w:p w14:paraId="2459CD35" w14:textId="77777777" w:rsidR="00B87C20" w:rsidRPr="00442E14" w:rsidRDefault="00B87C20" w:rsidP="00B87C20">
      <w:pPr>
        <w:spacing w:after="0" w:line="240" w:lineRule="auto"/>
        <w:rPr>
          <w:rFonts w:asciiTheme="majorHAnsi" w:hAnsiTheme="majorHAnsi"/>
          <w:i/>
          <w:iCs/>
          <w:sz w:val="20"/>
          <w:szCs w:val="20"/>
        </w:rPr>
      </w:pPr>
      <w:r w:rsidRPr="00442E14">
        <w:rPr>
          <w:rFonts w:asciiTheme="majorHAnsi" w:hAnsiTheme="majorHAnsi"/>
          <w:i/>
          <w:iCs/>
          <w:sz w:val="20"/>
          <w:szCs w:val="20"/>
        </w:rPr>
        <w:t>Beck, J. S. (2011). Cognitive Behavior Therapy, Second Edition: Basics and Beyond. Guilford Press.</w:t>
      </w:r>
    </w:p>
    <w:p w14:paraId="24223FAD" w14:textId="77777777" w:rsidR="00B87C20" w:rsidRPr="00442E14" w:rsidRDefault="00B87C20" w:rsidP="00B87C20">
      <w:pPr>
        <w:spacing w:after="0" w:line="240" w:lineRule="auto"/>
        <w:rPr>
          <w:rFonts w:asciiTheme="majorHAnsi" w:hAnsiTheme="majorHAnsi"/>
          <w:i/>
          <w:iCs/>
          <w:sz w:val="20"/>
          <w:szCs w:val="20"/>
        </w:rPr>
      </w:pPr>
      <w:r w:rsidRPr="00442E14">
        <w:rPr>
          <w:rFonts w:asciiTheme="majorHAnsi" w:hAnsiTheme="majorHAnsi"/>
          <w:i/>
          <w:iCs/>
          <w:sz w:val="20"/>
          <w:szCs w:val="20"/>
        </w:rPr>
        <w:t xml:space="preserve">Fiore, N. (1988). The Now Habit: A Strategic Program for Overcoming Procrastination and Enjoying Guilt-Free Play. </w:t>
      </w:r>
      <w:proofErr w:type="spellStart"/>
      <w:r w:rsidRPr="00442E14">
        <w:rPr>
          <w:rFonts w:asciiTheme="majorHAnsi" w:hAnsiTheme="majorHAnsi"/>
          <w:i/>
          <w:iCs/>
          <w:sz w:val="20"/>
          <w:szCs w:val="20"/>
        </w:rPr>
        <w:t>TarcherPerigee</w:t>
      </w:r>
      <w:proofErr w:type="spellEnd"/>
      <w:r w:rsidRPr="00442E14">
        <w:rPr>
          <w:rFonts w:asciiTheme="majorHAnsi" w:hAnsiTheme="majorHAnsi"/>
          <w:i/>
          <w:iCs/>
          <w:sz w:val="20"/>
          <w:szCs w:val="20"/>
        </w:rPr>
        <w:t>.</w:t>
      </w:r>
    </w:p>
    <w:p w14:paraId="5CAF542B" w14:textId="77777777" w:rsidR="00B87C20" w:rsidRPr="00442E14" w:rsidRDefault="00B87C20" w:rsidP="00B87C20">
      <w:pPr>
        <w:spacing w:after="0" w:line="240" w:lineRule="auto"/>
        <w:rPr>
          <w:rFonts w:asciiTheme="majorHAnsi" w:hAnsiTheme="majorHAnsi"/>
          <w:i/>
          <w:iCs/>
          <w:sz w:val="20"/>
          <w:szCs w:val="20"/>
        </w:rPr>
      </w:pPr>
      <w:r w:rsidRPr="00442E14">
        <w:rPr>
          <w:rFonts w:asciiTheme="majorHAnsi" w:hAnsiTheme="majorHAnsi"/>
          <w:i/>
          <w:iCs/>
          <w:sz w:val="20"/>
          <w:szCs w:val="20"/>
        </w:rPr>
        <w:t>Duhigg, C. (2012). The Power of Habit: Why We Do What We Do in Life and Business. Random House.</w:t>
      </w:r>
    </w:p>
    <w:p w14:paraId="0C80B0BE" w14:textId="4D3CD41B" w:rsidR="008C2E52" w:rsidRPr="0045401A" w:rsidRDefault="00B87C20" w:rsidP="00B87C20">
      <w:pPr>
        <w:spacing w:after="0" w:line="240" w:lineRule="auto"/>
        <w:rPr>
          <w:rFonts w:ascii="Times New Roman" w:eastAsia="Times New Roman" w:hAnsi="Times New Roman" w:cs="Times New Roman"/>
          <w:kern w:val="0"/>
          <w:sz w:val="24"/>
          <w:szCs w:val="24"/>
          <w:lang w:eastAsia="en-PH"/>
          <w14:ligatures w14:val="none"/>
        </w:rPr>
      </w:pPr>
      <w:r w:rsidRPr="00442E14">
        <w:rPr>
          <w:rFonts w:asciiTheme="majorHAnsi" w:hAnsiTheme="majorHAnsi"/>
          <w:i/>
          <w:iCs/>
          <w:sz w:val="20"/>
          <w:szCs w:val="20"/>
        </w:rPr>
        <w:t>Covey, S. R. (1990). Principle-Centered Leadership. Free Press.</w:t>
      </w:r>
      <w:r w:rsidR="008C2E52" w:rsidRPr="0045401A">
        <w:rPr>
          <w:rFonts w:asciiTheme="majorHAnsi" w:hAnsiTheme="majorHAnsi"/>
          <w:sz w:val="24"/>
          <w:szCs w:val="24"/>
        </w:rPr>
        <w:br w:type="page"/>
      </w:r>
    </w:p>
    <w:p w14:paraId="40092DBC" w14:textId="58CD082A" w:rsidR="008C2E52" w:rsidRPr="00A57DAF" w:rsidRDefault="008C2E52" w:rsidP="008C2E52">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D41C58" w:rsidRPr="001569C5">
        <w:rPr>
          <w:rFonts w:asciiTheme="majorHAnsi" w:eastAsia="Times New Roman" w:hAnsiTheme="majorHAnsi" w:cstheme="majorHAnsi"/>
          <w:b/>
          <w:bCs/>
          <w:color w:val="000000"/>
          <w:kern w:val="0"/>
          <w:sz w:val="24"/>
          <w:szCs w:val="24"/>
          <w:lang w:eastAsia="en-PH"/>
          <w14:ligatures w14:val="none"/>
        </w:rPr>
        <w:t>Incorporating Affirmations into Daily Life: Practical Strategies for Boosting Confidence and Memory</w:t>
      </w:r>
      <w:r w:rsidRPr="008373AB">
        <w:rPr>
          <w:rFonts w:asciiTheme="majorHAnsi" w:hAnsiTheme="majorHAnsi" w:cstheme="majorHAnsi"/>
          <w:b/>
          <w:bCs/>
          <w:sz w:val="24"/>
          <w:szCs w:val="24"/>
        </w:rPr>
        <w:t>”</w:t>
      </w:r>
    </w:p>
    <w:p w14:paraId="3B2C4E6D" w14:textId="77777777" w:rsidR="008C2E52" w:rsidRDefault="008C2E52" w:rsidP="008C2E52">
      <w:pPr>
        <w:spacing w:after="0" w:line="240" w:lineRule="auto"/>
        <w:jc w:val="center"/>
        <w:rPr>
          <w:rFonts w:asciiTheme="majorHAnsi" w:hAnsiTheme="majorHAnsi" w:cstheme="majorHAnsi"/>
          <w:b/>
          <w:bCs/>
          <w:sz w:val="24"/>
          <w:szCs w:val="24"/>
        </w:rPr>
      </w:pPr>
    </w:p>
    <w:p w14:paraId="2DC9903A" w14:textId="30145600" w:rsidR="008C2E52" w:rsidRPr="00873A3B" w:rsidRDefault="008C2E52" w:rsidP="008C2E52">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D41C58" w:rsidRPr="00873A3B">
        <w:rPr>
          <w:rFonts w:asciiTheme="majorHAnsi" w:eastAsia="Times New Roman" w:hAnsiTheme="majorHAnsi" w:cstheme="majorHAnsi"/>
          <w:kern w:val="0"/>
          <w:sz w:val="24"/>
          <w:szCs w:val="24"/>
          <w:lang w:eastAsia="en-PH"/>
          <w14:ligatures w14:val="none"/>
        </w:rPr>
        <w:t xml:space="preserve">In this </w:t>
      </w:r>
      <w:r w:rsidR="00D41C58" w:rsidRPr="00D41C58">
        <w:rPr>
          <w:rFonts w:asciiTheme="majorHAnsi" w:eastAsia="Times New Roman" w:hAnsiTheme="majorHAnsi" w:cstheme="majorHAnsi"/>
          <w:kern w:val="0"/>
          <w:sz w:val="24"/>
          <w:szCs w:val="24"/>
          <w:lang w:eastAsia="en-PH"/>
          <w14:ligatures w14:val="none"/>
        </w:rPr>
        <w:t>topic</w:t>
      </w:r>
      <w:r w:rsidR="00D41C58" w:rsidRPr="00873A3B">
        <w:rPr>
          <w:rFonts w:asciiTheme="majorHAnsi" w:eastAsia="Times New Roman" w:hAnsiTheme="majorHAnsi" w:cstheme="majorHAnsi"/>
          <w:kern w:val="0"/>
          <w:sz w:val="24"/>
          <w:szCs w:val="24"/>
          <w:lang w:eastAsia="en-PH"/>
          <w14:ligatures w14:val="none"/>
        </w:rPr>
        <w:t xml:space="preserve">, you will discover practical strategies for incorporating affirmations into your daily life. You will learn how to use affirmations to boost your confidence in social situations, to remember important information, and to stay motivated towards your goals. You will also explore techniques for using affirmations to manage stress and anxiety. By the end of this </w:t>
      </w:r>
      <w:r w:rsidR="00D41C58" w:rsidRPr="00D41C58">
        <w:rPr>
          <w:rFonts w:asciiTheme="majorHAnsi" w:eastAsia="Times New Roman" w:hAnsiTheme="majorHAnsi" w:cstheme="majorHAnsi"/>
          <w:kern w:val="0"/>
          <w:sz w:val="24"/>
          <w:szCs w:val="24"/>
          <w:lang w:eastAsia="en-PH"/>
          <w14:ligatures w14:val="none"/>
        </w:rPr>
        <w:t>topic</w:t>
      </w:r>
      <w:r w:rsidR="00D41C58" w:rsidRPr="00873A3B">
        <w:rPr>
          <w:rFonts w:asciiTheme="majorHAnsi" w:eastAsia="Times New Roman" w:hAnsiTheme="majorHAnsi" w:cstheme="majorHAnsi"/>
          <w:kern w:val="0"/>
          <w:sz w:val="24"/>
          <w:szCs w:val="24"/>
          <w:lang w:eastAsia="en-PH"/>
          <w14:ligatures w14:val="none"/>
        </w:rPr>
        <w:t>, you will have a range of practical strategies for incorporating affirmations into your daily routine.</w:t>
      </w:r>
    </w:p>
    <w:p w14:paraId="0D2B5B08" w14:textId="77777777" w:rsidR="0099655C" w:rsidRDefault="008C2E52" w:rsidP="00442E14">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Pr="008373AB">
        <w:rPr>
          <w:rFonts w:asciiTheme="majorHAnsi" w:hAnsiTheme="majorHAnsi" w:cstheme="majorHAnsi"/>
          <w:b/>
          <w:bCs/>
          <w:sz w:val="24"/>
          <w:szCs w:val="24"/>
        </w:rPr>
        <w:br/>
      </w:r>
      <w:r w:rsidR="0099655C" w:rsidRPr="00442E14">
        <w:rPr>
          <w:rFonts w:asciiTheme="majorHAnsi" w:eastAsia="Times New Roman" w:hAnsiTheme="majorHAnsi" w:cstheme="majorHAnsi"/>
          <w:b/>
          <w:bCs/>
          <w:kern w:val="0"/>
          <w:sz w:val="24"/>
          <w:szCs w:val="24"/>
          <w:lang w:eastAsia="en-PH"/>
          <w14:ligatures w14:val="none"/>
        </w:rPr>
        <w:t>Visual Reminders: Using Objects and Images to Prompt Positive Thoughts</w:t>
      </w:r>
    </w:p>
    <w:p w14:paraId="7C4E9219" w14:textId="258B78A6" w:rsidR="00AE28E3" w:rsidRDefault="00FA6C90" w:rsidP="00442E14">
      <w:pPr>
        <w:spacing w:after="0" w:line="240" w:lineRule="auto"/>
        <w:rPr>
          <w:rFonts w:asciiTheme="majorHAnsi" w:eastAsia="Times New Roman" w:hAnsiTheme="majorHAnsi" w:cstheme="majorHAnsi"/>
          <w:kern w:val="0"/>
          <w:sz w:val="24"/>
          <w:szCs w:val="24"/>
          <w:lang w:eastAsia="en-PH"/>
          <w14:ligatures w14:val="none"/>
        </w:rPr>
      </w:pPr>
      <w:r w:rsidRPr="00FA6C90">
        <w:rPr>
          <w:rFonts w:asciiTheme="majorHAnsi" w:eastAsia="Times New Roman" w:hAnsiTheme="majorHAnsi" w:cstheme="majorHAnsi"/>
          <w:kern w:val="0"/>
          <w:sz w:val="24"/>
          <w:szCs w:val="24"/>
          <w:lang w:eastAsia="en-PH"/>
          <w14:ligatures w14:val="none"/>
        </w:rPr>
        <w:t>In this chapter, we'll discuss the powerful impact visual cues can have on affirmations. We'll explore how incorporating images and objects into one's environment can serve as constant reminders of affirmations, promoting positive thoughts and reinforcing personal goals. Practical tips and real-life examples will guide readers on effectively leveraging visual reminders.</w:t>
      </w:r>
    </w:p>
    <w:p w14:paraId="752F6A85" w14:textId="77777777" w:rsidR="00FA6C90" w:rsidRPr="00AE28E3" w:rsidRDefault="00FA6C90" w:rsidP="00442E14">
      <w:pPr>
        <w:spacing w:after="0" w:line="240" w:lineRule="auto"/>
        <w:rPr>
          <w:rFonts w:asciiTheme="majorHAnsi" w:eastAsia="Times New Roman" w:hAnsiTheme="majorHAnsi" w:cstheme="majorHAnsi"/>
          <w:kern w:val="0"/>
          <w:sz w:val="24"/>
          <w:szCs w:val="24"/>
          <w:lang w:eastAsia="en-PH"/>
          <w14:ligatures w14:val="none"/>
        </w:rPr>
      </w:pPr>
    </w:p>
    <w:p w14:paraId="534FFB60" w14:textId="77777777" w:rsidR="0099655C" w:rsidRDefault="0099655C" w:rsidP="00442E14">
      <w:pPr>
        <w:spacing w:after="0" w:line="240" w:lineRule="auto"/>
        <w:rPr>
          <w:rFonts w:asciiTheme="majorHAnsi" w:eastAsia="Times New Roman" w:hAnsiTheme="majorHAnsi" w:cstheme="majorHAnsi"/>
          <w:b/>
          <w:bCs/>
          <w:kern w:val="0"/>
          <w:sz w:val="24"/>
          <w:szCs w:val="24"/>
          <w:lang w:eastAsia="en-PH"/>
          <w14:ligatures w14:val="none"/>
        </w:rPr>
      </w:pPr>
      <w:r w:rsidRPr="00442E14">
        <w:rPr>
          <w:rFonts w:asciiTheme="majorHAnsi" w:eastAsia="Times New Roman" w:hAnsiTheme="majorHAnsi" w:cstheme="majorHAnsi"/>
          <w:b/>
          <w:bCs/>
          <w:kern w:val="0"/>
          <w:sz w:val="24"/>
          <w:szCs w:val="24"/>
          <w:lang w:eastAsia="en-PH"/>
          <w14:ligatures w14:val="none"/>
        </w:rPr>
        <w:t>Mental Triggers: Finding Opportunities to Recall and Repeat Your Affirmations</w:t>
      </w:r>
    </w:p>
    <w:p w14:paraId="74462048" w14:textId="06BE6D6E" w:rsidR="00FA6C90" w:rsidRDefault="00FA6C90" w:rsidP="00442E14">
      <w:pPr>
        <w:spacing w:after="0" w:line="240" w:lineRule="auto"/>
        <w:rPr>
          <w:rFonts w:asciiTheme="majorHAnsi" w:eastAsia="Times New Roman" w:hAnsiTheme="majorHAnsi" w:cstheme="majorHAnsi"/>
          <w:kern w:val="0"/>
          <w:sz w:val="24"/>
          <w:szCs w:val="24"/>
          <w:lang w:eastAsia="en-PH"/>
          <w14:ligatures w14:val="none"/>
        </w:rPr>
      </w:pPr>
      <w:r w:rsidRPr="00FA6C90">
        <w:rPr>
          <w:rFonts w:asciiTheme="majorHAnsi" w:eastAsia="Times New Roman" w:hAnsiTheme="majorHAnsi" w:cstheme="majorHAnsi"/>
          <w:kern w:val="0"/>
          <w:sz w:val="24"/>
          <w:szCs w:val="24"/>
          <w:lang w:eastAsia="en-PH"/>
          <w14:ligatures w14:val="none"/>
        </w:rPr>
        <w:t>Mental triggers are crucial for recalling affirmations at the right moments. In this chapter, we'll delve into strategies to create mental cues that prompt the recall of affirmations in diverse situations. Readers will learn to associate specific triggers with affirmations, ensuring they are readily accessible during both challenging and routine circumstances.</w:t>
      </w:r>
    </w:p>
    <w:p w14:paraId="064CA180" w14:textId="77777777" w:rsidR="00FA6C90" w:rsidRPr="00FA6C90" w:rsidRDefault="00FA6C90" w:rsidP="00442E14">
      <w:pPr>
        <w:spacing w:after="0" w:line="240" w:lineRule="auto"/>
        <w:rPr>
          <w:rFonts w:asciiTheme="majorHAnsi" w:eastAsia="Times New Roman" w:hAnsiTheme="majorHAnsi" w:cstheme="majorHAnsi"/>
          <w:kern w:val="0"/>
          <w:sz w:val="24"/>
          <w:szCs w:val="24"/>
          <w:lang w:eastAsia="en-PH"/>
          <w14:ligatures w14:val="none"/>
        </w:rPr>
      </w:pPr>
    </w:p>
    <w:p w14:paraId="3E6B77EE" w14:textId="77777777" w:rsidR="0099655C" w:rsidRDefault="0099655C" w:rsidP="00442E14">
      <w:pPr>
        <w:spacing w:after="0" w:line="240" w:lineRule="auto"/>
        <w:rPr>
          <w:rFonts w:asciiTheme="majorHAnsi" w:eastAsia="Times New Roman" w:hAnsiTheme="majorHAnsi" w:cstheme="majorHAnsi"/>
          <w:b/>
          <w:bCs/>
          <w:kern w:val="0"/>
          <w:sz w:val="24"/>
          <w:szCs w:val="24"/>
          <w:lang w:eastAsia="en-PH"/>
          <w14:ligatures w14:val="none"/>
        </w:rPr>
      </w:pPr>
      <w:r w:rsidRPr="00442E14">
        <w:rPr>
          <w:rFonts w:asciiTheme="majorHAnsi" w:eastAsia="Times New Roman" w:hAnsiTheme="majorHAnsi" w:cstheme="majorHAnsi"/>
          <w:b/>
          <w:bCs/>
          <w:kern w:val="0"/>
          <w:sz w:val="24"/>
          <w:szCs w:val="24"/>
          <w:lang w:eastAsia="en-PH"/>
          <w14:ligatures w14:val="none"/>
        </w:rPr>
        <w:t>Affirmation Journals: Tracking Progress and Celebrating Achievements</w:t>
      </w:r>
    </w:p>
    <w:p w14:paraId="52B64B34" w14:textId="2D7CA0EC" w:rsidR="00FA6C90" w:rsidRDefault="00FA6C90" w:rsidP="00442E14">
      <w:pPr>
        <w:spacing w:after="0" w:line="240" w:lineRule="auto"/>
        <w:rPr>
          <w:rFonts w:asciiTheme="majorHAnsi" w:eastAsia="Times New Roman" w:hAnsiTheme="majorHAnsi" w:cstheme="majorHAnsi"/>
          <w:kern w:val="0"/>
          <w:sz w:val="24"/>
          <w:szCs w:val="24"/>
          <w:lang w:eastAsia="en-PH"/>
          <w14:ligatures w14:val="none"/>
        </w:rPr>
      </w:pPr>
      <w:r w:rsidRPr="00FA6C90">
        <w:rPr>
          <w:rFonts w:asciiTheme="majorHAnsi" w:eastAsia="Times New Roman" w:hAnsiTheme="majorHAnsi" w:cstheme="majorHAnsi"/>
          <w:kern w:val="0"/>
          <w:sz w:val="24"/>
          <w:szCs w:val="24"/>
          <w:lang w:eastAsia="en-PH"/>
          <w14:ligatures w14:val="none"/>
        </w:rPr>
        <w:t>Affirmation journals are valuable tools for tracking progress and celebrating successes. In this chapter, we'll guide readers in maintaining an effective affirmation journal. From structuring the journal to tracking achievements, readers will learn how to derive motivation and positivity from reflecting on their journey.</w:t>
      </w:r>
    </w:p>
    <w:p w14:paraId="27012587" w14:textId="77777777" w:rsidR="00FA6C90" w:rsidRPr="00FA6C90" w:rsidRDefault="00FA6C90" w:rsidP="00442E14">
      <w:pPr>
        <w:spacing w:after="0" w:line="240" w:lineRule="auto"/>
        <w:rPr>
          <w:rFonts w:asciiTheme="majorHAnsi" w:eastAsia="Times New Roman" w:hAnsiTheme="majorHAnsi" w:cstheme="majorHAnsi"/>
          <w:kern w:val="0"/>
          <w:sz w:val="24"/>
          <w:szCs w:val="24"/>
          <w:lang w:eastAsia="en-PH"/>
          <w14:ligatures w14:val="none"/>
        </w:rPr>
      </w:pPr>
    </w:p>
    <w:p w14:paraId="3BE4A813" w14:textId="77777777" w:rsidR="0099655C" w:rsidRDefault="0099655C" w:rsidP="00442E14">
      <w:pPr>
        <w:spacing w:after="0" w:line="240" w:lineRule="auto"/>
        <w:rPr>
          <w:rFonts w:asciiTheme="majorHAnsi" w:eastAsia="Times New Roman" w:hAnsiTheme="majorHAnsi" w:cstheme="majorHAnsi"/>
          <w:b/>
          <w:bCs/>
          <w:kern w:val="0"/>
          <w:sz w:val="24"/>
          <w:szCs w:val="24"/>
          <w:lang w:eastAsia="en-PH"/>
          <w14:ligatures w14:val="none"/>
        </w:rPr>
      </w:pPr>
      <w:r w:rsidRPr="00442E14">
        <w:rPr>
          <w:rFonts w:asciiTheme="majorHAnsi" w:eastAsia="Times New Roman" w:hAnsiTheme="majorHAnsi" w:cstheme="majorHAnsi"/>
          <w:b/>
          <w:bCs/>
          <w:kern w:val="0"/>
          <w:sz w:val="24"/>
          <w:szCs w:val="24"/>
          <w:lang w:eastAsia="en-PH"/>
          <w14:ligatures w14:val="none"/>
        </w:rPr>
        <w:t>Pairing Affirmations with Physical Exercise: Boosting Confidence and Memory through Movement</w:t>
      </w:r>
    </w:p>
    <w:p w14:paraId="6F62834D" w14:textId="4C49D0EA" w:rsidR="00FA6C90" w:rsidRDefault="00055D3A" w:rsidP="00442E14">
      <w:pPr>
        <w:spacing w:after="0" w:line="240" w:lineRule="auto"/>
        <w:rPr>
          <w:rFonts w:asciiTheme="majorHAnsi" w:eastAsia="Times New Roman" w:hAnsiTheme="majorHAnsi" w:cstheme="majorHAnsi"/>
          <w:kern w:val="0"/>
          <w:sz w:val="24"/>
          <w:szCs w:val="24"/>
          <w:lang w:eastAsia="en-PH"/>
          <w14:ligatures w14:val="none"/>
        </w:rPr>
      </w:pPr>
      <w:r w:rsidRPr="00055D3A">
        <w:rPr>
          <w:rFonts w:asciiTheme="majorHAnsi" w:eastAsia="Times New Roman" w:hAnsiTheme="majorHAnsi" w:cstheme="majorHAnsi"/>
          <w:kern w:val="0"/>
          <w:sz w:val="24"/>
          <w:szCs w:val="24"/>
          <w:lang w:eastAsia="en-PH"/>
          <w14:ligatures w14:val="none"/>
        </w:rPr>
        <w:t>Physical exercise is a powerful complement to affirmations. This chapter will explore the science behind the positive impact of exercise on memory and cognitive function, and how it synergizes with affirmations. Readers will discover ways to integrate physical movement with affirmations, enhancing confidence and memory in the process.</w:t>
      </w:r>
    </w:p>
    <w:p w14:paraId="03945148" w14:textId="77777777" w:rsidR="00055D3A" w:rsidRPr="00055D3A" w:rsidRDefault="00055D3A" w:rsidP="00442E14">
      <w:pPr>
        <w:spacing w:after="0" w:line="240" w:lineRule="auto"/>
        <w:rPr>
          <w:rFonts w:asciiTheme="majorHAnsi" w:eastAsia="Times New Roman" w:hAnsiTheme="majorHAnsi" w:cstheme="majorHAnsi"/>
          <w:kern w:val="0"/>
          <w:sz w:val="24"/>
          <w:szCs w:val="24"/>
          <w:lang w:eastAsia="en-PH"/>
          <w14:ligatures w14:val="none"/>
        </w:rPr>
      </w:pPr>
    </w:p>
    <w:p w14:paraId="4E10A6BC" w14:textId="77777777" w:rsidR="0099655C" w:rsidRDefault="0099655C" w:rsidP="00442E14">
      <w:pPr>
        <w:spacing w:after="0" w:line="240" w:lineRule="auto"/>
        <w:rPr>
          <w:rFonts w:asciiTheme="majorHAnsi" w:eastAsia="Times New Roman" w:hAnsiTheme="majorHAnsi" w:cstheme="majorHAnsi"/>
          <w:b/>
          <w:bCs/>
          <w:kern w:val="0"/>
          <w:sz w:val="24"/>
          <w:szCs w:val="24"/>
          <w:lang w:eastAsia="en-PH"/>
          <w14:ligatures w14:val="none"/>
        </w:rPr>
      </w:pPr>
      <w:r w:rsidRPr="00442E14">
        <w:rPr>
          <w:rFonts w:asciiTheme="majorHAnsi" w:eastAsia="Times New Roman" w:hAnsiTheme="majorHAnsi" w:cstheme="majorHAnsi"/>
          <w:b/>
          <w:bCs/>
          <w:kern w:val="0"/>
          <w:sz w:val="24"/>
          <w:szCs w:val="24"/>
          <w:lang w:eastAsia="en-PH"/>
          <w14:ligatures w14:val="none"/>
        </w:rPr>
        <w:t>Sharing Affirmations with Others: Building Supportive Relationships and Strengthening Positive Beliefs</w:t>
      </w:r>
    </w:p>
    <w:p w14:paraId="2D091FB3" w14:textId="4FD01080" w:rsidR="00055D3A" w:rsidRDefault="00055D3A" w:rsidP="00442E14">
      <w:pPr>
        <w:spacing w:after="0" w:line="240" w:lineRule="auto"/>
        <w:rPr>
          <w:rFonts w:asciiTheme="majorHAnsi" w:eastAsia="Times New Roman" w:hAnsiTheme="majorHAnsi" w:cstheme="majorHAnsi"/>
          <w:kern w:val="0"/>
          <w:sz w:val="24"/>
          <w:szCs w:val="24"/>
          <w:lang w:eastAsia="en-PH"/>
          <w14:ligatures w14:val="none"/>
        </w:rPr>
      </w:pPr>
      <w:r w:rsidRPr="00055D3A">
        <w:rPr>
          <w:rFonts w:asciiTheme="majorHAnsi" w:eastAsia="Times New Roman" w:hAnsiTheme="majorHAnsi" w:cstheme="majorHAnsi"/>
          <w:kern w:val="0"/>
          <w:sz w:val="24"/>
          <w:szCs w:val="24"/>
          <w:lang w:eastAsia="en-PH"/>
          <w14:ligatures w14:val="none"/>
        </w:rPr>
        <w:t>Sharing affirmations with others can enhance their effectiveness. In this chapter, we'll discuss the benefits of sharing affirmations with a supportive community. We'll provide guidance on how to initiate these discussions and create a positive, affirming environment for growth and mutual support.</w:t>
      </w:r>
    </w:p>
    <w:p w14:paraId="49D45078" w14:textId="77777777" w:rsidR="00055D3A" w:rsidRDefault="00055D3A" w:rsidP="00442E14">
      <w:pPr>
        <w:spacing w:after="0" w:line="240" w:lineRule="auto"/>
        <w:rPr>
          <w:rFonts w:asciiTheme="majorHAnsi" w:eastAsia="Times New Roman" w:hAnsiTheme="majorHAnsi" w:cstheme="majorHAnsi"/>
          <w:kern w:val="0"/>
          <w:sz w:val="24"/>
          <w:szCs w:val="24"/>
          <w:lang w:eastAsia="en-PH"/>
          <w14:ligatures w14:val="none"/>
        </w:rPr>
      </w:pPr>
    </w:p>
    <w:p w14:paraId="581D533B" w14:textId="77777777" w:rsidR="006553F0" w:rsidRDefault="006553F0" w:rsidP="00442E14">
      <w:pPr>
        <w:spacing w:after="0" w:line="240" w:lineRule="auto"/>
        <w:rPr>
          <w:rFonts w:asciiTheme="majorHAnsi" w:eastAsia="Times New Roman" w:hAnsiTheme="majorHAnsi" w:cstheme="majorHAnsi"/>
          <w:kern w:val="0"/>
          <w:sz w:val="24"/>
          <w:szCs w:val="24"/>
          <w:lang w:eastAsia="en-PH"/>
          <w14:ligatures w14:val="none"/>
        </w:rPr>
      </w:pPr>
    </w:p>
    <w:p w14:paraId="673A1E4B" w14:textId="77777777" w:rsidR="006553F0" w:rsidRPr="006553F0" w:rsidRDefault="006553F0" w:rsidP="006553F0">
      <w:pPr>
        <w:spacing w:after="0" w:line="240" w:lineRule="auto"/>
        <w:rPr>
          <w:rFonts w:asciiTheme="majorHAnsi" w:eastAsia="Times New Roman" w:hAnsiTheme="majorHAnsi" w:cstheme="majorHAnsi"/>
          <w:b/>
          <w:bCs/>
          <w:kern w:val="0"/>
          <w:sz w:val="24"/>
          <w:szCs w:val="24"/>
          <w:lang w:eastAsia="en-PH"/>
          <w14:ligatures w14:val="none"/>
        </w:rPr>
      </w:pPr>
      <w:r w:rsidRPr="006553F0">
        <w:rPr>
          <w:rFonts w:asciiTheme="majorHAnsi" w:eastAsia="Times New Roman" w:hAnsiTheme="majorHAnsi" w:cstheme="majorHAnsi"/>
          <w:b/>
          <w:bCs/>
          <w:kern w:val="0"/>
          <w:sz w:val="24"/>
          <w:szCs w:val="24"/>
          <w:lang w:eastAsia="en-PH"/>
          <w14:ligatures w14:val="none"/>
        </w:rPr>
        <w:lastRenderedPageBreak/>
        <w:t>References</w:t>
      </w:r>
    </w:p>
    <w:p w14:paraId="60747EF6" w14:textId="77777777" w:rsidR="006553F0" w:rsidRPr="006553F0" w:rsidRDefault="006553F0" w:rsidP="006553F0">
      <w:pPr>
        <w:spacing w:after="0" w:line="240" w:lineRule="auto"/>
        <w:rPr>
          <w:rFonts w:asciiTheme="majorHAnsi" w:eastAsia="Times New Roman" w:hAnsiTheme="majorHAnsi" w:cstheme="majorHAnsi"/>
          <w:i/>
          <w:iCs/>
          <w:kern w:val="0"/>
          <w:sz w:val="20"/>
          <w:szCs w:val="20"/>
          <w:lang w:eastAsia="en-PH"/>
          <w14:ligatures w14:val="none"/>
        </w:rPr>
      </w:pPr>
      <w:r w:rsidRPr="006553F0">
        <w:rPr>
          <w:rFonts w:asciiTheme="majorHAnsi" w:eastAsia="Times New Roman" w:hAnsiTheme="majorHAnsi" w:cstheme="majorHAnsi"/>
          <w:i/>
          <w:iCs/>
          <w:kern w:val="0"/>
          <w:sz w:val="20"/>
          <w:szCs w:val="20"/>
          <w:lang w:eastAsia="en-PH"/>
          <w14:ligatures w14:val="none"/>
        </w:rPr>
        <w:t>Sincero, J. (2013). You Are a Badass: How to Stop Doubting Your Greatness and Start Living an Awesome Life. Running Press Adult.</w:t>
      </w:r>
    </w:p>
    <w:p w14:paraId="70377D94" w14:textId="77777777" w:rsidR="006553F0" w:rsidRPr="006553F0" w:rsidRDefault="006553F0" w:rsidP="006553F0">
      <w:pPr>
        <w:spacing w:after="0" w:line="240" w:lineRule="auto"/>
        <w:rPr>
          <w:rFonts w:asciiTheme="majorHAnsi" w:eastAsia="Times New Roman" w:hAnsiTheme="majorHAnsi" w:cstheme="majorHAnsi"/>
          <w:i/>
          <w:iCs/>
          <w:kern w:val="0"/>
          <w:sz w:val="20"/>
          <w:szCs w:val="20"/>
          <w:lang w:eastAsia="en-PH"/>
          <w14:ligatures w14:val="none"/>
        </w:rPr>
      </w:pPr>
      <w:r w:rsidRPr="006553F0">
        <w:rPr>
          <w:rFonts w:asciiTheme="majorHAnsi" w:eastAsia="Times New Roman" w:hAnsiTheme="majorHAnsi" w:cstheme="majorHAnsi"/>
          <w:i/>
          <w:iCs/>
          <w:kern w:val="0"/>
          <w:sz w:val="20"/>
          <w:szCs w:val="20"/>
          <w:lang w:eastAsia="en-PH"/>
          <w14:ligatures w14:val="none"/>
        </w:rPr>
        <w:t>Clear, J. (2018). Atomic Habits: An Easy &amp; Proven Way to Build Good Habits &amp; Break Bad Ones. Avery.</w:t>
      </w:r>
    </w:p>
    <w:p w14:paraId="03C10E05" w14:textId="77777777" w:rsidR="006553F0" w:rsidRPr="006553F0" w:rsidRDefault="006553F0" w:rsidP="006553F0">
      <w:pPr>
        <w:spacing w:after="0" w:line="240" w:lineRule="auto"/>
        <w:rPr>
          <w:rFonts w:asciiTheme="majorHAnsi" w:eastAsia="Times New Roman" w:hAnsiTheme="majorHAnsi" w:cstheme="majorHAnsi"/>
          <w:i/>
          <w:iCs/>
          <w:kern w:val="0"/>
          <w:sz w:val="20"/>
          <w:szCs w:val="20"/>
          <w:lang w:eastAsia="en-PH"/>
          <w14:ligatures w14:val="none"/>
        </w:rPr>
      </w:pPr>
      <w:r w:rsidRPr="006553F0">
        <w:rPr>
          <w:rFonts w:asciiTheme="majorHAnsi" w:eastAsia="Times New Roman" w:hAnsiTheme="majorHAnsi" w:cstheme="majorHAnsi"/>
          <w:i/>
          <w:iCs/>
          <w:kern w:val="0"/>
          <w:sz w:val="20"/>
          <w:szCs w:val="20"/>
          <w:lang w:eastAsia="en-PH"/>
          <w14:ligatures w14:val="none"/>
        </w:rPr>
        <w:t>Gollwitzer, P. M., &amp; Sheeran, P. (2006). Implementation intentions and goal achievement: A meta-analysis of effects and processes. Advances in Experimental Social Psychology, 38, 69-119.</w:t>
      </w:r>
    </w:p>
    <w:p w14:paraId="20438686" w14:textId="77777777" w:rsidR="006553F0" w:rsidRPr="006553F0" w:rsidRDefault="006553F0" w:rsidP="006553F0">
      <w:pPr>
        <w:spacing w:after="0" w:line="240" w:lineRule="auto"/>
        <w:rPr>
          <w:rFonts w:asciiTheme="majorHAnsi" w:eastAsia="Times New Roman" w:hAnsiTheme="majorHAnsi" w:cstheme="majorHAnsi"/>
          <w:i/>
          <w:iCs/>
          <w:kern w:val="0"/>
          <w:sz w:val="20"/>
          <w:szCs w:val="20"/>
          <w:lang w:eastAsia="en-PH"/>
          <w14:ligatures w14:val="none"/>
        </w:rPr>
      </w:pPr>
      <w:r w:rsidRPr="006553F0">
        <w:rPr>
          <w:rFonts w:asciiTheme="majorHAnsi" w:eastAsia="Times New Roman" w:hAnsiTheme="majorHAnsi" w:cstheme="majorHAnsi"/>
          <w:i/>
          <w:iCs/>
          <w:kern w:val="0"/>
          <w:sz w:val="20"/>
          <w:szCs w:val="20"/>
          <w:lang w:eastAsia="en-PH"/>
          <w14:ligatures w14:val="none"/>
        </w:rPr>
        <w:t>Heath, C., &amp; Heath, D. (2010). Switch: How to Change Things When Change Is Hard. Crown Business.</w:t>
      </w:r>
    </w:p>
    <w:p w14:paraId="7CFF69CD" w14:textId="77777777" w:rsidR="006553F0" w:rsidRPr="006553F0" w:rsidRDefault="006553F0" w:rsidP="006553F0">
      <w:pPr>
        <w:spacing w:after="0" w:line="240" w:lineRule="auto"/>
        <w:rPr>
          <w:rFonts w:asciiTheme="majorHAnsi" w:eastAsia="Times New Roman" w:hAnsiTheme="majorHAnsi" w:cstheme="majorHAnsi"/>
          <w:i/>
          <w:iCs/>
          <w:kern w:val="0"/>
          <w:sz w:val="20"/>
          <w:szCs w:val="20"/>
          <w:lang w:eastAsia="en-PH"/>
          <w14:ligatures w14:val="none"/>
        </w:rPr>
      </w:pPr>
      <w:r w:rsidRPr="006553F0">
        <w:rPr>
          <w:rFonts w:asciiTheme="majorHAnsi" w:eastAsia="Times New Roman" w:hAnsiTheme="majorHAnsi" w:cstheme="majorHAnsi"/>
          <w:i/>
          <w:iCs/>
          <w:kern w:val="0"/>
          <w:sz w:val="20"/>
          <w:szCs w:val="20"/>
          <w:lang w:eastAsia="en-PH"/>
          <w14:ligatures w14:val="none"/>
        </w:rPr>
        <w:t>Emmons, R. A., &amp; McCullough, M. E. (2003). Counting blessings versus burdens: An experimental investigation of gratitude and subjective well-being in daily life. Journal of Personality and Social Psychology, 84(2), 377-389.</w:t>
      </w:r>
    </w:p>
    <w:p w14:paraId="6D8AEA8F" w14:textId="77777777" w:rsidR="006553F0" w:rsidRPr="006553F0" w:rsidRDefault="006553F0" w:rsidP="006553F0">
      <w:pPr>
        <w:spacing w:after="0" w:line="240" w:lineRule="auto"/>
        <w:rPr>
          <w:rFonts w:asciiTheme="majorHAnsi" w:eastAsia="Times New Roman" w:hAnsiTheme="majorHAnsi" w:cstheme="majorHAnsi"/>
          <w:i/>
          <w:iCs/>
          <w:kern w:val="0"/>
          <w:sz w:val="20"/>
          <w:szCs w:val="20"/>
          <w:lang w:eastAsia="en-PH"/>
          <w14:ligatures w14:val="none"/>
        </w:rPr>
      </w:pPr>
      <w:r w:rsidRPr="006553F0">
        <w:rPr>
          <w:rFonts w:asciiTheme="majorHAnsi" w:eastAsia="Times New Roman" w:hAnsiTheme="majorHAnsi" w:cstheme="majorHAnsi"/>
          <w:i/>
          <w:iCs/>
          <w:kern w:val="0"/>
          <w:sz w:val="20"/>
          <w:szCs w:val="20"/>
          <w:lang w:eastAsia="en-PH"/>
          <w14:ligatures w14:val="none"/>
        </w:rPr>
        <w:t>Pennebaker, J. W., &amp; Evans, J. F. (2014). Expressive writing: Words that heal. Idyll Arbor.</w:t>
      </w:r>
    </w:p>
    <w:p w14:paraId="39EA57D9" w14:textId="77777777" w:rsidR="006553F0" w:rsidRPr="006553F0" w:rsidRDefault="006553F0" w:rsidP="006553F0">
      <w:pPr>
        <w:spacing w:after="0" w:line="240" w:lineRule="auto"/>
        <w:rPr>
          <w:rFonts w:asciiTheme="majorHAnsi" w:eastAsia="Times New Roman" w:hAnsiTheme="majorHAnsi" w:cstheme="majorHAnsi"/>
          <w:i/>
          <w:iCs/>
          <w:kern w:val="0"/>
          <w:sz w:val="20"/>
          <w:szCs w:val="20"/>
          <w:lang w:eastAsia="en-PH"/>
          <w14:ligatures w14:val="none"/>
        </w:rPr>
      </w:pPr>
      <w:proofErr w:type="spellStart"/>
      <w:r w:rsidRPr="006553F0">
        <w:rPr>
          <w:rFonts w:asciiTheme="majorHAnsi" w:eastAsia="Times New Roman" w:hAnsiTheme="majorHAnsi" w:cstheme="majorHAnsi"/>
          <w:i/>
          <w:iCs/>
          <w:kern w:val="0"/>
          <w:sz w:val="20"/>
          <w:szCs w:val="20"/>
          <w:lang w:eastAsia="en-PH"/>
          <w14:ligatures w14:val="none"/>
        </w:rPr>
        <w:t>Ratey</w:t>
      </w:r>
      <w:proofErr w:type="spellEnd"/>
      <w:r w:rsidRPr="006553F0">
        <w:rPr>
          <w:rFonts w:asciiTheme="majorHAnsi" w:eastAsia="Times New Roman" w:hAnsiTheme="majorHAnsi" w:cstheme="majorHAnsi"/>
          <w:i/>
          <w:iCs/>
          <w:kern w:val="0"/>
          <w:sz w:val="20"/>
          <w:szCs w:val="20"/>
          <w:lang w:eastAsia="en-PH"/>
          <w14:ligatures w14:val="none"/>
        </w:rPr>
        <w:t>, J. J., &amp; Hagerman, E. (2008). Spark: The Revolutionary New Science of Exercise and the Brain. Little, Brown Spark.</w:t>
      </w:r>
    </w:p>
    <w:p w14:paraId="6E38E49D" w14:textId="77777777" w:rsidR="006553F0" w:rsidRPr="006553F0" w:rsidRDefault="006553F0" w:rsidP="006553F0">
      <w:pPr>
        <w:spacing w:after="0" w:line="240" w:lineRule="auto"/>
        <w:rPr>
          <w:rFonts w:asciiTheme="majorHAnsi" w:eastAsia="Times New Roman" w:hAnsiTheme="majorHAnsi" w:cstheme="majorHAnsi"/>
          <w:i/>
          <w:iCs/>
          <w:kern w:val="0"/>
          <w:sz w:val="20"/>
          <w:szCs w:val="20"/>
          <w:lang w:eastAsia="en-PH"/>
          <w14:ligatures w14:val="none"/>
        </w:rPr>
      </w:pPr>
      <w:r w:rsidRPr="006553F0">
        <w:rPr>
          <w:rFonts w:asciiTheme="majorHAnsi" w:eastAsia="Times New Roman" w:hAnsiTheme="majorHAnsi" w:cstheme="majorHAnsi"/>
          <w:i/>
          <w:iCs/>
          <w:kern w:val="0"/>
          <w:sz w:val="20"/>
          <w:szCs w:val="20"/>
          <w:lang w:eastAsia="en-PH"/>
          <w14:ligatures w14:val="none"/>
        </w:rPr>
        <w:t xml:space="preserve">Davis, J. L., Tomporowski, P. D., McDowell, J. E., Austin, B. P., Miller, P. H., </w:t>
      </w:r>
      <w:proofErr w:type="spellStart"/>
      <w:r w:rsidRPr="006553F0">
        <w:rPr>
          <w:rFonts w:asciiTheme="majorHAnsi" w:eastAsia="Times New Roman" w:hAnsiTheme="majorHAnsi" w:cstheme="majorHAnsi"/>
          <w:i/>
          <w:iCs/>
          <w:kern w:val="0"/>
          <w:sz w:val="20"/>
          <w:szCs w:val="20"/>
          <w:lang w:eastAsia="en-PH"/>
          <w14:ligatures w14:val="none"/>
        </w:rPr>
        <w:t>Yanasak</w:t>
      </w:r>
      <w:proofErr w:type="spellEnd"/>
      <w:r w:rsidRPr="006553F0">
        <w:rPr>
          <w:rFonts w:asciiTheme="majorHAnsi" w:eastAsia="Times New Roman" w:hAnsiTheme="majorHAnsi" w:cstheme="majorHAnsi"/>
          <w:i/>
          <w:iCs/>
          <w:kern w:val="0"/>
          <w:sz w:val="20"/>
          <w:szCs w:val="20"/>
          <w:lang w:eastAsia="en-PH"/>
          <w14:ligatures w14:val="none"/>
        </w:rPr>
        <w:t>, N. E., ... &amp; Naglieri, J. A. (2011). Exercise improves executive function and achievement and alters brain activation in overweight children: A randomized, controlled trial. Health Psychology, 30(1), 91.</w:t>
      </w:r>
    </w:p>
    <w:p w14:paraId="08EE55B9" w14:textId="77777777" w:rsidR="006553F0" w:rsidRPr="006553F0" w:rsidRDefault="006553F0" w:rsidP="006553F0">
      <w:pPr>
        <w:spacing w:after="0" w:line="240" w:lineRule="auto"/>
        <w:rPr>
          <w:rFonts w:asciiTheme="majorHAnsi" w:eastAsia="Times New Roman" w:hAnsiTheme="majorHAnsi" w:cstheme="majorHAnsi"/>
          <w:i/>
          <w:iCs/>
          <w:kern w:val="0"/>
          <w:sz w:val="20"/>
          <w:szCs w:val="20"/>
          <w:lang w:eastAsia="en-PH"/>
          <w14:ligatures w14:val="none"/>
        </w:rPr>
      </w:pPr>
      <w:r w:rsidRPr="006553F0">
        <w:rPr>
          <w:rFonts w:asciiTheme="majorHAnsi" w:eastAsia="Times New Roman" w:hAnsiTheme="majorHAnsi" w:cstheme="majorHAnsi"/>
          <w:i/>
          <w:iCs/>
          <w:kern w:val="0"/>
          <w:sz w:val="20"/>
          <w:szCs w:val="20"/>
          <w:lang w:eastAsia="en-PH"/>
          <w14:ligatures w14:val="none"/>
        </w:rPr>
        <w:t>Brown, B. (2012). Daring Greatly: How the Courage to Be Vulnerable Transforms the Way We Live, Love, Parent, and Lead. Avery.</w:t>
      </w:r>
    </w:p>
    <w:p w14:paraId="71389368" w14:textId="3A5B52DA" w:rsidR="00055D3A" w:rsidRPr="006553F0" w:rsidRDefault="006553F0" w:rsidP="006553F0">
      <w:pPr>
        <w:spacing w:after="0" w:line="240" w:lineRule="auto"/>
        <w:rPr>
          <w:rFonts w:asciiTheme="majorHAnsi" w:eastAsia="Times New Roman" w:hAnsiTheme="majorHAnsi" w:cstheme="majorHAnsi"/>
          <w:i/>
          <w:iCs/>
          <w:kern w:val="0"/>
          <w:sz w:val="20"/>
          <w:szCs w:val="20"/>
          <w:lang w:eastAsia="en-PH"/>
          <w14:ligatures w14:val="none"/>
        </w:rPr>
      </w:pPr>
      <w:r w:rsidRPr="006553F0">
        <w:rPr>
          <w:rFonts w:asciiTheme="majorHAnsi" w:eastAsia="Times New Roman" w:hAnsiTheme="majorHAnsi" w:cstheme="majorHAnsi"/>
          <w:i/>
          <w:iCs/>
          <w:kern w:val="0"/>
          <w:sz w:val="20"/>
          <w:szCs w:val="20"/>
          <w:lang w:eastAsia="en-PH"/>
          <w14:ligatures w14:val="none"/>
        </w:rPr>
        <w:t>Fredrickson, B. L. (2009). Positivity: Top-Notch Research Reveals the Upward Spiral That Will Change Your Life. Harmony.</w:t>
      </w:r>
    </w:p>
    <w:p w14:paraId="455666A9" w14:textId="77777777" w:rsidR="008C2E52" w:rsidRDefault="008C2E52" w:rsidP="008C2E52">
      <w:pPr>
        <w:rPr>
          <w:rFonts w:asciiTheme="majorHAnsi" w:hAnsiTheme="majorHAnsi"/>
          <w:b/>
          <w:bCs/>
          <w:sz w:val="28"/>
        </w:rPr>
      </w:pPr>
    </w:p>
    <w:p w14:paraId="7BAAD09E" w14:textId="77777777" w:rsidR="00442E14" w:rsidRDefault="00442E14" w:rsidP="008C2E52">
      <w:pPr>
        <w:rPr>
          <w:rFonts w:asciiTheme="majorHAnsi" w:hAnsiTheme="majorHAnsi"/>
          <w:b/>
          <w:bCs/>
          <w:sz w:val="28"/>
        </w:rPr>
      </w:pPr>
    </w:p>
    <w:p w14:paraId="4D8D11CC" w14:textId="77777777" w:rsidR="00442E14" w:rsidRDefault="00442E14" w:rsidP="008C2E52">
      <w:pPr>
        <w:rPr>
          <w:rFonts w:asciiTheme="majorHAnsi" w:hAnsiTheme="majorHAnsi"/>
          <w:b/>
          <w:bCs/>
          <w:sz w:val="28"/>
        </w:rPr>
      </w:pPr>
    </w:p>
    <w:p w14:paraId="22B5A4A2" w14:textId="77777777" w:rsidR="00442E14" w:rsidRDefault="00442E14" w:rsidP="008C2E52">
      <w:pPr>
        <w:rPr>
          <w:rFonts w:asciiTheme="majorHAnsi" w:hAnsiTheme="majorHAnsi"/>
          <w:b/>
          <w:bCs/>
          <w:sz w:val="28"/>
        </w:rPr>
      </w:pPr>
    </w:p>
    <w:p w14:paraId="3032A631" w14:textId="77777777" w:rsidR="00442E14" w:rsidRDefault="00442E14" w:rsidP="008C2E52">
      <w:pPr>
        <w:rPr>
          <w:rFonts w:asciiTheme="majorHAnsi" w:hAnsiTheme="majorHAnsi"/>
          <w:b/>
          <w:bCs/>
          <w:sz w:val="28"/>
        </w:rPr>
      </w:pPr>
    </w:p>
    <w:p w14:paraId="040E4B0B" w14:textId="77777777" w:rsidR="00442E14" w:rsidRDefault="00442E14" w:rsidP="008C2E52">
      <w:pPr>
        <w:rPr>
          <w:rFonts w:asciiTheme="majorHAnsi" w:hAnsiTheme="majorHAnsi"/>
          <w:b/>
          <w:bCs/>
          <w:sz w:val="28"/>
        </w:rPr>
      </w:pPr>
    </w:p>
    <w:p w14:paraId="41799342" w14:textId="77777777" w:rsidR="00442E14" w:rsidRDefault="00442E14" w:rsidP="008C2E52">
      <w:pPr>
        <w:rPr>
          <w:rFonts w:asciiTheme="majorHAnsi" w:hAnsiTheme="majorHAnsi"/>
          <w:b/>
          <w:bCs/>
          <w:sz w:val="28"/>
        </w:rPr>
      </w:pPr>
    </w:p>
    <w:p w14:paraId="2B584200" w14:textId="77777777" w:rsidR="00442E14" w:rsidRDefault="00442E14" w:rsidP="008C2E52">
      <w:pPr>
        <w:rPr>
          <w:rFonts w:asciiTheme="majorHAnsi" w:hAnsiTheme="majorHAnsi"/>
          <w:b/>
          <w:bCs/>
          <w:sz w:val="28"/>
        </w:rPr>
      </w:pPr>
    </w:p>
    <w:p w14:paraId="465E6D6A" w14:textId="77777777" w:rsidR="00442E14" w:rsidRDefault="00442E14" w:rsidP="008C2E52">
      <w:pPr>
        <w:rPr>
          <w:rFonts w:asciiTheme="majorHAnsi" w:hAnsiTheme="majorHAnsi"/>
          <w:b/>
          <w:bCs/>
          <w:sz w:val="28"/>
        </w:rPr>
      </w:pPr>
    </w:p>
    <w:p w14:paraId="032E7C13" w14:textId="77777777" w:rsidR="00442E14" w:rsidRDefault="00442E14" w:rsidP="008C2E52">
      <w:pPr>
        <w:rPr>
          <w:rFonts w:asciiTheme="majorHAnsi" w:hAnsiTheme="majorHAnsi"/>
          <w:b/>
          <w:bCs/>
          <w:sz w:val="28"/>
        </w:rPr>
      </w:pPr>
    </w:p>
    <w:p w14:paraId="14FEC29F" w14:textId="77777777" w:rsidR="00442E14" w:rsidRDefault="00442E14" w:rsidP="008C2E52">
      <w:pPr>
        <w:rPr>
          <w:rFonts w:asciiTheme="majorHAnsi" w:hAnsiTheme="majorHAnsi"/>
          <w:b/>
          <w:bCs/>
          <w:sz w:val="28"/>
        </w:rPr>
      </w:pPr>
    </w:p>
    <w:p w14:paraId="32F2EF57" w14:textId="77777777" w:rsidR="00442E14" w:rsidRDefault="00442E14" w:rsidP="008C2E52">
      <w:pPr>
        <w:rPr>
          <w:rFonts w:asciiTheme="majorHAnsi" w:hAnsiTheme="majorHAnsi"/>
          <w:b/>
          <w:bCs/>
          <w:sz w:val="28"/>
        </w:rPr>
      </w:pPr>
    </w:p>
    <w:p w14:paraId="59CA065E" w14:textId="77777777" w:rsidR="007106A7" w:rsidRDefault="007106A7" w:rsidP="008C2E52">
      <w:pPr>
        <w:rPr>
          <w:rFonts w:asciiTheme="majorHAnsi" w:hAnsiTheme="majorHAnsi"/>
          <w:b/>
          <w:bCs/>
          <w:sz w:val="28"/>
        </w:rPr>
      </w:pPr>
    </w:p>
    <w:p w14:paraId="1290CF73" w14:textId="77777777" w:rsidR="007106A7" w:rsidRDefault="007106A7" w:rsidP="008C2E52">
      <w:pPr>
        <w:rPr>
          <w:rFonts w:asciiTheme="majorHAnsi" w:hAnsiTheme="majorHAnsi"/>
          <w:b/>
          <w:bCs/>
          <w:sz w:val="28"/>
        </w:rPr>
      </w:pPr>
    </w:p>
    <w:p w14:paraId="54072882" w14:textId="77777777" w:rsidR="007106A7" w:rsidRDefault="007106A7" w:rsidP="008C2E52">
      <w:pPr>
        <w:rPr>
          <w:rFonts w:asciiTheme="majorHAnsi" w:hAnsiTheme="majorHAnsi"/>
          <w:b/>
          <w:bCs/>
          <w:sz w:val="28"/>
        </w:rPr>
      </w:pPr>
    </w:p>
    <w:p w14:paraId="1EAD2A3A" w14:textId="6B656C3B" w:rsidR="008C2E52" w:rsidRPr="001E3DBF" w:rsidRDefault="008C2E52" w:rsidP="008C2E52">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D37528" w:rsidRPr="001569C5">
        <w:rPr>
          <w:rFonts w:asciiTheme="majorHAnsi" w:eastAsia="Times New Roman" w:hAnsiTheme="majorHAnsi" w:cstheme="majorHAnsi"/>
          <w:b/>
          <w:bCs/>
          <w:color w:val="000000"/>
          <w:kern w:val="0"/>
          <w:sz w:val="24"/>
          <w:szCs w:val="24"/>
          <w:lang w:eastAsia="en-PH"/>
          <w14:ligatures w14:val="none"/>
        </w:rPr>
        <w:t>The Future of Self-Empowerment: Exploring the Potential of Affirmations for Long-Term Growth and Success</w:t>
      </w:r>
      <w:r w:rsidRPr="008373AB">
        <w:rPr>
          <w:rFonts w:asciiTheme="majorHAnsi" w:hAnsiTheme="majorHAnsi" w:cstheme="majorHAnsi"/>
          <w:b/>
          <w:bCs/>
          <w:sz w:val="24"/>
          <w:szCs w:val="24"/>
        </w:rPr>
        <w:t>”</w:t>
      </w:r>
    </w:p>
    <w:p w14:paraId="7439BBD3" w14:textId="77777777" w:rsidR="008C2E52" w:rsidRDefault="008C2E52" w:rsidP="008C2E52">
      <w:pPr>
        <w:spacing w:after="0" w:line="240" w:lineRule="auto"/>
        <w:jc w:val="center"/>
        <w:rPr>
          <w:rFonts w:asciiTheme="majorHAnsi" w:hAnsiTheme="majorHAnsi" w:cstheme="majorHAnsi"/>
          <w:b/>
          <w:bCs/>
          <w:sz w:val="24"/>
          <w:szCs w:val="24"/>
        </w:rPr>
      </w:pPr>
    </w:p>
    <w:p w14:paraId="7C283692" w14:textId="742F5B89" w:rsidR="00EA77E4" w:rsidRDefault="008C2E52" w:rsidP="007106A7">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D37528" w:rsidRPr="00873A3B">
        <w:rPr>
          <w:rFonts w:asciiTheme="majorHAnsi" w:eastAsia="Times New Roman" w:hAnsiTheme="majorHAnsi" w:cstheme="majorHAnsi"/>
          <w:kern w:val="0"/>
          <w:sz w:val="24"/>
          <w:szCs w:val="24"/>
          <w:lang w:eastAsia="en-PH"/>
          <w14:ligatures w14:val="none"/>
        </w:rPr>
        <w:t xml:space="preserve">In this final </w:t>
      </w:r>
      <w:r w:rsidR="00D37528" w:rsidRPr="00D37528">
        <w:rPr>
          <w:rFonts w:asciiTheme="majorHAnsi" w:eastAsia="Times New Roman" w:hAnsiTheme="majorHAnsi" w:cstheme="majorHAnsi"/>
          <w:kern w:val="0"/>
          <w:sz w:val="24"/>
          <w:szCs w:val="24"/>
          <w:lang w:eastAsia="en-PH"/>
          <w14:ligatures w14:val="none"/>
        </w:rPr>
        <w:t>topic</w:t>
      </w:r>
      <w:r w:rsidR="00D37528" w:rsidRPr="00873A3B">
        <w:rPr>
          <w:rFonts w:asciiTheme="majorHAnsi" w:eastAsia="Times New Roman" w:hAnsiTheme="majorHAnsi" w:cstheme="majorHAnsi"/>
          <w:kern w:val="0"/>
          <w:sz w:val="24"/>
          <w:szCs w:val="24"/>
          <w:lang w:eastAsia="en-PH"/>
          <w14:ligatures w14:val="none"/>
        </w:rPr>
        <w:t xml:space="preserve">, you will explore the future of self-empowerment and the potential of affirmations for long-term growth and success. You will learn about the latest research on affirmations and self-talk, and you will explore new technologies and tools for enhancing self-empowerment. You will also discover how affirmations can be used to improve creativity and problem-solving. By the end of this </w:t>
      </w:r>
      <w:r w:rsidR="00D37528" w:rsidRPr="00D37528">
        <w:rPr>
          <w:rFonts w:asciiTheme="majorHAnsi" w:eastAsia="Times New Roman" w:hAnsiTheme="majorHAnsi" w:cstheme="majorHAnsi"/>
          <w:kern w:val="0"/>
          <w:sz w:val="24"/>
          <w:szCs w:val="24"/>
          <w:lang w:eastAsia="en-PH"/>
          <w14:ligatures w14:val="none"/>
        </w:rPr>
        <w:t>topic</w:t>
      </w:r>
      <w:r w:rsidR="00D37528" w:rsidRPr="00873A3B">
        <w:rPr>
          <w:rFonts w:asciiTheme="majorHAnsi" w:eastAsia="Times New Roman" w:hAnsiTheme="majorHAnsi" w:cstheme="majorHAnsi"/>
          <w:kern w:val="0"/>
          <w:sz w:val="24"/>
          <w:szCs w:val="24"/>
          <w:lang w:eastAsia="en-PH"/>
          <w14:ligatures w14:val="none"/>
        </w:rPr>
        <w:t>, you will have a vision of the future of self-empowerment and the role that affirmations will play in it.</w:t>
      </w:r>
      <w:r w:rsidRPr="008373AB">
        <w:rPr>
          <w:rFonts w:asciiTheme="majorHAnsi" w:hAnsiTheme="majorHAnsi" w:cstheme="majorHAnsi"/>
          <w:b/>
          <w:bCs/>
          <w:sz w:val="24"/>
          <w:szCs w:val="24"/>
        </w:rPr>
        <w:br/>
      </w:r>
      <w:r w:rsidRPr="008373AB">
        <w:rPr>
          <w:rFonts w:asciiTheme="majorHAnsi" w:hAnsiTheme="majorHAnsi" w:cstheme="majorHAnsi"/>
          <w:b/>
          <w:bCs/>
          <w:sz w:val="24"/>
          <w:szCs w:val="24"/>
        </w:rPr>
        <w:br/>
      </w:r>
      <w:r w:rsidR="00EA77E4" w:rsidRPr="007106A7">
        <w:rPr>
          <w:rFonts w:asciiTheme="majorHAnsi" w:eastAsia="Times New Roman" w:hAnsiTheme="majorHAnsi" w:cstheme="majorHAnsi"/>
          <w:b/>
          <w:bCs/>
          <w:kern w:val="0"/>
          <w:sz w:val="24"/>
          <w:szCs w:val="24"/>
          <w:lang w:eastAsia="en-PH"/>
          <w14:ligatures w14:val="none"/>
        </w:rPr>
        <w:t>Integrating Technology: How Apps and Devices Can Enhance Affirmation Practices</w:t>
      </w:r>
    </w:p>
    <w:p w14:paraId="77BF6C4B" w14:textId="3237E0EA" w:rsidR="00F8658E" w:rsidRDefault="00364B1C" w:rsidP="007106A7">
      <w:pPr>
        <w:spacing w:after="0" w:line="240" w:lineRule="auto"/>
        <w:rPr>
          <w:rFonts w:asciiTheme="majorHAnsi" w:eastAsia="Times New Roman" w:hAnsiTheme="majorHAnsi" w:cstheme="majorHAnsi"/>
          <w:kern w:val="0"/>
          <w:sz w:val="24"/>
          <w:szCs w:val="24"/>
          <w:lang w:eastAsia="en-PH"/>
          <w14:ligatures w14:val="none"/>
        </w:rPr>
      </w:pPr>
      <w:r w:rsidRPr="00364B1C">
        <w:rPr>
          <w:rFonts w:asciiTheme="majorHAnsi" w:eastAsia="Times New Roman" w:hAnsiTheme="majorHAnsi" w:cstheme="majorHAnsi"/>
          <w:kern w:val="0"/>
          <w:sz w:val="24"/>
          <w:szCs w:val="24"/>
          <w:lang w:eastAsia="en-PH"/>
          <w14:ligatures w14:val="none"/>
        </w:rPr>
        <w:t>In this chapter, we'll explore the marriage of technology and affirmation practices. We'll discuss various apps and devices specifically designed to enhance affirmation practices, providing convenience, structure, and accessibility to users. Tips for effectively utilizing technology to bolster affirmations will also be shared.</w:t>
      </w:r>
    </w:p>
    <w:p w14:paraId="2A1C0766" w14:textId="77777777" w:rsidR="00364B1C" w:rsidRPr="00F8658E" w:rsidRDefault="00364B1C" w:rsidP="007106A7">
      <w:pPr>
        <w:spacing w:after="0" w:line="240" w:lineRule="auto"/>
        <w:rPr>
          <w:rFonts w:asciiTheme="majorHAnsi" w:eastAsia="Times New Roman" w:hAnsiTheme="majorHAnsi" w:cstheme="majorHAnsi"/>
          <w:kern w:val="0"/>
          <w:sz w:val="24"/>
          <w:szCs w:val="24"/>
          <w:lang w:eastAsia="en-PH"/>
          <w14:ligatures w14:val="none"/>
        </w:rPr>
      </w:pPr>
    </w:p>
    <w:p w14:paraId="2DC28324" w14:textId="77777777" w:rsidR="00EA77E4" w:rsidRDefault="00EA77E4" w:rsidP="007106A7">
      <w:pPr>
        <w:spacing w:after="0" w:line="240" w:lineRule="auto"/>
        <w:rPr>
          <w:rFonts w:asciiTheme="majorHAnsi" w:eastAsia="Times New Roman" w:hAnsiTheme="majorHAnsi" w:cstheme="majorHAnsi"/>
          <w:b/>
          <w:bCs/>
          <w:kern w:val="0"/>
          <w:sz w:val="24"/>
          <w:szCs w:val="24"/>
          <w:lang w:eastAsia="en-PH"/>
          <w14:ligatures w14:val="none"/>
        </w:rPr>
      </w:pPr>
      <w:r w:rsidRPr="007106A7">
        <w:rPr>
          <w:rFonts w:asciiTheme="majorHAnsi" w:eastAsia="Times New Roman" w:hAnsiTheme="majorHAnsi" w:cstheme="majorHAnsi"/>
          <w:b/>
          <w:bCs/>
          <w:kern w:val="0"/>
          <w:sz w:val="24"/>
          <w:szCs w:val="24"/>
          <w:lang w:eastAsia="en-PH"/>
          <w14:ligatures w14:val="none"/>
        </w:rPr>
        <w:t>Affirmations for Specific Situations: Targeting Statements for Career, Relationships, and More</w:t>
      </w:r>
    </w:p>
    <w:p w14:paraId="18AEDDC0" w14:textId="7B8691F2" w:rsidR="00364B1C" w:rsidRDefault="00364B1C" w:rsidP="007106A7">
      <w:pPr>
        <w:spacing w:after="0" w:line="240" w:lineRule="auto"/>
        <w:rPr>
          <w:rFonts w:asciiTheme="majorHAnsi" w:eastAsia="Times New Roman" w:hAnsiTheme="majorHAnsi" w:cstheme="majorHAnsi"/>
          <w:kern w:val="0"/>
          <w:sz w:val="24"/>
          <w:szCs w:val="24"/>
          <w:lang w:eastAsia="en-PH"/>
          <w14:ligatures w14:val="none"/>
        </w:rPr>
      </w:pPr>
      <w:r w:rsidRPr="00364B1C">
        <w:rPr>
          <w:rFonts w:asciiTheme="majorHAnsi" w:eastAsia="Times New Roman" w:hAnsiTheme="majorHAnsi" w:cstheme="majorHAnsi"/>
          <w:kern w:val="0"/>
          <w:sz w:val="24"/>
          <w:szCs w:val="24"/>
          <w:lang w:eastAsia="en-PH"/>
          <w14:ligatures w14:val="none"/>
        </w:rPr>
        <w:t>This chapter will delve into tailoring affirmations for different life situations. We'll guide readers on crafting affirmations that cater to specific areas like career growth, relationships, health, and personal development. Strategies for modifying and adapting affirmations to match unique circumstances will be presented.</w:t>
      </w:r>
    </w:p>
    <w:p w14:paraId="41E05616" w14:textId="77777777" w:rsidR="00364B1C" w:rsidRPr="00364B1C" w:rsidRDefault="00364B1C" w:rsidP="007106A7">
      <w:pPr>
        <w:spacing w:after="0" w:line="240" w:lineRule="auto"/>
        <w:rPr>
          <w:rFonts w:asciiTheme="majorHAnsi" w:eastAsia="Times New Roman" w:hAnsiTheme="majorHAnsi" w:cstheme="majorHAnsi"/>
          <w:kern w:val="0"/>
          <w:sz w:val="24"/>
          <w:szCs w:val="24"/>
          <w:lang w:eastAsia="en-PH"/>
          <w14:ligatures w14:val="none"/>
        </w:rPr>
      </w:pPr>
    </w:p>
    <w:p w14:paraId="1A2DB88C" w14:textId="77777777" w:rsidR="00EA77E4" w:rsidRDefault="00EA77E4" w:rsidP="007106A7">
      <w:pPr>
        <w:spacing w:after="0" w:line="240" w:lineRule="auto"/>
        <w:rPr>
          <w:rFonts w:asciiTheme="majorHAnsi" w:eastAsia="Times New Roman" w:hAnsiTheme="majorHAnsi" w:cstheme="majorHAnsi"/>
          <w:b/>
          <w:bCs/>
          <w:kern w:val="0"/>
          <w:sz w:val="24"/>
          <w:szCs w:val="24"/>
          <w:lang w:eastAsia="en-PH"/>
          <w14:ligatures w14:val="none"/>
        </w:rPr>
      </w:pPr>
      <w:r w:rsidRPr="007106A7">
        <w:rPr>
          <w:rFonts w:asciiTheme="majorHAnsi" w:eastAsia="Times New Roman" w:hAnsiTheme="majorHAnsi" w:cstheme="majorHAnsi"/>
          <w:b/>
          <w:bCs/>
          <w:kern w:val="0"/>
          <w:sz w:val="24"/>
          <w:szCs w:val="24"/>
          <w:lang w:eastAsia="en-PH"/>
          <w14:ligatures w14:val="none"/>
        </w:rPr>
        <w:t>Combining Affirmations with Other Self-Improvement Techniques: Meditation, Journaling, and More</w:t>
      </w:r>
    </w:p>
    <w:p w14:paraId="59A2431C" w14:textId="19A9EAFE" w:rsidR="00364B1C" w:rsidRDefault="00364B1C" w:rsidP="007106A7">
      <w:pPr>
        <w:spacing w:after="0" w:line="240" w:lineRule="auto"/>
        <w:rPr>
          <w:rFonts w:asciiTheme="majorHAnsi" w:eastAsia="Times New Roman" w:hAnsiTheme="majorHAnsi" w:cstheme="majorHAnsi"/>
          <w:kern w:val="0"/>
          <w:sz w:val="24"/>
          <w:szCs w:val="24"/>
          <w:lang w:eastAsia="en-PH"/>
          <w14:ligatures w14:val="none"/>
        </w:rPr>
      </w:pPr>
      <w:r w:rsidRPr="00364B1C">
        <w:rPr>
          <w:rFonts w:asciiTheme="majorHAnsi" w:eastAsia="Times New Roman" w:hAnsiTheme="majorHAnsi" w:cstheme="majorHAnsi"/>
          <w:kern w:val="0"/>
          <w:sz w:val="24"/>
          <w:szCs w:val="24"/>
          <w:lang w:eastAsia="en-PH"/>
          <w14:ligatures w14:val="none"/>
        </w:rPr>
        <w:t>Affirmations are even more potent when combined with other self-improvement techniques. This chapter will explore how integrating affirmations with practices like meditation, journaling, visualization, and more can synergistically enhance personal growth and empowerment.</w:t>
      </w:r>
    </w:p>
    <w:p w14:paraId="64A2060F" w14:textId="77777777" w:rsidR="00364B1C" w:rsidRPr="00364B1C" w:rsidRDefault="00364B1C" w:rsidP="007106A7">
      <w:pPr>
        <w:spacing w:after="0" w:line="240" w:lineRule="auto"/>
        <w:rPr>
          <w:rFonts w:asciiTheme="majorHAnsi" w:eastAsia="Times New Roman" w:hAnsiTheme="majorHAnsi" w:cstheme="majorHAnsi"/>
          <w:kern w:val="0"/>
          <w:sz w:val="24"/>
          <w:szCs w:val="24"/>
          <w:lang w:eastAsia="en-PH"/>
          <w14:ligatures w14:val="none"/>
        </w:rPr>
      </w:pPr>
    </w:p>
    <w:p w14:paraId="670D9CBD" w14:textId="77777777" w:rsidR="00EA77E4" w:rsidRDefault="00EA77E4" w:rsidP="007106A7">
      <w:pPr>
        <w:spacing w:after="0" w:line="240" w:lineRule="auto"/>
        <w:rPr>
          <w:rFonts w:asciiTheme="majorHAnsi" w:eastAsia="Times New Roman" w:hAnsiTheme="majorHAnsi" w:cstheme="majorHAnsi"/>
          <w:b/>
          <w:bCs/>
          <w:kern w:val="0"/>
          <w:sz w:val="24"/>
          <w:szCs w:val="24"/>
          <w:lang w:eastAsia="en-PH"/>
          <w14:ligatures w14:val="none"/>
        </w:rPr>
      </w:pPr>
      <w:r w:rsidRPr="007106A7">
        <w:rPr>
          <w:rFonts w:asciiTheme="majorHAnsi" w:eastAsia="Times New Roman" w:hAnsiTheme="majorHAnsi" w:cstheme="majorHAnsi"/>
          <w:b/>
          <w:bCs/>
          <w:kern w:val="0"/>
          <w:sz w:val="24"/>
          <w:szCs w:val="24"/>
          <w:lang w:eastAsia="en-PH"/>
          <w14:ligatures w14:val="none"/>
        </w:rPr>
        <w:t>Affirmations and the Law of Attraction: Using Positive Thoughts to Manifest Your Goals</w:t>
      </w:r>
    </w:p>
    <w:p w14:paraId="4AC61E58" w14:textId="6D7B2456" w:rsidR="00364B1C" w:rsidRDefault="00694AB9" w:rsidP="007106A7">
      <w:pPr>
        <w:spacing w:after="0" w:line="240" w:lineRule="auto"/>
        <w:rPr>
          <w:rFonts w:asciiTheme="majorHAnsi" w:eastAsia="Times New Roman" w:hAnsiTheme="majorHAnsi" w:cstheme="majorHAnsi"/>
          <w:kern w:val="0"/>
          <w:sz w:val="24"/>
          <w:szCs w:val="24"/>
          <w:lang w:eastAsia="en-PH"/>
          <w14:ligatures w14:val="none"/>
        </w:rPr>
      </w:pPr>
      <w:r w:rsidRPr="00694AB9">
        <w:rPr>
          <w:rFonts w:asciiTheme="majorHAnsi" w:eastAsia="Times New Roman" w:hAnsiTheme="majorHAnsi" w:cstheme="majorHAnsi"/>
          <w:kern w:val="0"/>
          <w:sz w:val="24"/>
          <w:szCs w:val="24"/>
          <w:lang w:eastAsia="en-PH"/>
          <w14:ligatures w14:val="none"/>
        </w:rPr>
        <w:t>The Law of Attraction and affirmations are interconnected. In this chapter, we'll explain the principles of the Law of Attraction and how affirmations align with this universal law. Readers will learn how to use affirmations effectively to manifest their desires and attract positive experiences into their lives.</w:t>
      </w:r>
    </w:p>
    <w:p w14:paraId="1B7870C4" w14:textId="77777777" w:rsidR="00694AB9" w:rsidRPr="00694AB9" w:rsidRDefault="00694AB9" w:rsidP="007106A7">
      <w:pPr>
        <w:spacing w:after="0" w:line="240" w:lineRule="auto"/>
        <w:rPr>
          <w:rFonts w:asciiTheme="majorHAnsi" w:eastAsia="Times New Roman" w:hAnsiTheme="majorHAnsi" w:cstheme="majorHAnsi"/>
          <w:kern w:val="0"/>
          <w:sz w:val="24"/>
          <w:szCs w:val="24"/>
          <w:lang w:eastAsia="en-PH"/>
          <w14:ligatures w14:val="none"/>
        </w:rPr>
      </w:pPr>
    </w:p>
    <w:p w14:paraId="1042DC40" w14:textId="77777777" w:rsidR="00EA77E4" w:rsidRPr="007106A7" w:rsidRDefault="00EA77E4" w:rsidP="007106A7">
      <w:pPr>
        <w:spacing w:after="0" w:line="240" w:lineRule="auto"/>
        <w:rPr>
          <w:rFonts w:asciiTheme="majorHAnsi" w:eastAsia="Times New Roman" w:hAnsiTheme="majorHAnsi" w:cstheme="majorHAnsi"/>
          <w:b/>
          <w:bCs/>
          <w:kern w:val="0"/>
          <w:sz w:val="24"/>
          <w:szCs w:val="24"/>
          <w:lang w:eastAsia="en-PH"/>
          <w14:ligatures w14:val="none"/>
        </w:rPr>
      </w:pPr>
      <w:r w:rsidRPr="007106A7">
        <w:rPr>
          <w:rFonts w:asciiTheme="majorHAnsi" w:eastAsia="Times New Roman" w:hAnsiTheme="majorHAnsi" w:cstheme="majorHAnsi"/>
          <w:b/>
          <w:bCs/>
          <w:kern w:val="0"/>
          <w:sz w:val="24"/>
          <w:szCs w:val="24"/>
          <w:lang w:eastAsia="en-PH"/>
          <w14:ligatures w14:val="none"/>
        </w:rPr>
        <w:t>The Power of Gratitude: Combining Affirmations with Thankfulness for Amplified Positive Effects</w:t>
      </w:r>
    </w:p>
    <w:p w14:paraId="4B6C5544" w14:textId="77777777" w:rsidR="00694AB9" w:rsidRDefault="00694AB9" w:rsidP="007106A7">
      <w:pPr>
        <w:spacing w:after="0" w:line="240" w:lineRule="auto"/>
        <w:rPr>
          <w:rFonts w:asciiTheme="majorHAnsi" w:hAnsiTheme="majorHAnsi"/>
          <w:sz w:val="24"/>
          <w:szCs w:val="24"/>
        </w:rPr>
      </w:pPr>
      <w:r w:rsidRPr="00694AB9">
        <w:rPr>
          <w:rFonts w:asciiTheme="majorHAnsi" w:hAnsiTheme="majorHAnsi"/>
          <w:sz w:val="24"/>
          <w:szCs w:val="24"/>
        </w:rPr>
        <w:t>Gratitude is a powerful force that, when combined with affirmations, can amplify positive effects. In this chapter, we'll delve into the relationship between gratitude and affirmations, offering insights into how practicing gratitude alongside affirmations can enhance overall well-being and personal growth.</w:t>
      </w:r>
    </w:p>
    <w:p w14:paraId="7ED9E1FD" w14:textId="77777777" w:rsidR="00694AB9" w:rsidRDefault="00694AB9" w:rsidP="007106A7">
      <w:pPr>
        <w:spacing w:after="0" w:line="240" w:lineRule="auto"/>
        <w:rPr>
          <w:rFonts w:asciiTheme="majorHAnsi" w:hAnsiTheme="majorHAnsi"/>
          <w:sz w:val="24"/>
          <w:szCs w:val="24"/>
        </w:rPr>
      </w:pPr>
    </w:p>
    <w:p w14:paraId="58212739" w14:textId="77777777" w:rsidR="007A2F51" w:rsidRDefault="007A2F51" w:rsidP="007106A7">
      <w:pPr>
        <w:spacing w:after="0" w:line="240" w:lineRule="auto"/>
        <w:rPr>
          <w:rFonts w:asciiTheme="majorHAnsi" w:hAnsiTheme="majorHAnsi"/>
          <w:sz w:val="24"/>
          <w:szCs w:val="24"/>
        </w:rPr>
      </w:pPr>
    </w:p>
    <w:p w14:paraId="64F34F9F" w14:textId="77777777" w:rsidR="007A2F51" w:rsidRDefault="007A2F51" w:rsidP="007106A7">
      <w:pPr>
        <w:spacing w:after="0" w:line="240" w:lineRule="auto"/>
        <w:rPr>
          <w:rFonts w:asciiTheme="majorHAnsi" w:hAnsiTheme="majorHAnsi"/>
          <w:sz w:val="24"/>
          <w:szCs w:val="24"/>
        </w:rPr>
      </w:pPr>
    </w:p>
    <w:p w14:paraId="42F5F246" w14:textId="77777777" w:rsidR="007A2F51" w:rsidRDefault="007A2F51" w:rsidP="007106A7">
      <w:pPr>
        <w:spacing w:after="0" w:line="240" w:lineRule="auto"/>
        <w:rPr>
          <w:rFonts w:asciiTheme="majorHAnsi" w:hAnsiTheme="majorHAnsi"/>
          <w:sz w:val="24"/>
          <w:szCs w:val="24"/>
        </w:rPr>
      </w:pPr>
    </w:p>
    <w:p w14:paraId="674AC05D" w14:textId="77777777" w:rsidR="007A2F51" w:rsidRPr="007A2F51" w:rsidRDefault="007A2F51" w:rsidP="007A2F51">
      <w:pPr>
        <w:spacing w:after="0" w:line="240" w:lineRule="auto"/>
        <w:rPr>
          <w:rFonts w:asciiTheme="majorHAnsi" w:hAnsiTheme="majorHAnsi"/>
          <w:b/>
          <w:bCs/>
          <w:sz w:val="24"/>
          <w:szCs w:val="24"/>
        </w:rPr>
      </w:pPr>
      <w:r w:rsidRPr="007A2F51">
        <w:rPr>
          <w:rFonts w:asciiTheme="majorHAnsi" w:hAnsiTheme="majorHAnsi"/>
          <w:b/>
          <w:bCs/>
          <w:sz w:val="24"/>
          <w:szCs w:val="24"/>
        </w:rPr>
        <w:lastRenderedPageBreak/>
        <w:t>References</w:t>
      </w:r>
    </w:p>
    <w:p w14:paraId="788DE0A1" w14:textId="77777777" w:rsidR="007A2F51" w:rsidRPr="007A2F51" w:rsidRDefault="007A2F51" w:rsidP="007A2F51">
      <w:pPr>
        <w:spacing w:after="0" w:line="240" w:lineRule="auto"/>
        <w:rPr>
          <w:rFonts w:asciiTheme="majorHAnsi" w:hAnsiTheme="majorHAnsi"/>
          <w:i/>
          <w:iCs/>
          <w:sz w:val="20"/>
          <w:szCs w:val="20"/>
        </w:rPr>
      </w:pPr>
      <w:r w:rsidRPr="007A2F51">
        <w:rPr>
          <w:rFonts w:asciiTheme="majorHAnsi" w:hAnsiTheme="majorHAnsi"/>
          <w:i/>
          <w:iCs/>
          <w:sz w:val="20"/>
          <w:szCs w:val="20"/>
        </w:rPr>
        <w:t>Peirce, P. (2018). Frequency: The Power of Personal Vibration. Atria Books.</w:t>
      </w:r>
    </w:p>
    <w:p w14:paraId="75EF6FD4" w14:textId="77777777" w:rsidR="007A2F51" w:rsidRPr="007A2F51" w:rsidRDefault="007A2F51" w:rsidP="007A2F51">
      <w:pPr>
        <w:spacing w:after="0" w:line="240" w:lineRule="auto"/>
        <w:rPr>
          <w:rFonts w:asciiTheme="majorHAnsi" w:hAnsiTheme="majorHAnsi"/>
          <w:i/>
          <w:iCs/>
          <w:sz w:val="20"/>
          <w:szCs w:val="20"/>
        </w:rPr>
      </w:pPr>
      <w:r w:rsidRPr="007A2F51">
        <w:rPr>
          <w:rFonts w:asciiTheme="majorHAnsi" w:hAnsiTheme="majorHAnsi"/>
          <w:i/>
          <w:iCs/>
          <w:sz w:val="20"/>
          <w:szCs w:val="20"/>
        </w:rPr>
        <w:t>Clear, J. (2018). Atomic Habits: An Easy &amp; Proven Way to Build Good Habits &amp; Break Bad Ones. Avery.</w:t>
      </w:r>
    </w:p>
    <w:p w14:paraId="4E14F343" w14:textId="77777777" w:rsidR="007A2F51" w:rsidRPr="007A2F51" w:rsidRDefault="007A2F51" w:rsidP="007A2F51">
      <w:pPr>
        <w:spacing w:after="0" w:line="240" w:lineRule="auto"/>
        <w:rPr>
          <w:rFonts w:asciiTheme="majorHAnsi" w:hAnsiTheme="majorHAnsi"/>
          <w:i/>
          <w:iCs/>
          <w:sz w:val="20"/>
          <w:szCs w:val="20"/>
        </w:rPr>
      </w:pPr>
      <w:r w:rsidRPr="007A2F51">
        <w:rPr>
          <w:rFonts w:asciiTheme="majorHAnsi" w:hAnsiTheme="majorHAnsi"/>
          <w:i/>
          <w:iCs/>
          <w:sz w:val="20"/>
          <w:szCs w:val="20"/>
        </w:rPr>
        <w:t xml:space="preserve">Canfield, J., Hansen, M. V., &amp; Hewitt, L. (2015). The Success </w:t>
      </w:r>
      <w:proofErr w:type="gramStart"/>
      <w:r w:rsidRPr="007A2F51">
        <w:rPr>
          <w:rFonts w:asciiTheme="majorHAnsi" w:hAnsiTheme="majorHAnsi"/>
          <w:i/>
          <w:iCs/>
          <w:sz w:val="20"/>
          <w:szCs w:val="20"/>
        </w:rPr>
        <w:t>Principles(</w:t>
      </w:r>
      <w:proofErr w:type="gramEnd"/>
      <w:r w:rsidRPr="007A2F51">
        <w:rPr>
          <w:rFonts w:asciiTheme="majorHAnsi" w:hAnsiTheme="majorHAnsi"/>
          <w:i/>
          <w:iCs/>
          <w:sz w:val="20"/>
          <w:szCs w:val="20"/>
        </w:rPr>
        <w:t>TM) - 10th Anniversary Edition: How to Get from Where You Are to Where You Want to Be. William Morrow.</w:t>
      </w:r>
    </w:p>
    <w:p w14:paraId="14C53D2A" w14:textId="77777777" w:rsidR="007A2F51" w:rsidRPr="007A2F51" w:rsidRDefault="007A2F51" w:rsidP="007A2F51">
      <w:pPr>
        <w:spacing w:after="0" w:line="240" w:lineRule="auto"/>
        <w:rPr>
          <w:rFonts w:asciiTheme="majorHAnsi" w:hAnsiTheme="majorHAnsi"/>
          <w:i/>
          <w:iCs/>
          <w:sz w:val="20"/>
          <w:szCs w:val="20"/>
        </w:rPr>
      </w:pPr>
      <w:r w:rsidRPr="007A2F51">
        <w:rPr>
          <w:rFonts w:asciiTheme="majorHAnsi" w:hAnsiTheme="majorHAnsi"/>
          <w:i/>
          <w:iCs/>
          <w:sz w:val="20"/>
          <w:szCs w:val="20"/>
        </w:rPr>
        <w:t>Tracy, B. (2004). Change Your Thinking, Change Your Life: How to Unlock Your Full Potential for Success and Achievement. Wiley.</w:t>
      </w:r>
    </w:p>
    <w:p w14:paraId="34D9AFC0" w14:textId="77777777" w:rsidR="007A2F51" w:rsidRPr="007A2F51" w:rsidRDefault="007A2F51" w:rsidP="007A2F51">
      <w:pPr>
        <w:spacing w:after="0" w:line="240" w:lineRule="auto"/>
        <w:rPr>
          <w:rFonts w:asciiTheme="majorHAnsi" w:hAnsiTheme="majorHAnsi"/>
          <w:i/>
          <w:iCs/>
          <w:sz w:val="20"/>
          <w:szCs w:val="20"/>
        </w:rPr>
      </w:pPr>
      <w:r w:rsidRPr="007A2F51">
        <w:rPr>
          <w:rFonts w:asciiTheme="majorHAnsi" w:hAnsiTheme="majorHAnsi"/>
          <w:i/>
          <w:iCs/>
          <w:sz w:val="20"/>
          <w:szCs w:val="20"/>
        </w:rPr>
        <w:t>Tolle, E. (2004). The Power of Now: A Guide to Spiritual Enlightenment. New World Library.</w:t>
      </w:r>
    </w:p>
    <w:p w14:paraId="1E38343D" w14:textId="77777777" w:rsidR="007A2F51" w:rsidRPr="007A2F51" w:rsidRDefault="007A2F51" w:rsidP="007A2F51">
      <w:pPr>
        <w:spacing w:after="0" w:line="240" w:lineRule="auto"/>
        <w:rPr>
          <w:rFonts w:asciiTheme="majorHAnsi" w:hAnsiTheme="majorHAnsi"/>
          <w:i/>
          <w:iCs/>
          <w:sz w:val="20"/>
          <w:szCs w:val="20"/>
        </w:rPr>
      </w:pPr>
      <w:r w:rsidRPr="007A2F51">
        <w:rPr>
          <w:rFonts w:asciiTheme="majorHAnsi" w:hAnsiTheme="majorHAnsi"/>
          <w:i/>
          <w:iCs/>
          <w:sz w:val="20"/>
          <w:szCs w:val="20"/>
        </w:rPr>
        <w:t xml:space="preserve">Cameron, J. (2002). The Artist's Way: A Spiritual Path to Higher Creativity. </w:t>
      </w:r>
      <w:proofErr w:type="spellStart"/>
      <w:r w:rsidRPr="007A2F51">
        <w:rPr>
          <w:rFonts w:asciiTheme="majorHAnsi" w:hAnsiTheme="majorHAnsi"/>
          <w:i/>
          <w:iCs/>
          <w:sz w:val="20"/>
          <w:szCs w:val="20"/>
        </w:rPr>
        <w:t>TarcherPerigee</w:t>
      </w:r>
      <w:proofErr w:type="spellEnd"/>
      <w:r w:rsidRPr="007A2F51">
        <w:rPr>
          <w:rFonts w:asciiTheme="majorHAnsi" w:hAnsiTheme="majorHAnsi"/>
          <w:i/>
          <w:iCs/>
          <w:sz w:val="20"/>
          <w:szCs w:val="20"/>
        </w:rPr>
        <w:t>.</w:t>
      </w:r>
    </w:p>
    <w:p w14:paraId="3903DA07" w14:textId="77777777" w:rsidR="007A2F51" w:rsidRPr="007A2F51" w:rsidRDefault="007A2F51" w:rsidP="007A2F51">
      <w:pPr>
        <w:spacing w:after="0" w:line="240" w:lineRule="auto"/>
        <w:rPr>
          <w:rFonts w:asciiTheme="majorHAnsi" w:hAnsiTheme="majorHAnsi"/>
          <w:i/>
          <w:iCs/>
          <w:sz w:val="20"/>
          <w:szCs w:val="20"/>
        </w:rPr>
      </w:pPr>
      <w:r w:rsidRPr="007A2F51">
        <w:rPr>
          <w:rFonts w:asciiTheme="majorHAnsi" w:hAnsiTheme="majorHAnsi"/>
          <w:i/>
          <w:iCs/>
          <w:sz w:val="20"/>
          <w:szCs w:val="20"/>
        </w:rPr>
        <w:t>Hicks, E., &amp; Hicks, J. (2006). Ask and It Is Given: Learning to Manifest Your Desires. Hay House Inc.</w:t>
      </w:r>
    </w:p>
    <w:p w14:paraId="63D01515" w14:textId="77777777" w:rsidR="007A2F51" w:rsidRPr="007A2F51" w:rsidRDefault="007A2F51" w:rsidP="007A2F51">
      <w:pPr>
        <w:spacing w:after="0" w:line="240" w:lineRule="auto"/>
        <w:rPr>
          <w:rFonts w:asciiTheme="majorHAnsi" w:hAnsiTheme="majorHAnsi"/>
          <w:i/>
          <w:iCs/>
          <w:sz w:val="20"/>
          <w:szCs w:val="20"/>
        </w:rPr>
      </w:pPr>
      <w:r w:rsidRPr="007A2F51">
        <w:rPr>
          <w:rFonts w:asciiTheme="majorHAnsi" w:hAnsiTheme="majorHAnsi"/>
          <w:i/>
          <w:iCs/>
          <w:sz w:val="20"/>
          <w:szCs w:val="20"/>
        </w:rPr>
        <w:t>Byrne, R. (2006). The Secret. Atria Books.</w:t>
      </w:r>
    </w:p>
    <w:p w14:paraId="7D3BD8A0" w14:textId="77777777" w:rsidR="007A2F51" w:rsidRPr="007A2F51" w:rsidRDefault="007A2F51" w:rsidP="007A2F51">
      <w:pPr>
        <w:spacing w:after="0" w:line="240" w:lineRule="auto"/>
        <w:rPr>
          <w:rFonts w:asciiTheme="majorHAnsi" w:hAnsiTheme="majorHAnsi"/>
          <w:i/>
          <w:iCs/>
          <w:sz w:val="20"/>
          <w:szCs w:val="20"/>
        </w:rPr>
      </w:pPr>
      <w:r w:rsidRPr="007A2F51">
        <w:rPr>
          <w:rFonts w:asciiTheme="majorHAnsi" w:hAnsiTheme="majorHAnsi"/>
          <w:i/>
          <w:iCs/>
          <w:sz w:val="20"/>
          <w:szCs w:val="20"/>
        </w:rPr>
        <w:t xml:space="preserve">Emmons, R. A. (2007). </w:t>
      </w:r>
      <w:proofErr w:type="gramStart"/>
      <w:r w:rsidRPr="007A2F51">
        <w:rPr>
          <w:rFonts w:asciiTheme="majorHAnsi" w:hAnsiTheme="majorHAnsi"/>
          <w:i/>
          <w:iCs/>
          <w:sz w:val="20"/>
          <w:szCs w:val="20"/>
        </w:rPr>
        <w:t>Thanks!:</w:t>
      </w:r>
      <w:proofErr w:type="gramEnd"/>
      <w:r w:rsidRPr="007A2F51">
        <w:rPr>
          <w:rFonts w:asciiTheme="majorHAnsi" w:hAnsiTheme="majorHAnsi"/>
          <w:i/>
          <w:iCs/>
          <w:sz w:val="20"/>
          <w:szCs w:val="20"/>
        </w:rPr>
        <w:t xml:space="preserve"> How the New Science of Gratitude Can Make You Happier. Houghton Mifflin Harcourt.</w:t>
      </w:r>
    </w:p>
    <w:p w14:paraId="68CC4A09" w14:textId="7BF27C97" w:rsidR="00F85CA2" w:rsidRPr="00694AB9" w:rsidRDefault="007A2F51" w:rsidP="007A2F51">
      <w:pPr>
        <w:spacing w:after="0" w:line="240" w:lineRule="auto"/>
        <w:rPr>
          <w:rFonts w:asciiTheme="majorHAnsi" w:hAnsiTheme="majorHAnsi"/>
          <w:sz w:val="24"/>
          <w:szCs w:val="24"/>
        </w:rPr>
      </w:pPr>
      <w:r w:rsidRPr="007A2F51">
        <w:rPr>
          <w:rFonts w:asciiTheme="majorHAnsi" w:hAnsiTheme="majorHAnsi"/>
          <w:i/>
          <w:iCs/>
          <w:sz w:val="20"/>
          <w:szCs w:val="20"/>
        </w:rPr>
        <w:t>Morin, A. L. (2015). 13 Things Mentally Strong People Don't Do: Take Back Your Power, Embrace Change, Face Your Fears, and Train Your Brain for Happiness and Success. William Morrow.</w:t>
      </w:r>
      <w:r w:rsidR="008C2E52" w:rsidRPr="00694AB9">
        <w:rPr>
          <w:rFonts w:asciiTheme="majorHAnsi" w:hAnsiTheme="majorHAnsi"/>
          <w:sz w:val="24"/>
          <w:szCs w:val="24"/>
        </w:rPr>
        <w:br w:type="page"/>
      </w:r>
    </w:p>
    <w:p w14:paraId="0594CCF9" w14:textId="1C8E9A44" w:rsidR="00A35759" w:rsidRPr="00C37665" w:rsidRDefault="00A35759" w:rsidP="00A35759">
      <w:pPr>
        <w:jc w:val="center"/>
        <w:rPr>
          <w:rFonts w:asciiTheme="majorHAnsi" w:hAnsiTheme="majorHAnsi"/>
          <w:b/>
          <w:bCs/>
          <w:sz w:val="28"/>
        </w:rPr>
      </w:pPr>
      <w:r w:rsidRPr="00C37665">
        <w:rPr>
          <w:rFonts w:asciiTheme="majorHAnsi" w:hAnsiTheme="majorHAnsi"/>
          <w:b/>
          <w:bCs/>
          <w:sz w:val="28"/>
        </w:rPr>
        <w:lastRenderedPageBreak/>
        <w:t>CHAPTER 13</w:t>
      </w:r>
      <w:r w:rsidR="00407CA0" w:rsidRPr="00C37665">
        <w:rPr>
          <w:rFonts w:asciiTheme="majorHAnsi" w:hAnsiTheme="majorHAnsi"/>
          <w:b/>
          <w:bCs/>
          <w:sz w:val="28"/>
        </w:rPr>
        <w:t xml:space="preserve"> INTRODUCTION</w:t>
      </w:r>
    </w:p>
    <w:p w14:paraId="388830DE" w14:textId="77777777" w:rsidR="00A35759" w:rsidRDefault="00A35759" w:rsidP="00A35759">
      <w:pPr>
        <w:jc w:val="center"/>
        <w:rPr>
          <w:rFonts w:asciiTheme="majorHAnsi" w:hAnsiTheme="majorHAnsi"/>
          <w:sz w:val="28"/>
        </w:rPr>
      </w:pPr>
      <w:r>
        <w:rPr>
          <w:rFonts w:asciiTheme="majorHAnsi" w:hAnsiTheme="majorHAnsi"/>
          <w:noProof/>
          <w:sz w:val="28"/>
        </w:rPr>
        <w:drawing>
          <wp:inline distT="0" distB="0" distL="0" distR="0" wp14:anchorId="0B060EED" wp14:editId="02775765">
            <wp:extent cx="3933371" cy="35124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56082" cy="3532738"/>
                    </a:xfrm>
                    <a:prstGeom prst="rect">
                      <a:avLst/>
                    </a:prstGeom>
                  </pic:spPr>
                </pic:pic>
              </a:graphicData>
            </a:graphic>
          </wp:inline>
        </w:drawing>
      </w:r>
    </w:p>
    <w:p w14:paraId="10C38DD2" w14:textId="75D15F4A" w:rsidR="00A35759" w:rsidRPr="00C37665" w:rsidRDefault="00A35759" w:rsidP="00A35759">
      <w:pPr>
        <w:ind w:left="1134" w:right="1134"/>
        <w:jc w:val="center"/>
        <w:rPr>
          <w:rFonts w:asciiTheme="majorHAnsi" w:hAnsiTheme="majorHAnsi"/>
          <w:b/>
          <w:bCs/>
          <w:color w:val="000000" w:themeColor="text1"/>
          <w:w w:val="105"/>
          <w:sz w:val="28"/>
          <w:szCs w:val="28"/>
        </w:rPr>
      </w:pPr>
      <w:r w:rsidRPr="00C37665">
        <w:rPr>
          <w:rFonts w:asciiTheme="majorHAnsi" w:hAnsiTheme="majorHAnsi"/>
          <w:b/>
          <w:bCs/>
          <w:color w:val="000000" w:themeColor="text1"/>
          <w:w w:val="105"/>
          <w:sz w:val="28"/>
          <w:szCs w:val="28"/>
        </w:rPr>
        <w:t>Exploring the Science of Memory: How your brain works</w:t>
      </w:r>
    </w:p>
    <w:p w14:paraId="7C419F54" w14:textId="77777777" w:rsidR="00A35759" w:rsidRPr="000A4271" w:rsidRDefault="00A35759" w:rsidP="00F85CA2">
      <w:pPr>
        <w:ind w:left="1440" w:right="1440"/>
        <w:jc w:val="center"/>
        <w:rPr>
          <w:rFonts w:asciiTheme="majorHAnsi" w:hAnsiTheme="majorHAnsi"/>
        </w:rPr>
      </w:pPr>
    </w:p>
    <w:p w14:paraId="5A7197F1" w14:textId="77777777" w:rsidR="00FA42B4" w:rsidRDefault="00F85CA2" w:rsidP="00F85CA2">
      <w:pPr>
        <w:ind w:left="1440" w:right="1440"/>
        <w:jc w:val="both"/>
        <w:rPr>
          <w:rFonts w:asciiTheme="majorHAnsi" w:hAnsiTheme="majorHAnsi"/>
          <w:sz w:val="24"/>
          <w:szCs w:val="24"/>
        </w:rPr>
      </w:pPr>
      <w:r w:rsidRPr="00F85CA2">
        <w:rPr>
          <w:rFonts w:asciiTheme="majorHAnsi" w:hAnsiTheme="majorHAnsi"/>
          <w:sz w:val="24"/>
          <w:szCs w:val="24"/>
        </w:rPr>
        <w:t xml:space="preserve">This chapter delves into the science of memory and how the brain works. This chapter covers the basics of brain anatomy and function, the process of memory formation through encoding, storage, and retrieval, and the science of neural networks and long-term memory. </w:t>
      </w:r>
    </w:p>
    <w:p w14:paraId="7E8CF97D" w14:textId="2A2B4E8F" w:rsidR="00A35759" w:rsidRDefault="00F85CA2" w:rsidP="00F85CA2">
      <w:pPr>
        <w:ind w:left="1440" w:right="1440"/>
        <w:jc w:val="both"/>
        <w:rPr>
          <w:rFonts w:asciiTheme="majorHAnsi" w:hAnsiTheme="majorHAnsi"/>
          <w:sz w:val="24"/>
          <w:szCs w:val="24"/>
        </w:rPr>
      </w:pPr>
      <w:r w:rsidRPr="00F85CA2">
        <w:rPr>
          <w:rFonts w:asciiTheme="majorHAnsi" w:hAnsiTheme="majorHAnsi"/>
          <w:sz w:val="24"/>
          <w:szCs w:val="24"/>
        </w:rPr>
        <w:t>It also provides insights into common memory issues and tips for overcoming them to improve recall. Additionally, readers will explore emerging research and advances in understanding the brain that may shape the future of memory.</w:t>
      </w:r>
    </w:p>
    <w:p w14:paraId="676CBA7A" w14:textId="77777777" w:rsidR="00A35759" w:rsidRPr="00735E14" w:rsidRDefault="00A35759" w:rsidP="00A35759">
      <w:pPr>
        <w:ind w:left="1701"/>
        <w:rPr>
          <w:rFonts w:asciiTheme="majorHAnsi" w:hAnsiTheme="majorHAnsi"/>
          <w:sz w:val="24"/>
          <w:szCs w:val="24"/>
        </w:rPr>
      </w:pPr>
    </w:p>
    <w:p w14:paraId="014C35B6" w14:textId="77777777" w:rsidR="00A35759" w:rsidRPr="00735E14" w:rsidRDefault="00A35759" w:rsidP="00A35759">
      <w:pPr>
        <w:rPr>
          <w:rFonts w:asciiTheme="majorHAnsi" w:hAnsiTheme="majorHAnsi"/>
          <w:sz w:val="24"/>
          <w:szCs w:val="24"/>
        </w:rPr>
      </w:pPr>
    </w:p>
    <w:p w14:paraId="4CC94F01" w14:textId="77777777" w:rsidR="00FA42B4" w:rsidRDefault="00FA42B4" w:rsidP="00A35759">
      <w:pPr>
        <w:jc w:val="center"/>
        <w:rPr>
          <w:rFonts w:asciiTheme="majorHAnsi" w:hAnsiTheme="majorHAnsi"/>
          <w:b/>
          <w:bCs/>
          <w:sz w:val="28"/>
        </w:rPr>
      </w:pPr>
    </w:p>
    <w:p w14:paraId="36D0C7D5" w14:textId="77777777" w:rsidR="00FA42B4" w:rsidRDefault="00FA42B4" w:rsidP="00A35759">
      <w:pPr>
        <w:jc w:val="center"/>
        <w:rPr>
          <w:rFonts w:asciiTheme="majorHAnsi" w:hAnsiTheme="majorHAnsi"/>
          <w:b/>
          <w:bCs/>
          <w:sz w:val="28"/>
        </w:rPr>
      </w:pPr>
    </w:p>
    <w:p w14:paraId="42BF04ED" w14:textId="1FFCA7A1" w:rsidR="00735C79" w:rsidRDefault="00735C79" w:rsidP="00A35759">
      <w:pPr>
        <w:jc w:val="center"/>
        <w:rPr>
          <w:rFonts w:asciiTheme="majorHAnsi" w:hAnsiTheme="majorHAnsi"/>
          <w:b/>
          <w:bCs/>
          <w:sz w:val="28"/>
        </w:rPr>
      </w:pPr>
    </w:p>
    <w:p w14:paraId="34BAEB90" w14:textId="20988A8D" w:rsidR="00735C79" w:rsidRPr="00AC5567" w:rsidRDefault="00735C79" w:rsidP="00735C79">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Pr="001569C5">
        <w:rPr>
          <w:rFonts w:asciiTheme="majorHAnsi" w:eastAsia="Times New Roman" w:hAnsiTheme="majorHAnsi" w:cstheme="majorHAnsi"/>
          <w:b/>
          <w:bCs/>
          <w:color w:val="000000"/>
          <w:kern w:val="0"/>
          <w:sz w:val="24"/>
          <w:szCs w:val="24"/>
          <w:lang w:eastAsia="en-PH"/>
          <w14:ligatures w14:val="none"/>
        </w:rPr>
        <w:t>The Brain Basics: Understanding the Structure and Function of Your Memory System</w:t>
      </w:r>
      <w:r w:rsidRPr="008373AB">
        <w:rPr>
          <w:rFonts w:asciiTheme="majorHAnsi" w:hAnsiTheme="majorHAnsi" w:cstheme="majorHAnsi"/>
          <w:b/>
          <w:bCs/>
          <w:sz w:val="24"/>
          <w:szCs w:val="24"/>
        </w:rPr>
        <w:t>”</w:t>
      </w:r>
    </w:p>
    <w:p w14:paraId="01EBC523" w14:textId="77777777" w:rsidR="00735C79" w:rsidRDefault="00735C79" w:rsidP="00735C79">
      <w:pPr>
        <w:spacing w:after="0" w:line="240" w:lineRule="auto"/>
        <w:jc w:val="center"/>
        <w:rPr>
          <w:rFonts w:asciiTheme="majorHAnsi" w:hAnsiTheme="majorHAnsi" w:cstheme="majorHAnsi"/>
          <w:b/>
          <w:bCs/>
          <w:sz w:val="24"/>
          <w:szCs w:val="24"/>
        </w:rPr>
      </w:pPr>
    </w:p>
    <w:p w14:paraId="2FF9F05A" w14:textId="040837B9" w:rsidR="00735C79" w:rsidRPr="00873A3B" w:rsidRDefault="00735C79" w:rsidP="00043341">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Pr="00873A3B">
        <w:rPr>
          <w:rFonts w:asciiTheme="majorHAnsi" w:eastAsia="Times New Roman" w:hAnsiTheme="majorHAnsi" w:cstheme="majorHAnsi"/>
          <w:kern w:val="0"/>
          <w:sz w:val="24"/>
          <w:szCs w:val="24"/>
          <w:lang w:eastAsia="en-PH"/>
          <w14:ligatures w14:val="none"/>
        </w:rPr>
        <w:t xml:space="preserve">In this </w:t>
      </w:r>
      <w:r w:rsidRPr="00735C79">
        <w:rPr>
          <w:rFonts w:asciiTheme="majorHAnsi" w:eastAsia="Times New Roman" w:hAnsiTheme="majorHAnsi" w:cstheme="majorHAnsi"/>
          <w:kern w:val="0"/>
          <w:sz w:val="24"/>
          <w:szCs w:val="24"/>
          <w:lang w:eastAsia="en-PH"/>
          <w14:ligatures w14:val="none"/>
        </w:rPr>
        <w:t>topic</w:t>
      </w:r>
      <w:r w:rsidRPr="00873A3B">
        <w:rPr>
          <w:rFonts w:asciiTheme="majorHAnsi" w:eastAsia="Times New Roman" w:hAnsiTheme="majorHAnsi" w:cstheme="majorHAnsi"/>
          <w:kern w:val="0"/>
          <w:sz w:val="24"/>
          <w:szCs w:val="24"/>
          <w:lang w:eastAsia="en-PH"/>
          <w14:ligatures w14:val="none"/>
        </w:rPr>
        <w:t>, you will learn about the structure and function of your memory system. You will explore the different regions of the brain that are involved in memory, and how they work together to create and retrieve memories. By understanding the basic biology of memory, you will be better equipped to improve your memory through training and practice.</w:t>
      </w:r>
    </w:p>
    <w:p w14:paraId="45885185" w14:textId="77777777" w:rsidR="00735C79" w:rsidRDefault="00735C79" w:rsidP="00043341">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Pr="00043341">
        <w:rPr>
          <w:rFonts w:asciiTheme="majorHAnsi" w:eastAsia="Times New Roman" w:hAnsiTheme="majorHAnsi" w:cstheme="majorHAnsi"/>
          <w:b/>
          <w:bCs/>
          <w:kern w:val="0"/>
          <w:sz w:val="24"/>
          <w:szCs w:val="24"/>
          <w:lang w:eastAsia="en-PH"/>
          <w14:ligatures w14:val="none"/>
        </w:rPr>
        <w:t>The Hippocampus: The Brain's Memory Center</w:t>
      </w:r>
    </w:p>
    <w:p w14:paraId="66BFF4E1" w14:textId="42DA826B" w:rsidR="000D119B" w:rsidRDefault="00584005" w:rsidP="00043341">
      <w:pPr>
        <w:spacing w:after="0" w:line="240" w:lineRule="auto"/>
        <w:rPr>
          <w:rFonts w:asciiTheme="majorHAnsi" w:eastAsia="Times New Roman" w:hAnsiTheme="majorHAnsi" w:cstheme="majorHAnsi"/>
          <w:kern w:val="0"/>
          <w:sz w:val="24"/>
          <w:szCs w:val="24"/>
          <w:lang w:eastAsia="en-PH"/>
          <w14:ligatures w14:val="none"/>
        </w:rPr>
      </w:pPr>
      <w:r w:rsidRPr="00584005">
        <w:rPr>
          <w:rFonts w:asciiTheme="majorHAnsi" w:eastAsia="Times New Roman" w:hAnsiTheme="majorHAnsi" w:cstheme="majorHAnsi"/>
          <w:kern w:val="0"/>
          <w:sz w:val="24"/>
          <w:szCs w:val="24"/>
          <w:lang w:eastAsia="en-PH"/>
          <w14:ligatures w14:val="none"/>
        </w:rPr>
        <w:t>In this chapter, we will delve into the role and significance of the hippocampus in memory formation, consolidation, and retrieval. The anatomy, functions, and processes of the hippocampus will be discussed, shedding light on its critical role as the brain's memory center.</w:t>
      </w:r>
    </w:p>
    <w:p w14:paraId="2572B94D" w14:textId="77777777" w:rsidR="00584005" w:rsidRPr="000D119B" w:rsidRDefault="00584005" w:rsidP="00043341">
      <w:pPr>
        <w:spacing w:after="0" w:line="240" w:lineRule="auto"/>
        <w:rPr>
          <w:rFonts w:asciiTheme="majorHAnsi" w:eastAsia="Times New Roman" w:hAnsiTheme="majorHAnsi" w:cstheme="majorHAnsi"/>
          <w:kern w:val="0"/>
          <w:sz w:val="24"/>
          <w:szCs w:val="24"/>
          <w:lang w:eastAsia="en-PH"/>
          <w14:ligatures w14:val="none"/>
        </w:rPr>
      </w:pPr>
    </w:p>
    <w:p w14:paraId="19AC4352" w14:textId="77777777" w:rsidR="00735C79" w:rsidRDefault="00735C79" w:rsidP="00043341">
      <w:pPr>
        <w:spacing w:after="0" w:line="240" w:lineRule="auto"/>
        <w:rPr>
          <w:rFonts w:asciiTheme="majorHAnsi" w:eastAsia="Times New Roman" w:hAnsiTheme="majorHAnsi" w:cstheme="majorHAnsi"/>
          <w:b/>
          <w:bCs/>
          <w:kern w:val="0"/>
          <w:sz w:val="24"/>
          <w:szCs w:val="24"/>
          <w:lang w:eastAsia="en-PH"/>
          <w14:ligatures w14:val="none"/>
        </w:rPr>
      </w:pPr>
      <w:r w:rsidRPr="00043341">
        <w:rPr>
          <w:rFonts w:asciiTheme="majorHAnsi" w:eastAsia="Times New Roman" w:hAnsiTheme="majorHAnsi" w:cstheme="majorHAnsi"/>
          <w:b/>
          <w:bCs/>
          <w:kern w:val="0"/>
          <w:sz w:val="24"/>
          <w:szCs w:val="24"/>
          <w:lang w:eastAsia="en-PH"/>
          <w14:ligatures w14:val="none"/>
        </w:rPr>
        <w:t>The Amygdala: Emotions and Memory</w:t>
      </w:r>
    </w:p>
    <w:p w14:paraId="2E6B82E3" w14:textId="4EBACF86" w:rsidR="00584005" w:rsidRDefault="00584005" w:rsidP="00043341">
      <w:pPr>
        <w:spacing w:after="0" w:line="240" w:lineRule="auto"/>
        <w:rPr>
          <w:rFonts w:asciiTheme="majorHAnsi" w:eastAsia="Times New Roman" w:hAnsiTheme="majorHAnsi" w:cstheme="majorHAnsi"/>
          <w:kern w:val="0"/>
          <w:sz w:val="24"/>
          <w:szCs w:val="24"/>
          <w:lang w:eastAsia="en-PH"/>
          <w14:ligatures w14:val="none"/>
        </w:rPr>
      </w:pPr>
      <w:r w:rsidRPr="00584005">
        <w:rPr>
          <w:rFonts w:asciiTheme="majorHAnsi" w:eastAsia="Times New Roman" w:hAnsiTheme="majorHAnsi" w:cstheme="majorHAnsi"/>
          <w:kern w:val="0"/>
          <w:sz w:val="24"/>
          <w:szCs w:val="24"/>
          <w:lang w:eastAsia="en-PH"/>
          <w14:ligatures w14:val="none"/>
        </w:rPr>
        <w:t>This chapter will explore the amygdala and its profound influence on memory, particularly regarding emotions. We'll explain the amygdala's role in processing emotional memories and how these memories are stored, retrieved, and can impact our behavior and decision-making.</w:t>
      </w:r>
    </w:p>
    <w:p w14:paraId="2E8B1638" w14:textId="77777777" w:rsidR="00584005" w:rsidRPr="00584005" w:rsidRDefault="00584005" w:rsidP="00043341">
      <w:pPr>
        <w:spacing w:after="0" w:line="240" w:lineRule="auto"/>
        <w:rPr>
          <w:rFonts w:asciiTheme="majorHAnsi" w:eastAsia="Times New Roman" w:hAnsiTheme="majorHAnsi" w:cstheme="majorHAnsi"/>
          <w:kern w:val="0"/>
          <w:sz w:val="24"/>
          <w:szCs w:val="24"/>
          <w:lang w:eastAsia="en-PH"/>
          <w14:ligatures w14:val="none"/>
        </w:rPr>
      </w:pPr>
    </w:p>
    <w:p w14:paraId="009F58C4" w14:textId="77777777" w:rsidR="00735C79" w:rsidRDefault="00735C79" w:rsidP="00043341">
      <w:pPr>
        <w:spacing w:after="0" w:line="240" w:lineRule="auto"/>
        <w:rPr>
          <w:rFonts w:asciiTheme="majorHAnsi" w:eastAsia="Times New Roman" w:hAnsiTheme="majorHAnsi" w:cstheme="majorHAnsi"/>
          <w:b/>
          <w:bCs/>
          <w:kern w:val="0"/>
          <w:sz w:val="24"/>
          <w:szCs w:val="24"/>
          <w:lang w:eastAsia="en-PH"/>
          <w14:ligatures w14:val="none"/>
        </w:rPr>
      </w:pPr>
      <w:r w:rsidRPr="00043341">
        <w:rPr>
          <w:rFonts w:asciiTheme="majorHAnsi" w:eastAsia="Times New Roman" w:hAnsiTheme="majorHAnsi" w:cstheme="majorHAnsi"/>
          <w:b/>
          <w:bCs/>
          <w:kern w:val="0"/>
          <w:sz w:val="24"/>
          <w:szCs w:val="24"/>
          <w:lang w:eastAsia="en-PH"/>
          <w14:ligatures w14:val="none"/>
        </w:rPr>
        <w:t>The Prefrontal Cortex: Executive Function and Memory</w:t>
      </w:r>
    </w:p>
    <w:p w14:paraId="3963F76F" w14:textId="7C04A492" w:rsidR="00584005" w:rsidRDefault="00584005" w:rsidP="00043341">
      <w:pPr>
        <w:spacing w:after="0" w:line="240" w:lineRule="auto"/>
        <w:rPr>
          <w:rFonts w:asciiTheme="majorHAnsi" w:eastAsia="Times New Roman" w:hAnsiTheme="majorHAnsi" w:cstheme="majorHAnsi"/>
          <w:kern w:val="0"/>
          <w:sz w:val="24"/>
          <w:szCs w:val="24"/>
          <w:lang w:eastAsia="en-PH"/>
          <w14:ligatures w14:val="none"/>
        </w:rPr>
      </w:pPr>
      <w:r w:rsidRPr="00584005">
        <w:rPr>
          <w:rFonts w:asciiTheme="majorHAnsi" w:eastAsia="Times New Roman" w:hAnsiTheme="majorHAnsi" w:cstheme="majorHAnsi"/>
          <w:kern w:val="0"/>
          <w:sz w:val="24"/>
          <w:szCs w:val="24"/>
          <w:lang w:eastAsia="en-PH"/>
          <w14:ligatures w14:val="none"/>
        </w:rPr>
        <w:t>Focusing on the prefrontal cortex, this chapter will emphasize its crucial role in executive functions and memory. We'll delve into how the prefrontal cortex governs higher cognitive processes, decision-making, and memory organization, providing readers with a comprehensive understanding of its significance.</w:t>
      </w:r>
    </w:p>
    <w:p w14:paraId="65F126D4" w14:textId="77777777" w:rsidR="00584005" w:rsidRPr="00584005" w:rsidRDefault="00584005" w:rsidP="00043341">
      <w:pPr>
        <w:spacing w:after="0" w:line="240" w:lineRule="auto"/>
        <w:rPr>
          <w:rFonts w:asciiTheme="majorHAnsi" w:eastAsia="Times New Roman" w:hAnsiTheme="majorHAnsi" w:cstheme="majorHAnsi"/>
          <w:kern w:val="0"/>
          <w:sz w:val="24"/>
          <w:szCs w:val="24"/>
          <w:lang w:eastAsia="en-PH"/>
          <w14:ligatures w14:val="none"/>
        </w:rPr>
      </w:pPr>
    </w:p>
    <w:p w14:paraId="7C1CFE9D" w14:textId="77777777" w:rsidR="00735C79" w:rsidRDefault="00735C79" w:rsidP="00043341">
      <w:pPr>
        <w:spacing w:after="0" w:line="240" w:lineRule="auto"/>
        <w:rPr>
          <w:rFonts w:asciiTheme="majorHAnsi" w:eastAsia="Times New Roman" w:hAnsiTheme="majorHAnsi" w:cstheme="majorHAnsi"/>
          <w:b/>
          <w:bCs/>
          <w:kern w:val="0"/>
          <w:sz w:val="24"/>
          <w:szCs w:val="24"/>
          <w:lang w:eastAsia="en-PH"/>
          <w14:ligatures w14:val="none"/>
        </w:rPr>
      </w:pPr>
      <w:r w:rsidRPr="00043341">
        <w:rPr>
          <w:rFonts w:asciiTheme="majorHAnsi" w:eastAsia="Times New Roman" w:hAnsiTheme="majorHAnsi" w:cstheme="majorHAnsi"/>
          <w:b/>
          <w:bCs/>
          <w:kern w:val="0"/>
          <w:sz w:val="24"/>
          <w:szCs w:val="24"/>
          <w:lang w:eastAsia="en-PH"/>
          <w14:ligatures w14:val="none"/>
        </w:rPr>
        <w:t>The Neurons: Building Blocks of Memory</w:t>
      </w:r>
    </w:p>
    <w:p w14:paraId="0963C667" w14:textId="77C7B7A9" w:rsidR="00584005" w:rsidRDefault="00D60D40" w:rsidP="00043341">
      <w:pPr>
        <w:spacing w:after="0" w:line="240" w:lineRule="auto"/>
        <w:rPr>
          <w:rFonts w:asciiTheme="majorHAnsi" w:eastAsia="Times New Roman" w:hAnsiTheme="majorHAnsi" w:cstheme="majorHAnsi"/>
          <w:kern w:val="0"/>
          <w:sz w:val="24"/>
          <w:szCs w:val="24"/>
          <w:lang w:eastAsia="en-PH"/>
          <w14:ligatures w14:val="none"/>
        </w:rPr>
      </w:pPr>
      <w:r w:rsidRPr="00D60D40">
        <w:rPr>
          <w:rFonts w:asciiTheme="majorHAnsi" w:eastAsia="Times New Roman" w:hAnsiTheme="majorHAnsi" w:cstheme="majorHAnsi"/>
          <w:kern w:val="0"/>
          <w:sz w:val="24"/>
          <w:szCs w:val="24"/>
          <w:lang w:eastAsia="en-PH"/>
          <w14:ligatures w14:val="none"/>
        </w:rPr>
        <w:t>In this chapter, we'll explore the fundamental units of the brain, neurons, and their pivotal role in memory formation and retention. We'll discuss how neurons work, their structure, and the neural networks that underpin memory, providing insights into the biological basis of memory.</w:t>
      </w:r>
    </w:p>
    <w:p w14:paraId="34EF9645" w14:textId="77777777" w:rsidR="00D60D40" w:rsidRPr="00584005" w:rsidRDefault="00D60D40" w:rsidP="00043341">
      <w:pPr>
        <w:spacing w:after="0" w:line="240" w:lineRule="auto"/>
        <w:rPr>
          <w:rFonts w:asciiTheme="majorHAnsi" w:eastAsia="Times New Roman" w:hAnsiTheme="majorHAnsi" w:cstheme="majorHAnsi"/>
          <w:kern w:val="0"/>
          <w:sz w:val="24"/>
          <w:szCs w:val="24"/>
          <w:lang w:eastAsia="en-PH"/>
          <w14:ligatures w14:val="none"/>
        </w:rPr>
      </w:pPr>
    </w:p>
    <w:p w14:paraId="7F60BBB4" w14:textId="77777777" w:rsidR="00735C79" w:rsidRDefault="00735C79" w:rsidP="00043341">
      <w:pPr>
        <w:spacing w:after="0" w:line="240" w:lineRule="auto"/>
        <w:rPr>
          <w:rFonts w:asciiTheme="majorHAnsi" w:eastAsia="Times New Roman" w:hAnsiTheme="majorHAnsi" w:cstheme="majorHAnsi"/>
          <w:b/>
          <w:bCs/>
          <w:kern w:val="0"/>
          <w:sz w:val="24"/>
          <w:szCs w:val="24"/>
          <w:lang w:eastAsia="en-PH"/>
          <w14:ligatures w14:val="none"/>
        </w:rPr>
      </w:pPr>
      <w:r w:rsidRPr="00043341">
        <w:rPr>
          <w:rFonts w:asciiTheme="majorHAnsi" w:eastAsia="Times New Roman" w:hAnsiTheme="majorHAnsi" w:cstheme="majorHAnsi"/>
          <w:b/>
          <w:bCs/>
          <w:kern w:val="0"/>
          <w:sz w:val="24"/>
          <w:szCs w:val="24"/>
          <w:lang w:eastAsia="en-PH"/>
          <w14:ligatures w14:val="none"/>
        </w:rPr>
        <w:t>The Synapses: Connections and Plasticity</w:t>
      </w:r>
    </w:p>
    <w:p w14:paraId="3BA8B938" w14:textId="489DAD4E" w:rsidR="00D60D40" w:rsidRDefault="00D60D40" w:rsidP="00043341">
      <w:pPr>
        <w:spacing w:after="0" w:line="240" w:lineRule="auto"/>
        <w:rPr>
          <w:rFonts w:asciiTheme="majorHAnsi" w:eastAsia="Times New Roman" w:hAnsiTheme="majorHAnsi" w:cstheme="majorHAnsi"/>
          <w:kern w:val="0"/>
          <w:sz w:val="24"/>
          <w:szCs w:val="24"/>
          <w:lang w:eastAsia="en-PH"/>
          <w14:ligatures w14:val="none"/>
        </w:rPr>
      </w:pPr>
      <w:r w:rsidRPr="00D60D40">
        <w:rPr>
          <w:rFonts w:asciiTheme="majorHAnsi" w:eastAsia="Times New Roman" w:hAnsiTheme="majorHAnsi" w:cstheme="majorHAnsi"/>
          <w:kern w:val="0"/>
          <w:sz w:val="24"/>
          <w:szCs w:val="24"/>
          <w:lang w:eastAsia="en-PH"/>
          <w14:ligatures w14:val="none"/>
        </w:rPr>
        <w:t>This chapter will focus on synapses, the critical connections between neurons, and their role in memory. We'll elucidate synaptic plasticity, the ability of synapses to change and strengthen, and how this phenomenon forms the basis of learning and memory.</w:t>
      </w:r>
    </w:p>
    <w:p w14:paraId="1710C63F" w14:textId="77777777" w:rsidR="00D60D40" w:rsidRDefault="00D60D40" w:rsidP="00043341">
      <w:pPr>
        <w:spacing w:after="0" w:line="240" w:lineRule="auto"/>
        <w:rPr>
          <w:rFonts w:asciiTheme="majorHAnsi" w:eastAsia="Times New Roman" w:hAnsiTheme="majorHAnsi" w:cstheme="majorHAnsi"/>
          <w:kern w:val="0"/>
          <w:sz w:val="24"/>
          <w:szCs w:val="24"/>
          <w:lang w:eastAsia="en-PH"/>
          <w14:ligatures w14:val="none"/>
        </w:rPr>
      </w:pPr>
    </w:p>
    <w:p w14:paraId="08CABD40" w14:textId="77777777" w:rsidR="00D60D40" w:rsidRPr="00D60D40" w:rsidRDefault="00D60D40" w:rsidP="00D60D40">
      <w:pPr>
        <w:spacing w:after="0" w:line="240" w:lineRule="auto"/>
        <w:rPr>
          <w:rFonts w:asciiTheme="majorHAnsi" w:eastAsia="Times New Roman" w:hAnsiTheme="majorHAnsi" w:cstheme="majorHAnsi"/>
          <w:b/>
          <w:bCs/>
          <w:kern w:val="0"/>
          <w:sz w:val="24"/>
          <w:szCs w:val="24"/>
          <w:lang w:eastAsia="en-PH"/>
          <w14:ligatures w14:val="none"/>
        </w:rPr>
      </w:pPr>
      <w:r w:rsidRPr="00D60D40">
        <w:rPr>
          <w:rFonts w:asciiTheme="majorHAnsi" w:eastAsia="Times New Roman" w:hAnsiTheme="majorHAnsi" w:cstheme="majorHAnsi"/>
          <w:b/>
          <w:bCs/>
          <w:kern w:val="0"/>
          <w:sz w:val="24"/>
          <w:szCs w:val="24"/>
          <w:lang w:eastAsia="en-PH"/>
          <w14:ligatures w14:val="none"/>
        </w:rPr>
        <w:t>References</w:t>
      </w:r>
    </w:p>
    <w:p w14:paraId="59C9AEAC" w14:textId="77777777" w:rsidR="00D60D40" w:rsidRPr="00D60D40" w:rsidRDefault="00D60D40" w:rsidP="00D60D40">
      <w:pPr>
        <w:spacing w:after="0" w:line="240" w:lineRule="auto"/>
        <w:rPr>
          <w:rFonts w:asciiTheme="majorHAnsi" w:eastAsia="Times New Roman" w:hAnsiTheme="majorHAnsi" w:cstheme="majorHAnsi"/>
          <w:i/>
          <w:iCs/>
          <w:kern w:val="0"/>
          <w:sz w:val="20"/>
          <w:szCs w:val="20"/>
          <w:lang w:eastAsia="en-PH"/>
          <w14:ligatures w14:val="none"/>
        </w:rPr>
      </w:pPr>
      <w:r w:rsidRPr="00D60D40">
        <w:rPr>
          <w:rFonts w:asciiTheme="majorHAnsi" w:eastAsia="Times New Roman" w:hAnsiTheme="majorHAnsi" w:cstheme="majorHAnsi"/>
          <w:i/>
          <w:iCs/>
          <w:kern w:val="0"/>
          <w:sz w:val="20"/>
          <w:szCs w:val="20"/>
          <w:lang w:eastAsia="en-PH"/>
          <w14:ligatures w14:val="none"/>
        </w:rPr>
        <w:t>Eichenbaum, H. (2017). The role of the hippocampus in navigation is memory. Journal of Neurophysiology, 117(4), 1785-1796.</w:t>
      </w:r>
    </w:p>
    <w:p w14:paraId="293ED7D3" w14:textId="77777777" w:rsidR="00D60D40" w:rsidRPr="00D60D40" w:rsidRDefault="00D60D40" w:rsidP="00D60D40">
      <w:pPr>
        <w:spacing w:after="0" w:line="240" w:lineRule="auto"/>
        <w:rPr>
          <w:rFonts w:asciiTheme="majorHAnsi" w:eastAsia="Times New Roman" w:hAnsiTheme="majorHAnsi" w:cstheme="majorHAnsi"/>
          <w:i/>
          <w:iCs/>
          <w:kern w:val="0"/>
          <w:sz w:val="20"/>
          <w:szCs w:val="20"/>
          <w:lang w:eastAsia="en-PH"/>
          <w14:ligatures w14:val="none"/>
        </w:rPr>
      </w:pPr>
      <w:r w:rsidRPr="00D60D40">
        <w:rPr>
          <w:rFonts w:asciiTheme="majorHAnsi" w:eastAsia="Times New Roman" w:hAnsiTheme="majorHAnsi" w:cstheme="majorHAnsi"/>
          <w:i/>
          <w:iCs/>
          <w:kern w:val="0"/>
          <w:sz w:val="20"/>
          <w:szCs w:val="20"/>
          <w:lang w:eastAsia="en-PH"/>
          <w14:ligatures w14:val="none"/>
        </w:rPr>
        <w:t>Squire, L. R., Stark, C. E., &amp; Clark, R. E. (2004). The medial temporal lobe. Annual Review of Neuroscience, 27, 279-306.</w:t>
      </w:r>
    </w:p>
    <w:p w14:paraId="40D360DB" w14:textId="77777777" w:rsidR="00D60D40" w:rsidRPr="00D60D40" w:rsidRDefault="00D60D40" w:rsidP="00D60D40">
      <w:pPr>
        <w:spacing w:after="0" w:line="240" w:lineRule="auto"/>
        <w:rPr>
          <w:rFonts w:asciiTheme="majorHAnsi" w:eastAsia="Times New Roman" w:hAnsiTheme="majorHAnsi" w:cstheme="majorHAnsi"/>
          <w:i/>
          <w:iCs/>
          <w:kern w:val="0"/>
          <w:sz w:val="20"/>
          <w:szCs w:val="20"/>
          <w:lang w:eastAsia="en-PH"/>
          <w14:ligatures w14:val="none"/>
        </w:rPr>
      </w:pPr>
      <w:r w:rsidRPr="00D60D40">
        <w:rPr>
          <w:rFonts w:asciiTheme="majorHAnsi" w:eastAsia="Times New Roman" w:hAnsiTheme="majorHAnsi" w:cstheme="majorHAnsi"/>
          <w:i/>
          <w:iCs/>
          <w:kern w:val="0"/>
          <w:sz w:val="20"/>
          <w:szCs w:val="20"/>
          <w:lang w:eastAsia="en-PH"/>
          <w14:ligatures w14:val="none"/>
        </w:rPr>
        <w:t>LeDoux, J. E. (2000). Emotion circuits in the brain. Annual Review of Neuroscience, 23, 155-184.</w:t>
      </w:r>
    </w:p>
    <w:p w14:paraId="0837875B" w14:textId="77777777" w:rsidR="00D60D40" w:rsidRPr="00D60D40" w:rsidRDefault="00D60D40" w:rsidP="00D60D40">
      <w:pPr>
        <w:spacing w:after="0" w:line="240" w:lineRule="auto"/>
        <w:rPr>
          <w:rFonts w:asciiTheme="majorHAnsi" w:eastAsia="Times New Roman" w:hAnsiTheme="majorHAnsi" w:cstheme="majorHAnsi"/>
          <w:i/>
          <w:iCs/>
          <w:kern w:val="0"/>
          <w:sz w:val="20"/>
          <w:szCs w:val="20"/>
          <w:lang w:eastAsia="en-PH"/>
          <w14:ligatures w14:val="none"/>
        </w:rPr>
      </w:pPr>
      <w:r w:rsidRPr="00D60D40">
        <w:rPr>
          <w:rFonts w:asciiTheme="majorHAnsi" w:eastAsia="Times New Roman" w:hAnsiTheme="majorHAnsi" w:cstheme="majorHAnsi"/>
          <w:i/>
          <w:iCs/>
          <w:kern w:val="0"/>
          <w:sz w:val="20"/>
          <w:szCs w:val="20"/>
          <w:lang w:eastAsia="en-PH"/>
          <w14:ligatures w14:val="none"/>
        </w:rPr>
        <w:t>Phelps, E. A., &amp; LeDoux, J. E. (2005). Contributions of the amygdala to emotion processing: from animal models to human behavior. Neuron, 48(2), 175-187.</w:t>
      </w:r>
    </w:p>
    <w:p w14:paraId="079AF7DE" w14:textId="77777777" w:rsidR="00D60D40" w:rsidRPr="00D60D40" w:rsidRDefault="00D60D40" w:rsidP="00D60D40">
      <w:pPr>
        <w:spacing w:after="0" w:line="240" w:lineRule="auto"/>
        <w:rPr>
          <w:rFonts w:asciiTheme="majorHAnsi" w:eastAsia="Times New Roman" w:hAnsiTheme="majorHAnsi" w:cstheme="majorHAnsi"/>
          <w:i/>
          <w:iCs/>
          <w:kern w:val="0"/>
          <w:sz w:val="20"/>
          <w:szCs w:val="20"/>
          <w:lang w:eastAsia="en-PH"/>
          <w14:ligatures w14:val="none"/>
        </w:rPr>
      </w:pPr>
      <w:r w:rsidRPr="00D60D40">
        <w:rPr>
          <w:rFonts w:asciiTheme="majorHAnsi" w:eastAsia="Times New Roman" w:hAnsiTheme="majorHAnsi" w:cstheme="majorHAnsi"/>
          <w:i/>
          <w:iCs/>
          <w:kern w:val="0"/>
          <w:sz w:val="20"/>
          <w:szCs w:val="20"/>
          <w:lang w:eastAsia="en-PH"/>
          <w14:ligatures w14:val="none"/>
        </w:rPr>
        <w:t>Miller, E. K., &amp; Cohen, J. D. (2001). An integrative theory of prefrontal cortex function. Annual Review of Neuroscience, 24(1), 167-202.</w:t>
      </w:r>
    </w:p>
    <w:p w14:paraId="5F23B9A4" w14:textId="77777777" w:rsidR="00D60D40" w:rsidRPr="00D60D40" w:rsidRDefault="00D60D40" w:rsidP="00D60D40">
      <w:pPr>
        <w:spacing w:after="0" w:line="240" w:lineRule="auto"/>
        <w:rPr>
          <w:rFonts w:asciiTheme="majorHAnsi" w:eastAsia="Times New Roman" w:hAnsiTheme="majorHAnsi" w:cstheme="majorHAnsi"/>
          <w:i/>
          <w:iCs/>
          <w:kern w:val="0"/>
          <w:sz w:val="20"/>
          <w:szCs w:val="20"/>
          <w:lang w:eastAsia="en-PH"/>
          <w14:ligatures w14:val="none"/>
        </w:rPr>
      </w:pPr>
      <w:r w:rsidRPr="00D60D40">
        <w:rPr>
          <w:rFonts w:asciiTheme="majorHAnsi" w:eastAsia="Times New Roman" w:hAnsiTheme="majorHAnsi" w:cstheme="majorHAnsi"/>
          <w:i/>
          <w:iCs/>
          <w:kern w:val="0"/>
          <w:sz w:val="20"/>
          <w:szCs w:val="20"/>
          <w:lang w:eastAsia="en-PH"/>
          <w14:ligatures w14:val="none"/>
        </w:rPr>
        <w:t>Fuster, J. M. (2001). The prefrontal cortex—an update: time is of the essence. Neuron, 30(2), 319-333.</w:t>
      </w:r>
    </w:p>
    <w:p w14:paraId="22E8CD7D" w14:textId="77777777" w:rsidR="00D60D40" w:rsidRPr="00D60D40" w:rsidRDefault="00D60D40" w:rsidP="00D60D40">
      <w:pPr>
        <w:spacing w:after="0" w:line="240" w:lineRule="auto"/>
        <w:rPr>
          <w:rFonts w:asciiTheme="majorHAnsi" w:eastAsia="Times New Roman" w:hAnsiTheme="majorHAnsi" w:cstheme="majorHAnsi"/>
          <w:i/>
          <w:iCs/>
          <w:kern w:val="0"/>
          <w:sz w:val="20"/>
          <w:szCs w:val="20"/>
          <w:lang w:eastAsia="en-PH"/>
          <w14:ligatures w14:val="none"/>
        </w:rPr>
      </w:pPr>
      <w:r w:rsidRPr="00D60D40">
        <w:rPr>
          <w:rFonts w:asciiTheme="majorHAnsi" w:eastAsia="Times New Roman" w:hAnsiTheme="majorHAnsi" w:cstheme="majorHAnsi"/>
          <w:i/>
          <w:iCs/>
          <w:kern w:val="0"/>
          <w:sz w:val="20"/>
          <w:szCs w:val="20"/>
          <w:lang w:eastAsia="en-PH"/>
          <w14:ligatures w14:val="none"/>
        </w:rPr>
        <w:lastRenderedPageBreak/>
        <w:t xml:space="preserve">Kandel, E. R., </w:t>
      </w:r>
      <w:proofErr w:type="spellStart"/>
      <w:r w:rsidRPr="00D60D40">
        <w:rPr>
          <w:rFonts w:asciiTheme="majorHAnsi" w:eastAsia="Times New Roman" w:hAnsiTheme="majorHAnsi" w:cstheme="majorHAnsi"/>
          <w:i/>
          <w:iCs/>
          <w:kern w:val="0"/>
          <w:sz w:val="20"/>
          <w:szCs w:val="20"/>
          <w:lang w:eastAsia="en-PH"/>
          <w14:ligatures w14:val="none"/>
        </w:rPr>
        <w:t>Dudai</w:t>
      </w:r>
      <w:proofErr w:type="spellEnd"/>
      <w:r w:rsidRPr="00D60D40">
        <w:rPr>
          <w:rFonts w:asciiTheme="majorHAnsi" w:eastAsia="Times New Roman" w:hAnsiTheme="majorHAnsi" w:cstheme="majorHAnsi"/>
          <w:i/>
          <w:iCs/>
          <w:kern w:val="0"/>
          <w:sz w:val="20"/>
          <w:szCs w:val="20"/>
          <w:lang w:eastAsia="en-PH"/>
          <w14:ligatures w14:val="none"/>
        </w:rPr>
        <w:t>, Y., &amp; Mayford, M. R. (2014). The molecular and systems biology of memory. Cell, 157(1), 163-186.</w:t>
      </w:r>
    </w:p>
    <w:p w14:paraId="581FFCDD" w14:textId="77777777" w:rsidR="00D60D40" w:rsidRPr="00D60D40" w:rsidRDefault="00D60D40" w:rsidP="00D60D40">
      <w:pPr>
        <w:spacing w:after="0" w:line="240" w:lineRule="auto"/>
        <w:rPr>
          <w:rFonts w:asciiTheme="majorHAnsi" w:eastAsia="Times New Roman" w:hAnsiTheme="majorHAnsi" w:cstheme="majorHAnsi"/>
          <w:i/>
          <w:iCs/>
          <w:kern w:val="0"/>
          <w:sz w:val="20"/>
          <w:szCs w:val="20"/>
          <w:lang w:eastAsia="en-PH"/>
          <w14:ligatures w14:val="none"/>
        </w:rPr>
      </w:pPr>
      <w:r w:rsidRPr="00D60D40">
        <w:rPr>
          <w:rFonts w:asciiTheme="majorHAnsi" w:eastAsia="Times New Roman" w:hAnsiTheme="majorHAnsi" w:cstheme="majorHAnsi"/>
          <w:i/>
          <w:iCs/>
          <w:kern w:val="0"/>
          <w:sz w:val="20"/>
          <w:szCs w:val="20"/>
          <w:lang w:eastAsia="en-PH"/>
          <w14:ligatures w14:val="none"/>
        </w:rPr>
        <w:t>Malenka, R. C., &amp; Bear, M. F. (2004). LTP and LTD: an embarrassment of riches. Neuron, 44(1), 5-21.</w:t>
      </w:r>
    </w:p>
    <w:p w14:paraId="2375067E" w14:textId="77777777" w:rsidR="00D60D40" w:rsidRPr="00D60D40" w:rsidRDefault="00D60D40" w:rsidP="00D60D40">
      <w:pPr>
        <w:spacing w:after="0" w:line="240" w:lineRule="auto"/>
        <w:rPr>
          <w:rFonts w:asciiTheme="majorHAnsi" w:eastAsia="Times New Roman" w:hAnsiTheme="majorHAnsi" w:cstheme="majorHAnsi"/>
          <w:i/>
          <w:iCs/>
          <w:kern w:val="0"/>
          <w:sz w:val="20"/>
          <w:szCs w:val="20"/>
          <w:lang w:eastAsia="en-PH"/>
          <w14:ligatures w14:val="none"/>
        </w:rPr>
      </w:pPr>
      <w:r w:rsidRPr="00D60D40">
        <w:rPr>
          <w:rFonts w:asciiTheme="majorHAnsi" w:eastAsia="Times New Roman" w:hAnsiTheme="majorHAnsi" w:cstheme="majorHAnsi"/>
          <w:i/>
          <w:iCs/>
          <w:kern w:val="0"/>
          <w:sz w:val="20"/>
          <w:szCs w:val="20"/>
          <w:lang w:eastAsia="en-PH"/>
          <w14:ligatures w14:val="none"/>
        </w:rPr>
        <w:t>Citri, A., &amp; Malenka, R. C. (2008). Synaptic plasticity: multiple forms, functions, and mechanisms. Neuropsychopharmacology, 33(1), 18-41.</w:t>
      </w:r>
    </w:p>
    <w:p w14:paraId="75D134B1" w14:textId="5B86D3CF" w:rsidR="00D60D40" w:rsidRPr="00D60D40" w:rsidRDefault="00D60D40" w:rsidP="00D60D40">
      <w:pPr>
        <w:spacing w:after="0" w:line="240" w:lineRule="auto"/>
        <w:rPr>
          <w:rFonts w:asciiTheme="majorHAnsi" w:eastAsia="Times New Roman" w:hAnsiTheme="majorHAnsi" w:cstheme="majorHAnsi"/>
          <w:i/>
          <w:iCs/>
          <w:kern w:val="0"/>
          <w:sz w:val="20"/>
          <w:szCs w:val="20"/>
          <w:lang w:eastAsia="en-PH"/>
          <w14:ligatures w14:val="none"/>
        </w:rPr>
      </w:pPr>
      <w:r w:rsidRPr="00D60D40">
        <w:rPr>
          <w:rFonts w:asciiTheme="majorHAnsi" w:eastAsia="Times New Roman" w:hAnsiTheme="majorHAnsi" w:cstheme="majorHAnsi"/>
          <w:i/>
          <w:iCs/>
          <w:kern w:val="0"/>
          <w:sz w:val="20"/>
          <w:szCs w:val="20"/>
          <w:lang w:eastAsia="en-PH"/>
          <w14:ligatures w14:val="none"/>
        </w:rPr>
        <w:t>Malenka, R. C., &amp; Bear, M. F. (2004). LTP and LTD: an embarrassment of riches. Neuron, 44(1), 5-21.</w:t>
      </w:r>
    </w:p>
    <w:p w14:paraId="4B94A091" w14:textId="3D0DD8B5" w:rsidR="00735C79" w:rsidRDefault="00735C79" w:rsidP="00043341">
      <w:pPr>
        <w:spacing w:after="0" w:line="240" w:lineRule="auto"/>
        <w:rPr>
          <w:rFonts w:asciiTheme="majorHAnsi" w:eastAsia="Times New Roman" w:hAnsiTheme="majorHAnsi" w:cstheme="majorHAnsi"/>
          <w:kern w:val="0"/>
          <w:sz w:val="24"/>
          <w:szCs w:val="24"/>
          <w:lang w:eastAsia="en-PH"/>
          <w14:ligatures w14:val="none"/>
        </w:rPr>
      </w:pPr>
    </w:p>
    <w:p w14:paraId="1CF4B655" w14:textId="77777777" w:rsidR="00735C79" w:rsidRDefault="00735C79" w:rsidP="00043341">
      <w:pPr>
        <w:spacing w:after="0" w:line="240" w:lineRule="auto"/>
        <w:rPr>
          <w:rFonts w:asciiTheme="majorHAnsi" w:eastAsia="Times New Roman" w:hAnsiTheme="majorHAnsi" w:cstheme="majorHAnsi"/>
          <w:kern w:val="0"/>
          <w:sz w:val="24"/>
          <w:szCs w:val="24"/>
          <w:lang w:eastAsia="en-PH"/>
          <w14:ligatures w14:val="none"/>
        </w:rPr>
      </w:pPr>
    </w:p>
    <w:p w14:paraId="7CDD4D02" w14:textId="77777777" w:rsidR="00043341" w:rsidRDefault="00043341" w:rsidP="00043341">
      <w:pPr>
        <w:spacing w:after="0" w:line="240" w:lineRule="auto"/>
        <w:rPr>
          <w:rFonts w:asciiTheme="majorHAnsi" w:eastAsia="Times New Roman" w:hAnsiTheme="majorHAnsi" w:cstheme="majorHAnsi"/>
          <w:kern w:val="0"/>
          <w:sz w:val="24"/>
          <w:szCs w:val="24"/>
          <w:lang w:eastAsia="en-PH"/>
          <w14:ligatures w14:val="none"/>
        </w:rPr>
      </w:pPr>
    </w:p>
    <w:p w14:paraId="44440B86" w14:textId="77777777" w:rsidR="00043341" w:rsidRDefault="00043341" w:rsidP="00043341">
      <w:pPr>
        <w:spacing w:after="0" w:line="240" w:lineRule="auto"/>
        <w:rPr>
          <w:rFonts w:asciiTheme="majorHAnsi" w:eastAsia="Times New Roman" w:hAnsiTheme="majorHAnsi" w:cstheme="majorHAnsi"/>
          <w:kern w:val="0"/>
          <w:sz w:val="24"/>
          <w:szCs w:val="24"/>
          <w:lang w:eastAsia="en-PH"/>
          <w14:ligatures w14:val="none"/>
        </w:rPr>
      </w:pPr>
    </w:p>
    <w:p w14:paraId="654CE999" w14:textId="77777777" w:rsidR="00043341" w:rsidRDefault="00043341" w:rsidP="00043341">
      <w:pPr>
        <w:spacing w:after="0" w:line="240" w:lineRule="auto"/>
        <w:rPr>
          <w:rFonts w:asciiTheme="majorHAnsi" w:eastAsia="Times New Roman" w:hAnsiTheme="majorHAnsi" w:cstheme="majorHAnsi"/>
          <w:kern w:val="0"/>
          <w:sz w:val="24"/>
          <w:szCs w:val="24"/>
          <w:lang w:eastAsia="en-PH"/>
          <w14:ligatures w14:val="none"/>
        </w:rPr>
      </w:pPr>
    </w:p>
    <w:p w14:paraId="703C1ACA" w14:textId="77777777" w:rsidR="00043341" w:rsidRDefault="00043341" w:rsidP="00043341">
      <w:pPr>
        <w:spacing w:after="0" w:line="240" w:lineRule="auto"/>
        <w:rPr>
          <w:rFonts w:asciiTheme="majorHAnsi" w:eastAsia="Times New Roman" w:hAnsiTheme="majorHAnsi" w:cstheme="majorHAnsi"/>
          <w:kern w:val="0"/>
          <w:sz w:val="24"/>
          <w:szCs w:val="24"/>
          <w:lang w:eastAsia="en-PH"/>
          <w14:ligatures w14:val="none"/>
        </w:rPr>
      </w:pPr>
    </w:p>
    <w:p w14:paraId="479BE859" w14:textId="77777777" w:rsidR="00043341" w:rsidRDefault="00043341" w:rsidP="00043341">
      <w:pPr>
        <w:spacing w:after="0" w:line="240" w:lineRule="auto"/>
        <w:rPr>
          <w:rFonts w:asciiTheme="majorHAnsi" w:eastAsia="Times New Roman" w:hAnsiTheme="majorHAnsi" w:cstheme="majorHAnsi"/>
          <w:kern w:val="0"/>
          <w:sz w:val="24"/>
          <w:szCs w:val="24"/>
          <w:lang w:eastAsia="en-PH"/>
          <w14:ligatures w14:val="none"/>
        </w:rPr>
      </w:pPr>
    </w:p>
    <w:p w14:paraId="40823783" w14:textId="77777777" w:rsidR="00043341" w:rsidRDefault="00043341" w:rsidP="00043341">
      <w:pPr>
        <w:spacing w:after="0" w:line="240" w:lineRule="auto"/>
        <w:rPr>
          <w:rFonts w:asciiTheme="majorHAnsi" w:eastAsia="Times New Roman" w:hAnsiTheme="majorHAnsi" w:cstheme="majorHAnsi"/>
          <w:kern w:val="0"/>
          <w:sz w:val="24"/>
          <w:szCs w:val="24"/>
          <w:lang w:eastAsia="en-PH"/>
          <w14:ligatures w14:val="none"/>
        </w:rPr>
      </w:pPr>
    </w:p>
    <w:p w14:paraId="1AD60232" w14:textId="77777777" w:rsidR="00043341" w:rsidRDefault="00043341" w:rsidP="00043341">
      <w:pPr>
        <w:spacing w:after="0" w:line="240" w:lineRule="auto"/>
        <w:rPr>
          <w:rFonts w:asciiTheme="majorHAnsi" w:eastAsia="Times New Roman" w:hAnsiTheme="majorHAnsi" w:cstheme="majorHAnsi"/>
          <w:kern w:val="0"/>
          <w:sz w:val="24"/>
          <w:szCs w:val="24"/>
          <w:lang w:eastAsia="en-PH"/>
          <w14:ligatures w14:val="none"/>
        </w:rPr>
      </w:pPr>
    </w:p>
    <w:p w14:paraId="011A5A8E" w14:textId="77777777" w:rsidR="00043341" w:rsidRDefault="00043341" w:rsidP="00043341">
      <w:pPr>
        <w:spacing w:after="0" w:line="240" w:lineRule="auto"/>
        <w:rPr>
          <w:rFonts w:asciiTheme="majorHAnsi" w:eastAsia="Times New Roman" w:hAnsiTheme="majorHAnsi" w:cstheme="majorHAnsi"/>
          <w:kern w:val="0"/>
          <w:sz w:val="24"/>
          <w:szCs w:val="24"/>
          <w:lang w:eastAsia="en-PH"/>
          <w14:ligatures w14:val="none"/>
        </w:rPr>
      </w:pPr>
    </w:p>
    <w:p w14:paraId="79677502" w14:textId="77777777" w:rsidR="00043341" w:rsidRDefault="00043341" w:rsidP="00043341">
      <w:pPr>
        <w:spacing w:after="0" w:line="240" w:lineRule="auto"/>
        <w:rPr>
          <w:rFonts w:asciiTheme="majorHAnsi" w:eastAsia="Times New Roman" w:hAnsiTheme="majorHAnsi" w:cstheme="majorHAnsi"/>
          <w:kern w:val="0"/>
          <w:sz w:val="24"/>
          <w:szCs w:val="24"/>
          <w:lang w:eastAsia="en-PH"/>
          <w14:ligatures w14:val="none"/>
        </w:rPr>
      </w:pPr>
    </w:p>
    <w:p w14:paraId="6733B1D8" w14:textId="77777777" w:rsidR="00043341" w:rsidRDefault="00043341" w:rsidP="00043341">
      <w:pPr>
        <w:spacing w:after="0" w:line="240" w:lineRule="auto"/>
        <w:rPr>
          <w:rFonts w:asciiTheme="majorHAnsi" w:eastAsia="Times New Roman" w:hAnsiTheme="majorHAnsi" w:cstheme="majorHAnsi"/>
          <w:kern w:val="0"/>
          <w:sz w:val="24"/>
          <w:szCs w:val="24"/>
          <w:lang w:eastAsia="en-PH"/>
          <w14:ligatures w14:val="none"/>
        </w:rPr>
      </w:pPr>
    </w:p>
    <w:p w14:paraId="7343C069" w14:textId="77777777" w:rsidR="00043341" w:rsidRDefault="00043341" w:rsidP="00043341">
      <w:pPr>
        <w:spacing w:after="0" w:line="240" w:lineRule="auto"/>
        <w:rPr>
          <w:rFonts w:asciiTheme="majorHAnsi" w:eastAsia="Times New Roman" w:hAnsiTheme="majorHAnsi" w:cstheme="majorHAnsi"/>
          <w:kern w:val="0"/>
          <w:sz w:val="24"/>
          <w:szCs w:val="24"/>
          <w:lang w:eastAsia="en-PH"/>
          <w14:ligatures w14:val="none"/>
        </w:rPr>
      </w:pPr>
    </w:p>
    <w:p w14:paraId="791D056C" w14:textId="77777777" w:rsidR="00043341" w:rsidRDefault="00043341" w:rsidP="00043341">
      <w:pPr>
        <w:spacing w:after="0" w:line="240" w:lineRule="auto"/>
        <w:rPr>
          <w:rFonts w:asciiTheme="majorHAnsi" w:eastAsia="Times New Roman" w:hAnsiTheme="majorHAnsi" w:cstheme="majorHAnsi"/>
          <w:kern w:val="0"/>
          <w:sz w:val="24"/>
          <w:szCs w:val="24"/>
          <w:lang w:eastAsia="en-PH"/>
          <w14:ligatures w14:val="none"/>
        </w:rPr>
      </w:pPr>
    </w:p>
    <w:p w14:paraId="0AC6A805" w14:textId="77777777" w:rsidR="00043341" w:rsidRDefault="00043341" w:rsidP="00043341">
      <w:pPr>
        <w:spacing w:after="0" w:line="240" w:lineRule="auto"/>
        <w:rPr>
          <w:rFonts w:asciiTheme="majorHAnsi" w:eastAsia="Times New Roman" w:hAnsiTheme="majorHAnsi" w:cstheme="majorHAnsi"/>
          <w:kern w:val="0"/>
          <w:sz w:val="24"/>
          <w:szCs w:val="24"/>
          <w:lang w:eastAsia="en-PH"/>
          <w14:ligatures w14:val="none"/>
        </w:rPr>
      </w:pPr>
    </w:p>
    <w:p w14:paraId="66005E90" w14:textId="77777777" w:rsidR="00043341" w:rsidRDefault="00043341" w:rsidP="00043341">
      <w:pPr>
        <w:spacing w:after="0" w:line="240" w:lineRule="auto"/>
        <w:rPr>
          <w:rFonts w:asciiTheme="majorHAnsi" w:eastAsia="Times New Roman" w:hAnsiTheme="majorHAnsi" w:cstheme="majorHAnsi"/>
          <w:kern w:val="0"/>
          <w:sz w:val="24"/>
          <w:szCs w:val="24"/>
          <w:lang w:eastAsia="en-PH"/>
          <w14:ligatures w14:val="none"/>
        </w:rPr>
      </w:pPr>
    </w:p>
    <w:p w14:paraId="139DC20F" w14:textId="77777777" w:rsidR="00043341" w:rsidRDefault="00043341" w:rsidP="00043341">
      <w:pPr>
        <w:spacing w:after="0" w:line="240" w:lineRule="auto"/>
        <w:rPr>
          <w:rFonts w:asciiTheme="majorHAnsi" w:eastAsia="Times New Roman" w:hAnsiTheme="majorHAnsi" w:cstheme="majorHAnsi"/>
          <w:kern w:val="0"/>
          <w:sz w:val="24"/>
          <w:szCs w:val="24"/>
          <w:lang w:eastAsia="en-PH"/>
          <w14:ligatures w14:val="none"/>
        </w:rPr>
      </w:pPr>
    </w:p>
    <w:p w14:paraId="43CCDB57" w14:textId="77777777" w:rsidR="00043341" w:rsidRDefault="00043341" w:rsidP="00043341">
      <w:pPr>
        <w:spacing w:after="0" w:line="240" w:lineRule="auto"/>
        <w:rPr>
          <w:rFonts w:asciiTheme="majorHAnsi" w:eastAsia="Times New Roman" w:hAnsiTheme="majorHAnsi" w:cstheme="majorHAnsi"/>
          <w:kern w:val="0"/>
          <w:sz w:val="24"/>
          <w:szCs w:val="24"/>
          <w:lang w:eastAsia="en-PH"/>
          <w14:ligatures w14:val="none"/>
        </w:rPr>
      </w:pPr>
    </w:p>
    <w:p w14:paraId="2962553A" w14:textId="77777777" w:rsidR="00043341" w:rsidRDefault="00043341" w:rsidP="00043341">
      <w:pPr>
        <w:spacing w:after="0" w:line="240" w:lineRule="auto"/>
        <w:rPr>
          <w:rFonts w:asciiTheme="majorHAnsi" w:eastAsia="Times New Roman" w:hAnsiTheme="majorHAnsi" w:cstheme="majorHAnsi"/>
          <w:kern w:val="0"/>
          <w:sz w:val="24"/>
          <w:szCs w:val="24"/>
          <w:lang w:eastAsia="en-PH"/>
          <w14:ligatures w14:val="none"/>
        </w:rPr>
      </w:pPr>
    </w:p>
    <w:p w14:paraId="23278157" w14:textId="77777777" w:rsidR="00043341" w:rsidRDefault="00043341" w:rsidP="00043341">
      <w:pPr>
        <w:spacing w:after="0" w:line="240" w:lineRule="auto"/>
        <w:rPr>
          <w:rFonts w:asciiTheme="majorHAnsi" w:eastAsia="Times New Roman" w:hAnsiTheme="majorHAnsi" w:cstheme="majorHAnsi"/>
          <w:kern w:val="0"/>
          <w:sz w:val="24"/>
          <w:szCs w:val="24"/>
          <w:lang w:eastAsia="en-PH"/>
          <w14:ligatures w14:val="none"/>
        </w:rPr>
      </w:pPr>
    </w:p>
    <w:p w14:paraId="4C00438A" w14:textId="77777777" w:rsidR="00043341" w:rsidRDefault="00043341" w:rsidP="00043341">
      <w:pPr>
        <w:spacing w:after="0" w:line="240" w:lineRule="auto"/>
        <w:rPr>
          <w:rFonts w:asciiTheme="majorHAnsi" w:eastAsia="Times New Roman" w:hAnsiTheme="majorHAnsi" w:cstheme="majorHAnsi"/>
          <w:kern w:val="0"/>
          <w:sz w:val="24"/>
          <w:szCs w:val="24"/>
          <w:lang w:eastAsia="en-PH"/>
          <w14:ligatures w14:val="none"/>
        </w:rPr>
      </w:pPr>
    </w:p>
    <w:p w14:paraId="48E82138" w14:textId="77777777" w:rsidR="00043341" w:rsidRDefault="00043341" w:rsidP="00043341">
      <w:pPr>
        <w:spacing w:after="0" w:line="240" w:lineRule="auto"/>
        <w:rPr>
          <w:rFonts w:asciiTheme="majorHAnsi" w:eastAsia="Times New Roman" w:hAnsiTheme="majorHAnsi" w:cstheme="majorHAnsi"/>
          <w:kern w:val="0"/>
          <w:sz w:val="24"/>
          <w:szCs w:val="24"/>
          <w:lang w:eastAsia="en-PH"/>
          <w14:ligatures w14:val="none"/>
        </w:rPr>
      </w:pPr>
    </w:p>
    <w:p w14:paraId="55A15720" w14:textId="77777777" w:rsidR="00043341" w:rsidRDefault="00043341" w:rsidP="00043341">
      <w:pPr>
        <w:spacing w:after="0" w:line="240" w:lineRule="auto"/>
        <w:rPr>
          <w:rFonts w:asciiTheme="majorHAnsi" w:eastAsia="Times New Roman" w:hAnsiTheme="majorHAnsi" w:cstheme="majorHAnsi"/>
          <w:kern w:val="0"/>
          <w:sz w:val="24"/>
          <w:szCs w:val="24"/>
          <w:lang w:eastAsia="en-PH"/>
          <w14:ligatures w14:val="none"/>
        </w:rPr>
      </w:pPr>
    </w:p>
    <w:p w14:paraId="537789AC" w14:textId="77777777" w:rsidR="00043341" w:rsidRDefault="00043341" w:rsidP="00043341">
      <w:pPr>
        <w:spacing w:after="0" w:line="240" w:lineRule="auto"/>
        <w:rPr>
          <w:rFonts w:asciiTheme="majorHAnsi" w:eastAsia="Times New Roman" w:hAnsiTheme="majorHAnsi" w:cstheme="majorHAnsi"/>
          <w:kern w:val="0"/>
          <w:sz w:val="24"/>
          <w:szCs w:val="24"/>
          <w:lang w:eastAsia="en-PH"/>
          <w14:ligatures w14:val="none"/>
        </w:rPr>
      </w:pPr>
    </w:p>
    <w:p w14:paraId="37F743C0" w14:textId="77777777" w:rsidR="00043341" w:rsidRDefault="00043341" w:rsidP="00043341">
      <w:pPr>
        <w:spacing w:after="0" w:line="240" w:lineRule="auto"/>
        <w:rPr>
          <w:rFonts w:asciiTheme="majorHAnsi" w:eastAsia="Times New Roman" w:hAnsiTheme="majorHAnsi" w:cstheme="majorHAnsi"/>
          <w:kern w:val="0"/>
          <w:sz w:val="24"/>
          <w:szCs w:val="24"/>
          <w:lang w:eastAsia="en-PH"/>
          <w14:ligatures w14:val="none"/>
        </w:rPr>
      </w:pPr>
    </w:p>
    <w:p w14:paraId="20D01808" w14:textId="77777777" w:rsidR="00043341" w:rsidRDefault="00043341" w:rsidP="00043341">
      <w:pPr>
        <w:spacing w:after="0" w:line="240" w:lineRule="auto"/>
        <w:rPr>
          <w:rFonts w:asciiTheme="majorHAnsi" w:eastAsia="Times New Roman" w:hAnsiTheme="majorHAnsi" w:cstheme="majorHAnsi"/>
          <w:kern w:val="0"/>
          <w:sz w:val="24"/>
          <w:szCs w:val="24"/>
          <w:lang w:eastAsia="en-PH"/>
          <w14:ligatures w14:val="none"/>
        </w:rPr>
      </w:pPr>
    </w:p>
    <w:p w14:paraId="4DA8D8CA" w14:textId="77777777" w:rsidR="00043341" w:rsidRDefault="00043341" w:rsidP="00043341">
      <w:pPr>
        <w:spacing w:after="0" w:line="240" w:lineRule="auto"/>
        <w:rPr>
          <w:rFonts w:asciiTheme="majorHAnsi" w:eastAsia="Times New Roman" w:hAnsiTheme="majorHAnsi" w:cstheme="majorHAnsi"/>
          <w:kern w:val="0"/>
          <w:sz w:val="24"/>
          <w:szCs w:val="24"/>
          <w:lang w:eastAsia="en-PH"/>
          <w14:ligatures w14:val="none"/>
        </w:rPr>
      </w:pPr>
    </w:p>
    <w:p w14:paraId="2923FA3A" w14:textId="77777777" w:rsidR="00043341" w:rsidRDefault="00043341" w:rsidP="00043341">
      <w:pPr>
        <w:spacing w:after="0" w:line="240" w:lineRule="auto"/>
        <w:rPr>
          <w:rFonts w:asciiTheme="majorHAnsi" w:eastAsia="Times New Roman" w:hAnsiTheme="majorHAnsi" w:cstheme="majorHAnsi"/>
          <w:kern w:val="0"/>
          <w:sz w:val="24"/>
          <w:szCs w:val="24"/>
          <w:lang w:eastAsia="en-PH"/>
          <w14:ligatures w14:val="none"/>
        </w:rPr>
      </w:pPr>
    </w:p>
    <w:p w14:paraId="52A53FCD" w14:textId="77777777" w:rsidR="00D60D40" w:rsidRDefault="00D60D40" w:rsidP="00043341">
      <w:pPr>
        <w:spacing w:after="0" w:line="240" w:lineRule="auto"/>
        <w:rPr>
          <w:rFonts w:asciiTheme="majorHAnsi" w:eastAsia="Times New Roman" w:hAnsiTheme="majorHAnsi" w:cstheme="majorHAnsi"/>
          <w:kern w:val="0"/>
          <w:sz w:val="24"/>
          <w:szCs w:val="24"/>
          <w:lang w:eastAsia="en-PH"/>
          <w14:ligatures w14:val="none"/>
        </w:rPr>
      </w:pPr>
    </w:p>
    <w:p w14:paraId="59A5E405" w14:textId="77777777" w:rsidR="00D60D40" w:rsidRDefault="00D60D40" w:rsidP="00043341">
      <w:pPr>
        <w:spacing w:after="0" w:line="240" w:lineRule="auto"/>
        <w:rPr>
          <w:rFonts w:asciiTheme="majorHAnsi" w:eastAsia="Times New Roman" w:hAnsiTheme="majorHAnsi" w:cstheme="majorHAnsi"/>
          <w:kern w:val="0"/>
          <w:sz w:val="24"/>
          <w:szCs w:val="24"/>
          <w:lang w:eastAsia="en-PH"/>
          <w14:ligatures w14:val="none"/>
        </w:rPr>
      </w:pPr>
    </w:p>
    <w:p w14:paraId="7048EAB2" w14:textId="77777777" w:rsidR="00D60D40" w:rsidRDefault="00D60D40" w:rsidP="00043341">
      <w:pPr>
        <w:spacing w:after="0" w:line="240" w:lineRule="auto"/>
        <w:rPr>
          <w:rFonts w:asciiTheme="majorHAnsi" w:eastAsia="Times New Roman" w:hAnsiTheme="majorHAnsi" w:cstheme="majorHAnsi"/>
          <w:kern w:val="0"/>
          <w:sz w:val="24"/>
          <w:szCs w:val="24"/>
          <w:lang w:eastAsia="en-PH"/>
          <w14:ligatures w14:val="none"/>
        </w:rPr>
      </w:pPr>
    </w:p>
    <w:p w14:paraId="6DDCA684" w14:textId="77777777" w:rsidR="00D60D40" w:rsidRDefault="00D60D40" w:rsidP="00043341">
      <w:pPr>
        <w:spacing w:after="0" w:line="240" w:lineRule="auto"/>
        <w:rPr>
          <w:rFonts w:asciiTheme="majorHAnsi" w:eastAsia="Times New Roman" w:hAnsiTheme="majorHAnsi" w:cstheme="majorHAnsi"/>
          <w:kern w:val="0"/>
          <w:sz w:val="24"/>
          <w:szCs w:val="24"/>
          <w:lang w:eastAsia="en-PH"/>
          <w14:ligatures w14:val="none"/>
        </w:rPr>
      </w:pPr>
    </w:p>
    <w:p w14:paraId="55B736DE" w14:textId="77777777" w:rsidR="00D60D40" w:rsidRDefault="00D60D40" w:rsidP="00043341">
      <w:pPr>
        <w:spacing w:after="0" w:line="240" w:lineRule="auto"/>
        <w:rPr>
          <w:rFonts w:asciiTheme="majorHAnsi" w:eastAsia="Times New Roman" w:hAnsiTheme="majorHAnsi" w:cstheme="majorHAnsi"/>
          <w:kern w:val="0"/>
          <w:sz w:val="24"/>
          <w:szCs w:val="24"/>
          <w:lang w:eastAsia="en-PH"/>
          <w14:ligatures w14:val="none"/>
        </w:rPr>
      </w:pPr>
    </w:p>
    <w:p w14:paraId="2E1CECCC" w14:textId="77777777" w:rsidR="00D60D40" w:rsidRDefault="00D60D40" w:rsidP="00043341">
      <w:pPr>
        <w:spacing w:after="0" w:line="240" w:lineRule="auto"/>
        <w:rPr>
          <w:rFonts w:asciiTheme="majorHAnsi" w:eastAsia="Times New Roman" w:hAnsiTheme="majorHAnsi" w:cstheme="majorHAnsi"/>
          <w:kern w:val="0"/>
          <w:sz w:val="24"/>
          <w:szCs w:val="24"/>
          <w:lang w:eastAsia="en-PH"/>
          <w14:ligatures w14:val="none"/>
        </w:rPr>
      </w:pPr>
    </w:p>
    <w:p w14:paraId="0D8E352E" w14:textId="77777777" w:rsidR="00D60D40" w:rsidRDefault="00D60D40" w:rsidP="00043341">
      <w:pPr>
        <w:spacing w:after="0" w:line="240" w:lineRule="auto"/>
        <w:rPr>
          <w:rFonts w:asciiTheme="majorHAnsi" w:eastAsia="Times New Roman" w:hAnsiTheme="majorHAnsi" w:cstheme="majorHAnsi"/>
          <w:kern w:val="0"/>
          <w:sz w:val="24"/>
          <w:szCs w:val="24"/>
          <w:lang w:eastAsia="en-PH"/>
          <w14:ligatures w14:val="none"/>
        </w:rPr>
      </w:pPr>
    </w:p>
    <w:p w14:paraId="056B650C" w14:textId="77777777" w:rsidR="00D60D40" w:rsidRDefault="00D60D40" w:rsidP="00043341">
      <w:pPr>
        <w:spacing w:after="0" w:line="240" w:lineRule="auto"/>
        <w:rPr>
          <w:rFonts w:asciiTheme="majorHAnsi" w:eastAsia="Times New Roman" w:hAnsiTheme="majorHAnsi" w:cstheme="majorHAnsi"/>
          <w:kern w:val="0"/>
          <w:sz w:val="24"/>
          <w:szCs w:val="24"/>
          <w:lang w:eastAsia="en-PH"/>
          <w14:ligatures w14:val="none"/>
        </w:rPr>
      </w:pPr>
    </w:p>
    <w:p w14:paraId="7AA1A542" w14:textId="77777777" w:rsidR="00D60D40" w:rsidRDefault="00D60D40" w:rsidP="00043341">
      <w:pPr>
        <w:spacing w:after="0" w:line="240" w:lineRule="auto"/>
        <w:rPr>
          <w:rFonts w:asciiTheme="majorHAnsi" w:eastAsia="Times New Roman" w:hAnsiTheme="majorHAnsi" w:cstheme="majorHAnsi"/>
          <w:kern w:val="0"/>
          <w:sz w:val="24"/>
          <w:szCs w:val="24"/>
          <w:lang w:eastAsia="en-PH"/>
          <w14:ligatures w14:val="none"/>
        </w:rPr>
      </w:pPr>
    </w:p>
    <w:p w14:paraId="11E423E0" w14:textId="77777777" w:rsidR="00D60D40" w:rsidRDefault="00D60D40" w:rsidP="00043341">
      <w:pPr>
        <w:spacing w:after="0" w:line="240" w:lineRule="auto"/>
        <w:rPr>
          <w:rFonts w:asciiTheme="majorHAnsi" w:eastAsia="Times New Roman" w:hAnsiTheme="majorHAnsi" w:cstheme="majorHAnsi"/>
          <w:kern w:val="0"/>
          <w:sz w:val="24"/>
          <w:szCs w:val="24"/>
          <w:lang w:eastAsia="en-PH"/>
          <w14:ligatures w14:val="none"/>
        </w:rPr>
      </w:pPr>
    </w:p>
    <w:p w14:paraId="72D0ABEC" w14:textId="77777777" w:rsidR="00D60D40" w:rsidRPr="00E52E40" w:rsidRDefault="00D60D40" w:rsidP="00043341">
      <w:pPr>
        <w:spacing w:after="0" w:line="240" w:lineRule="auto"/>
        <w:rPr>
          <w:rFonts w:asciiTheme="majorHAnsi" w:eastAsia="Times New Roman" w:hAnsiTheme="majorHAnsi" w:cstheme="majorHAnsi"/>
          <w:kern w:val="0"/>
          <w:sz w:val="24"/>
          <w:szCs w:val="24"/>
          <w:lang w:eastAsia="en-PH"/>
          <w14:ligatures w14:val="none"/>
        </w:rPr>
      </w:pPr>
    </w:p>
    <w:p w14:paraId="1FE0C5FA" w14:textId="770C1AF0" w:rsidR="00735C79" w:rsidRPr="001E3DBF" w:rsidRDefault="00735C79" w:rsidP="00735C79">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Pr="001569C5">
        <w:rPr>
          <w:rFonts w:asciiTheme="majorHAnsi" w:eastAsia="Times New Roman" w:hAnsiTheme="majorHAnsi" w:cstheme="majorHAnsi"/>
          <w:b/>
          <w:bCs/>
          <w:color w:val="000000"/>
          <w:kern w:val="0"/>
          <w:sz w:val="24"/>
          <w:szCs w:val="24"/>
          <w:lang w:eastAsia="en-PH"/>
          <w14:ligatures w14:val="none"/>
        </w:rPr>
        <w:t>Making Connections: The Science of Neural Networks and Long-Term Memory</w:t>
      </w:r>
      <w:r>
        <w:rPr>
          <w:rFonts w:asciiTheme="majorHAnsi" w:eastAsia="Times New Roman" w:hAnsiTheme="majorHAnsi" w:cstheme="majorHAnsi"/>
          <w:b/>
          <w:bCs/>
          <w:color w:val="000000"/>
          <w:kern w:val="0"/>
          <w:sz w:val="24"/>
          <w:szCs w:val="24"/>
          <w:lang w:eastAsia="en-PH"/>
          <w14:ligatures w14:val="none"/>
        </w:rPr>
        <w:t>”</w:t>
      </w:r>
    </w:p>
    <w:p w14:paraId="0D17BF7F" w14:textId="77777777" w:rsidR="00735C79" w:rsidRDefault="00735C79" w:rsidP="00735C79">
      <w:pPr>
        <w:spacing w:after="0" w:line="240" w:lineRule="auto"/>
        <w:jc w:val="center"/>
        <w:rPr>
          <w:rFonts w:asciiTheme="majorHAnsi" w:hAnsiTheme="majorHAnsi" w:cstheme="majorHAnsi"/>
          <w:b/>
          <w:bCs/>
          <w:sz w:val="24"/>
          <w:szCs w:val="24"/>
        </w:rPr>
      </w:pPr>
    </w:p>
    <w:p w14:paraId="2318695C" w14:textId="62D77D73" w:rsidR="00735C79" w:rsidRDefault="00735C79" w:rsidP="00E21201">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Pr="00873A3B">
        <w:rPr>
          <w:rFonts w:asciiTheme="majorHAnsi" w:eastAsia="Times New Roman" w:hAnsiTheme="majorHAnsi" w:cstheme="majorHAnsi"/>
          <w:kern w:val="0"/>
          <w:sz w:val="24"/>
          <w:szCs w:val="24"/>
          <w:lang w:eastAsia="en-PH"/>
          <w14:ligatures w14:val="none"/>
        </w:rPr>
        <w:t xml:space="preserve">In this </w:t>
      </w:r>
      <w:r w:rsidRPr="00735C79">
        <w:rPr>
          <w:rFonts w:asciiTheme="majorHAnsi" w:eastAsia="Times New Roman" w:hAnsiTheme="majorHAnsi" w:cstheme="majorHAnsi"/>
          <w:kern w:val="0"/>
          <w:sz w:val="24"/>
          <w:szCs w:val="24"/>
          <w:lang w:eastAsia="en-PH"/>
          <w14:ligatures w14:val="none"/>
        </w:rPr>
        <w:t>topic</w:t>
      </w:r>
      <w:r w:rsidRPr="00873A3B">
        <w:rPr>
          <w:rFonts w:asciiTheme="majorHAnsi" w:eastAsia="Times New Roman" w:hAnsiTheme="majorHAnsi" w:cstheme="majorHAnsi"/>
          <w:kern w:val="0"/>
          <w:sz w:val="24"/>
          <w:szCs w:val="24"/>
          <w:lang w:eastAsia="en-PH"/>
          <w14:ligatures w14:val="none"/>
        </w:rPr>
        <w:t>, you will explore the science of neural networks and how they relate to long-term memory. You will learn about the role of synapses and neurons in memory formation, and how they create the neural connections that underlie memory. By understanding the science of neural networks, you will be able to develop strategies for improving memory formation and retrieval.</w:t>
      </w:r>
      <w:r w:rsidRPr="008373AB">
        <w:rPr>
          <w:rFonts w:asciiTheme="majorHAnsi" w:hAnsiTheme="majorHAnsi" w:cstheme="majorHAnsi"/>
          <w:b/>
          <w:bCs/>
          <w:sz w:val="24"/>
          <w:szCs w:val="24"/>
        </w:rPr>
        <w:br/>
      </w:r>
      <w:r w:rsidRPr="008373AB">
        <w:rPr>
          <w:rFonts w:asciiTheme="majorHAnsi" w:hAnsiTheme="majorHAnsi" w:cstheme="majorHAnsi"/>
          <w:b/>
          <w:bCs/>
          <w:sz w:val="24"/>
          <w:szCs w:val="24"/>
        </w:rPr>
        <w:br/>
      </w:r>
      <w:r w:rsidRPr="005A1A0F">
        <w:rPr>
          <w:rFonts w:asciiTheme="majorHAnsi" w:eastAsia="Times New Roman" w:hAnsiTheme="majorHAnsi" w:cstheme="majorHAnsi"/>
          <w:b/>
          <w:bCs/>
          <w:kern w:val="0"/>
          <w:sz w:val="24"/>
          <w:szCs w:val="24"/>
          <w:lang w:eastAsia="en-PH"/>
          <w14:ligatures w14:val="none"/>
        </w:rPr>
        <w:t>Neural Networks: The Key to Memory Consolidation</w:t>
      </w:r>
    </w:p>
    <w:p w14:paraId="1D5EEF96" w14:textId="07CF36CC" w:rsidR="005A1A0F" w:rsidRDefault="00544295" w:rsidP="00E21201">
      <w:pPr>
        <w:spacing w:after="0" w:line="240" w:lineRule="auto"/>
        <w:rPr>
          <w:rFonts w:asciiTheme="majorHAnsi" w:eastAsia="Times New Roman" w:hAnsiTheme="majorHAnsi" w:cstheme="majorHAnsi"/>
          <w:kern w:val="0"/>
          <w:sz w:val="24"/>
          <w:szCs w:val="24"/>
          <w:lang w:eastAsia="en-PH"/>
          <w14:ligatures w14:val="none"/>
        </w:rPr>
      </w:pPr>
      <w:r w:rsidRPr="00544295">
        <w:rPr>
          <w:rFonts w:asciiTheme="majorHAnsi" w:eastAsia="Times New Roman" w:hAnsiTheme="majorHAnsi" w:cstheme="majorHAnsi"/>
          <w:kern w:val="0"/>
          <w:sz w:val="24"/>
          <w:szCs w:val="24"/>
          <w:lang w:eastAsia="en-PH"/>
          <w14:ligatures w14:val="none"/>
        </w:rPr>
        <w:t>In this chapter, we'll delve into the intricate world of neural networks and their central role in memory consolidation. We'll discuss how these networks are formed, strengthened, and utilized during memory consolidation processes, providing readers with a fundamental understanding of this crucial aspect of memory</w:t>
      </w:r>
    </w:p>
    <w:p w14:paraId="7123F247" w14:textId="77777777" w:rsidR="00544295" w:rsidRPr="005A1A0F" w:rsidRDefault="00544295" w:rsidP="00E21201">
      <w:pPr>
        <w:spacing w:after="0" w:line="240" w:lineRule="auto"/>
        <w:rPr>
          <w:rFonts w:asciiTheme="majorHAnsi" w:eastAsia="Times New Roman" w:hAnsiTheme="majorHAnsi" w:cstheme="majorHAnsi"/>
          <w:kern w:val="0"/>
          <w:sz w:val="24"/>
          <w:szCs w:val="24"/>
          <w:lang w:eastAsia="en-PH"/>
          <w14:ligatures w14:val="none"/>
        </w:rPr>
      </w:pPr>
    </w:p>
    <w:p w14:paraId="7A8EB381" w14:textId="77777777" w:rsidR="00735C79" w:rsidRDefault="00735C79" w:rsidP="00E21201">
      <w:pPr>
        <w:spacing w:after="0" w:line="240" w:lineRule="auto"/>
        <w:rPr>
          <w:rFonts w:asciiTheme="majorHAnsi" w:eastAsia="Times New Roman" w:hAnsiTheme="majorHAnsi" w:cstheme="majorHAnsi"/>
          <w:b/>
          <w:bCs/>
          <w:kern w:val="0"/>
          <w:sz w:val="24"/>
          <w:szCs w:val="24"/>
          <w:lang w:eastAsia="en-PH"/>
          <w14:ligatures w14:val="none"/>
        </w:rPr>
      </w:pPr>
      <w:r w:rsidRPr="005A1A0F">
        <w:rPr>
          <w:rFonts w:asciiTheme="majorHAnsi" w:eastAsia="Times New Roman" w:hAnsiTheme="majorHAnsi" w:cstheme="majorHAnsi"/>
          <w:b/>
          <w:bCs/>
          <w:kern w:val="0"/>
          <w:sz w:val="24"/>
          <w:szCs w:val="24"/>
          <w:lang w:eastAsia="en-PH"/>
          <w14:ligatures w14:val="none"/>
        </w:rPr>
        <w:t>The Role of Glial Cells in Memory Formation</w:t>
      </w:r>
    </w:p>
    <w:p w14:paraId="61A7A3C4" w14:textId="2EB5BA78" w:rsidR="00544295" w:rsidRDefault="00544295" w:rsidP="00E21201">
      <w:pPr>
        <w:spacing w:after="0" w:line="240" w:lineRule="auto"/>
        <w:rPr>
          <w:rFonts w:asciiTheme="majorHAnsi" w:eastAsia="Times New Roman" w:hAnsiTheme="majorHAnsi" w:cstheme="majorHAnsi"/>
          <w:kern w:val="0"/>
          <w:sz w:val="24"/>
          <w:szCs w:val="24"/>
          <w:lang w:eastAsia="en-PH"/>
          <w14:ligatures w14:val="none"/>
        </w:rPr>
      </w:pPr>
      <w:r w:rsidRPr="00544295">
        <w:rPr>
          <w:rFonts w:asciiTheme="majorHAnsi" w:eastAsia="Times New Roman" w:hAnsiTheme="majorHAnsi" w:cstheme="majorHAnsi"/>
          <w:kern w:val="0"/>
          <w:sz w:val="24"/>
          <w:szCs w:val="24"/>
          <w:lang w:eastAsia="en-PH"/>
          <w14:ligatures w14:val="none"/>
        </w:rPr>
        <w:t>This chapter will explore the often-overlooked role of glial cells in memory formation. We'll discuss the types of glial cells and how they support neurons, influence synaptic activity, and contribute to memory formation and maintenance. Readers will gain insights into the comprehensive network within the brain that aids memory.</w:t>
      </w:r>
    </w:p>
    <w:p w14:paraId="2053729C" w14:textId="77777777" w:rsidR="00544295" w:rsidRPr="00544295" w:rsidRDefault="00544295" w:rsidP="00E21201">
      <w:pPr>
        <w:spacing w:after="0" w:line="240" w:lineRule="auto"/>
        <w:rPr>
          <w:rFonts w:asciiTheme="majorHAnsi" w:eastAsia="Times New Roman" w:hAnsiTheme="majorHAnsi" w:cstheme="majorHAnsi"/>
          <w:kern w:val="0"/>
          <w:sz w:val="24"/>
          <w:szCs w:val="24"/>
          <w:lang w:eastAsia="en-PH"/>
          <w14:ligatures w14:val="none"/>
        </w:rPr>
      </w:pPr>
    </w:p>
    <w:p w14:paraId="4F8947D6" w14:textId="77777777" w:rsidR="00735C79" w:rsidRDefault="00735C79" w:rsidP="00E21201">
      <w:pPr>
        <w:spacing w:after="0" w:line="240" w:lineRule="auto"/>
        <w:rPr>
          <w:rFonts w:asciiTheme="majorHAnsi" w:eastAsia="Times New Roman" w:hAnsiTheme="majorHAnsi" w:cstheme="majorHAnsi"/>
          <w:b/>
          <w:bCs/>
          <w:kern w:val="0"/>
          <w:sz w:val="24"/>
          <w:szCs w:val="24"/>
          <w:lang w:eastAsia="en-PH"/>
          <w14:ligatures w14:val="none"/>
        </w:rPr>
      </w:pPr>
      <w:r w:rsidRPr="005A1A0F">
        <w:rPr>
          <w:rFonts w:asciiTheme="majorHAnsi" w:eastAsia="Times New Roman" w:hAnsiTheme="majorHAnsi" w:cstheme="majorHAnsi"/>
          <w:b/>
          <w:bCs/>
          <w:kern w:val="0"/>
          <w:sz w:val="24"/>
          <w:szCs w:val="24"/>
          <w:lang w:eastAsia="en-PH"/>
          <w14:ligatures w14:val="none"/>
        </w:rPr>
        <w:t>The Importance of Sleep for Memory Consolidation</w:t>
      </w:r>
    </w:p>
    <w:p w14:paraId="48FCE00D" w14:textId="77777777" w:rsidR="0025796C" w:rsidRDefault="0025796C" w:rsidP="00E21201">
      <w:pPr>
        <w:spacing w:after="0" w:line="240" w:lineRule="auto"/>
        <w:rPr>
          <w:rFonts w:asciiTheme="majorHAnsi" w:eastAsia="Times New Roman" w:hAnsiTheme="majorHAnsi" w:cstheme="majorHAnsi"/>
          <w:kern w:val="0"/>
          <w:sz w:val="24"/>
          <w:szCs w:val="24"/>
          <w:lang w:eastAsia="en-PH"/>
          <w14:ligatures w14:val="none"/>
        </w:rPr>
      </w:pPr>
      <w:r w:rsidRPr="0025796C">
        <w:rPr>
          <w:rFonts w:asciiTheme="majorHAnsi" w:eastAsia="Times New Roman" w:hAnsiTheme="majorHAnsi" w:cstheme="majorHAnsi"/>
          <w:kern w:val="0"/>
          <w:sz w:val="24"/>
          <w:szCs w:val="24"/>
          <w:lang w:eastAsia="en-PH"/>
          <w14:ligatures w14:val="none"/>
        </w:rPr>
        <w:t>Focusing on the critical aspect of sleep, this chapter will unravel the profound impact it has on memory consolidation. We'll explain the different stages of sleep and how each stage contributes to consolidating different types of memories. Practical tips for optimizing sleep for better memory consolidation will also be discussed.</w:t>
      </w:r>
    </w:p>
    <w:p w14:paraId="3FC2387D" w14:textId="77777777" w:rsidR="0025796C" w:rsidRDefault="0025796C" w:rsidP="00E21201">
      <w:pPr>
        <w:spacing w:after="0" w:line="240" w:lineRule="auto"/>
        <w:rPr>
          <w:rFonts w:asciiTheme="majorHAnsi" w:eastAsia="Times New Roman" w:hAnsiTheme="majorHAnsi" w:cstheme="majorHAnsi"/>
          <w:kern w:val="0"/>
          <w:sz w:val="24"/>
          <w:szCs w:val="24"/>
          <w:lang w:eastAsia="en-PH"/>
          <w14:ligatures w14:val="none"/>
        </w:rPr>
      </w:pPr>
    </w:p>
    <w:p w14:paraId="6095ACD7" w14:textId="282C1F87" w:rsidR="00735C79" w:rsidRDefault="00735C79" w:rsidP="00E21201">
      <w:pPr>
        <w:spacing w:after="0" w:line="240" w:lineRule="auto"/>
        <w:rPr>
          <w:rFonts w:asciiTheme="majorHAnsi" w:eastAsia="Times New Roman" w:hAnsiTheme="majorHAnsi" w:cstheme="majorHAnsi"/>
          <w:b/>
          <w:bCs/>
          <w:kern w:val="0"/>
          <w:sz w:val="24"/>
          <w:szCs w:val="24"/>
          <w:lang w:eastAsia="en-PH"/>
          <w14:ligatures w14:val="none"/>
        </w:rPr>
      </w:pPr>
      <w:r w:rsidRPr="005A1A0F">
        <w:rPr>
          <w:rFonts w:asciiTheme="majorHAnsi" w:eastAsia="Times New Roman" w:hAnsiTheme="majorHAnsi" w:cstheme="majorHAnsi"/>
          <w:b/>
          <w:bCs/>
          <w:kern w:val="0"/>
          <w:sz w:val="24"/>
          <w:szCs w:val="24"/>
          <w:lang w:eastAsia="en-PH"/>
          <w14:ligatures w14:val="none"/>
        </w:rPr>
        <w:t>The Effects of Stress on Memory Formation and Recall</w:t>
      </w:r>
    </w:p>
    <w:p w14:paraId="5EAC1721" w14:textId="26185515" w:rsidR="0025796C" w:rsidRDefault="0025796C" w:rsidP="00E21201">
      <w:pPr>
        <w:spacing w:after="0" w:line="240" w:lineRule="auto"/>
        <w:rPr>
          <w:rFonts w:asciiTheme="majorHAnsi" w:eastAsia="Times New Roman" w:hAnsiTheme="majorHAnsi" w:cstheme="majorHAnsi"/>
          <w:kern w:val="0"/>
          <w:sz w:val="24"/>
          <w:szCs w:val="24"/>
          <w:lang w:eastAsia="en-PH"/>
          <w14:ligatures w14:val="none"/>
        </w:rPr>
      </w:pPr>
      <w:r w:rsidRPr="0025796C">
        <w:rPr>
          <w:rFonts w:asciiTheme="majorHAnsi" w:eastAsia="Times New Roman" w:hAnsiTheme="majorHAnsi" w:cstheme="majorHAnsi"/>
          <w:kern w:val="0"/>
          <w:sz w:val="24"/>
          <w:szCs w:val="24"/>
          <w:lang w:eastAsia="en-PH"/>
          <w14:ligatures w14:val="none"/>
        </w:rPr>
        <w:t>In this chapter, we'll explore the intricate relationship between stress and memory. We'll discuss how acute and chronic stress affect memory formation, consolidation, and retrieval. Strategies to manage stress and mitigate its negative effects on memory will be provided, offering readers tools to optimize memory under stressful circumstances.</w:t>
      </w:r>
    </w:p>
    <w:p w14:paraId="02AAE459" w14:textId="77777777" w:rsidR="0025796C" w:rsidRPr="0025796C" w:rsidRDefault="0025796C" w:rsidP="00E21201">
      <w:pPr>
        <w:spacing w:after="0" w:line="240" w:lineRule="auto"/>
        <w:rPr>
          <w:rFonts w:asciiTheme="majorHAnsi" w:eastAsia="Times New Roman" w:hAnsiTheme="majorHAnsi" w:cstheme="majorHAnsi"/>
          <w:kern w:val="0"/>
          <w:sz w:val="24"/>
          <w:szCs w:val="24"/>
          <w:lang w:eastAsia="en-PH"/>
          <w14:ligatures w14:val="none"/>
        </w:rPr>
      </w:pPr>
    </w:p>
    <w:p w14:paraId="6914949C" w14:textId="77777777" w:rsidR="00735C79" w:rsidRDefault="00735C79" w:rsidP="00E21201">
      <w:pPr>
        <w:spacing w:after="0" w:line="240" w:lineRule="auto"/>
        <w:rPr>
          <w:rFonts w:asciiTheme="majorHAnsi" w:eastAsia="Times New Roman" w:hAnsiTheme="majorHAnsi" w:cstheme="majorHAnsi"/>
          <w:b/>
          <w:bCs/>
          <w:kern w:val="0"/>
          <w:sz w:val="24"/>
          <w:szCs w:val="24"/>
          <w:lang w:eastAsia="en-PH"/>
          <w14:ligatures w14:val="none"/>
        </w:rPr>
      </w:pPr>
      <w:r w:rsidRPr="005A1A0F">
        <w:rPr>
          <w:rFonts w:asciiTheme="majorHAnsi" w:eastAsia="Times New Roman" w:hAnsiTheme="majorHAnsi" w:cstheme="majorHAnsi"/>
          <w:b/>
          <w:bCs/>
          <w:kern w:val="0"/>
          <w:sz w:val="24"/>
          <w:szCs w:val="24"/>
          <w:lang w:eastAsia="en-PH"/>
          <w14:ligatures w14:val="none"/>
        </w:rPr>
        <w:t>The Impact of Aging on Neural Connections and Memory Retention</w:t>
      </w:r>
    </w:p>
    <w:p w14:paraId="3091D333" w14:textId="6DB11BF0" w:rsidR="0025796C" w:rsidRDefault="002462E3" w:rsidP="00E21201">
      <w:pPr>
        <w:spacing w:after="0" w:line="240" w:lineRule="auto"/>
        <w:rPr>
          <w:rFonts w:asciiTheme="majorHAnsi" w:eastAsia="Times New Roman" w:hAnsiTheme="majorHAnsi" w:cstheme="majorHAnsi"/>
          <w:kern w:val="0"/>
          <w:sz w:val="24"/>
          <w:szCs w:val="24"/>
          <w:lang w:eastAsia="en-PH"/>
          <w14:ligatures w14:val="none"/>
        </w:rPr>
      </w:pPr>
      <w:r w:rsidRPr="002462E3">
        <w:rPr>
          <w:rFonts w:asciiTheme="majorHAnsi" w:eastAsia="Times New Roman" w:hAnsiTheme="majorHAnsi" w:cstheme="majorHAnsi"/>
          <w:kern w:val="0"/>
          <w:sz w:val="24"/>
          <w:szCs w:val="24"/>
          <w:lang w:eastAsia="en-PH"/>
          <w14:ligatures w14:val="none"/>
        </w:rPr>
        <w:t>This chapter will delve into the effects of aging on neural connections and memory retention. We'll discuss how aging impacts brain structure, neural plasticity, and memory processes. Techniques and lifestyle approaches to maintain cognitive function and memory in older age will also be explored.</w:t>
      </w:r>
    </w:p>
    <w:p w14:paraId="0EFA00B0" w14:textId="77777777" w:rsidR="002462E3" w:rsidRDefault="002462E3" w:rsidP="00E21201">
      <w:pPr>
        <w:spacing w:after="0" w:line="240" w:lineRule="auto"/>
        <w:rPr>
          <w:rFonts w:asciiTheme="majorHAnsi" w:eastAsia="Times New Roman" w:hAnsiTheme="majorHAnsi" w:cstheme="majorHAnsi"/>
          <w:kern w:val="0"/>
          <w:sz w:val="24"/>
          <w:szCs w:val="24"/>
          <w:lang w:eastAsia="en-PH"/>
          <w14:ligatures w14:val="none"/>
        </w:rPr>
      </w:pPr>
    </w:p>
    <w:p w14:paraId="71F54385" w14:textId="77777777" w:rsidR="002462E3" w:rsidRPr="002462E3" w:rsidRDefault="002462E3" w:rsidP="002462E3">
      <w:pPr>
        <w:spacing w:after="0" w:line="240" w:lineRule="auto"/>
        <w:rPr>
          <w:rFonts w:asciiTheme="majorHAnsi" w:eastAsia="Times New Roman" w:hAnsiTheme="majorHAnsi" w:cstheme="majorHAnsi"/>
          <w:b/>
          <w:bCs/>
          <w:kern w:val="0"/>
          <w:sz w:val="24"/>
          <w:szCs w:val="24"/>
          <w:lang w:eastAsia="en-PH"/>
          <w14:ligatures w14:val="none"/>
        </w:rPr>
      </w:pPr>
      <w:r w:rsidRPr="002462E3">
        <w:rPr>
          <w:rFonts w:asciiTheme="majorHAnsi" w:eastAsia="Times New Roman" w:hAnsiTheme="majorHAnsi" w:cstheme="majorHAnsi"/>
          <w:b/>
          <w:bCs/>
          <w:kern w:val="0"/>
          <w:sz w:val="24"/>
          <w:szCs w:val="24"/>
          <w:lang w:eastAsia="en-PH"/>
          <w14:ligatures w14:val="none"/>
        </w:rPr>
        <w:t>References</w:t>
      </w:r>
    </w:p>
    <w:p w14:paraId="5E2F8235" w14:textId="77777777" w:rsidR="002462E3" w:rsidRPr="0037655B" w:rsidRDefault="002462E3" w:rsidP="002462E3">
      <w:pPr>
        <w:spacing w:after="0" w:line="240" w:lineRule="auto"/>
        <w:rPr>
          <w:rFonts w:asciiTheme="majorHAnsi" w:eastAsia="Times New Roman" w:hAnsiTheme="majorHAnsi" w:cstheme="majorHAnsi"/>
          <w:kern w:val="0"/>
          <w:sz w:val="20"/>
          <w:szCs w:val="20"/>
          <w:lang w:eastAsia="en-PH"/>
          <w14:ligatures w14:val="none"/>
        </w:rPr>
      </w:pPr>
      <w:r w:rsidRPr="0037655B">
        <w:rPr>
          <w:rFonts w:asciiTheme="majorHAnsi" w:eastAsia="Times New Roman" w:hAnsiTheme="majorHAnsi" w:cstheme="majorHAnsi"/>
          <w:kern w:val="0"/>
          <w:sz w:val="20"/>
          <w:szCs w:val="20"/>
          <w:lang w:eastAsia="en-PH"/>
          <w14:ligatures w14:val="none"/>
        </w:rPr>
        <w:t>Abbott, L. F., &amp; Nelson, S. B. (2000). Synaptic plasticity: taming the beast. Nature Neuroscience, 3(Supplement), 1178-1183.</w:t>
      </w:r>
    </w:p>
    <w:p w14:paraId="5FA304B7" w14:textId="77777777" w:rsidR="002462E3" w:rsidRPr="0037655B" w:rsidRDefault="002462E3" w:rsidP="002462E3">
      <w:pPr>
        <w:spacing w:after="0" w:line="240" w:lineRule="auto"/>
        <w:rPr>
          <w:rFonts w:asciiTheme="majorHAnsi" w:eastAsia="Times New Roman" w:hAnsiTheme="majorHAnsi" w:cstheme="majorHAnsi"/>
          <w:kern w:val="0"/>
          <w:sz w:val="20"/>
          <w:szCs w:val="20"/>
          <w:lang w:eastAsia="en-PH"/>
          <w14:ligatures w14:val="none"/>
        </w:rPr>
      </w:pPr>
      <w:proofErr w:type="spellStart"/>
      <w:r w:rsidRPr="0037655B">
        <w:rPr>
          <w:rFonts w:asciiTheme="majorHAnsi" w:eastAsia="Times New Roman" w:hAnsiTheme="majorHAnsi" w:cstheme="majorHAnsi"/>
          <w:kern w:val="0"/>
          <w:sz w:val="20"/>
          <w:szCs w:val="20"/>
          <w:lang w:eastAsia="en-PH"/>
          <w14:ligatures w14:val="none"/>
        </w:rPr>
        <w:t>Alivisatos</w:t>
      </w:r>
      <w:proofErr w:type="spellEnd"/>
      <w:r w:rsidRPr="0037655B">
        <w:rPr>
          <w:rFonts w:asciiTheme="majorHAnsi" w:eastAsia="Times New Roman" w:hAnsiTheme="majorHAnsi" w:cstheme="majorHAnsi"/>
          <w:kern w:val="0"/>
          <w:sz w:val="20"/>
          <w:szCs w:val="20"/>
          <w:lang w:eastAsia="en-PH"/>
          <w14:ligatures w14:val="none"/>
        </w:rPr>
        <w:t xml:space="preserve">, A. P., Chun, M., Church, G. M., </w:t>
      </w:r>
      <w:proofErr w:type="spellStart"/>
      <w:r w:rsidRPr="0037655B">
        <w:rPr>
          <w:rFonts w:asciiTheme="majorHAnsi" w:eastAsia="Times New Roman" w:hAnsiTheme="majorHAnsi" w:cstheme="majorHAnsi"/>
          <w:kern w:val="0"/>
          <w:sz w:val="20"/>
          <w:szCs w:val="20"/>
          <w:lang w:eastAsia="en-PH"/>
          <w14:ligatures w14:val="none"/>
        </w:rPr>
        <w:t>Deisseroth</w:t>
      </w:r>
      <w:proofErr w:type="spellEnd"/>
      <w:r w:rsidRPr="0037655B">
        <w:rPr>
          <w:rFonts w:asciiTheme="majorHAnsi" w:eastAsia="Times New Roman" w:hAnsiTheme="majorHAnsi" w:cstheme="majorHAnsi"/>
          <w:kern w:val="0"/>
          <w:sz w:val="20"/>
          <w:szCs w:val="20"/>
          <w:lang w:eastAsia="en-PH"/>
          <w14:ligatures w14:val="none"/>
        </w:rPr>
        <w:t>, K., Donoghue, J. P., Greenspan, R. J., ... &amp; Boyden, E. S. (2013). The Brain Activity Map. Science, 339(6125), 1284-1285.</w:t>
      </w:r>
    </w:p>
    <w:p w14:paraId="651E3343" w14:textId="77777777" w:rsidR="002462E3" w:rsidRPr="0037655B" w:rsidRDefault="002462E3" w:rsidP="002462E3">
      <w:pPr>
        <w:spacing w:after="0" w:line="240" w:lineRule="auto"/>
        <w:rPr>
          <w:rFonts w:asciiTheme="majorHAnsi" w:eastAsia="Times New Roman" w:hAnsiTheme="majorHAnsi" w:cstheme="majorHAnsi"/>
          <w:kern w:val="0"/>
          <w:sz w:val="20"/>
          <w:szCs w:val="20"/>
          <w:lang w:eastAsia="en-PH"/>
          <w14:ligatures w14:val="none"/>
        </w:rPr>
      </w:pPr>
      <w:r w:rsidRPr="0037655B">
        <w:rPr>
          <w:rFonts w:asciiTheme="majorHAnsi" w:eastAsia="Times New Roman" w:hAnsiTheme="majorHAnsi" w:cstheme="majorHAnsi"/>
          <w:kern w:val="0"/>
          <w:sz w:val="20"/>
          <w:szCs w:val="20"/>
          <w:lang w:eastAsia="en-PH"/>
          <w14:ligatures w14:val="none"/>
        </w:rPr>
        <w:t>Allen, N. J., &amp; Barres, B. A. (2009). Glia—more than just brain glue. Nature, 457(7230), 675-677.</w:t>
      </w:r>
    </w:p>
    <w:p w14:paraId="52A1840E" w14:textId="77777777" w:rsidR="002462E3" w:rsidRPr="0037655B" w:rsidRDefault="002462E3" w:rsidP="002462E3">
      <w:pPr>
        <w:spacing w:after="0" w:line="240" w:lineRule="auto"/>
        <w:rPr>
          <w:rFonts w:asciiTheme="majorHAnsi" w:eastAsia="Times New Roman" w:hAnsiTheme="majorHAnsi" w:cstheme="majorHAnsi"/>
          <w:kern w:val="0"/>
          <w:sz w:val="20"/>
          <w:szCs w:val="20"/>
          <w:lang w:eastAsia="en-PH"/>
          <w14:ligatures w14:val="none"/>
        </w:rPr>
      </w:pPr>
      <w:r w:rsidRPr="0037655B">
        <w:rPr>
          <w:rFonts w:asciiTheme="majorHAnsi" w:eastAsia="Times New Roman" w:hAnsiTheme="majorHAnsi" w:cstheme="majorHAnsi"/>
          <w:kern w:val="0"/>
          <w:sz w:val="20"/>
          <w:szCs w:val="20"/>
          <w:lang w:eastAsia="en-PH"/>
          <w14:ligatures w14:val="none"/>
        </w:rPr>
        <w:lastRenderedPageBreak/>
        <w:t>Fields, R. D. (2008). White matter in learning, cognition and psychiatric disorders. Trends in Neurosciences, 31(7), 361-370.</w:t>
      </w:r>
    </w:p>
    <w:p w14:paraId="4355FDB1" w14:textId="77777777" w:rsidR="002462E3" w:rsidRPr="0037655B" w:rsidRDefault="002462E3" w:rsidP="002462E3">
      <w:pPr>
        <w:spacing w:after="0" w:line="240" w:lineRule="auto"/>
        <w:rPr>
          <w:rFonts w:asciiTheme="majorHAnsi" w:eastAsia="Times New Roman" w:hAnsiTheme="majorHAnsi" w:cstheme="majorHAnsi"/>
          <w:kern w:val="0"/>
          <w:sz w:val="20"/>
          <w:szCs w:val="20"/>
          <w:lang w:eastAsia="en-PH"/>
          <w14:ligatures w14:val="none"/>
        </w:rPr>
      </w:pPr>
      <w:r w:rsidRPr="0037655B">
        <w:rPr>
          <w:rFonts w:asciiTheme="majorHAnsi" w:eastAsia="Times New Roman" w:hAnsiTheme="majorHAnsi" w:cstheme="majorHAnsi"/>
          <w:kern w:val="0"/>
          <w:sz w:val="20"/>
          <w:szCs w:val="20"/>
          <w:lang w:eastAsia="en-PH"/>
          <w14:ligatures w14:val="none"/>
        </w:rPr>
        <w:t>Walker, M. P. (2009). The role of slow wave sleep in memory processing. Journal of Clinical Sleep Medicine, 5(2 Suppl), S20-S26.</w:t>
      </w:r>
    </w:p>
    <w:p w14:paraId="54F246D1" w14:textId="77777777" w:rsidR="002462E3" w:rsidRPr="0037655B" w:rsidRDefault="002462E3" w:rsidP="002462E3">
      <w:pPr>
        <w:spacing w:after="0" w:line="240" w:lineRule="auto"/>
        <w:rPr>
          <w:rFonts w:asciiTheme="majorHAnsi" w:eastAsia="Times New Roman" w:hAnsiTheme="majorHAnsi" w:cstheme="majorHAnsi"/>
          <w:kern w:val="0"/>
          <w:sz w:val="20"/>
          <w:szCs w:val="20"/>
          <w:lang w:eastAsia="en-PH"/>
          <w14:ligatures w14:val="none"/>
        </w:rPr>
      </w:pPr>
      <w:r w:rsidRPr="0037655B">
        <w:rPr>
          <w:rFonts w:asciiTheme="majorHAnsi" w:eastAsia="Times New Roman" w:hAnsiTheme="majorHAnsi" w:cstheme="majorHAnsi"/>
          <w:kern w:val="0"/>
          <w:sz w:val="20"/>
          <w:szCs w:val="20"/>
          <w:lang w:eastAsia="en-PH"/>
          <w14:ligatures w14:val="none"/>
        </w:rPr>
        <w:t>Diekelmann, S., &amp; Born, J. (2010). The memory function of sleep. Nature Reviews Neuroscience, 11(2), 114-126.</w:t>
      </w:r>
    </w:p>
    <w:p w14:paraId="5364BB87" w14:textId="77777777" w:rsidR="002462E3" w:rsidRPr="0037655B" w:rsidRDefault="002462E3" w:rsidP="002462E3">
      <w:pPr>
        <w:spacing w:after="0" w:line="240" w:lineRule="auto"/>
        <w:rPr>
          <w:rFonts w:asciiTheme="majorHAnsi" w:eastAsia="Times New Roman" w:hAnsiTheme="majorHAnsi" w:cstheme="majorHAnsi"/>
          <w:kern w:val="0"/>
          <w:sz w:val="20"/>
          <w:szCs w:val="20"/>
          <w:lang w:eastAsia="en-PH"/>
          <w14:ligatures w14:val="none"/>
        </w:rPr>
      </w:pPr>
      <w:r w:rsidRPr="0037655B">
        <w:rPr>
          <w:rFonts w:asciiTheme="majorHAnsi" w:eastAsia="Times New Roman" w:hAnsiTheme="majorHAnsi" w:cstheme="majorHAnsi"/>
          <w:kern w:val="0"/>
          <w:sz w:val="20"/>
          <w:szCs w:val="20"/>
          <w:lang w:eastAsia="en-PH"/>
          <w14:ligatures w14:val="none"/>
        </w:rPr>
        <w:t xml:space="preserve">Lupien, S. J., McEwen, B. S., Gunnar, M. R., &amp; Heim, C. (2009). Effects of stress throughout the lifespan on the brain, </w:t>
      </w:r>
      <w:proofErr w:type="spellStart"/>
      <w:r w:rsidRPr="0037655B">
        <w:rPr>
          <w:rFonts w:asciiTheme="majorHAnsi" w:eastAsia="Times New Roman" w:hAnsiTheme="majorHAnsi" w:cstheme="majorHAnsi"/>
          <w:kern w:val="0"/>
          <w:sz w:val="20"/>
          <w:szCs w:val="20"/>
          <w:lang w:eastAsia="en-PH"/>
          <w14:ligatures w14:val="none"/>
        </w:rPr>
        <w:t>behaviour</w:t>
      </w:r>
      <w:proofErr w:type="spellEnd"/>
      <w:r w:rsidRPr="0037655B">
        <w:rPr>
          <w:rFonts w:asciiTheme="majorHAnsi" w:eastAsia="Times New Roman" w:hAnsiTheme="majorHAnsi" w:cstheme="majorHAnsi"/>
          <w:kern w:val="0"/>
          <w:sz w:val="20"/>
          <w:szCs w:val="20"/>
          <w:lang w:eastAsia="en-PH"/>
          <w14:ligatures w14:val="none"/>
        </w:rPr>
        <w:t xml:space="preserve"> and cognition. Nature Reviews Neuroscience, 10(6), 434-445.</w:t>
      </w:r>
    </w:p>
    <w:p w14:paraId="5A7B132B" w14:textId="77777777" w:rsidR="002462E3" w:rsidRPr="0037655B" w:rsidRDefault="002462E3" w:rsidP="002462E3">
      <w:pPr>
        <w:spacing w:after="0" w:line="240" w:lineRule="auto"/>
        <w:rPr>
          <w:rFonts w:asciiTheme="majorHAnsi" w:eastAsia="Times New Roman" w:hAnsiTheme="majorHAnsi" w:cstheme="majorHAnsi"/>
          <w:kern w:val="0"/>
          <w:sz w:val="20"/>
          <w:szCs w:val="20"/>
          <w:lang w:eastAsia="en-PH"/>
          <w14:ligatures w14:val="none"/>
        </w:rPr>
      </w:pPr>
      <w:proofErr w:type="spellStart"/>
      <w:r w:rsidRPr="0037655B">
        <w:rPr>
          <w:rFonts w:asciiTheme="majorHAnsi" w:eastAsia="Times New Roman" w:hAnsiTheme="majorHAnsi" w:cstheme="majorHAnsi"/>
          <w:kern w:val="0"/>
          <w:sz w:val="20"/>
          <w:szCs w:val="20"/>
          <w:lang w:eastAsia="en-PH"/>
          <w14:ligatures w14:val="none"/>
        </w:rPr>
        <w:t>Joëls</w:t>
      </w:r>
      <w:proofErr w:type="spellEnd"/>
      <w:r w:rsidRPr="0037655B">
        <w:rPr>
          <w:rFonts w:asciiTheme="majorHAnsi" w:eastAsia="Times New Roman" w:hAnsiTheme="majorHAnsi" w:cstheme="majorHAnsi"/>
          <w:kern w:val="0"/>
          <w:sz w:val="20"/>
          <w:szCs w:val="20"/>
          <w:lang w:eastAsia="en-PH"/>
          <w14:ligatures w14:val="none"/>
        </w:rPr>
        <w:t xml:space="preserve">, M., Pu, Z., Wiegert, O., Oitzl, M. S., &amp; </w:t>
      </w:r>
      <w:proofErr w:type="spellStart"/>
      <w:r w:rsidRPr="0037655B">
        <w:rPr>
          <w:rFonts w:asciiTheme="majorHAnsi" w:eastAsia="Times New Roman" w:hAnsiTheme="majorHAnsi" w:cstheme="majorHAnsi"/>
          <w:kern w:val="0"/>
          <w:sz w:val="20"/>
          <w:szCs w:val="20"/>
          <w:lang w:eastAsia="en-PH"/>
          <w14:ligatures w14:val="none"/>
        </w:rPr>
        <w:t>Krugers</w:t>
      </w:r>
      <w:proofErr w:type="spellEnd"/>
      <w:r w:rsidRPr="0037655B">
        <w:rPr>
          <w:rFonts w:asciiTheme="majorHAnsi" w:eastAsia="Times New Roman" w:hAnsiTheme="majorHAnsi" w:cstheme="majorHAnsi"/>
          <w:kern w:val="0"/>
          <w:sz w:val="20"/>
          <w:szCs w:val="20"/>
          <w:lang w:eastAsia="en-PH"/>
          <w14:ligatures w14:val="none"/>
        </w:rPr>
        <w:t xml:space="preserve">, H. J. (2006). Learning under stress: how does it </w:t>
      </w:r>
      <w:proofErr w:type="gramStart"/>
      <w:r w:rsidRPr="0037655B">
        <w:rPr>
          <w:rFonts w:asciiTheme="majorHAnsi" w:eastAsia="Times New Roman" w:hAnsiTheme="majorHAnsi" w:cstheme="majorHAnsi"/>
          <w:kern w:val="0"/>
          <w:sz w:val="20"/>
          <w:szCs w:val="20"/>
          <w:lang w:eastAsia="en-PH"/>
          <w14:ligatures w14:val="none"/>
        </w:rPr>
        <w:t>work?.</w:t>
      </w:r>
      <w:proofErr w:type="gramEnd"/>
      <w:r w:rsidRPr="0037655B">
        <w:rPr>
          <w:rFonts w:asciiTheme="majorHAnsi" w:eastAsia="Times New Roman" w:hAnsiTheme="majorHAnsi" w:cstheme="majorHAnsi"/>
          <w:kern w:val="0"/>
          <w:sz w:val="20"/>
          <w:szCs w:val="20"/>
          <w:lang w:eastAsia="en-PH"/>
          <w14:ligatures w14:val="none"/>
        </w:rPr>
        <w:t xml:space="preserve"> Trends in Cognitive Sciences, 10(4), 152-158.</w:t>
      </w:r>
    </w:p>
    <w:p w14:paraId="6202D503" w14:textId="77777777" w:rsidR="002462E3" w:rsidRPr="0037655B" w:rsidRDefault="002462E3" w:rsidP="002462E3">
      <w:pPr>
        <w:spacing w:after="0" w:line="240" w:lineRule="auto"/>
        <w:rPr>
          <w:rFonts w:asciiTheme="majorHAnsi" w:eastAsia="Times New Roman" w:hAnsiTheme="majorHAnsi" w:cstheme="majorHAnsi"/>
          <w:kern w:val="0"/>
          <w:sz w:val="20"/>
          <w:szCs w:val="20"/>
          <w:lang w:eastAsia="en-PH"/>
          <w14:ligatures w14:val="none"/>
        </w:rPr>
      </w:pPr>
      <w:r w:rsidRPr="0037655B">
        <w:rPr>
          <w:rFonts w:asciiTheme="majorHAnsi" w:eastAsia="Times New Roman" w:hAnsiTheme="majorHAnsi" w:cstheme="majorHAnsi"/>
          <w:kern w:val="0"/>
          <w:sz w:val="20"/>
          <w:szCs w:val="20"/>
          <w:lang w:eastAsia="en-PH"/>
          <w14:ligatures w14:val="none"/>
        </w:rPr>
        <w:t>Morrison, J. H., &amp; Baxter, M. G. (2012). The ageing cortical synapse: hallmarks and implications for cognitive decline. Nature Reviews Neuroscience, 13(4), 240-250.</w:t>
      </w:r>
    </w:p>
    <w:p w14:paraId="1BDD3EFD" w14:textId="21B2C861" w:rsidR="002462E3" w:rsidRPr="0037655B" w:rsidRDefault="002462E3" w:rsidP="002462E3">
      <w:pPr>
        <w:spacing w:after="0" w:line="240" w:lineRule="auto"/>
        <w:rPr>
          <w:rFonts w:asciiTheme="majorHAnsi" w:eastAsia="Times New Roman" w:hAnsiTheme="majorHAnsi" w:cstheme="majorHAnsi"/>
          <w:kern w:val="0"/>
          <w:sz w:val="20"/>
          <w:szCs w:val="20"/>
          <w:lang w:eastAsia="en-PH"/>
          <w14:ligatures w14:val="none"/>
        </w:rPr>
      </w:pPr>
      <w:r w:rsidRPr="0037655B">
        <w:rPr>
          <w:rFonts w:asciiTheme="majorHAnsi" w:eastAsia="Times New Roman" w:hAnsiTheme="majorHAnsi" w:cstheme="majorHAnsi"/>
          <w:kern w:val="0"/>
          <w:sz w:val="20"/>
          <w:szCs w:val="20"/>
          <w:lang w:eastAsia="en-PH"/>
          <w14:ligatures w14:val="none"/>
        </w:rPr>
        <w:t>Park, D. C., &amp; Reuter-Lorenz, P. (2009). The adaptive brain: aging and neurocognitive scaffolding. Annual Review of Psychology, 60, 173-196.</w:t>
      </w:r>
    </w:p>
    <w:p w14:paraId="324AC7AF" w14:textId="55962313" w:rsidR="00735C79" w:rsidRPr="0037655B" w:rsidRDefault="00735C79" w:rsidP="00E21201">
      <w:pPr>
        <w:spacing w:after="0" w:line="240" w:lineRule="auto"/>
        <w:rPr>
          <w:rFonts w:ascii="Times New Roman" w:eastAsia="Times New Roman" w:hAnsi="Times New Roman" w:cs="Times New Roman"/>
          <w:kern w:val="0"/>
          <w:sz w:val="20"/>
          <w:szCs w:val="20"/>
          <w:lang w:eastAsia="en-PH"/>
          <w14:ligatures w14:val="none"/>
        </w:rPr>
      </w:pPr>
      <w:r w:rsidRPr="0037655B">
        <w:rPr>
          <w:rFonts w:asciiTheme="majorHAnsi" w:hAnsiTheme="majorHAnsi"/>
          <w:b/>
          <w:bCs/>
          <w:sz w:val="20"/>
          <w:szCs w:val="20"/>
        </w:rPr>
        <w:br w:type="page"/>
      </w:r>
    </w:p>
    <w:p w14:paraId="79DB43E3" w14:textId="72E47E24" w:rsidR="00735C79" w:rsidRPr="001E3DBF" w:rsidRDefault="00735C79" w:rsidP="00735C79">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Pr="001569C5">
        <w:rPr>
          <w:rFonts w:asciiTheme="majorHAnsi" w:eastAsia="Times New Roman" w:hAnsiTheme="majorHAnsi" w:cstheme="majorHAnsi"/>
          <w:b/>
          <w:bCs/>
          <w:color w:val="000000"/>
          <w:kern w:val="0"/>
          <w:sz w:val="24"/>
          <w:szCs w:val="24"/>
          <w:lang w:eastAsia="en-PH"/>
          <w14:ligatures w14:val="none"/>
        </w:rPr>
        <w:t>Encoding, Storage, and Retrieval: The Three Key Stages of Memory Formation</w:t>
      </w:r>
      <w:r w:rsidRPr="008373AB">
        <w:rPr>
          <w:rFonts w:asciiTheme="majorHAnsi" w:hAnsiTheme="majorHAnsi" w:cstheme="majorHAnsi"/>
          <w:b/>
          <w:bCs/>
          <w:sz w:val="24"/>
          <w:szCs w:val="24"/>
        </w:rPr>
        <w:t>”</w:t>
      </w:r>
    </w:p>
    <w:p w14:paraId="6BC847F5" w14:textId="77777777" w:rsidR="00735C79" w:rsidRDefault="00735C79" w:rsidP="00735C79">
      <w:pPr>
        <w:spacing w:after="0" w:line="240" w:lineRule="auto"/>
        <w:jc w:val="center"/>
        <w:rPr>
          <w:rFonts w:asciiTheme="majorHAnsi" w:hAnsiTheme="majorHAnsi" w:cstheme="majorHAnsi"/>
          <w:b/>
          <w:bCs/>
          <w:sz w:val="24"/>
          <w:szCs w:val="24"/>
        </w:rPr>
      </w:pPr>
    </w:p>
    <w:p w14:paraId="7D7D82CD" w14:textId="1F9F03CF" w:rsidR="00735C79" w:rsidRPr="00873A3B" w:rsidRDefault="00735C79" w:rsidP="00735C79">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Pr="00873A3B">
        <w:rPr>
          <w:rFonts w:asciiTheme="majorHAnsi" w:eastAsia="Times New Roman" w:hAnsiTheme="majorHAnsi" w:cstheme="majorHAnsi"/>
          <w:kern w:val="0"/>
          <w:sz w:val="24"/>
          <w:szCs w:val="24"/>
          <w:lang w:eastAsia="en-PH"/>
          <w14:ligatures w14:val="none"/>
        </w:rPr>
        <w:t xml:space="preserve">In this </w:t>
      </w:r>
      <w:r w:rsidRPr="00735C79">
        <w:rPr>
          <w:rFonts w:asciiTheme="majorHAnsi" w:eastAsia="Times New Roman" w:hAnsiTheme="majorHAnsi" w:cstheme="majorHAnsi"/>
          <w:kern w:val="0"/>
          <w:sz w:val="24"/>
          <w:szCs w:val="24"/>
          <w:lang w:eastAsia="en-PH"/>
          <w14:ligatures w14:val="none"/>
        </w:rPr>
        <w:t>topic</w:t>
      </w:r>
      <w:r w:rsidRPr="00873A3B">
        <w:rPr>
          <w:rFonts w:asciiTheme="majorHAnsi" w:eastAsia="Times New Roman" w:hAnsiTheme="majorHAnsi" w:cstheme="majorHAnsi"/>
          <w:kern w:val="0"/>
          <w:sz w:val="24"/>
          <w:szCs w:val="24"/>
          <w:lang w:eastAsia="en-PH"/>
          <w14:ligatures w14:val="none"/>
        </w:rPr>
        <w:t>, you will learn about the three key stages of memory formation: encoding, storage, and retrieval. You will explore the different processes that occur during each stage, and how they contribute to the creation and retrieval of memories. By understanding these processes, you will be able to develop strategies for improving memory formation and retrieval.</w:t>
      </w:r>
    </w:p>
    <w:p w14:paraId="714FAE8B" w14:textId="69A14C6A" w:rsidR="00735C79" w:rsidRDefault="00735C79" w:rsidP="0037655B">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Pr="0037655B">
        <w:rPr>
          <w:rFonts w:asciiTheme="majorHAnsi" w:eastAsia="Times New Roman" w:hAnsiTheme="majorHAnsi" w:cstheme="majorHAnsi"/>
          <w:b/>
          <w:bCs/>
          <w:kern w:val="0"/>
          <w:sz w:val="24"/>
          <w:szCs w:val="24"/>
          <w:lang w:eastAsia="en-PH"/>
          <w14:ligatures w14:val="none"/>
        </w:rPr>
        <w:t>Encoding: The Process of Creating Memories</w:t>
      </w:r>
    </w:p>
    <w:p w14:paraId="480ACE8C" w14:textId="14097DBF" w:rsidR="008205A7" w:rsidRDefault="008205A7" w:rsidP="0037655B">
      <w:pPr>
        <w:spacing w:after="0" w:line="240" w:lineRule="auto"/>
        <w:rPr>
          <w:rFonts w:asciiTheme="majorHAnsi" w:eastAsia="Times New Roman" w:hAnsiTheme="majorHAnsi" w:cstheme="majorHAnsi"/>
          <w:kern w:val="0"/>
          <w:sz w:val="24"/>
          <w:szCs w:val="24"/>
          <w:lang w:eastAsia="en-PH"/>
          <w14:ligatures w14:val="none"/>
        </w:rPr>
      </w:pPr>
      <w:r w:rsidRPr="008205A7">
        <w:rPr>
          <w:rFonts w:asciiTheme="majorHAnsi" w:eastAsia="Times New Roman" w:hAnsiTheme="majorHAnsi" w:cstheme="majorHAnsi"/>
          <w:kern w:val="0"/>
          <w:sz w:val="24"/>
          <w:szCs w:val="24"/>
          <w:lang w:eastAsia="en-PH"/>
          <w14:ligatures w14:val="none"/>
        </w:rPr>
        <w:t>In this chapter, we'll delve into the process of encoding, where experiences are transformed into memories. We'll explore the different encoding mechanisms, such as semantic, visual, and acoustic encoding, and how they affect memory retention. Practical techniques to enhance encoding and improve memory formation will also be discussed.</w:t>
      </w:r>
    </w:p>
    <w:p w14:paraId="74F45A78" w14:textId="77777777" w:rsidR="008205A7" w:rsidRPr="008205A7" w:rsidRDefault="008205A7" w:rsidP="0037655B">
      <w:pPr>
        <w:spacing w:after="0" w:line="240" w:lineRule="auto"/>
        <w:rPr>
          <w:rFonts w:asciiTheme="majorHAnsi" w:eastAsia="Times New Roman" w:hAnsiTheme="majorHAnsi" w:cstheme="majorHAnsi"/>
          <w:kern w:val="0"/>
          <w:sz w:val="24"/>
          <w:szCs w:val="24"/>
          <w:lang w:eastAsia="en-PH"/>
          <w14:ligatures w14:val="none"/>
        </w:rPr>
      </w:pPr>
    </w:p>
    <w:p w14:paraId="18E80DB3" w14:textId="77777777" w:rsidR="00735C79" w:rsidRDefault="00735C79" w:rsidP="0037655B">
      <w:pPr>
        <w:spacing w:after="0" w:line="240" w:lineRule="auto"/>
        <w:rPr>
          <w:rFonts w:asciiTheme="majorHAnsi" w:eastAsia="Times New Roman" w:hAnsiTheme="majorHAnsi" w:cstheme="majorHAnsi"/>
          <w:b/>
          <w:bCs/>
          <w:kern w:val="0"/>
          <w:sz w:val="24"/>
          <w:szCs w:val="24"/>
          <w:lang w:eastAsia="en-PH"/>
          <w14:ligatures w14:val="none"/>
        </w:rPr>
      </w:pPr>
      <w:r w:rsidRPr="0037655B">
        <w:rPr>
          <w:rFonts w:asciiTheme="majorHAnsi" w:eastAsia="Times New Roman" w:hAnsiTheme="majorHAnsi" w:cstheme="majorHAnsi"/>
          <w:b/>
          <w:bCs/>
          <w:kern w:val="0"/>
          <w:sz w:val="24"/>
          <w:szCs w:val="24"/>
          <w:lang w:eastAsia="en-PH"/>
          <w14:ligatures w14:val="none"/>
        </w:rPr>
        <w:t>Storage: How Memories are Maintained in the Brain</w:t>
      </w:r>
    </w:p>
    <w:p w14:paraId="6C2C9D2F" w14:textId="3C84D683" w:rsidR="008205A7" w:rsidRDefault="005C7564" w:rsidP="0037655B">
      <w:pPr>
        <w:spacing w:after="0" w:line="240" w:lineRule="auto"/>
        <w:rPr>
          <w:rFonts w:asciiTheme="majorHAnsi" w:eastAsia="Times New Roman" w:hAnsiTheme="majorHAnsi" w:cstheme="majorHAnsi"/>
          <w:kern w:val="0"/>
          <w:sz w:val="24"/>
          <w:szCs w:val="24"/>
          <w:lang w:eastAsia="en-PH"/>
          <w14:ligatures w14:val="none"/>
        </w:rPr>
      </w:pPr>
      <w:r w:rsidRPr="005C7564">
        <w:rPr>
          <w:rFonts w:asciiTheme="majorHAnsi" w:eastAsia="Times New Roman" w:hAnsiTheme="majorHAnsi" w:cstheme="majorHAnsi"/>
          <w:kern w:val="0"/>
          <w:sz w:val="24"/>
          <w:szCs w:val="24"/>
          <w:lang w:eastAsia="en-PH"/>
          <w14:ligatures w14:val="none"/>
        </w:rPr>
        <w:t>This chapter will focus on memory storage mechanisms, addressing how memories are organized, stored, and retrieved when needed. We'll delve into short-term and long-term memory storage, discussing the role of the hippocampus and other brain structures. Additionally, we'll touch on factors affecting memory storage efficiency.</w:t>
      </w:r>
    </w:p>
    <w:p w14:paraId="73DEDDCE" w14:textId="77777777" w:rsidR="005C7564" w:rsidRPr="008205A7" w:rsidRDefault="005C7564" w:rsidP="0037655B">
      <w:pPr>
        <w:spacing w:after="0" w:line="240" w:lineRule="auto"/>
        <w:rPr>
          <w:rFonts w:asciiTheme="majorHAnsi" w:eastAsia="Times New Roman" w:hAnsiTheme="majorHAnsi" w:cstheme="majorHAnsi"/>
          <w:kern w:val="0"/>
          <w:sz w:val="24"/>
          <w:szCs w:val="24"/>
          <w:lang w:eastAsia="en-PH"/>
          <w14:ligatures w14:val="none"/>
        </w:rPr>
      </w:pPr>
    </w:p>
    <w:p w14:paraId="1962419B" w14:textId="77777777" w:rsidR="00735C79" w:rsidRDefault="00735C79" w:rsidP="0037655B">
      <w:pPr>
        <w:spacing w:after="0" w:line="240" w:lineRule="auto"/>
        <w:rPr>
          <w:rFonts w:asciiTheme="majorHAnsi" w:eastAsia="Times New Roman" w:hAnsiTheme="majorHAnsi" w:cstheme="majorHAnsi"/>
          <w:b/>
          <w:bCs/>
          <w:kern w:val="0"/>
          <w:sz w:val="24"/>
          <w:szCs w:val="24"/>
          <w:lang w:eastAsia="en-PH"/>
          <w14:ligatures w14:val="none"/>
        </w:rPr>
      </w:pPr>
      <w:r w:rsidRPr="0037655B">
        <w:rPr>
          <w:rFonts w:asciiTheme="majorHAnsi" w:eastAsia="Times New Roman" w:hAnsiTheme="majorHAnsi" w:cstheme="majorHAnsi"/>
          <w:b/>
          <w:bCs/>
          <w:kern w:val="0"/>
          <w:sz w:val="24"/>
          <w:szCs w:val="24"/>
          <w:lang w:eastAsia="en-PH"/>
          <w14:ligatures w14:val="none"/>
        </w:rPr>
        <w:t>Retrieval: Bringing Memories Back to Consciousness</w:t>
      </w:r>
    </w:p>
    <w:p w14:paraId="61822D4B" w14:textId="55AE4DD6" w:rsidR="005C7564" w:rsidRDefault="005C7564" w:rsidP="0037655B">
      <w:pPr>
        <w:spacing w:after="0" w:line="240" w:lineRule="auto"/>
        <w:rPr>
          <w:rFonts w:asciiTheme="majorHAnsi" w:eastAsia="Times New Roman" w:hAnsiTheme="majorHAnsi" w:cstheme="majorHAnsi"/>
          <w:kern w:val="0"/>
          <w:sz w:val="24"/>
          <w:szCs w:val="24"/>
          <w:lang w:eastAsia="en-PH"/>
          <w14:ligatures w14:val="none"/>
        </w:rPr>
      </w:pPr>
      <w:r w:rsidRPr="005C7564">
        <w:rPr>
          <w:rFonts w:asciiTheme="majorHAnsi" w:eastAsia="Times New Roman" w:hAnsiTheme="majorHAnsi" w:cstheme="majorHAnsi"/>
          <w:kern w:val="0"/>
          <w:sz w:val="24"/>
          <w:szCs w:val="24"/>
          <w:lang w:eastAsia="en-PH"/>
          <w14:ligatures w14:val="none"/>
        </w:rPr>
        <w:t>Here, we'll explore the intricacies of memory retrieval, the process of accessing and bringing stored memories back to consciousness. We'll discuss retrieval cues, the tip-of-the-tongue phenomenon, and factors that influence successful memory retrieval. Techniques to improve retrieval and combat forgetfulness will be highlighted.</w:t>
      </w:r>
    </w:p>
    <w:p w14:paraId="03846F88" w14:textId="77777777" w:rsidR="005C7564" w:rsidRPr="005C7564" w:rsidRDefault="005C7564" w:rsidP="0037655B">
      <w:pPr>
        <w:spacing w:after="0" w:line="240" w:lineRule="auto"/>
        <w:rPr>
          <w:rFonts w:asciiTheme="majorHAnsi" w:eastAsia="Times New Roman" w:hAnsiTheme="majorHAnsi" w:cstheme="majorHAnsi"/>
          <w:kern w:val="0"/>
          <w:sz w:val="24"/>
          <w:szCs w:val="24"/>
          <w:lang w:eastAsia="en-PH"/>
          <w14:ligatures w14:val="none"/>
        </w:rPr>
      </w:pPr>
    </w:p>
    <w:p w14:paraId="697B85E9" w14:textId="77777777" w:rsidR="00735C79" w:rsidRDefault="00735C79" w:rsidP="0037655B">
      <w:pPr>
        <w:spacing w:after="0" w:line="240" w:lineRule="auto"/>
        <w:rPr>
          <w:rFonts w:asciiTheme="majorHAnsi" w:eastAsia="Times New Roman" w:hAnsiTheme="majorHAnsi" w:cstheme="majorHAnsi"/>
          <w:b/>
          <w:bCs/>
          <w:kern w:val="0"/>
          <w:sz w:val="24"/>
          <w:szCs w:val="24"/>
          <w:lang w:eastAsia="en-PH"/>
          <w14:ligatures w14:val="none"/>
        </w:rPr>
      </w:pPr>
      <w:r w:rsidRPr="0037655B">
        <w:rPr>
          <w:rFonts w:asciiTheme="majorHAnsi" w:eastAsia="Times New Roman" w:hAnsiTheme="majorHAnsi" w:cstheme="majorHAnsi"/>
          <w:b/>
          <w:bCs/>
          <w:kern w:val="0"/>
          <w:sz w:val="24"/>
          <w:szCs w:val="24"/>
          <w:lang w:eastAsia="en-PH"/>
          <w14:ligatures w14:val="none"/>
        </w:rPr>
        <w:t>The Role of Attention in Memory Encoding and Retrieval</w:t>
      </w:r>
    </w:p>
    <w:p w14:paraId="39E53198" w14:textId="73F90BAB" w:rsidR="005C7564" w:rsidRDefault="005C7564" w:rsidP="0037655B">
      <w:pPr>
        <w:spacing w:after="0" w:line="240" w:lineRule="auto"/>
        <w:rPr>
          <w:rFonts w:asciiTheme="majorHAnsi" w:eastAsia="Times New Roman" w:hAnsiTheme="majorHAnsi" w:cstheme="majorHAnsi"/>
          <w:kern w:val="0"/>
          <w:sz w:val="24"/>
          <w:szCs w:val="24"/>
          <w:lang w:eastAsia="en-PH"/>
          <w14:ligatures w14:val="none"/>
        </w:rPr>
      </w:pPr>
      <w:r w:rsidRPr="005C7564">
        <w:rPr>
          <w:rFonts w:asciiTheme="majorHAnsi" w:eastAsia="Times New Roman" w:hAnsiTheme="majorHAnsi" w:cstheme="majorHAnsi"/>
          <w:kern w:val="0"/>
          <w:sz w:val="24"/>
          <w:szCs w:val="24"/>
          <w:lang w:eastAsia="en-PH"/>
          <w14:ligatures w14:val="none"/>
        </w:rPr>
        <w:t>This chapter will emphasize the critical role attention plays in memory processes. We'll discuss how attention affects memory encoding and retrieval, including selective attention, sustained attention, and divided attention. Practical strategies to enhance attention for improved memory will be provided.</w:t>
      </w:r>
    </w:p>
    <w:p w14:paraId="6FB507D3" w14:textId="77777777" w:rsidR="005C7564" w:rsidRPr="005C7564" w:rsidRDefault="005C7564" w:rsidP="0037655B">
      <w:pPr>
        <w:spacing w:after="0" w:line="240" w:lineRule="auto"/>
        <w:rPr>
          <w:rFonts w:asciiTheme="majorHAnsi" w:eastAsia="Times New Roman" w:hAnsiTheme="majorHAnsi" w:cstheme="majorHAnsi"/>
          <w:kern w:val="0"/>
          <w:sz w:val="24"/>
          <w:szCs w:val="24"/>
          <w:lang w:eastAsia="en-PH"/>
          <w14:ligatures w14:val="none"/>
        </w:rPr>
      </w:pPr>
    </w:p>
    <w:p w14:paraId="42CD3B19" w14:textId="77777777" w:rsidR="00735C79" w:rsidRDefault="00735C79" w:rsidP="0037655B">
      <w:pPr>
        <w:spacing w:after="0" w:line="240" w:lineRule="auto"/>
        <w:rPr>
          <w:rFonts w:asciiTheme="majorHAnsi" w:eastAsia="Times New Roman" w:hAnsiTheme="majorHAnsi" w:cstheme="majorHAnsi"/>
          <w:b/>
          <w:bCs/>
          <w:kern w:val="0"/>
          <w:sz w:val="24"/>
          <w:szCs w:val="24"/>
          <w:lang w:eastAsia="en-PH"/>
          <w14:ligatures w14:val="none"/>
        </w:rPr>
      </w:pPr>
      <w:r w:rsidRPr="0037655B">
        <w:rPr>
          <w:rFonts w:asciiTheme="majorHAnsi" w:eastAsia="Times New Roman" w:hAnsiTheme="majorHAnsi" w:cstheme="majorHAnsi"/>
          <w:b/>
          <w:bCs/>
          <w:kern w:val="0"/>
          <w:sz w:val="24"/>
          <w:szCs w:val="24"/>
          <w:lang w:eastAsia="en-PH"/>
          <w14:ligatures w14:val="none"/>
        </w:rPr>
        <w:t>The Impact of Emotions on Memory Encoding and Retrieval</w:t>
      </w:r>
    </w:p>
    <w:p w14:paraId="2A841201" w14:textId="6AAE95AF" w:rsidR="005C7564" w:rsidRDefault="00DB76AF" w:rsidP="0037655B">
      <w:pPr>
        <w:spacing w:after="0" w:line="240" w:lineRule="auto"/>
        <w:rPr>
          <w:rFonts w:asciiTheme="majorHAnsi" w:eastAsia="Times New Roman" w:hAnsiTheme="majorHAnsi" w:cstheme="majorHAnsi"/>
          <w:kern w:val="0"/>
          <w:sz w:val="24"/>
          <w:szCs w:val="24"/>
          <w:lang w:eastAsia="en-PH"/>
          <w14:ligatures w14:val="none"/>
        </w:rPr>
      </w:pPr>
      <w:r w:rsidRPr="00DB76AF">
        <w:rPr>
          <w:rFonts w:asciiTheme="majorHAnsi" w:eastAsia="Times New Roman" w:hAnsiTheme="majorHAnsi" w:cstheme="majorHAnsi"/>
          <w:kern w:val="0"/>
          <w:sz w:val="24"/>
          <w:szCs w:val="24"/>
          <w:lang w:eastAsia="en-PH"/>
          <w14:ligatures w14:val="none"/>
        </w:rPr>
        <w:t>In this final chapter, we'll explore the fascinating relationship between emotions and memory. We'll discuss how emotional experiences are encoded and retrieved differently, often with heightened vividness. Strategies to leverage emotions for better memory and cope with emotionally charged memories will also be covered.</w:t>
      </w:r>
    </w:p>
    <w:p w14:paraId="49379696" w14:textId="77777777" w:rsidR="00DB76AF" w:rsidRDefault="00DB76AF" w:rsidP="0037655B">
      <w:pPr>
        <w:spacing w:after="0" w:line="240" w:lineRule="auto"/>
        <w:rPr>
          <w:rFonts w:asciiTheme="majorHAnsi" w:eastAsia="Times New Roman" w:hAnsiTheme="majorHAnsi" w:cstheme="majorHAnsi"/>
          <w:kern w:val="0"/>
          <w:sz w:val="24"/>
          <w:szCs w:val="24"/>
          <w:lang w:eastAsia="en-PH"/>
          <w14:ligatures w14:val="none"/>
        </w:rPr>
      </w:pPr>
    </w:p>
    <w:p w14:paraId="77BEBBE4" w14:textId="77777777" w:rsidR="00DB76AF" w:rsidRPr="00DB76AF" w:rsidRDefault="00DB76AF" w:rsidP="00DB76AF">
      <w:pPr>
        <w:spacing w:after="0" w:line="240" w:lineRule="auto"/>
        <w:rPr>
          <w:rFonts w:asciiTheme="majorHAnsi" w:eastAsia="Times New Roman" w:hAnsiTheme="majorHAnsi" w:cstheme="majorHAnsi"/>
          <w:b/>
          <w:bCs/>
          <w:kern w:val="0"/>
          <w:sz w:val="24"/>
          <w:szCs w:val="24"/>
          <w:lang w:eastAsia="en-PH"/>
          <w14:ligatures w14:val="none"/>
        </w:rPr>
      </w:pPr>
      <w:r w:rsidRPr="00DB76AF">
        <w:rPr>
          <w:rFonts w:asciiTheme="majorHAnsi" w:eastAsia="Times New Roman" w:hAnsiTheme="majorHAnsi" w:cstheme="majorHAnsi"/>
          <w:b/>
          <w:bCs/>
          <w:kern w:val="0"/>
          <w:sz w:val="24"/>
          <w:szCs w:val="24"/>
          <w:lang w:eastAsia="en-PH"/>
          <w14:ligatures w14:val="none"/>
        </w:rPr>
        <w:t>References</w:t>
      </w:r>
    </w:p>
    <w:p w14:paraId="544BA346" w14:textId="77777777" w:rsidR="00DB76AF" w:rsidRPr="00DB76AF" w:rsidRDefault="00DB76AF" w:rsidP="00DB76AF">
      <w:pPr>
        <w:spacing w:after="0" w:line="240" w:lineRule="auto"/>
        <w:rPr>
          <w:rFonts w:asciiTheme="majorHAnsi" w:eastAsia="Times New Roman" w:hAnsiTheme="majorHAnsi" w:cstheme="majorHAnsi"/>
          <w:i/>
          <w:iCs/>
          <w:kern w:val="0"/>
          <w:sz w:val="20"/>
          <w:szCs w:val="20"/>
          <w:lang w:eastAsia="en-PH"/>
          <w14:ligatures w14:val="none"/>
        </w:rPr>
      </w:pPr>
      <w:r w:rsidRPr="00DB76AF">
        <w:rPr>
          <w:rFonts w:asciiTheme="majorHAnsi" w:eastAsia="Times New Roman" w:hAnsiTheme="majorHAnsi" w:cstheme="majorHAnsi"/>
          <w:i/>
          <w:iCs/>
          <w:kern w:val="0"/>
          <w:sz w:val="20"/>
          <w:szCs w:val="20"/>
          <w:lang w:eastAsia="en-PH"/>
          <w14:ligatures w14:val="none"/>
        </w:rPr>
        <w:t>Eichenbaum, H. (2017). Memory: Organization and Control. Annual Review of Psychology, 68, 19-45.</w:t>
      </w:r>
    </w:p>
    <w:p w14:paraId="74C38593" w14:textId="77777777" w:rsidR="00DB76AF" w:rsidRPr="00DB76AF" w:rsidRDefault="00DB76AF" w:rsidP="00DB76AF">
      <w:pPr>
        <w:spacing w:after="0" w:line="240" w:lineRule="auto"/>
        <w:rPr>
          <w:rFonts w:asciiTheme="majorHAnsi" w:eastAsia="Times New Roman" w:hAnsiTheme="majorHAnsi" w:cstheme="majorHAnsi"/>
          <w:i/>
          <w:iCs/>
          <w:kern w:val="0"/>
          <w:sz w:val="20"/>
          <w:szCs w:val="20"/>
          <w:lang w:eastAsia="en-PH"/>
          <w14:ligatures w14:val="none"/>
        </w:rPr>
      </w:pPr>
      <w:r w:rsidRPr="00DB76AF">
        <w:rPr>
          <w:rFonts w:asciiTheme="majorHAnsi" w:eastAsia="Times New Roman" w:hAnsiTheme="majorHAnsi" w:cstheme="majorHAnsi"/>
          <w:i/>
          <w:iCs/>
          <w:kern w:val="0"/>
          <w:sz w:val="20"/>
          <w:szCs w:val="20"/>
          <w:lang w:eastAsia="en-PH"/>
          <w14:ligatures w14:val="none"/>
        </w:rPr>
        <w:t>Craik, F. I., &amp; Lockhart, R. S. (1972). Levels of processing: A framework for memory research. Journal of Verbal Learning and Verbal Behavior, 11(6), 671-684.</w:t>
      </w:r>
    </w:p>
    <w:p w14:paraId="69FB36E1" w14:textId="77777777" w:rsidR="00DB76AF" w:rsidRPr="00DB76AF" w:rsidRDefault="00DB76AF" w:rsidP="00DB76AF">
      <w:pPr>
        <w:spacing w:after="0" w:line="240" w:lineRule="auto"/>
        <w:rPr>
          <w:rFonts w:asciiTheme="majorHAnsi" w:eastAsia="Times New Roman" w:hAnsiTheme="majorHAnsi" w:cstheme="majorHAnsi"/>
          <w:i/>
          <w:iCs/>
          <w:kern w:val="0"/>
          <w:sz w:val="20"/>
          <w:szCs w:val="20"/>
          <w:lang w:eastAsia="en-PH"/>
          <w14:ligatures w14:val="none"/>
        </w:rPr>
      </w:pPr>
      <w:r w:rsidRPr="00DB76AF">
        <w:rPr>
          <w:rFonts w:asciiTheme="majorHAnsi" w:eastAsia="Times New Roman" w:hAnsiTheme="majorHAnsi" w:cstheme="majorHAnsi"/>
          <w:i/>
          <w:iCs/>
          <w:kern w:val="0"/>
          <w:sz w:val="20"/>
          <w:szCs w:val="20"/>
          <w:lang w:eastAsia="en-PH"/>
          <w14:ligatures w14:val="none"/>
        </w:rPr>
        <w:t>Squire, L. R. (2004). Memory systems of the brain: A brief history and current perspective. Neurobiology of Learning and Memory, 82(3), 171-177.</w:t>
      </w:r>
    </w:p>
    <w:p w14:paraId="6575532B" w14:textId="77777777" w:rsidR="00DB76AF" w:rsidRPr="00DB76AF" w:rsidRDefault="00DB76AF" w:rsidP="00DB76AF">
      <w:pPr>
        <w:spacing w:after="0" w:line="240" w:lineRule="auto"/>
        <w:rPr>
          <w:rFonts w:asciiTheme="majorHAnsi" w:eastAsia="Times New Roman" w:hAnsiTheme="majorHAnsi" w:cstheme="majorHAnsi"/>
          <w:i/>
          <w:iCs/>
          <w:kern w:val="0"/>
          <w:sz w:val="20"/>
          <w:szCs w:val="20"/>
          <w:lang w:eastAsia="en-PH"/>
          <w14:ligatures w14:val="none"/>
        </w:rPr>
      </w:pPr>
      <w:proofErr w:type="spellStart"/>
      <w:r w:rsidRPr="00DB76AF">
        <w:rPr>
          <w:rFonts w:asciiTheme="majorHAnsi" w:eastAsia="Times New Roman" w:hAnsiTheme="majorHAnsi" w:cstheme="majorHAnsi"/>
          <w:i/>
          <w:iCs/>
          <w:kern w:val="0"/>
          <w:sz w:val="20"/>
          <w:szCs w:val="20"/>
          <w:lang w:eastAsia="en-PH"/>
          <w14:ligatures w14:val="none"/>
        </w:rPr>
        <w:lastRenderedPageBreak/>
        <w:t>Dudai</w:t>
      </w:r>
      <w:proofErr w:type="spellEnd"/>
      <w:r w:rsidRPr="00DB76AF">
        <w:rPr>
          <w:rFonts w:asciiTheme="majorHAnsi" w:eastAsia="Times New Roman" w:hAnsiTheme="majorHAnsi" w:cstheme="majorHAnsi"/>
          <w:i/>
          <w:iCs/>
          <w:kern w:val="0"/>
          <w:sz w:val="20"/>
          <w:szCs w:val="20"/>
          <w:lang w:eastAsia="en-PH"/>
          <w14:ligatures w14:val="none"/>
        </w:rPr>
        <w:t xml:space="preserve">, Y. (2004). The neurobiology of consolidations, or, how stable is the </w:t>
      </w:r>
      <w:proofErr w:type="gramStart"/>
      <w:r w:rsidRPr="00DB76AF">
        <w:rPr>
          <w:rFonts w:asciiTheme="majorHAnsi" w:eastAsia="Times New Roman" w:hAnsiTheme="majorHAnsi" w:cstheme="majorHAnsi"/>
          <w:i/>
          <w:iCs/>
          <w:kern w:val="0"/>
          <w:sz w:val="20"/>
          <w:szCs w:val="20"/>
          <w:lang w:eastAsia="en-PH"/>
          <w14:ligatures w14:val="none"/>
        </w:rPr>
        <w:t>engram?.</w:t>
      </w:r>
      <w:proofErr w:type="gramEnd"/>
      <w:r w:rsidRPr="00DB76AF">
        <w:rPr>
          <w:rFonts w:asciiTheme="majorHAnsi" w:eastAsia="Times New Roman" w:hAnsiTheme="majorHAnsi" w:cstheme="majorHAnsi"/>
          <w:i/>
          <w:iCs/>
          <w:kern w:val="0"/>
          <w:sz w:val="20"/>
          <w:szCs w:val="20"/>
          <w:lang w:eastAsia="en-PH"/>
          <w14:ligatures w14:val="none"/>
        </w:rPr>
        <w:t xml:space="preserve"> Annual Review of Psychology, 55, 51-86.</w:t>
      </w:r>
    </w:p>
    <w:p w14:paraId="0309A625" w14:textId="77777777" w:rsidR="00DB76AF" w:rsidRPr="00DB76AF" w:rsidRDefault="00DB76AF" w:rsidP="00DB76AF">
      <w:pPr>
        <w:spacing w:after="0" w:line="240" w:lineRule="auto"/>
        <w:rPr>
          <w:rFonts w:asciiTheme="majorHAnsi" w:eastAsia="Times New Roman" w:hAnsiTheme="majorHAnsi" w:cstheme="majorHAnsi"/>
          <w:i/>
          <w:iCs/>
          <w:kern w:val="0"/>
          <w:sz w:val="20"/>
          <w:szCs w:val="20"/>
          <w:lang w:eastAsia="en-PH"/>
          <w14:ligatures w14:val="none"/>
        </w:rPr>
      </w:pPr>
      <w:r w:rsidRPr="00DB76AF">
        <w:rPr>
          <w:rFonts w:asciiTheme="majorHAnsi" w:eastAsia="Times New Roman" w:hAnsiTheme="majorHAnsi" w:cstheme="majorHAnsi"/>
          <w:i/>
          <w:iCs/>
          <w:kern w:val="0"/>
          <w:sz w:val="20"/>
          <w:szCs w:val="20"/>
          <w:lang w:eastAsia="en-PH"/>
          <w14:ligatures w14:val="none"/>
        </w:rPr>
        <w:t>Tulving, E., &amp; Thomson, D. M. (1973). Encoding specificity and retrieval processes in episodic memory. Psychological Review, 80(5), 352-373.</w:t>
      </w:r>
    </w:p>
    <w:p w14:paraId="243799CF" w14:textId="77777777" w:rsidR="00DB76AF" w:rsidRPr="00DB76AF" w:rsidRDefault="00DB76AF" w:rsidP="00DB76AF">
      <w:pPr>
        <w:spacing w:after="0" w:line="240" w:lineRule="auto"/>
        <w:rPr>
          <w:rFonts w:asciiTheme="majorHAnsi" w:eastAsia="Times New Roman" w:hAnsiTheme="majorHAnsi" w:cstheme="majorHAnsi"/>
          <w:i/>
          <w:iCs/>
          <w:kern w:val="0"/>
          <w:sz w:val="20"/>
          <w:szCs w:val="20"/>
          <w:lang w:eastAsia="en-PH"/>
          <w14:ligatures w14:val="none"/>
        </w:rPr>
      </w:pPr>
      <w:r w:rsidRPr="00DB76AF">
        <w:rPr>
          <w:rFonts w:asciiTheme="majorHAnsi" w:eastAsia="Times New Roman" w:hAnsiTheme="majorHAnsi" w:cstheme="majorHAnsi"/>
          <w:i/>
          <w:iCs/>
          <w:kern w:val="0"/>
          <w:sz w:val="20"/>
          <w:szCs w:val="20"/>
          <w:lang w:eastAsia="en-PH"/>
          <w14:ligatures w14:val="none"/>
        </w:rPr>
        <w:t>Anderson, J. R., &amp; Schooler, L. J. (1991). Reflections of the environment in memory. Psychological Science, 2(6), 396-408.</w:t>
      </w:r>
    </w:p>
    <w:p w14:paraId="1A1FEC96" w14:textId="77777777" w:rsidR="00DB76AF" w:rsidRPr="00DB76AF" w:rsidRDefault="00DB76AF" w:rsidP="00DB76AF">
      <w:pPr>
        <w:spacing w:after="0" w:line="240" w:lineRule="auto"/>
        <w:rPr>
          <w:rFonts w:asciiTheme="majorHAnsi" w:eastAsia="Times New Roman" w:hAnsiTheme="majorHAnsi" w:cstheme="majorHAnsi"/>
          <w:i/>
          <w:iCs/>
          <w:kern w:val="0"/>
          <w:sz w:val="20"/>
          <w:szCs w:val="20"/>
          <w:lang w:eastAsia="en-PH"/>
          <w14:ligatures w14:val="none"/>
        </w:rPr>
      </w:pPr>
      <w:r w:rsidRPr="00DB76AF">
        <w:rPr>
          <w:rFonts w:asciiTheme="majorHAnsi" w:eastAsia="Times New Roman" w:hAnsiTheme="majorHAnsi" w:cstheme="majorHAnsi"/>
          <w:i/>
          <w:iCs/>
          <w:kern w:val="0"/>
          <w:sz w:val="20"/>
          <w:szCs w:val="20"/>
          <w:lang w:eastAsia="en-PH"/>
          <w14:ligatures w14:val="none"/>
        </w:rPr>
        <w:t>Chun, M. M., Golomb, J. D., &amp; Turk-Browne, N. B. (2011). A taxonomy of external and internal attention. Annual Review of Psychology, 62, 73-101.</w:t>
      </w:r>
    </w:p>
    <w:p w14:paraId="55C3EF5D" w14:textId="77777777" w:rsidR="00DB76AF" w:rsidRPr="00DB76AF" w:rsidRDefault="00DB76AF" w:rsidP="00DB76AF">
      <w:pPr>
        <w:spacing w:after="0" w:line="240" w:lineRule="auto"/>
        <w:rPr>
          <w:rFonts w:asciiTheme="majorHAnsi" w:eastAsia="Times New Roman" w:hAnsiTheme="majorHAnsi" w:cstheme="majorHAnsi"/>
          <w:i/>
          <w:iCs/>
          <w:kern w:val="0"/>
          <w:sz w:val="20"/>
          <w:szCs w:val="20"/>
          <w:lang w:eastAsia="en-PH"/>
          <w14:ligatures w14:val="none"/>
        </w:rPr>
      </w:pPr>
      <w:r w:rsidRPr="00DB76AF">
        <w:rPr>
          <w:rFonts w:asciiTheme="majorHAnsi" w:eastAsia="Times New Roman" w:hAnsiTheme="majorHAnsi" w:cstheme="majorHAnsi"/>
          <w:i/>
          <w:iCs/>
          <w:kern w:val="0"/>
          <w:sz w:val="20"/>
          <w:szCs w:val="20"/>
          <w:lang w:eastAsia="en-PH"/>
          <w14:ligatures w14:val="none"/>
        </w:rPr>
        <w:t>Posner, M. I., &amp; Petersen, S. E. (1990). The attention system of the human brain. Annual Review of Neuroscience, 13(1), 25-42.</w:t>
      </w:r>
    </w:p>
    <w:p w14:paraId="3C3920B9" w14:textId="77777777" w:rsidR="00DB76AF" w:rsidRPr="00DB76AF" w:rsidRDefault="00DB76AF" w:rsidP="00DB76AF">
      <w:pPr>
        <w:spacing w:after="0" w:line="240" w:lineRule="auto"/>
        <w:rPr>
          <w:rFonts w:asciiTheme="majorHAnsi" w:eastAsia="Times New Roman" w:hAnsiTheme="majorHAnsi" w:cstheme="majorHAnsi"/>
          <w:i/>
          <w:iCs/>
          <w:kern w:val="0"/>
          <w:sz w:val="20"/>
          <w:szCs w:val="20"/>
          <w:lang w:eastAsia="en-PH"/>
          <w14:ligatures w14:val="none"/>
        </w:rPr>
      </w:pPr>
      <w:r w:rsidRPr="00DB76AF">
        <w:rPr>
          <w:rFonts w:asciiTheme="majorHAnsi" w:eastAsia="Times New Roman" w:hAnsiTheme="majorHAnsi" w:cstheme="majorHAnsi"/>
          <w:i/>
          <w:iCs/>
          <w:kern w:val="0"/>
          <w:sz w:val="20"/>
          <w:szCs w:val="20"/>
          <w:lang w:eastAsia="en-PH"/>
          <w14:ligatures w14:val="none"/>
        </w:rPr>
        <w:t>Cahill, L., &amp; McGaugh, J. L. (1995). A novel demonstration of enhanced memory associated with emotional arousal. Consciousness and Cognition, 4(4), 410-421.</w:t>
      </w:r>
    </w:p>
    <w:p w14:paraId="23659419" w14:textId="76A91C0A" w:rsidR="00DB76AF" w:rsidRPr="00DB76AF" w:rsidRDefault="00DB76AF" w:rsidP="00DB76AF">
      <w:pPr>
        <w:spacing w:after="0" w:line="240" w:lineRule="auto"/>
        <w:rPr>
          <w:rFonts w:asciiTheme="majorHAnsi" w:eastAsia="Times New Roman" w:hAnsiTheme="majorHAnsi" w:cstheme="majorHAnsi"/>
          <w:i/>
          <w:iCs/>
          <w:kern w:val="0"/>
          <w:sz w:val="20"/>
          <w:szCs w:val="20"/>
          <w:lang w:eastAsia="en-PH"/>
          <w14:ligatures w14:val="none"/>
        </w:rPr>
      </w:pPr>
      <w:r w:rsidRPr="00DB76AF">
        <w:rPr>
          <w:rFonts w:asciiTheme="majorHAnsi" w:eastAsia="Times New Roman" w:hAnsiTheme="majorHAnsi" w:cstheme="majorHAnsi"/>
          <w:i/>
          <w:iCs/>
          <w:kern w:val="0"/>
          <w:sz w:val="20"/>
          <w:szCs w:val="20"/>
          <w:lang w:eastAsia="en-PH"/>
          <w14:ligatures w14:val="none"/>
        </w:rPr>
        <w:t>Phelps, E. A. (2004). Human emotion and memory: interactions of the amygdala and hippocampal complex. Current Opinion in Neurobiology, 14(2), 198-202.</w:t>
      </w:r>
    </w:p>
    <w:p w14:paraId="13E2A147" w14:textId="566106CC" w:rsidR="00735C79" w:rsidRPr="008373AB" w:rsidRDefault="00735C79" w:rsidP="0037655B">
      <w:pPr>
        <w:spacing w:after="0" w:line="240" w:lineRule="auto"/>
        <w:rPr>
          <w:rFonts w:ascii="Times New Roman" w:eastAsia="Times New Roman" w:hAnsi="Times New Roman" w:cs="Times New Roman"/>
          <w:kern w:val="0"/>
          <w:sz w:val="24"/>
          <w:szCs w:val="24"/>
          <w:lang w:eastAsia="en-PH"/>
          <w14:ligatures w14:val="none"/>
        </w:rPr>
      </w:pPr>
      <w:r>
        <w:rPr>
          <w:rFonts w:asciiTheme="majorHAnsi" w:hAnsiTheme="majorHAnsi"/>
          <w:b/>
          <w:bCs/>
          <w:sz w:val="28"/>
        </w:rPr>
        <w:br w:type="page"/>
      </w:r>
    </w:p>
    <w:p w14:paraId="7851DB29" w14:textId="1E7EEC48" w:rsidR="00735C79" w:rsidRPr="00A57DAF" w:rsidRDefault="00735C79" w:rsidP="00735C79">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750112" w:rsidRPr="001569C5">
        <w:rPr>
          <w:rFonts w:asciiTheme="majorHAnsi" w:eastAsia="Times New Roman" w:hAnsiTheme="majorHAnsi" w:cstheme="majorHAnsi"/>
          <w:b/>
          <w:bCs/>
          <w:color w:val="000000"/>
          <w:kern w:val="0"/>
          <w:sz w:val="24"/>
          <w:szCs w:val="24"/>
          <w:lang w:eastAsia="en-PH"/>
          <w14:ligatures w14:val="none"/>
        </w:rPr>
        <w:t>Breaking Down Barriers: Overcoming Common Memory Issues and Improving Recall</w:t>
      </w:r>
      <w:r w:rsidRPr="008373AB">
        <w:rPr>
          <w:rFonts w:asciiTheme="majorHAnsi" w:hAnsiTheme="majorHAnsi" w:cstheme="majorHAnsi"/>
          <w:b/>
          <w:bCs/>
          <w:sz w:val="24"/>
          <w:szCs w:val="24"/>
        </w:rPr>
        <w:t>”</w:t>
      </w:r>
    </w:p>
    <w:p w14:paraId="7751A0D6" w14:textId="77777777" w:rsidR="00735C79" w:rsidRDefault="00735C79" w:rsidP="00735C79">
      <w:pPr>
        <w:spacing w:after="0" w:line="240" w:lineRule="auto"/>
        <w:jc w:val="center"/>
        <w:rPr>
          <w:rFonts w:asciiTheme="majorHAnsi" w:hAnsiTheme="majorHAnsi" w:cstheme="majorHAnsi"/>
          <w:b/>
          <w:bCs/>
          <w:sz w:val="24"/>
          <w:szCs w:val="24"/>
        </w:rPr>
      </w:pPr>
    </w:p>
    <w:p w14:paraId="11943625" w14:textId="103567FC" w:rsidR="00735C79" w:rsidRPr="00873A3B" w:rsidRDefault="00735C79" w:rsidP="00735C79">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9C2EBC" w:rsidRPr="00873A3B">
        <w:rPr>
          <w:rFonts w:asciiTheme="majorHAnsi" w:eastAsia="Times New Roman" w:hAnsiTheme="majorHAnsi" w:cstheme="majorHAnsi"/>
          <w:kern w:val="0"/>
          <w:sz w:val="24"/>
          <w:szCs w:val="24"/>
          <w:lang w:eastAsia="en-PH"/>
          <w14:ligatures w14:val="none"/>
        </w:rPr>
        <w:t xml:space="preserve">In this </w:t>
      </w:r>
      <w:r w:rsidR="009C2EBC" w:rsidRPr="009C2EBC">
        <w:rPr>
          <w:rFonts w:asciiTheme="majorHAnsi" w:eastAsia="Times New Roman" w:hAnsiTheme="majorHAnsi" w:cstheme="majorHAnsi"/>
          <w:kern w:val="0"/>
          <w:sz w:val="24"/>
          <w:szCs w:val="24"/>
          <w:lang w:eastAsia="en-PH"/>
          <w14:ligatures w14:val="none"/>
        </w:rPr>
        <w:t>topic</w:t>
      </w:r>
      <w:r w:rsidR="009C2EBC" w:rsidRPr="00873A3B">
        <w:rPr>
          <w:rFonts w:asciiTheme="majorHAnsi" w:eastAsia="Times New Roman" w:hAnsiTheme="majorHAnsi" w:cstheme="majorHAnsi"/>
          <w:kern w:val="0"/>
          <w:sz w:val="24"/>
          <w:szCs w:val="24"/>
          <w:lang w:eastAsia="en-PH"/>
          <w14:ligatures w14:val="none"/>
        </w:rPr>
        <w:t xml:space="preserve">, you will explore common memory issues and learn strategies for overcoming them. You will learn about the different types of memory, and how to improve recall for each type. You will also explore strategies for overcoming forgetfulness and other common memory issues. By the end of this </w:t>
      </w:r>
      <w:r w:rsidR="009C2EBC" w:rsidRPr="009C2EBC">
        <w:rPr>
          <w:rFonts w:asciiTheme="majorHAnsi" w:eastAsia="Times New Roman" w:hAnsiTheme="majorHAnsi" w:cstheme="majorHAnsi"/>
          <w:kern w:val="0"/>
          <w:sz w:val="24"/>
          <w:szCs w:val="24"/>
          <w:lang w:eastAsia="en-PH"/>
          <w14:ligatures w14:val="none"/>
        </w:rPr>
        <w:t>topic</w:t>
      </w:r>
      <w:r w:rsidR="009C2EBC" w:rsidRPr="00873A3B">
        <w:rPr>
          <w:rFonts w:asciiTheme="majorHAnsi" w:eastAsia="Times New Roman" w:hAnsiTheme="majorHAnsi" w:cstheme="majorHAnsi"/>
          <w:kern w:val="0"/>
          <w:sz w:val="24"/>
          <w:szCs w:val="24"/>
          <w:lang w:eastAsia="en-PH"/>
          <w14:ligatures w14:val="none"/>
        </w:rPr>
        <w:t>, you will have a range of tools and techniques for improving your memory and overcoming common memory issues.</w:t>
      </w:r>
    </w:p>
    <w:p w14:paraId="01DE6F48" w14:textId="3AE77B5E" w:rsidR="009C2EBC" w:rsidRDefault="00735C79" w:rsidP="00DB76AF">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9C2EBC" w:rsidRPr="00DB76AF">
        <w:rPr>
          <w:rFonts w:asciiTheme="majorHAnsi" w:eastAsia="Times New Roman" w:hAnsiTheme="majorHAnsi" w:cstheme="majorHAnsi"/>
          <w:b/>
          <w:bCs/>
          <w:kern w:val="0"/>
          <w:sz w:val="24"/>
          <w:szCs w:val="24"/>
          <w:lang w:eastAsia="en-PH"/>
          <w14:ligatures w14:val="none"/>
        </w:rPr>
        <w:t>Forgetfulness: Understanding and Addressing Memory Lapses</w:t>
      </w:r>
    </w:p>
    <w:p w14:paraId="346B7657" w14:textId="3E1EDC91" w:rsidR="007979CE" w:rsidRDefault="007979CE" w:rsidP="00DB76AF">
      <w:pPr>
        <w:spacing w:after="0" w:line="240" w:lineRule="auto"/>
        <w:rPr>
          <w:rFonts w:asciiTheme="majorHAnsi" w:eastAsia="Times New Roman" w:hAnsiTheme="majorHAnsi" w:cstheme="majorHAnsi"/>
          <w:kern w:val="0"/>
          <w:sz w:val="24"/>
          <w:szCs w:val="24"/>
          <w:lang w:eastAsia="en-PH"/>
          <w14:ligatures w14:val="none"/>
        </w:rPr>
      </w:pPr>
      <w:r w:rsidRPr="007979CE">
        <w:rPr>
          <w:rFonts w:asciiTheme="majorHAnsi" w:eastAsia="Times New Roman" w:hAnsiTheme="majorHAnsi" w:cstheme="majorHAnsi"/>
          <w:kern w:val="0"/>
          <w:sz w:val="24"/>
          <w:szCs w:val="24"/>
          <w:lang w:eastAsia="en-PH"/>
          <w14:ligatures w14:val="none"/>
        </w:rPr>
        <w:t>In this chapter, we'll explore common reasons behind forgetfulness, including aging, stress, and lifestyle factors. We'll discuss types of forgetfulness, from mild to severe, and how they impact daily life. Strategies to overcome forgetfulness and maintain a sharp memory will be discussed, such as memory exercises and lifestyle adjustments.</w:t>
      </w:r>
    </w:p>
    <w:p w14:paraId="61BAC885" w14:textId="77777777" w:rsidR="007979CE" w:rsidRPr="007979CE" w:rsidRDefault="007979CE" w:rsidP="00DB76AF">
      <w:pPr>
        <w:spacing w:after="0" w:line="240" w:lineRule="auto"/>
        <w:rPr>
          <w:rFonts w:asciiTheme="majorHAnsi" w:eastAsia="Times New Roman" w:hAnsiTheme="majorHAnsi" w:cstheme="majorHAnsi"/>
          <w:kern w:val="0"/>
          <w:sz w:val="24"/>
          <w:szCs w:val="24"/>
          <w:lang w:eastAsia="en-PH"/>
          <w14:ligatures w14:val="none"/>
        </w:rPr>
      </w:pPr>
    </w:p>
    <w:p w14:paraId="4D5FDF3E" w14:textId="77777777" w:rsidR="009C2EBC" w:rsidRDefault="009C2EBC" w:rsidP="00DB76AF">
      <w:pPr>
        <w:spacing w:after="0" w:line="240" w:lineRule="auto"/>
        <w:rPr>
          <w:rFonts w:asciiTheme="majorHAnsi" w:eastAsia="Times New Roman" w:hAnsiTheme="majorHAnsi" w:cstheme="majorHAnsi"/>
          <w:b/>
          <w:bCs/>
          <w:kern w:val="0"/>
          <w:sz w:val="24"/>
          <w:szCs w:val="24"/>
          <w:lang w:eastAsia="en-PH"/>
          <w14:ligatures w14:val="none"/>
        </w:rPr>
      </w:pPr>
      <w:r w:rsidRPr="00DB76AF">
        <w:rPr>
          <w:rFonts w:asciiTheme="majorHAnsi" w:eastAsia="Times New Roman" w:hAnsiTheme="majorHAnsi" w:cstheme="majorHAnsi"/>
          <w:b/>
          <w:bCs/>
          <w:kern w:val="0"/>
          <w:sz w:val="24"/>
          <w:szCs w:val="24"/>
          <w:lang w:eastAsia="en-PH"/>
          <w14:ligatures w14:val="none"/>
        </w:rPr>
        <w:t>Memory Techniques: Strategies for Enhancing Memory Recall</w:t>
      </w:r>
    </w:p>
    <w:p w14:paraId="3141AEEE" w14:textId="5354131A" w:rsidR="007979CE" w:rsidRDefault="00F52BB7" w:rsidP="00DB76AF">
      <w:pPr>
        <w:spacing w:after="0" w:line="240" w:lineRule="auto"/>
        <w:rPr>
          <w:rFonts w:asciiTheme="majorHAnsi" w:eastAsia="Times New Roman" w:hAnsiTheme="majorHAnsi" w:cstheme="majorHAnsi"/>
          <w:kern w:val="0"/>
          <w:sz w:val="24"/>
          <w:szCs w:val="24"/>
          <w:lang w:eastAsia="en-PH"/>
          <w14:ligatures w14:val="none"/>
        </w:rPr>
      </w:pPr>
      <w:r w:rsidRPr="00F52BB7">
        <w:rPr>
          <w:rFonts w:asciiTheme="majorHAnsi" w:eastAsia="Times New Roman" w:hAnsiTheme="majorHAnsi" w:cstheme="majorHAnsi"/>
          <w:kern w:val="0"/>
          <w:sz w:val="24"/>
          <w:szCs w:val="24"/>
          <w:lang w:eastAsia="en-PH"/>
          <w14:ligatures w14:val="none"/>
        </w:rPr>
        <w:t>This chapter will delve into various memory improvement techniques and strategies. We'll explore mnemonic devices, association techniques, visualization, and more. Practical exercises and tips to enhance memory recall and retention will be provided, empowering readers to apply these techniques in their daily lives.</w:t>
      </w:r>
    </w:p>
    <w:p w14:paraId="0EA07FC9" w14:textId="77777777" w:rsidR="00F52BB7" w:rsidRPr="007979CE" w:rsidRDefault="00F52BB7" w:rsidP="00DB76AF">
      <w:pPr>
        <w:spacing w:after="0" w:line="240" w:lineRule="auto"/>
        <w:rPr>
          <w:rFonts w:asciiTheme="majorHAnsi" w:eastAsia="Times New Roman" w:hAnsiTheme="majorHAnsi" w:cstheme="majorHAnsi"/>
          <w:kern w:val="0"/>
          <w:sz w:val="24"/>
          <w:szCs w:val="24"/>
          <w:lang w:eastAsia="en-PH"/>
          <w14:ligatures w14:val="none"/>
        </w:rPr>
      </w:pPr>
    </w:p>
    <w:p w14:paraId="72042F4E" w14:textId="77777777" w:rsidR="009C2EBC" w:rsidRDefault="009C2EBC" w:rsidP="00DB76AF">
      <w:pPr>
        <w:spacing w:after="0" w:line="240" w:lineRule="auto"/>
        <w:rPr>
          <w:rFonts w:asciiTheme="majorHAnsi" w:eastAsia="Times New Roman" w:hAnsiTheme="majorHAnsi" w:cstheme="majorHAnsi"/>
          <w:b/>
          <w:bCs/>
          <w:kern w:val="0"/>
          <w:sz w:val="24"/>
          <w:szCs w:val="24"/>
          <w:lang w:eastAsia="en-PH"/>
          <w14:ligatures w14:val="none"/>
        </w:rPr>
      </w:pPr>
      <w:r w:rsidRPr="00DB76AF">
        <w:rPr>
          <w:rFonts w:asciiTheme="majorHAnsi" w:eastAsia="Times New Roman" w:hAnsiTheme="majorHAnsi" w:cstheme="majorHAnsi"/>
          <w:b/>
          <w:bCs/>
          <w:kern w:val="0"/>
          <w:sz w:val="24"/>
          <w:szCs w:val="24"/>
          <w:lang w:eastAsia="en-PH"/>
          <w14:ligatures w14:val="none"/>
        </w:rPr>
        <w:t>The Role of Exercise and Nutrition in Memory Health</w:t>
      </w:r>
    </w:p>
    <w:p w14:paraId="10365416" w14:textId="2E879D3F" w:rsidR="00F52BB7" w:rsidRDefault="00F52BB7" w:rsidP="00DB76AF">
      <w:pPr>
        <w:spacing w:after="0" w:line="240" w:lineRule="auto"/>
        <w:rPr>
          <w:rFonts w:asciiTheme="majorHAnsi" w:eastAsia="Times New Roman" w:hAnsiTheme="majorHAnsi" w:cstheme="majorHAnsi"/>
          <w:kern w:val="0"/>
          <w:sz w:val="24"/>
          <w:szCs w:val="24"/>
          <w:lang w:eastAsia="en-PH"/>
          <w14:ligatures w14:val="none"/>
        </w:rPr>
      </w:pPr>
      <w:r w:rsidRPr="00F52BB7">
        <w:rPr>
          <w:rFonts w:asciiTheme="majorHAnsi" w:eastAsia="Times New Roman" w:hAnsiTheme="majorHAnsi" w:cstheme="majorHAnsi"/>
          <w:kern w:val="0"/>
          <w:sz w:val="24"/>
          <w:szCs w:val="24"/>
          <w:lang w:eastAsia="en-PH"/>
          <w14:ligatures w14:val="none"/>
        </w:rPr>
        <w:t>Here, we'll discuss the crucial connection between physical health and memory. We'll explore how regular exercise and a balanced diet positively influence memory and cognitive function. Nutrients, foods, and exercises that are particularly beneficial for memory will be highlighted, offering readers actionable steps for a memory-boosting lifestyle.</w:t>
      </w:r>
    </w:p>
    <w:p w14:paraId="75A72B0C" w14:textId="77777777" w:rsidR="00F52BB7" w:rsidRPr="00F52BB7" w:rsidRDefault="00F52BB7" w:rsidP="00DB76AF">
      <w:pPr>
        <w:spacing w:after="0" w:line="240" w:lineRule="auto"/>
        <w:rPr>
          <w:rFonts w:asciiTheme="majorHAnsi" w:eastAsia="Times New Roman" w:hAnsiTheme="majorHAnsi" w:cstheme="majorHAnsi"/>
          <w:kern w:val="0"/>
          <w:sz w:val="24"/>
          <w:szCs w:val="24"/>
          <w:lang w:eastAsia="en-PH"/>
          <w14:ligatures w14:val="none"/>
        </w:rPr>
      </w:pPr>
    </w:p>
    <w:p w14:paraId="2597B5C1" w14:textId="77777777" w:rsidR="009C2EBC" w:rsidRDefault="009C2EBC" w:rsidP="00DB76AF">
      <w:pPr>
        <w:spacing w:after="0" w:line="240" w:lineRule="auto"/>
        <w:rPr>
          <w:rFonts w:asciiTheme="majorHAnsi" w:eastAsia="Times New Roman" w:hAnsiTheme="majorHAnsi" w:cstheme="majorHAnsi"/>
          <w:b/>
          <w:bCs/>
          <w:kern w:val="0"/>
          <w:sz w:val="24"/>
          <w:szCs w:val="24"/>
          <w:lang w:eastAsia="en-PH"/>
          <w14:ligatures w14:val="none"/>
        </w:rPr>
      </w:pPr>
      <w:r w:rsidRPr="00DB76AF">
        <w:rPr>
          <w:rFonts w:asciiTheme="majorHAnsi" w:eastAsia="Times New Roman" w:hAnsiTheme="majorHAnsi" w:cstheme="majorHAnsi"/>
          <w:b/>
          <w:bCs/>
          <w:kern w:val="0"/>
          <w:sz w:val="24"/>
          <w:szCs w:val="24"/>
          <w:lang w:eastAsia="en-PH"/>
          <w14:ligatures w14:val="none"/>
        </w:rPr>
        <w:t>Dealing with Memory Impairment: Coping Strategies and Support</w:t>
      </w:r>
    </w:p>
    <w:p w14:paraId="0328F549" w14:textId="78A90272" w:rsidR="00F52BB7" w:rsidRDefault="00F52BB7" w:rsidP="00DB76AF">
      <w:pPr>
        <w:spacing w:after="0" w:line="240" w:lineRule="auto"/>
        <w:rPr>
          <w:rFonts w:asciiTheme="majorHAnsi" w:eastAsia="Times New Roman" w:hAnsiTheme="majorHAnsi" w:cstheme="majorHAnsi"/>
          <w:kern w:val="0"/>
          <w:sz w:val="24"/>
          <w:szCs w:val="24"/>
          <w:lang w:eastAsia="en-PH"/>
          <w14:ligatures w14:val="none"/>
        </w:rPr>
      </w:pPr>
      <w:r w:rsidRPr="00F52BB7">
        <w:rPr>
          <w:rFonts w:asciiTheme="majorHAnsi" w:eastAsia="Times New Roman" w:hAnsiTheme="majorHAnsi" w:cstheme="majorHAnsi"/>
          <w:kern w:val="0"/>
          <w:sz w:val="24"/>
          <w:szCs w:val="24"/>
          <w:lang w:eastAsia="en-PH"/>
          <w14:ligatures w14:val="none"/>
        </w:rPr>
        <w:t>In this chapter, we'll tackle the emotional and practical aspects of dealing with memory impairment. We'll discuss coping mechanisms, emotional support, and strategies to maintain a fulfilling life despite memory challenges. Advice on seeking professional help and engaging with support groups will also be provided.</w:t>
      </w:r>
    </w:p>
    <w:p w14:paraId="3DC3604C" w14:textId="77777777" w:rsidR="00F52BB7" w:rsidRPr="00F52BB7" w:rsidRDefault="00F52BB7" w:rsidP="00DB76AF">
      <w:pPr>
        <w:spacing w:after="0" w:line="240" w:lineRule="auto"/>
        <w:rPr>
          <w:rFonts w:asciiTheme="majorHAnsi" w:eastAsia="Times New Roman" w:hAnsiTheme="majorHAnsi" w:cstheme="majorHAnsi"/>
          <w:kern w:val="0"/>
          <w:sz w:val="24"/>
          <w:szCs w:val="24"/>
          <w:lang w:eastAsia="en-PH"/>
          <w14:ligatures w14:val="none"/>
        </w:rPr>
      </w:pPr>
    </w:p>
    <w:p w14:paraId="48246EAD" w14:textId="77777777" w:rsidR="009C2EBC" w:rsidRDefault="009C2EBC" w:rsidP="00DB76AF">
      <w:pPr>
        <w:spacing w:after="0" w:line="240" w:lineRule="auto"/>
        <w:rPr>
          <w:rFonts w:asciiTheme="majorHAnsi" w:eastAsia="Times New Roman" w:hAnsiTheme="majorHAnsi" w:cstheme="majorHAnsi"/>
          <w:b/>
          <w:bCs/>
          <w:kern w:val="0"/>
          <w:sz w:val="24"/>
          <w:szCs w:val="24"/>
          <w:lang w:eastAsia="en-PH"/>
          <w14:ligatures w14:val="none"/>
        </w:rPr>
      </w:pPr>
      <w:r w:rsidRPr="00DB76AF">
        <w:rPr>
          <w:rFonts w:asciiTheme="majorHAnsi" w:eastAsia="Times New Roman" w:hAnsiTheme="majorHAnsi" w:cstheme="majorHAnsi"/>
          <w:b/>
          <w:bCs/>
          <w:kern w:val="0"/>
          <w:sz w:val="24"/>
          <w:szCs w:val="24"/>
          <w:lang w:eastAsia="en-PH"/>
          <w14:ligatures w14:val="none"/>
        </w:rPr>
        <w:t>Combating Memory Loss: New Research and Emerging Therapies</w:t>
      </w:r>
    </w:p>
    <w:p w14:paraId="6646AD35" w14:textId="5B230889" w:rsidR="00F52BB7" w:rsidRDefault="00210115" w:rsidP="00DB76AF">
      <w:pPr>
        <w:spacing w:after="0" w:line="240" w:lineRule="auto"/>
        <w:rPr>
          <w:rFonts w:asciiTheme="majorHAnsi" w:eastAsia="Times New Roman" w:hAnsiTheme="majorHAnsi" w:cstheme="majorHAnsi"/>
          <w:kern w:val="0"/>
          <w:sz w:val="24"/>
          <w:szCs w:val="24"/>
          <w:lang w:eastAsia="en-PH"/>
          <w14:ligatures w14:val="none"/>
        </w:rPr>
      </w:pPr>
      <w:r w:rsidRPr="00210115">
        <w:rPr>
          <w:rFonts w:asciiTheme="majorHAnsi" w:eastAsia="Times New Roman" w:hAnsiTheme="majorHAnsi" w:cstheme="majorHAnsi"/>
          <w:kern w:val="0"/>
          <w:sz w:val="24"/>
          <w:szCs w:val="24"/>
          <w:lang w:eastAsia="en-PH"/>
          <w14:ligatures w14:val="none"/>
        </w:rPr>
        <w:t>This final chapter will explore the latest advancements in memory research and emerging therapies. We'll discuss potential breakthroughs in treating memory loss, including medical treatments, cognitive therapies, and technological innovations. The chapter aims to provide readers with hope and insights into the promising future of memory enhancement.</w:t>
      </w:r>
    </w:p>
    <w:p w14:paraId="1389C063" w14:textId="77777777" w:rsidR="00210115" w:rsidRDefault="00210115" w:rsidP="00DB76AF">
      <w:pPr>
        <w:spacing w:after="0" w:line="240" w:lineRule="auto"/>
        <w:rPr>
          <w:rFonts w:asciiTheme="majorHAnsi" w:eastAsia="Times New Roman" w:hAnsiTheme="majorHAnsi" w:cstheme="majorHAnsi"/>
          <w:kern w:val="0"/>
          <w:sz w:val="24"/>
          <w:szCs w:val="24"/>
          <w:lang w:eastAsia="en-PH"/>
          <w14:ligatures w14:val="none"/>
        </w:rPr>
      </w:pPr>
    </w:p>
    <w:p w14:paraId="399294B4" w14:textId="77777777" w:rsidR="00210115" w:rsidRPr="00210115" w:rsidRDefault="00210115" w:rsidP="00210115">
      <w:pPr>
        <w:spacing w:after="0" w:line="240" w:lineRule="auto"/>
        <w:rPr>
          <w:rFonts w:asciiTheme="majorHAnsi" w:eastAsia="Times New Roman" w:hAnsiTheme="majorHAnsi" w:cstheme="majorHAnsi"/>
          <w:b/>
          <w:bCs/>
          <w:kern w:val="0"/>
          <w:sz w:val="24"/>
          <w:szCs w:val="24"/>
          <w:lang w:eastAsia="en-PH"/>
          <w14:ligatures w14:val="none"/>
        </w:rPr>
      </w:pPr>
      <w:r w:rsidRPr="00210115">
        <w:rPr>
          <w:rFonts w:asciiTheme="majorHAnsi" w:eastAsia="Times New Roman" w:hAnsiTheme="majorHAnsi" w:cstheme="majorHAnsi"/>
          <w:b/>
          <w:bCs/>
          <w:kern w:val="0"/>
          <w:sz w:val="24"/>
          <w:szCs w:val="24"/>
          <w:lang w:eastAsia="en-PH"/>
          <w14:ligatures w14:val="none"/>
        </w:rPr>
        <w:t>References</w:t>
      </w:r>
    </w:p>
    <w:p w14:paraId="3AA9738D" w14:textId="77777777" w:rsidR="00210115" w:rsidRPr="00210115" w:rsidRDefault="00210115" w:rsidP="00210115">
      <w:pPr>
        <w:spacing w:after="0" w:line="240" w:lineRule="auto"/>
        <w:rPr>
          <w:rFonts w:asciiTheme="majorHAnsi" w:eastAsia="Times New Roman" w:hAnsiTheme="majorHAnsi" w:cstheme="majorHAnsi"/>
          <w:i/>
          <w:iCs/>
          <w:kern w:val="0"/>
          <w:sz w:val="20"/>
          <w:szCs w:val="20"/>
          <w:lang w:eastAsia="en-PH"/>
          <w14:ligatures w14:val="none"/>
        </w:rPr>
      </w:pPr>
      <w:r w:rsidRPr="00210115">
        <w:rPr>
          <w:rFonts w:asciiTheme="majorHAnsi" w:eastAsia="Times New Roman" w:hAnsiTheme="majorHAnsi" w:cstheme="majorHAnsi"/>
          <w:i/>
          <w:iCs/>
          <w:kern w:val="0"/>
          <w:sz w:val="20"/>
          <w:szCs w:val="20"/>
          <w:lang w:eastAsia="en-PH"/>
          <w14:ligatures w14:val="none"/>
        </w:rPr>
        <w:t>West, R. L. (1996). An application of prefrontal cortex function theory to cognitive aging. Psychological Bulletin, 120(2), 272-292.</w:t>
      </w:r>
    </w:p>
    <w:p w14:paraId="11C2CB35" w14:textId="77777777" w:rsidR="00210115" w:rsidRPr="00210115" w:rsidRDefault="00210115" w:rsidP="00210115">
      <w:pPr>
        <w:spacing w:after="0" w:line="240" w:lineRule="auto"/>
        <w:rPr>
          <w:rFonts w:asciiTheme="majorHAnsi" w:eastAsia="Times New Roman" w:hAnsiTheme="majorHAnsi" w:cstheme="majorHAnsi"/>
          <w:i/>
          <w:iCs/>
          <w:kern w:val="0"/>
          <w:sz w:val="20"/>
          <w:szCs w:val="20"/>
          <w:lang w:eastAsia="en-PH"/>
          <w14:ligatures w14:val="none"/>
        </w:rPr>
      </w:pPr>
      <w:r w:rsidRPr="00210115">
        <w:rPr>
          <w:rFonts w:asciiTheme="majorHAnsi" w:eastAsia="Times New Roman" w:hAnsiTheme="majorHAnsi" w:cstheme="majorHAnsi"/>
          <w:i/>
          <w:iCs/>
          <w:kern w:val="0"/>
          <w:sz w:val="20"/>
          <w:szCs w:val="20"/>
          <w:lang w:eastAsia="en-PH"/>
          <w14:ligatures w14:val="none"/>
        </w:rPr>
        <w:t>Schacter, D. L., &amp; Dodson, C. S. (2001). Misattribution, false recognition, and the sins of memory. Philosophical Transactions of the Royal Society of London. Series B, Biological Sciences, 356(1413), 1385-1393.</w:t>
      </w:r>
    </w:p>
    <w:p w14:paraId="38833219" w14:textId="77777777" w:rsidR="00210115" w:rsidRPr="00210115" w:rsidRDefault="00210115" w:rsidP="00210115">
      <w:pPr>
        <w:spacing w:after="0" w:line="240" w:lineRule="auto"/>
        <w:rPr>
          <w:rFonts w:asciiTheme="majorHAnsi" w:eastAsia="Times New Roman" w:hAnsiTheme="majorHAnsi" w:cstheme="majorHAnsi"/>
          <w:i/>
          <w:iCs/>
          <w:kern w:val="0"/>
          <w:sz w:val="20"/>
          <w:szCs w:val="20"/>
          <w:lang w:eastAsia="en-PH"/>
          <w14:ligatures w14:val="none"/>
        </w:rPr>
      </w:pPr>
      <w:r w:rsidRPr="00210115">
        <w:rPr>
          <w:rFonts w:asciiTheme="majorHAnsi" w:eastAsia="Times New Roman" w:hAnsiTheme="majorHAnsi" w:cstheme="majorHAnsi"/>
          <w:i/>
          <w:iCs/>
          <w:kern w:val="0"/>
          <w:sz w:val="20"/>
          <w:szCs w:val="20"/>
          <w:lang w:eastAsia="en-PH"/>
          <w14:ligatures w14:val="none"/>
        </w:rPr>
        <w:lastRenderedPageBreak/>
        <w:t>Roediger III, H. L., &amp; Butler, A. C. (2011). The critical role of retrieval practice in long-term retention. Trends in Cognitive Sciences, 15(1), 20-27.</w:t>
      </w:r>
    </w:p>
    <w:p w14:paraId="1C25BEBA" w14:textId="77777777" w:rsidR="00210115" w:rsidRPr="00210115" w:rsidRDefault="00210115" w:rsidP="00210115">
      <w:pPr>
        <w:spacing w:after="0" w:line="240" w:lineRule="auto"/>
        <w:rPr>
          <w:rFonts w:asciiTheme="majorHAnsi" w:eastAsia="Times New Roman" w:hAnsiTheme="majorHAnsi" w:cstheme="majorHAnsi"/>
          <w:i/>
          <w:iCs/>
          <w:kern w:val="0"/>
          <w:sz w:val="20"/>
          <w:szCs w:val="20"/>
          <w:lang w:eastAsia="en-PH"/>
          <w14:ligatures w14:val="none"/>
        </w:rPr>
      </w:pPr>
      <w:r w:rsidRPr="00210115">
        <w:rPr>
          <w:rFonts w:asciiTheme="majorHAnsi" w:eastAsia="Times New Roman" w:hAnsiTheme="majorHAnsi" w:cstheme="majorHAnsi"/>
          <w:i/>
          <w:iCs/>
          <w:kern w:val="0"/>
          <w:sz w:val="20"/>
          <w:szCs w:val="20"/>
          <w:lang w:eastAsia="en-PH"/>
          <w14:ligatures w14:val="none"/>
        </w:rPr>
        <w:t>Higbee, K. L. (2001). Your memory: How it works and how to improve it. Da Capo Press.</w:t>
      </w:r>
    </w:p>
    <w:p w14:paraId="3B0FAA4B" w14:textId="77777777" w:rsidR="00210115" w:rsidRPr="00210115" w:rsidRDefault="00210115" w:rsidP="00210115">
      <w:pPr>
        <w:spacing w:after="0" w:line="240" w:lineRule="auto"/>
        <w:rPr>
          <w:rFonts w:asciiTheme="majorHAnsi" w:eastAsia="Times New Roman" w:hAnsiTheme="majorHAnsi" w:cstheme="majorHAnsi"/>
          <w:i/>
          <w:iCs/>
          <w:kern w:val="0"/>
          <w:sz w:val="20"/>
          <w:szCs w:val="20"/>
          <w:lang w:eastAsia="en-PH"/>
          <w14:ligatures w14:val="none"/>
        </w:rPr>
      </w:pPr>
      <w:r w:rsidRPr="00210115">
        <w:rPr>
          <w:rFonts w:asciiTheme="majorHAnsi" w:eastAsia="Times New Roman" w:hAnsiTheme="majorHAnsi" w:cstheme="majorHAnsi"/>
          <w:i/>
          <w:iCs/>
          <w:kern w:val="0"/>
          <w:sz w:val="20"/>
          <w:szCs w:val="20"/>
          <w:lang w:eastAsia="en-PH"/>
          <w14:ligatures w14:val="none"/>
        </w:rPr>
        <w:t>Cotman, C. W., &amp; Berchtold, N. C. (2002). Exercise: A behavioral intervention to enhance brain health and plasticity. Trends in Neurosciences, 25(6), 295-301.</w:t>
      </w:r>
    </w:p>
    <w:p w14:paraId="6304DEED" w14:textId="77777777" w:rsidR="00210115" w:rsidRPr="00210115" w:rsidRDefault="00210115" w:rsidP="00210115">
      <w:pPr>
        <w:spacing w:after="0" w:line="240" w:lineRule="auto"/>
        <w:rPr>
          <w:rFonts w:asciiTheme="majorHAnsi" w:eastAsia="Times New Roman" w:hAnsiTheme="majorHAnsi" w:cstheme="majorHAnsi"/>
          <w:i/>
          <w:iCs/>
          <w:kern w:val="0"/>
          <w:sz w:val="20"/>
          <w:szCs w:val="20"/>
          <w:lang w:eastAsia="en-PH"/>
          <w14:ligatures w14:val="none"/>
        </w:rPr>
      </w:pPr>
      <w:r w:rsidRPr="00210115">
        <w:rPr>
          <w:rFonts w:asciiTheme="majorHAnsi" w:eastAsia="Times New Roman" w:hAnsiTheme="majorHAnsi" w:cstheme="majorHAnsi"/>
          <w:i/>
          <w:iCs/>
          <w:kern w:val="0"/>
          <w:sz w:val="20"/>
          <w:szCs w:val="20"/>
          <w:lang w:eastAsia="en-PH"/>
          <w14:ligatures w14:val="none"/>
        </w:rPr>
        <w:t>Spencer, J. P. (2010). The impact of nutrition on age-related cognitive decline: Major docosahexaenoic acid-containing phospholipids as possible neuroprotective agents. The International Journal of Developmental Neuroscience, 28(8), 655-661.</w:t>
      </w:r>
    </w:p>
    <w:p w14:paraId="27C6809F" w14:textId="77777777" w:rsidR="00210115" w:rsidRPr="00210115" w:rsidRDefault="00210115" w:rsidP="00210115">
      <w:pPr>
        <w:spacing w:after="0" w:line="240" w:lineRule="auto"/>
        <w:rPr>
          <w:rFonts w:asciiTheme="majorHAnsi" w:eastAsia="Times New Roman" w:hAnsiTheme="majorHAnsi" w:cstheme="majorHAnsi"/>
          <w:i/>
          <w:iCs/>
          <w:kern w:val="0"/>
          <w:sz w:val="20"/>
          <w:szCs w:val="20"/>
          <w:lang w:eastAsia="en-PH"/>
          <w14:ligatures w14:val="none"/>
        </w:rPr>
      </w:pPr>
      <w:proofErr w:type="spellStart"/>
      <w:r w:rsidRPr="00210115">
        <w:rPr>
          <w:rFonts w:asciiTheme="majorHAnsi" w:eastAsia="Times New Roman" w:hAnsiTheme="majorHAnsi" w:cstheme="majorHAnsi"/>
          <w:i/>
          <w:iCs/>
          <w:kern w:val="0"/>
          <w:sz w:val="20"/>
          <w:szCs w:val="20"/>
          <w:lang w:eastAsia="en-PH"/>
          <w14:ligatures w14:val="none"/>
        </w:rPr>
        <w:t>Vernooij-Dassen</w:t>
      </w:r>
      <w:proofErr w:type="spellEnd"/>
      <w:r w:rsidRPr="00210115">
        <w:rPr>
          <w:rFonts w:asciiTheme="majorHAnsi" w:eastAsia="Times New Roman" w:hAnsiTheme="majorHAnsi" w:cstheme="majorHAnsi"/>
          <w:i/>
          <w:iCs/>
          <w:kern w:val="0"/>
          <w:sz w:val="20"/>
          <w:szCs w:val="20"/>
          <w:lang w:eastAsia="en-PH"/>
          <w14:ligatures w14:val="none"/>
        </w:rPr>
        <w:t>, M., Moniz-Cook, E., &amp; Woods, R. (2005). Factors affecting timely recognition and diagnosis of dementia across Europe: From awareness to stigma. International Journal of Geriatric Psychiatry, 20(4), 377-386.</w:t>
      </w:r>
    </w:p>
    <w:p w14:paraId="054118D9" w14:textId="77777777" w:rsidR="00210115" w:rsidRPr="00210115" w:rsidRDefault="00210115" w:rsidP="00210115">
      <w:pPr>
        <w:spacing w:after="0" w:line="240" w:lineRule="auto"/>
        <w:rPr>
          <w:rFonts w:asciiTheme="majorHAnsi" w:eastAsia="Times New Roman" w:hAnsiTheme="majorHAnsi" w:cstheme="majorHAnsi"/>
          <w:i/>
          <w:iCs/>
          <w:kern w:val="0"/>
          <w:sz w:val="20"/>
          <w:szCs w:val="20"/>
          <w:lang w:eastAsia="en-PH"/>
          <w14:ligatures w14:val="none"/>
        </w:rPr>
      </w:pPr>
      <w:r w:rsidRPr="00210115">
        <w:rPr>
          <w:rFonts w:asciiTheme="majorHAnsi" w:eastAsia="Times New Roman" w:hAnsiTheme="majorHAnsi" w:cstheme="majorHAnsi"/>
          <w:i/>
          <w:iCs/>
          <w:kern w:val="0"/>
          <w:sz w:val="20"/>
          <w:szCs w:val="20"/>
          <w:lang w:eastAsia="en-PH"/>
          <w14:ligatures w14:val="none"/>
        </w:rPr>
        <w:t>Alzheimer's Association. (2021). 10 Early Signs and Symptoms of Alzheimer's. [Online] Available at: https://www.alz.org/alzheimers-dementia/10_signs</w:t>
      </w:r>
    </w:p>
    <w:p w14:paraId="4A617913" w14:textId="77777777" w:rsidR="00210115" w:rsidRPr="00210115" w:rsidRDefault="00210115" w:rsidP="00210115">
      <w:pPr>
        <w:spacing w:after="0" w:line="240" w:lineRule="auto"/>
        <w:rPr>
          <w:rFonts w:asciiTheme="majorHAnsi" w:eastAsia="Times New Roman" w:hAnsiTheme="majorHAnsi" w:cstheme="majorHAnsi"/>
          <w:i/>
          <w:iCs/>
          <w:kern w:val="0"/>
          <w:sz w:val="20"/>
          <w:szCs w:val="20"/>
          <w:lang w:eastAsia="en-PH"/>
          <w14:ligatures w14:val="none"/>
        </w:rPr>
      </w:pPr>
      <w:r w:rsidRPr="00210115">
        <w:rPr>
          <w:rFonts w:asciiTheme="majorHAnsi" w:eastAsia="Times New Roman" w:hAnsiTheme="majorHAnsi" w:cstheme="majorHAnsi"/>
          <w:i/>
          <w:iCs/>
          <w:kern w:val="0"/>
          <w:sz w:val="20"/>
          <w:szCs w:val="20"/>
          <w:lang w:eastAsia="en-PH"/>
          <w14:ligatures w14:val="none"/>
        </w:rPr>
        <w:t>Sperling, R. A., Aisen, P. S., Beckett, L. A., Bennett, D. A., Craft, S., Fagan, A. M., ... &amp; Phelps, C. H. (2011). Toward defining the preclinical stages of Alzheimer's disease: Recommendations from the National Institute on Aging-Alzheimer's Association workgroups on diagnostic guidelines for Alzheimer's disease. Alzheimer's &amp; Dementia, 7(3), 280-292.</w:t>
      </w:r>
    </w:p>
    <w:p w14:paraId="57532394" w14:textId="186EA772" w:rsidR="00210115" w:rsidRPr="00210115" w:rsidRDefault="00210115" w:rsidP="00210115">
      <w:pPr>
        <w:spacing w:after="0" w:line="240" w:lineRule="auto"/>
        <w:rPr>
          <w:rFonts w:asciiTheme="majorHAnsi" w:eastAsia="Times New Roman" w:hAnsiTheme="majorHAnsi" w:cstheme="majorHAnsi"/>
          <w:i/>
          <w:iCs/>
          <w:kern w:val="0"/>
          <w:sz w:val="20"/>
          <w:szCs w:val="20"/>
          <w:lang w:eastAsia="en-PH"/>
          <w14:ligatures w14:val="none"/>
        </w:rPr>
      </w:pPr>
      <w:r w:rsidRPr="00210115">
        <w:rPr>
          <w:rFonts w:asciiTheme="majorHAnsi" w:eastAsia="Times New Roman" w:hAnsiTheme="majorHAnsi" w:cstheme="majorHAnsi"/>
          <w:i/>
          <w:iCs/>
          <w:kern w:val="0"/>
          <w:sz w:val="20"/>
          <w:szCs w:val="20"/>
          <w:lang w:eastAsia="en-PH"/>
          <w14:ligatures w14:val="none"/>
        </w:rPr>
        <w:t xml:space="preserve">Gauthier, S., Reisberg, B., </w:t>
      </w:r>
      <w:proofErr w:type="spellStart"/>
      <w:r w:rsidRPr="00210115">
        <w:rPr>
          <w:rFonts w:asciiTheme="majorHAnsi" w:eastAsia="Times New Roman" w:hAnsiTheme="majorHAnsi" w:cstheme="majorHAnsi"/>
          <w:i/>
          <w:iCs/>
          <w:kern w:val="0"/>
          <w:sz w:val="20"/>
          <w:szCs w:val="20"/>
          <w:lang w:eastAsia="en-PH"/>
          <w14:ligatures w14:val="none"/>
        </w:rPr>
        <w:t>Zaudig</w:t>
      </w:r>
      <w:proofErr w:type="spellEnd"/>
      <w:r w:rsidRPr="00210115">
        <w:rPr>
          <w:rFonts w:asciiTheme="majorHAnsi" w:eastAsia="Times New Roman" w:hAnsiTheme="majorHAnsi" w:cstheme="majorHAnsi"/>
          <w:i/>
          <w:iCs/>
          <w:kern w:val="0"/>
          <w:sz w:val="20"/>
          <w:szCs w:val="20"/>
          <w:lang w:eastAsia="en-PH"/>
          <w14:ligatures w14:val="none"/>
        </w:rPr>
        <w:t>, M., Petersen, R. C., Ritchie, K., Broich, K., ... &amp; Winblad, B. (2006). Mild cognitive impairment. The Lancet, 367(9518), 1262-1270.</w:t>
      </w:r>
    </w:p>
    <w:p w14:paraId="27EFD8C6" w14:textId="38B6BA37" w:rsidR="00735C79" w:rsidRDefault="00735C79" w:rsidP="00DB76AF">
      <w:pPr>
        <w:spacing w:after="0" w:line="240" w:lineRule="auto"/>
        <w:rPr>
          <w:rFonts w:asciiTheme="majorHAnsi" w:hAnsiTheme="majorHAnsi"/>
          <w:b/>
          <w:bCs/>
          <w:sz w:val="28"/>
        </w:rPr>
      </w:pPr>
    </w:p>
    <w:p w14:paraId="142BBD46" w14:textId="77777777" w:rsidR="009C2EBC" w:rsidRDefault="009C2EBC" w:rsidP="009C2EBC">
      <w:pPr>
        <w:spacing w:after="1200" w:line="240" w:lineRule="auto"/>
        <w:rPr>
          <w:rFonts w:asciiTheme="majorHAnsi" w:hAnsiTheme="majorHAnsi"/>
          <w:b/>
          <w:bCs/>
          <w:sz w:val="28"/>
        </w:rPr>
      </w:pPr>
    </w:p>
    <w:p w14:paraId="454CAEC6" w14:textId="77777777" w:rsidR="00563BA6" w:rsidRDefault="00563BA6" w:rsidP="009C2EBC">
      <w:pPr>
        <w:spacing w:after="1200" w:line="240" w:lineRule="auto"/>
        <w:rPr>
          <w:rFonts w:asciiTheme="majorHAnsi" w:hAnsiTheme="majorHAnsi"/>
          <w:b/>
          <w:bCs/>
          <w:sz w:val="28"/>
        </w:rPr>
      </w:pPr>
    </w:p>
    <w:p w14:paraId="1EBAE0A0" w14:textId="77777777" w:rsidR="00563BA6" w:rsidRDefault="00563BA6" w:rsidP="009C2EBC">
      <w:pPr>
        <w:spacing w:after="1200" w:line="240" w:lineRule="auto"/>
        <w:rPr>
          <w:rFonts w:asciiTheme="majorHAnsi" w:hAnsiTheme="majorHAnsi"/>
          <w:b/>
          <w:bCs/>
          <w:sz w:val="28"/>
        </w:rPr>
      </w:pPr>
    </w:p>
    <w:p w14:paraId="20AEE516" w14:textId="77777777" w:rsidR="00563BA6" w:rsidRDefault="00563BA6" w:rsidP="009C2EBC">
      <w:pPr>
        <w:spacing w:after="1200" w:line="240" w:lineRule="auto"/>
        <w:rPr>
          <w:rFonts w:asciiTheme="majorHAnsi" w:hAnsiTheme="majorHAnsi"/>
          <w:b/>
          <w:bCs/>
          <w:sz w:val="28"/>
        </w:rPr>
      </w:pPr>
    </w:p>
    <w:p w14:paraId="753C3C78" w14:textId="77777777" w:rsidR="00563BA6" w:rsidRDefault="00563BA6" w:rsidP="009C2EBC">
      <w:pPr>
        <w:spacing w:after="1200" w:line="240" w:lineRule="auto"/>
        <w:rPr>
          <w:rFonts w:asciiTheme="majorHAnsi" w:hAnsiTheme="majorHAnsi"/>
          <w:b/>
          <w:bCs/>
          <w:sz w:val="28"/>
        </w:rPr>
      </w:pPr>
    </w:p>
    <w:p w14:paraId="57346FA2" w14:textId="77777777" w:rsidR="00563BA6" w:rsidRDefault="00563BA6" w:rsidP="009C2EBC">
      <w:pPr>
        <w:spacing w:after="1200" w:line="240" w:lineRule="auto"/>
        <w:rPr>
          <w:rFonts w:asciiTheme="majorHAnsi" w:hAnsiTheme="majorHAnsi"/>
          <w:b/>
          <w:bCs/>
          <w:sz w:val="28"/>
        </w:rPr>
      </w:pPr>
    </w:p>
    <w:p w14:paraId="375BF321" w14:textId="6D08D1D0" w:rsidR="00735C79" w:rsidRPr="001E3DBF" w:rsidRDefault="00735C79" w:rsidP="00735C79">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9C2EBC" w:rsidRPr="001569C5">
        <w:rPr>
          <w:rFonts w:asciiTheme="majorHAnsi" w:eastAsia="Times New Roman" w:hAnsiTheme="majorHAnsi" w:cstheme="majorHAnsi"/>
          <w:b/>
          <w:bCs/>
          <w:color w:val="000000"/>
          <w:kern w:val="0"/>
          <w:sz w:val="24"/>
          <w:szCs w:val="24"/>
          <w:lang w:eastAsia="en-PH"/>
          <w14:ligatures w14:val="none"/>
        </w:rPr>
        <w:t>The Future of Memory: Emerging Research and Advances in Understanding the Brain</w:t>
      </w:r>
      <w:r w:rsidRPr="008373AB">
        <w:rPr>
          <w:rFonts w:asciiTheme="majorHAnsi" w:hAnsiTheme="majorHAnsi" w:cstheme="majorHAnsi"/>
          <w:b/>
          <w:bCs/>
          <w:sz w:val="24"/>
          <w:szCs w:val="24"/>
        </w:rPr>
        <w:t>”</w:t>
      </w:r>
    </w:p>
    <w:p w14:paraId="5D8B129A" w14:textId="77777777" w:rsidR="00735C79" w:rsidRDefault="00735C79" w:rsidP="00735C79">
      <w:pPr>
        <w:spacing w:after="0" w:line="240" w:lineRule="auto"/>
        <w:jc w:val="center"/>
        <w:rPr>
          <w:rFonts w:asciiTheme="majorHAnsi" w:hAnsiTheme="majorHAnsi" w:cstheme="majorHAnsi"/>
          <w:b/>
          <w:bCs/>
          <w:sz w:val="24"/>
          <w:szCs w:val="24"/>
        </w:rPr>
      </w:pPr>
    </w:p>
    <w:p w14:paraId="3B558113" w14:textId="5F05E321" w:rsidR="00735C79" w:rsidRPr="00873A3B" w:rsidRDefault="00735C79" w:rsidP="00735C79">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9C2EBC" w:rsidRPr="00873A3B">
        <w:rPr>
          <w:rFonts w:asciiTheme="majorHAnsi" w:eastAsia="Times New Roman" w:hAnsiTheme="majorHAnsi" w:cstheme="majorHAnsi"/>
          <w:kern w:val="0"/>
          <w:sz w:val="24"/>
          <w:szCs w:val="24"/>
          <w:lang w:eastAsia="en-PH"/>
          <w14:ligatures w14:val="none"/>
        </w:rPr>
        <w:t xml:space="preserve">In this final </w:t>
      </w:r>
      <w:r w:rsidR="009C2EBC" w:rsidRPr="009C2EBC">
        <w:rPr>
          <w:rFonts w:asciiTheme="majorHAnsi" w:eastAsia="Times New Roman" w:hAnsiTheme="majorHAnsi" w:cstheme="majorHAnsi"/>
          <w:kern w:val="0"/>
          <w:sz w:val="24"/>
          <w:szCs w:val="24"/>
          <w:lang w:eastAsia="en-PH"/>
          <w14:ligatures w14:val="none"/>
        </w:rPr>
        <w:t>topic</w:t>
      </w:r>
      <w:r w:rsidR="009C2EBC" w:rsidRPr="00873A3B">
        <w:rPr>
          <w:rFonts w:asciiTheme="majorHAnsi" w:eastAsia="Times New Roman" w:hAnsiTheme="majorHAnsi" w:cstheme="majorHAnsi"/>
          <w:kern w:val="0"/>
          <w:sz w:val="24"/>
          <w:szCs w:val="24"/>
          <w:lang w:eastAsia="en-PH"/>
          <w14:ligatures w14:val="none"/>
        </w:rPr>
        <w:t xml:space="preserve">, you will explore emerging research and advances in our understanding of the brain and memory. You will learn about the latest technologies and techniques for studying the brain, and how they are advancing our understanding of memory. You will also explore new research on memory enhancement and neuroplasticity. By the end of this </w:t>
      </w:r>
      <w:r w:rsidR="009C2EBC" w:rsidRPr="009C2EBC">
        <w:rPr>
          <w:rFonts w:asciiTheme="majorHAnsi" w:eastAsia="Times New Roman" w:hAnsiTheme="majorHAnsi" w:cstheme="majorHAnsi"/>
          <w:kern w:val="0"/>
          <w:sz w:val="24"/>
          <w:szCs w:val="24"/>
          <w:lang w:eastAsia="en-PH"/>
          <w14:ligatures w14:val="none"/>
        </w:rPr>
        <w:t>topic</w:t>
      </w:r>
      <w:r w:rsidR="009C2EBC" w:rsidRPr="00873A3B">
        <w:rPr>
          <w:rFonts w:asciiTheme="majorHAnsi" w:eastAsia="Times New Roman" w:hAnsiTheme="majorHAnsi" w:cstheme="majorHAnsi"/>
          <w:kern w:val="0"/>
          <w:sz w:val="24"/>
          <w:szCs w:val="24"/>
          <w:lang w:eastAsia="en-PH"/>
          <w14:ligatures w14:val="none"/>
        </w:rPr>
        <w:t>, you will have a vision of the future of memory research and the potential for new advances in memory training and enhancement.</w:t>
      </w:r>
    </w:p>
    <w:p w14:paraId="54555E17" w14:textId="77337D20" w:rsidR="008A756C" w:rsidRDefault="00735C79" w:rsidP="00210115">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8A756C" w:rsidRPr="00210115">
        <w:rPr>
          <w:rFonts w:asciiTheme="majorHAnsi" w:eastAsia="Times New Roman" w:hAnsiTheme="majorHAnsi" w:cstheme="majorHAnsi"/>
          <w:b/>
          <w:bCs/>
          <w:kern w:val="0"/>
          <w:sz w:val="24"/>
          <w:szCs w:val="24"/>
          <w:lang w:eastAsia="en-PH"/>
          <w14:ligatures w14:val="none"/>
        </w:rPr>
        <w:t>Optogenetics: Using Light to Control Brain Cells and Memory</w:t>
      </w:r>
    </w:p>
    <w:p w14:paraId="0AA35101" w14:textId="61094F67" w:rsidR="002A698E" w:rsidRDefault="002A698E" w:rsidP="00210115">
      <w:pPr>
        <w:spacing w:after="0" w:line="240" w:lineRule="auto"/>
        <w:rPr>
          <w:rFonts w:asciiTheme="majorHAnsi" w:eastAsia="Times New Roman" w:hAnsiTheme="majorHAnsi" w:cstheme="majorHAnsi"/>
          <w:kern w:val="0"/>
          <w:sz w:val="24"/>
          <w:szCs w:val="24"/>
          <w:lang w:eastAsia="en-PH"/>
          <w14:ligatures w14:val="none"/>
        </w:rPr>
      </w:pPr>
      <w:r w:rsidRPr="002A698E">
        <w:rPr>
          <w:rFonts w:asciiTheme="majorHAnsi" w:eastAsia="Times New Roman" w:hAnsiTheme="majorHAnsi" w:cstheme="majorHAnsi"/>
          <w:kern w:val="0"/>
          <w:sz w:val="24"/>
          <w:szCs w:val="24"/>
          <w:lang w:eastAsia="en-PH"/>
          <w14:ligatures w14:val="none"/>
        </w:rPr>
        <w:t>In this chapter, we'll delve into the cutting-edge field of optogenetics, which uses light to manipulate and control brain cells. We'll explore how this technology can be applied to understand and potentially enhance memory functions. We'll discuss the mechanisms, challenges, and future prospects of optogenetics in memory research.</w:t>
      </w:r>
    </w:p>
    <w:p w14:paraId="2AFFDD2E" w14:textId="77777777" w:rsidR="002A698E" w:rsidRPr="002A698E" w:rsidRDefault="002A698E" w:rsidP="00210115">
      <w:pPr>
        <w:spacing w:after="0" w:line="240" w:lineRule="auto"/>
        <w:rPr>
          <w:rFonts w:asciiTheme="majorHAnsi" w:eastAsia="Times New Roman" w:hAnsiTheme="majorHAnsi" w:cstheme="majorHAnsi"/>
          <w:kern w:val="0"/>
          <w:sz w:val="24"/>
          <w:szCs w:val="24"/>
          <w:lang w:eastAsia="en-PH"/>
          <w14:ligatures w14:val="none"/>
        </w:rPr>
      </w:pPr>
    </w:p>
    <w:p w14:paraId="6A077111" w14:textId="77777777" w:rsidR="008A756C" w:rsidRDefault="008A756C" w:rsidP="00210115">
      <w:pPr>
        <w:spacing w:after="0" w:line="240" w:lineRule="auto"/>
        <w:rPr>
          <w:rFonts w:asciiTheme="majorHAnsi" w:eastAsia="Times New Roman" w:hAnsiTheme="majorHAnsi" w:cstheme="majorHAnsi"/>
          <w:b/>
          <w:bCs/>
          <w:kern w:val="0"/>
          <w:sz w:val="24"/>
          <w:szCs w:val="24"/>
          <w:lang w:eastAsia="en-PH"/>
          <w14:ligatures w14:val="none"/>
        </w:rPr>
      </w:pPr>
      <w:r w:rsidRPr="00210115">
        <w:rPr>
          <w:rFonts w:asciiTheme="majorHAnsi" w:eastAsia="Times New Roman" w:hAnsiTheme="majorHAnsi" w:cstheme="majorHAnsi"/>
          <w:b/>
          <w:bCs/>
          <w:kern w:val="0"/>
          <w:sz w:val="24"/>
          <w:szCs w:val="24"/>
          <w:lang w:eastAsia="en-PH"/>
          <w14:ligatures w14:val="none"/>
        </w:rPr>
        <w:t>Brain-Computer Interfaces: The Potential for Enhancing Memory Function</w:t>
      </w:r>
    </w:p>
    <w:p w14:paraId="47F50CA3" w14:textId="5D073A0B" w:rsidR="002A698E" w:rsidRDefault="00856852" w:rsidP="00210115">
      <w:pPr>
        <w:spacing w:after="0" w:line="240" w:lineRule="auto"/>
        <w:rPr>
          <w:rFonts w:asciiTheme="majorHAnsi" w:eastAsia="Times New Roman" w:hAnsiTheme="majorHAnsi" w:cstheme="majorHAnsi"/>
          <w:kern w:val="0"/>
          <w:sz w:val="24"/>
          <w:szCs w:val="24"/>
          <w:lang w:eastAsia="en-PH"/>
          <w14:ligatures w14:val="none"/>
        </w:rPr>
      </w:pPr>
      <w:r w:rsidRPr="00856852">
        <w:rPr>
          <w:rFonts w:asciiTheme="majorHAnsi" w:eastAsia="Times New Roman" w:hAnsiTheme="majorHAnsi" w:cstheme="majorHAnsi"/>
          <w:kern w:val="0"/>
          <w:sz w:val="24"/>
          <w:szCs w:val="24"/>
          <w:lang w:eastAsia="en-PH"/>
          <w14:ligatures w14:val="none"/>
        </w:rPr>
        <w:t>This chapter will focus on brain-computer interfaces (BCIs) and their potential to enhance memory function. We'll discuss how BCIs can facilitate direct communication between the brain and external devices, potentially aiding memory-impaired individuals. Ethical considerations and the evolving landscape of BCIs in memory research will also be explored.</w:t>
      </w:r>
    </w:p>
    <w:p w14:paraId="7FA035DE" w14:textId="77777777" w:rsidR="00856852" w:rsidRPr="00856852" w:rsidRDefault="00856852" w:rsidP="00210115">
      <w:pPr>
        <w:spacing w:after="0" w:line="240" w:lineRule="auto"/>
        <w:rPr>
          <w:rFonts w:asciiTheme="majorHAnsi" w:eastAsia="Times New Roman" w:hAnsiTheme="majorHAnsi" w:cstheme="majorHAnsi"/>
          <w:kern w:val="0"/>
          <w:sz w:val="24"/>
          <w:szCs w:val="24"/>
          <w:lang w:eastAsia="en-PH"/>
          <w14:ligatures w14:val="none"/>
        </w:rPr>
      </w:pPr>
    </w:p>
    <w:p w14:paraId="3A899BC7" w14:textId="77777777" w:rsidR="008A756C" w:rsidRDefault="008A756C" w:rsidP="00210115">
      <w:pPr>
        <w:spacing w:after="0" w:line="240" w:lineRule="auto"/>
        <w:rPr>
          <w:rFonts w:asciiTheme="majorHAnsi" w:eastAsia="Times New Roman" w:hAnsiTheme="majorHAnsi" w:cstheme="majorHAnsi"/>
          <w:b/>
          <w:bCs/>
          <w:kern w:val="0"/>
          <w:sz w:val="24"/>
          <w:szCs w:val="24"/>
          <w:lang w:eastAsia="en-PH"/>
          <w14:ligatures w14:val="none"/>
        </w:rPr>
      </w:pPr>
      <w:r w:rsidRPr="00210115">
        <w:rPr>
          <w:rFonts w:asciiTheme="majorHAnsi" w:eastAsia="Times New Roman" w:hAnsiTheme="majorHAnsi" w:cstheme="majorHAnsi"/>
          <w:b/>
          <w:bCs/>
          <w:kern w:val="0"/>
          <w:sz w:val="24"/>
          <w:szCs w:val="24"/>
          <w:lang w:eastAsia="en-PH"/>
          <w14:ligatures w14:val="none"/>
        </w:rPr>
        <w:t>Artificial Intelligence and Memory: The Future of Personalized Learning</w:t>
      </w:r>
    </w:p>
    <w:p w14:paraId="5E977E2E" w14:textId="7192F3C9" w:rsidR="00856852" w:rsidRDefault="00856852" w:rsidP="00210115">
      <w:pPr>
        <w:spacing w:after="0" w:line="240" w:lineRule="auto"/>
        <w:rPr>
          <w:rFonts w:asciiTheme="majorHAnsi" w:eastAsia="Times New Roman" w:hAnsiTheme="majorHAnsi" w:cstheme="majorHAnsi"/>
          <w:kern w:val="0"/>
          <w:sz w:val="24"/>
          <w:szCs w:val="24"/>
          <w:lang w:eastAsia="en-PH"/>
          <w14:ligatures w14:val="none"/>
        </w:rPr>
      </w:pPr>
      <w:r w:rsidRPr="00856852">
        <w:rPr>
          <w:rFonts w:asciiTheme="majorHAnsi" w:eastAsia="Times New Roman" w:hAnsiTheme="majorHAnsi" w:cstheme="majorHAnsi"/>
          <w:kern w:val="0"/>
          <w:sz w:val="24"/>
          <w:szCs w:val="24"/>
          <w:lang w:eastAsia="en-PH"/>
          <w14:ligatures w14:val="none"/>
        </w:rPr>
        <w:t>Here, we'll explore the synergy between artificial intelligence (AI) and memory enhancement. We'll discuss how AI algorithms can personalize learning experiences and memory training, adapting to individual needs. We'll delve into AI's potential to revolutionize memory research and training for improved cognitive performance.</w:t>
      </w:r>
    </w:p>
    <w:p w14:paraId="304C7A0E" w14:textId="77777777" w:rsidR="00856852" w:rsidRPr="00856852" w:rsidRDefault="00856852" w:rsidP="00210115">
      <w:pPr>
        <w:spacing w:after="0" w:line="240" w:lineRule="auto"/>
        <w:rPr>
          <w:rFonts w:asciiTheme="majorHAnsi" w:eastAsia="Times New Roman" w:hAnsiTheme="majorHAnsi" w:cstheme="majorHAnsi"/>
          <w:kern w:val="0"/>
          <w:sz w:val="24"/>
          <w:szCs w:val="24"/>
          <w:lang w:eastAsia="en-PH"/>
          <w14:ligatures w14:val="none"/>
        </w:rPr>
      </w:pPr>
    </w:p>
    <w:p w14:paraId="4C29EBC5" w14:textId="77777777" w:rsidR="008A756C" w:rsidRDefault="008A756C" w:rsidP="00210115">
      <w:pPr>
        <w:spacing w:after="0" w:line="240" w:lineRule="auto"/>
        <w:rPr>
          <w:rFonts w:asciiTheme="majorHAnsi" w:eastAsia="Times New Roman" w:hAnsiTheme="majorHAnsi" w:cstheme="majorHAnsi"/>
          <w:b/>
          <w:bCs/>
          <w:kern w:val="0"/>
          <w:sz w:val="24"/>
          <w:szCs w:val="24"/>
          <w:lang w:eastAsia="en-PH"/>
          <w14:ligatures w14:val="none"/>
        </w:rPr>
      </w:pPr>
      <w:r w:rsidRPr="00210115">
        <w:rPr>
          <w:rFonts w:asciiTheme="majorHAnsi" w:eastAsia="Times New Roman" w:hAnsiTheme="majorHAnsi" w:cstheme="majorHAnsi"/>
          <w:b/>
          <w:bCs/>
          <w:kern w:val="0"/>
          <w:sz w:val="24"/>
          <w:szCs w:val="24"/>
          <w:lang w:eastAsia="en-PH"/>
          <w14:ligatures w14:val="none"/>
        </w:rPr>
        <w:t>The Ethics of Memory Modification and Enhancement</w:t>
      </w:r>
    </w:p>
    <w:p w14:paraId="0B669ACA" w14:textId="3C7C144B" w:rsidR="00856852" w:rsidRDefault="00856852" w:rsidP="00210115">
      <w:pPr>
        <w:spacing w:after="0" w:line="240" w:lineRule="auto"/>
        <w:rPr>
          <w:rFonts w:asciiTheme="majorHAnsi" w:eastAsia="Times New Roman" w:hAnsiTheme="majorHAnsi" w:cstheme="majorHAnsi"/>
          <w:kern w:val="0"/>
          <w:sz w:val="24"/>
          <w:szCs w:val="24"/>
          <w:lang w:eastAsia="en-PH"/>
          <w14:ligatures w14:val="none"/>
        </w:rPr>
      </w:pPr>
      <w:r w:rsidRPr="00856852">
        <w:rPr>
          <w:rFonts w:asciiTheme="majorHAnsi" w:eastAsia="Times New Roman" w:hAnsiTheme="majorHAnsi" w:cstheme="majorHAnsi"/>
          <w:kern w:val="0"/>
          <w:sz w:val="24"/>
          <w:szCs w:val="24"/>
          <w:lang w:eastAsia="en-PH"/>
          <w14:ligatures w14:val="none"/>
        </w:rPr>
        <w:t>This chapter will delve into the ethical implications of memory modification and enhancement technologies. We'll discuss considerations related to consent, privacy, autonomy, and potential societal impacts. Ethical frameworks and guidelines for responsible use of memory-enhancing technologies will be a focal point.</w:t>
      </w:r>
    </w:p>
    <w:p w14:paraId="2497A54D" w14:textId="77777777" w:rsidR="00856852" w:rsidRPr="00856852" w:rsidRDefault="00856852" w:rsidP="00210115">
      <w:pPr>
        <w:spacing w:after="0" w:line="240" w:lineRule="auto"/>
        <w:rPr>
          <w:rFonts w:asciiTheme="majorHAnsi" w:eastAsia="Times New Roman" w:hAnsiTheme="majorHAnsi" w:cstheme="majorHAnsi"/>
          <w:kern w:val="0"/>
          <w:sz w:val="24"/>
          <w:szCs w:val="24"/>
          <w:lang w:eastAsia="en-PH"/>
          <w14:ligatures w14:val="none"/>
        </w:rPr>
      </w:pPr>
    </w:p>
    <w:p w14:paraId="574BDE68" w14:textId="46597AE3" w:rsidR="00856852" w:rsidRPr="008A2062" w:rsidRDefault="008A756C" w:rsidP="00210115">
      <w:pPr>
        <w:spacing w:after="0" w:line="240" w:lineRule="auto"/>
        <w:rPr>
          <w:rFonts w:asciiTheme="majorHAnsi" w:eastAsia="Times New Roman" w:hAnsiTheme="majorHAnsi" w:cstheme="majorHAnsi"/>
          <w:b/>
          <w:bCs/>
          <w:kern w:val="0"/>
          <w:sz w:val="24"/>
          <w:szCs w:val="24"/>
          <w:lang w:eastAsia="en-PH"/>
          <w14:ligatures w14:val="none"/>
        </w:rPr>
      </w:pPr>
      <w:r w:rsidRPr="00210115">
        <w:rPr>
          <w:rFonts w:asciiTheme="majorHAnsi" w:eastAsia="Times New Roman" w:hAnsiTheme="majorHAnsi" w:cstheme="majorHAnsi"/>
          <w:b/>
          <w:bCs/>
          <w:kern w:val="0"/>
          <w:sz w:val="24"/>
          <w:szCs w:val="24"/>
          <w:lang w:eastAsia="en-PH"/>
          <w14:ligatures w14:val="none"/>
        </w:rPr>
        <w:t>The Role of Big Data in Understanding Memory and Brain Health</w:t>
      </w:r>
    </w:p>
    <w:p w14:paraId="40495ED0" w14:textId="77777777" w:rsidR="008A2062" w:rsidRDefault="008A2062" w:rsidP="00210115">
      <w:pPr>
        <w:spacing w:after="0" w:line="240" w:lineRule="auto"/>
        <w:rPr>
          <w:rFonts w:asciiTheme="majorHAnsi" w:hAnsiTheme="majorHAnsi"/>
          <w:sz w:val="24"/>
          <w:szCs w:val="24"/>
        </w:rPr>
      </w:pPr>
      <w:r w:rsidRPr="008A2062">
        <w:rPr>
          <w:rFonts w:asciiTheme="majorHAnsi" w:hAnsiTheme="majorHAnsi"/>
          <w:sz w:val="24"/>
          <w:szCs w:val="24"/>
        </w:rPr>
        <w:t>In this final chapter, we'll explore how big data analytics and machine learning are transforming our understanding of memory and brain health. We'll discuss the immense potential of leveraging vast amounts of data to uncover patterns, predict cognitive decline, and inform preventive strategies for maintaining brain health.</w:t>
      </w:r>
    </w:p>
    <w:p w14:paraId="46B0F8EC" w14:textId="77777777" w:rsidR="008A2062" w:rsidRDefault="008A2062" w:rsidP="00210115">
      <w:pPr>
        <w:spacing w:after="0" w:line="240" w:lineRule="auto"/>
        <w:rPr>
          <w:rFonts w:asciiTheme="majorHAnsi" w:hAnsiTheme="majorHAnsi"/>
          <w:sz w:val="24"/>
          <w:szCs w:val="24"/>
        </w:rPr>
      </w:pPr>
    </w:p>
    <w:p w14:paraId="5DD5F50F" w14:textId="77777777" w:rsidR="008A2062" w:rsidRPr="008A2062" w:rsidRDefault="008A2062" w:rsidP="008A2062">
      <w:pPr>
        <w:spacing w:after="0" w:line="240" w:lineRule="auto"/>
        <w:rPr>
          <w:rFonts w:asciiTheme="majorHAnsi" w:hAnsiTheme="majorHAnsi"/>
          <w:b/>
          <w:bCs/>
          <w:sz w:val="24"/>
          <w:szCs w:val="24"/>
        </w:rPr>
      </w:pPr>
      <w:r w:rsidRPr="008A2062">
        <w:rPr>
          <w:rFonts w:asciiTheme="majorHAnsi" w:hAnsiTheme="majorHAnsi"/>
          <w:b/>
          <w:bCs/>
          <w:sz w:val="24"/>
          <w:szCs w:val="24"/>
        </w:rPr>
        <w:t>References</w:t>
      </w:r>
    </w:p>
    <w:p w14:paraId="1E0DF931" w14:textId="77777777" w:rsidR="008A2062" w:rsidRPr="008A2062" w:rsidRDefault="008A2062" w:rsidP="008A2062">
      <w:pPr>
        <w:spacing w:after="0" w:line="240" w:lineRule="auto"/>
        <w:rPr>
          <w:rFonts w:asciiTheme="majorHAnsi" w:hAnsiTheme="majorHAnsi"/>
          <w:i/>
          <w:iCs/>
          <w:sz w:val="20"/>
          <w:szCs w:val="20"/>
        </w:rPr>
      </w:pPr>
      <w:r w:rsidRPr="008A2062">
        <w:rPr>
          <w:rFonts w:asciiTheme="majorHAnsi" w:hAnsiTheme="majorHAnsi"/>
          <w:i/>
          <w:iCs/>
          <w:sz w:val="20"/>
          <w:szCs w:val="20"/>
        </w:rPr>
        <w:t xml:space="preserve">Boyden, E. S., Zhang, F., Bamberg, E., Nagel, G., &amp; </w:t>
      </w:r>
      <w:proofErr w:type="spellStart"/>
      <w:r w:rsidRPr="008A2062">
        <w:rPr>
          <w:rFonts w:asciiTheme="majorHAnsi" w:hAnsiTheme="majorHAnsi"/>
          <w:i/>
          <w:iCs/>
          <w:sz w:val="20"/>
          <w:szCs w:val="20"/>
        </w:rPr>
        <w:t>Deisseroth</w:t>
      </w:r>
      <w:proofErr w:type="spellEnd"/>
      <w:r w:rsidRPr="008A2062">
        <w:rPr>
          <w:rFonts w:asciiTheme="majorHAnsi" w:hAnsiTheme="majorHAnsi"/>
          <w:i/>
          <w:iCs/>
          <w:sz w:val="20"/>
          <w:szCs w:val="20"/>
        </w:rPr>
        <w:t>, K. (2005). Millisecond-timescale, genetically targeted optical control of neural activity. Nature Neuroscience, 8(9), 1263-1268.</w:t>
      </w:r>
    </w:p>
    <w:p w14:paraId="191D8AC5" w14:textId="77777777" w:rsidR="008A2062" w:rsidRPr="008A2062" w:rsidRDefault="008A2062" w:rsidP="008A2062">
      <w:pPr>
        <w:spacing w:after="0" w:line="240" w:lineRule="auto"/>
        <w:rPr>
          <w:rFonts w:asciiTheme="majorHAnsi" w:hAnsiTheme="majorHAnsi"/>
          <w:i/>
          <w:iCs/>
          <w:sz w:val="20"/>
          <w:szCs w:val="20"/>
        </w:rPr>
      </w:pPr>
      <w:r w:rsidRPr="008A2062">
        <w:rPr>
          <w:rFonts w:asciiTheme="majorHAnsi" w:hAnsiTheme="majorHAnsi"/>
          <w:i/>
          <w:iCs/>
          <w:sz w:val="20"/>
          <w:szCs w:val="20"/>
        </w:rPr>
        <w:lastRenderedPageBreak/>
        <w:t>Tonegawa, S., Pignatelli, M., Roy, D. S., &amp; Ryan, T. J. (2015). Memory engram storage and retrieval. Current Opinion in Neurobiology, 35, 101-109.</w:t>
      </w:r>
    </w:p>
    <w:p w14:paraId="1D61635D" w14:textId="77777777" w:rsidR="008A2062" w:rsidRPr="008A2062" w:rsidRDefault="008A2062" w:rsidP="008A2062">
      <w:pPr>
        <w:spacing w:after="0" w:line="240" w:lineRule="auto"/>
        <w:rPr>
          <w:rFonts w:asciiTheme="majorHAnsi" w:hAnsiTheme="majorHAnsi"/>
          <w:i/>
          <w:iCs/>
          <w:sz w:val="20"/>
          <w:szCs w:val="20"/>
        </w:rPr>
      </w:pPr>
      <w:r w:rsidRPr="008A2062">
        <w:rPr>
          <w:rFonts w:asciiTheme="majorHAnsi" w:hAnsiTheme="majorHAnsi"/>
          <w:i/>
          <w:iCs/>
          <w:sz w:val="20"/>
          <w:szCs w:val="20"/>
        </w:rPr>
        <w:t>Chapter 2: Brain-Computer Interfaces: The Potential for Enhancing Memory Function</w:t>
      </w:r>
    </w:p>
    <w:p w14:paraId="3C2D9850" w14:textId="77777777" w:rsidR="008A2062" w:rsidRPr="008A2062" w:rsidRDefault="008A2062" w:rsidP="008A2062">
      <w:pPr>
        <w:spacing w:after="0" w:line="240" w:lineRule="auto"/>
        <w:rPr>
          <w:rFonts w:asciiTheme="majorHAnsi" w:hAnsiTheme="majorHAnsi"/>
          <w:i/>
          <w:iCs/>
          <w:sz w:val="20"/>
          <w:szCs w:val="20"/>
        </w:rPr>
      </w:pPr>
      <w:r w:rsidRPr="008A2062">
        <w:rPr>
          <w:rFonts w:asciiTheme="majorHAnsi" w:hAnsiTheme="majorHAnsi"/>
          <w:i/>
          <w:iCs/>
          <w:sz w:val="20"/>
          <w:szCs w:val="20"/>
        </w:rPr>
        <w:t>Lebedev, M. A., &amp; Nicolelis, M. A. (2006). Brain–machine interfaces: past, present and future. Trends in Neurosciences, 29(9), 536-546.</w:t>
      </w:r>
    </w:p>
    <w:p w14:paraId="3C391160" w14:textId="77777777" w:rsidR="008A2062" w:rsidRPr="008A2062" w:rsidRDefault="008A2062" w:rsidP="008A2062">
      <w:pPr>
        <w:spacing w:after="0" w:line="240" w:lineRule="auto"/>
        <w:rPr>
          <w:rFonts w:asciiTheme="majorHAnsi" w:hAnsiTheme="majorHAnsi"/>
          <w:i/>
          <w:iCs/>
          <w:sz w:val="20"/>
          <w:szCs w:val="20"/>
        </w:rPr>
      </w:pPr>
      <w:r w:rsidRPr="008A2062">
        <w:rPr>
          <w:rFonts w:asciiTheme="majorHAnsi" w:hAnsiTheme="majorHAnsi"/>
          <w:i/>
          <w:iCs/>
          <w:sz w:val="20"/>
          <w:szCs w:val="20"/>
        </w:rPr>
        <w:t xml:space="preserve">Hampson, R. E., Gerhardt, G. A., </w:t>
      </w:r>
      <w:proofErr w:type="spellStart"/>
      <w:r w:rsidRPr="008A2062">
        <w:rPr>
          <w:rFonts w:asciiTheme="majorHAnsi" w:hAnsiTheme="majorHAnsi"/>
          <w:i/>
          <w:iCs/>
          <w:sz w:val="20"/>
          <w:szCs w:val="20"/>
        </w:rPr>
        <w:t>Marmarelis</w:t>
      </w:r>
      <w:proofErr w:type="spellEnd"/>
      <w:r w:rsidRPr="008A2062">
        <w:rPr>
          <w:rFonts w:asciiTheme="majorHAnsi" w:hAnsiTheme="majorHAnsi"/>
          <w:i/>
          <w:iCs/>
          <w:sz w:val="20"/>
          <w:szCs w:val="20"/>
        </w:rPr>
        <w:t xml:space="preserve">, V. Z., Song, D., Opris, I., Santos, L., ... &amp; Deadwyler, S. A. (2012). Facilitation and restoration of cognitive function in primate prefrontal cortex by a </w:t>
      </w:r>
      <w:proofErr w:type="spellStart"/>
      <w:r w:rsidRPr="008A2062">
        <w:rPr>
          <w:rFonts w:asciiTheme="majorHAnsi" w:hAnsiTheme="majorHAnsi"/>
          <w:i/>
          <w:iCs/>
          <w:sz w:val="20"/>
          <w:szCs w:val="20"/>
        </w:rPr>
        <w:t>neuroprosthesis</w:t>
      </w:r>
      <w:proofErr w:type="spellEnd"/>
      <w:r w:rsidRPr="008A2062">
        <w:rPr>
          <w:rFonts w:asciiTheme="majorHAnsi" w:hAnsiTheme="majorHAnsi"/>
          <w:i/>
          <w:iCs/>
          <w:sz w:val="20"/>
          <w:szCs w:val="20"/>
        </w:rPr>
        <w:t xml:space="preserve"> that utilizes </w:t>
      </w:r>
      <w:proofErr w:type="spellStart"/>
      <w:r w:rsidRPr="008A2062">
        <w:rPr>
          <w:rFonts w:asciiTheme="majorHAnsi" w:hAnsiTheme="majorHAnsi"/>
          <w:i/>
          <w:iCs/>
          <w:sz w:val="20"/>
          <w:szCs w:val="20"/>
        </w:rPr>
        <w:t>minicolumn</w:t>
      </w:r>
      <w:proofErr w:type="spellEnd"/>
      <w:r w:rsidRPr="008A2062">
        <w:rPr>
          <w:rFonts w:asciiTheme="majorHAnsi" w:hAnsiTheme="majorHAnsi"/>
          <w:i/>
          <w:iCs/>
          <w:sz w:val="20"/>
          <w:szCs w:val="20"/>
        </w:rPr>
        <w:t>-specific neural firing. Journal of Neural Engineering, 9(5), 056012.</w:t>
      </w:r>
    </w:p>
    <w:p w14:paraId="170E71A4" w14:textId="77777777" w:rsidR="008A2062" w:rsidRPr="008A2062" w:rsidRDefault="008A2062" w:rsidP="008A2062">
      <w:pPr>
        <w:spacing w:after="0" w:line="240" w:lineRule="auto"/>
        <w:rPr>
          <w:rFonts w:asciiTheme="majorHAnsi" w:hAnsiTheme="majorHAnsi"/>
          <w:i/>
          <w:iCs/>
          <w:sz w:val="20"/>
          <w:szCs w:val="20"/>
        </w:rPr>
      </w:pPr>
      <w:r w:rsidRPr="008A2062">
        <w:rPr>
          <w:rFonts w:asciiTheme="majorHAnsi" w:hAnsiTheme="majorHAnsi"/>
          <w:i/>
          <w:iCs/>
          <w:sz w:val="20"/>
          <w:szCs w:val="20"/>
        </w:rPr>
        <w:t xml:space="preserve">Silver, D., </w:t>
      </w:r>
      <w:proofErr w:type="spellStart"/>
      <w:r w:rsidRPr="008A2062">
        <w:rPr>
          <w:rFonts w:asciiTheme="majorHAnsi" w:hAnsiTheme="majorHAnsi"/>
          <w:i/>
          <w:iCs/>
          <w:sz w:val="20"/>
          <w:szCs w:val="20"/>
        </w:rPr>
        <w:t>Schrittwieser</w:t>
      </w:r>
      <w:proofErr w:type="spellEnd"/>
      <w:r w:rsidRPr="008A2062">
        <w:rPr>
          <w:rFonts w:asciiTheme="majorHAnsi" w:hAnsiTheme="majorHAnsi"/>
          <w:i/>
          <w:iCs/>
          <w:sz w:val="20"/>
          <w:szCs w:val="20"/>
        </w:rPr>
        <w:t xml:space="preserve">, J., Simonyan, K., </w:t>
      </w:r>
      <w:proofErr w:type="spellStart"/>
      <w:r w:rsidRPr="008A2062">
        <w:rPr>
          <w:rFonts w:asciiTheme="majorHAnsi" w:hAnsiTheme="majorHAnsi"/>
          <w:i/>
          <w:iCs/>
          <w:sz w:val="20"/>
          <w:szCs w:val="20"/>
        </w:rPr>
        <w:t>Antonoglou</w:t>
      </w:r>
      <w:proofErr w:type="spellEnd"/>
      <w:r w:rsidRPr="008A2062">
        <w:rPr>
          <w:rFonts w:asciiTheme="majorHAnsi" w:hAnsiTheme="majorHAnsi"/>
          <w:i/>
          <w:iCs/>
          <w:sz w:val="20"/>
          <w:szCs w:val="20"/>
        </w:rPr>
        <w:t>, I., Huang, A., Guez, A., ... &amp; Hassabis, D. (2017). Mastering chess and shogi by self-play with a general reinforcement learning algorithm. Science, 362(6419), 1140-1144.</w:t>
      </w:r>
    </w:p>
    <w:p w14:paraId="202A54F5" w14:textId="77777777" w:rsidR="008A2062" w:rsidRPr="008A2062" w:rsidRDefault="008A2062" w:rsidP="008A2062">
      <w:pPr>
        <w:spacing w:after="0" w:line="240" w:lineRule="auto"/>
        <w:rPr>
          <w:rFonts w:asciiTheme="majorHAnsi" w:hAnsiTheme="majorHAnsi"/>
          <w:i/>
          <w:iCs/>
          <w:sz w:val="20"/>
          <w:szCs w:val="20"/>
        </w:rPr>
      </w:pPr>
      <w:r w:rsidRPr="008A2062">
        <w:rPr>
          <w:rFonts w:asciiTheme="majorHAnsi" w:hAnsiTheme="majorHAnsi"/>
          <w:i/>
          <w:iCs/>
          <w:sz w:val="20"/>
          <w:szCs w:val="20"/>
        </w:rPr>
        <w:t xml:space="preserve">Lane, H. C., Georgescu, M., </w:t>
      </w:r>
      <w:proofErr w:type="spellStart"/>
      <w:r w:rsidRPr="008A2062">
        <w:rPr>
          <w:rFonts w:asciiTheme="majorHAnsi" w:hAnsiTheme="majorHAnsi"/>
          <w:i/>
          <w:iCs/>
          <w:sz w:val="20"/>
          <w:szCs w:val="20"/>
        </w:rPr>
        <w:t>Pieraccini</w:t>
      </w:r>
      <w:proofErr w:type="spellEnd"/>
      <w:r w:rsidRPr="008A2062">
        <w:rPr>
          <w:rFonts w:asciiTheme="majorHAnsi" w:hAnsiTheme="majorHAnsi"/>
          <w:i/>
          <w:iCs/>
          <w:sz w:val="20"/>
          <w:szCs w:val="20"/>
        </w:rPr>
        <w:t>, R., Tetreault, J., &amp; Bickmore, T. (2015). The role of conversational agents in the future of education. Proceedings of the 1st International Workshop on Multimodal Virtual and Augmented Reality (pp. 5-10).</w:t>
      </w:r>
    </w:p>
    <w:p w14:paraId="7EDDD88D" w14:textId="77777777" w:rsidR="008A2062" w:rsidRPr="008A2062" w:rsidRDefault="008A2062" w:rsidP="008A2062">
      <w:pPr>
        <w:spacing w:after="0" w:line="240" w:lineRule="auto"/>
        <w:rPr>
          <w:rFonts w:asciiTheme="majorHAnsi" w:hAnsiTheme="majorHAnsi"/>
          <w:i/>
          <w:iCs/>
          <w:sz w:val="20"/>
          <w:szCs w:val="20"/>
        </w:rPr>
      </w:pPr>
      <w:r w:rsidRPr="008A2062">
        <w:rPr>
          <w:rFonts w:asciiTheme="majorHAnsi" w:hAnsiTheme="majorHAnsi"/>
          <w:i/>
          <w:iCs/>
          <w:sz w:val="20"/>
          <w:szCs w:val="20"/>
        </w:rPr>
        <w:t xml:space="preserve">Koepsell, D. (2009). Who owns </w:t>
      </w:r>
      <w:proofErr w:type="gramStart"/>
      <w:r w:rsidRPr="008A2062">
        <w:rPr>
          <w:rFonts w:asciiTheme="majorHAnsi" w:hAnsiTheme="majorHAnsi"/>
          <w:i/>
          <w:iCs/>
          <w:sz w:val="20"/>
          <w:szCs w:val="20"/>
        </w:rPr>
        <w:t>you?:</w:t>
      </w:r>
      <w:proofErr w:type="gramEnd"/>
      <w:r w:rsidRPr="008A2062">
        <w:rPr>
          <w:rFonts w:asciiTheme="majorHAnsi" w:hAnsiTheme="majorHAnsi"/>
          <w:i/>
          <w:iCs/>
          <w:sz w:val="20"/>
          <w:szCs w:val="20"/>
        </w:rPr>
        <w:t xml:space="preserve"> The corporate gold rush to patent your genes. Wiley.</w:t>
      </w:r>
    </w:p>
    <w:p w14:paraId="1FC9924F" w14:textId="77777777" w:rsidR="008A2062" w:rsidRPr="008A2062" w:rsidRDefault="008A2062" w:rsidP="008A2062">
      <w:pPr>
        <w:spacing w:after="0" w:line="240" w:lineRule="auto"/>
        <w:rPr>
          <w:rFonts w:asciiTheme="majorHAnsi" w:hAnsiTheme="majorHAnsi"/>
          <w:i/>
          <w:iCs/>
          <w:sz w:val="20"/>
          <w:szCs w:val="20"/>
        </w:rPr>
      </w:pPr>
      <w:r w:rsidRPr="008A2062">
        <w:rPr>
          <w:rFonts w:asciiTheme="majorHAnsi" w:hAnsiTheme="majorHAnsi"/>
          <w:i/>
          <w:iCs/>
          <w:sz w:val="20"/>
          <w:szCs w:val="20"/>
        </w:rPr>
        <w:t>Clausen, J. (2009). Man, machine and in between. Springer.</w:t>
      </w:r>
    </w:p>
    <w:p w14:paraId="4E9530D8" w14:textId="77777777" w:rsidR="008A2062" w:rsidRPr="008A2062" w:rsidRDefault="008A2062" w:rsidP="008A2062">
      <w:pPr>
        <w:spacing w:after="0" w:line="240" w:lineRule="auto"/>
        <w:rPr>
          <w:rFonts w:asciiTheme="majorHAnsi" w:hAnsiTheme="majorHAnsi"/>
          <w:i/>
          <w:iCs/>
          <w:sz w:val="20"/>
          <w:szCs w:val="20"/>
        </w:rPr>
      </w:pPr>
      <w:r w:rsidRPr="008A2062">
        <w:rPr>
          <w:rFonts w:asciiTheme="majorHAnsi" w:hAnsiTheme="majorHAnsi"/>
          <w:i/>
          <w:iCs/>
          <w:sz w:val="20"/>
          <w:szCs w:val="20"/>
        </w:rPr>
        <w:t>Chen, X., Sachdev, P. S., Wen, W., &amp; Anstey, K. J. (2006). Validity of the Montreal Cognitive Assessment (MoCA) and the Mini-Mental State Examination (MMSE) in detecting the early cognitive dysfunction in elderly patients with type 2 diabetes. The Journal of geriatric psychiatry and neurology, 19(3), 165-171.</w:t>
      </w:r>
    </w:p>
    <w:p w14:paraId="7EDA83BB" w14:textId="4C7F9F77" w:rsidR="00FA42B4" w:rsidRPr="008A2062" w:rsidRDefault="008A2062" w:rsidP="008A2062">
      <w:pPr>
        <w:spacing w:after="0" w:line="240" w:lineRule="auto"/>
        <w:rPr>
          <w:rFonts w:asciiTheme="majorHAnsi" w:hAnsiTheme="majorHAnsi"/>
          <w:sz w:val="24"/>
          <w:szCs w:val="24"/>
        </w:rPr>
      </w:pPr>
      <w:r w:rsidRPr="008A2062">
        <w:rPr>
          <w:rFonts w:asciiTheme="majorHAnsi" w:hAnsiTheme="majorHAnsi"/>
          <w:i/>
          <w:iCs/>
          <w:sz w:val="20"/>
          <w:szCs w:val="20"/>
        </w:rPr>
        <w:t xml:space="preserve">Dubois, B., Hampel, H., Feldman, H. H., </w:t>
      </w:r>
      <w:proofErr w:type="spellStart"/>
      <w:r w:rsidRPr="008A2062">
        <w:rPr>
          <w:rFonts w:asciiTheme="majorHAnsi" w:hAnsiTheme="majorHAnsi"/>
          <w:i/>
          <w:iCs/>
          <w:sz w:val="20"/>
          <w:szCs w:val="20"/>
        </w:rPr>
        <w:t>Scheltens</w:t>
      </w:r>
      <w:proofErr w:type="spellEnd"/>
      <w:r w:rsidRPr="008A2062">
        <w:rPr>
          <w:rFonts w:asciiTheme="majorHAnsi" w:hAnsiTheme="majorHAnsi"/>
          <w:i/>
          <w:iCs/>
          <w:sz w:val="20"/>
          <w:szCs w:val="20"/>
        </w:rPr>
        <w:t xml:space="preserve">, P., Aisen, P., Andrieu, S., ... &amp; </w:t>
      </w:r>
      <w:proofErr w:type="spellStart"/>
      <w:r w:rsidRPr="008A2062">
        <w:rPr>
          <w:rFonts w:asciiTheme="majorHAnsi" w:hAnsiTheme="majorHAnsi"/>
          <w:i/>
          <w:iCs/>
          <w:sz w:val="20"/>
          <w:szCs w:val="20"/>
        </w:rPr>
        <w:t>Touchon</w:t>
      </w:r>
      <w:proofErr w:type="spellEnd"/>
      <w:r w:rsidRPr="008A2062">
        <w:rPr>
          <w:rFonts w:asciiTheme="majorHAnsi" w:hAnsiTheme="majorHAnsi"/>
          <w:i/>
          <w:iCs/>
          <w:sz w:val="20"/>
          <w:szCs w:val="20"/>
        </w:rPr>
        <w:t>, J. (2016). Preclinical Alzheimer's disease: Definition, natural history, and diagnostic criteria. Alzheimer's &amp; Dementia, 12(3), 292-323.</w:t>
      </w:r>
      <w:r w:rsidR="00735C79" w:rsidRPr="008A2062">
        <w:rPr>
          <w:rFonts w:asciiTheme="majorHAnsi" w:hAnsiTheme="majorHAnsi"/>
          <w:sz w:val="24"/>
          <w:szCs w:val="24"/>
        </w:rPr>
        <w:br w:type="page"/>
      </w:r>
    </w:p>
    <w:p w14:paraId="63B53FFC" w14:textId="028EFE50" w:rsidR="00A35759" w:rsidRPr="00C37665" w:rsidRDefault="00A35759" w:rsidP="00A35759">
      <w:pPr>
        <w:jc w:val="center"/>
        <w:rPr>
          <w:rFonts w:asciiTheme="majorHAnsi" w:hAnsiTheme="majorHAnsi"/>
          <w:b/>
          <w:bCs/>
          <w:sz w:val="28"/>
        </w:rPr>
      </w:pPr>
      <w:r w:rsidRPr="00C37665">
        <w:rPr>
          <w:rFonts w:asciiTheme="majorHAnsi" w:hAnsiTheme="majorHAnsi"/>
          <w:b/>
          <w:bCs/>
          <w:sz w:val="28"/>
        </w:rPr>
        <w:lastRenderedPageBreak/>
        <w:t>CHAPTER 14</w:t>
      </w:r>
      <w:r w:rsidR="00407CA0" w:rsidRPr="00C37665">
        <w:rPr>
          <w:rFonts w:asciiTheme="majorHAnsi" w:hAnsiTheme="majorHAnsi"/>
          <w:b/>
          <w:bCs/>
          <w:sz w:val="28"/>
        </w:rPr>
        <w:t xml:space="preserve"> INTRODUCTION</w:t>
      </w:r>
    </w:p>
    <w:p w14:paraId="3B64A195" w14:textId="77777777" w:rsidR="00A35759" w:rsidRDefault="00A35759" w:rsidP="00A35759">
      <w:pPr>
        <w:jc w:val="center"/>
        <w:rPr>
          <w:rFonts w:asciiTheme="majorHAnsi" w:hAnsiTheme="majorHAnsi"/>
          <w:sz w:val="28"/>
        </w:rPr>
      </w:pPr>
      <w:r>
        <w:rPr>
          <w:rFonts w:asciiTheme="majorHAnsi" w:hAnsiTheme="majorHAnsi"/>
          <w:noProof/>
          <w:sz w:val="28"/>
        </w:rPr>
        <w:drawing>
          <wp:inline distT="0" distB="0" distL="0" distR="0" wp14:anchorId="37606122" wp14:editId="077B2BFA">
            <wp:extent cx="3933371" cy="35124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56082" cy="3532738"/>
                    </a:xfrm>
                    <a:prstGeom prst="rect">
                      <a:avLst/>
                    </a:prstGeom>
                  </pic:spPr>
                </pic:pic>
              </a:graphicData>
            </a:graphic>
          </wp:inline>
        </w:drawing>
      </w:r>
    </w:p>
    <w:p w14:paraId="38F47B62" w14:textId="314A389B" w:rsidR="00A35759" w:rsidRPr="00C37665" w:rsidRDefault="00A35759" w:rsidP="00A35759">
      <w:pPr>
        <w:ind w:left="1134" w:right="1134"/>
        <w:jc w:val="center"/>
        <w:rPr>
          <w:rFonts w:asciiTheme="majorHAnsi" w:hAnsiTheme="majorHAnsi"/>
          <w:b/>
          <w:bCs/>
          <w:color w:val="000000" w:themeColor="text1"/>
          <w:w w:val="105"/>
          <w:sz w:val="28"/>
          <w:szCs w:val="28"/>
        </w:rPr>
      </w:pPr>
      <w:r w:rsidRPr="00C37665">
        <w:rPr>
          <w:rFonts w:asciiTheme="majorHAnsi" w:hAnsiTheme="majorHAnsi"/>
          <w:b/>
          <w:bCs/>
          <w:color w:val="000000" w:themeColor="text1"/>
          <w:w w:val="105"/>
          <w:sz w:val="28"/>
          <w:szCs w:val="28"/>
        </w:rPr>
        <w:t>Strategies for Stress Management and Memory Improvement</w:t>
      </w:r>
    </w:p>
    <w:p w14:paraId="0FD6C75F" w14:textId="77777777" w:rsidR="00A35759" w:rsidRPr="000A4271" w:rsidRDefault="00A35759" w:rsidP="00A35759">
      <w:pPr>
        <w:ind w:left="1134" w:right="1134"/>
        <w:jc w:val="center"/>
        <w:rPr>
          <w:rFonts w:asciiTheme="majorHAnsi" w:hAnsiTheme="majorHAnsi"/>
        </w:rPr>
      </w:pPr>
    </w:p>
    <w:p w14:paraId="6E41E099" w14:textId="77777777" w:rsidR="00B00523" w:rsidRDefault="00FA42B4" w:rsidP="00FA42B4">
      <w:pPr>
        <w:ind w:left="1440" w:right="1440"/>
        <w:jc w:val="both"/>
        <w:rPr>
          <w:rFonts w:asciiTheme="majorHAnsi" w:hAnsiTheme="majorHAnsi"/>
          <w:sz w:val="24"/>
          <w:szCs w:val="24"/>
        </w:rPr>
      </w:pPr>
      <w:r w:rsidRPr="00FA42B4">
        <w:rPr>
          <w:rFonts w:asciiTheme="majorHAnsi" w:hAnsiTheme="majorHAnsi"/>
          <w:sz w:val="24"/>
          <w:szCs w:val="24"/>
        </w:rPr>
        <w:t xml:space="preserve">This chapter delves into the important topic of stress management and its relationship with memory improvement. The subchapters provide a comprehensive overview of the mind-body connection, the effects of stress on memory and brain function, and techniques for reducing stress and improving overall well-being. </w:t>
      </w:r>
    </w:p>
    <w:p w14:paraId="7A698305" w14:textId="333E0B3D" w:rsidR="00A35759" w:rsidRDefault="00FA42B4" w:rsidP="00FA42B4">
      <w:pPr>
        <w:ind w:left="1440" w:right="1440"/>
        <w:jc w:val="both"/>
        <w:rPr>
          <w:rFonts w:asciiTheme="majorHAnsi" w:hAnsiTheme="majorHAnsi"/>
          <w:sz w:val="24"/>
          <w:szCs w:val="24"/>
        </w:rPr>
      </w:pPr>
      <w:r w:rsidRPr="00FA42B4">
        <w:rPr>
          <w:rFonts w:asciiTheme="majorHAnsi" w:hAnsiTheme="majorHAnsi"/>
          <w:sz w:val="24"/>
          <w:szCs w:val="24"/>
        </w:rPr>
        <w:t>Additionally, the chapter covers the science of mindfulness and meditation, physical activities and exercise, and emerging trends and innovations in stress management for memory improvement. With the help of this chapter, college students can learn to reduce stress levels and improve their memory retention and recall.</w:t>
      </w:r>
    </w:p>
    <w:p w14:paraId="3CD45718" w14:textId="77777777" w:rsidR="00A35759" w:rsidRPr="00735E14" w:rsidRDefault="00A35759" w:rsidP="00A35759">
      <w:pPr>
        <w:rPr>
          <w:rFonts w:asciiTheme="majorHAnsi" w:hAnsiTheme="majorHAnsi"/>
          <w:sz w:val="24"/>
          <w:szCs w:val="24"/>
        </w:rPr>
      </w:pPr>
    </w:p>
    <w:p w14:paraId="202E6D64" w14:textId="77777777" w:rsidR="00B00523" w:rsidRDefault="00B00523" w:rsidP="00A35759">
      <w:pPr>
        <w:jc w:val="center"/>
        <w:rPr>
          <w:rFonts w:asciiTheme="majorHAnsi" w:hAnsiTheme="majorHAnsi"/>
          <w:b/>
          <w:bCs/>
          <w:sz w:val="28"/>
        </w:rPr>
      </w:pPr>
    </w:p>
    <w:p w14:paraId="6F294C9B" w14:textId="77777777" w:rsidR="00B00523" w:rsidRDefault="00B00523" w:rsidP="00A35759">
      <w:pPr>
        <w:jc w:val="center"/>
        <w:rPr>
          <w:rFonts w:asciiTheme="majorHAnsi" w:hAnsiTheme="majorHAnsi"/>
          <w:b/>
          <w:bCs/>
          <w:sz w:val="28"/>
        </w:rPr>
      </w:pPr>
    </w:p>
    <w:p w14:paraId="51096A5A" w14:textId="7BE7230C" w:rsidR="00405FE9" w:rsidRDefault="00405FE9" w:rsidP="00A35759">
      <w:pPr>
        <w:jc w:val="center"/>
        <w:rPr>
          <w:rFonts w:asciiTheme="majorHAnsi" w:hAnsiTheme="majorHAnsi"/>
          <w:b/>
          <w:bCs/>
          <w:sz w:val="28"/>
        </w:rPr>
      </w:pPr>
    </w:p>
    <w:p w14:paraId="0DE97A3D" w14:textId="72BF35E0" w:rsidR="00405FE9" w:rsidRPr="00AC5567" w:rsidRDefault="00405FE9" w:rsidP="00405FE9">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Pr="001569C5">
        <w:rPr>
          <w:rFonts w:asciiTheme="majorHAnsi" w:eastAsia="Times New Roman" w:hAnsiTheme="majorHAnsi" w:cstheme="majorHAnsi"/>
          <w:b/>
          <w:bCs/>
          <w:color w:val="000000"/>
          <w:kern w:val="0"/>
          <w:sz w:val="24"/>
          <w:szCs w:val="24"/>
          <w:lang w:eastAsia="en-PH"/>
          <w14:ligatures w14:val="none"/>
        </w:rPr>
        <w:t>The Mind-Body Connection: Understanding the Impact of Stress on Memory and Brain Function</w:t>
      </w:r>
      <w:r w:rsidRPr="008373AB">
        <w:rPr>
          <w:rFonts w:asciiTheme="majorHAnsi" w:hAnsiTheme="majorHAnsi" w:cstheme="majorHAnsi"/>
          <w:b/>
          <w:bCs/>
          <w:sz w:val="24"/>
          <w:szCs w:val="24"/>
        </w:rPr>
        <w:t>”</w:t>
      </w:r>
    </w:p>
    <w:p w14:paraId="51031BC6" w14:textId="77777777" w:rsidR="00405FE9" w:rsidRDefault="00405FE9" w:rsidP="00405FE9">
      <w:pPr>
        <w:spacing w:after="0" w:line="240" w:lineRule="auto"/>
        <w:jc w:val="center"/>
        <w:rPr>
          <w:rFonts w:asciiTheme="majorHAnsi" w:hAnsiTheme="majorHAnsi" w:cstheme="majorHAnsi"/>
          <w:b/>
          <w:bCs/>
          <w:sz w:val="24"/>
          <w:szCs w:val="24"/>
        </w:rPr>
      </w:pPr>
    </w:p>
    <w:p w14:paraId="0D4E3E83" w14:textId="1F0FF049" w:rsidR="00405FE9" w:rsidRPr="00873A3B" w:rsidRDefault="00405FE9" w:rsidP="00370CF0">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Pr="00873A3B">
        <w:rPr>
          <w:rFonts w:asciiTheme="majorHAnsi" w:eastAsia="Times New Roman" w:hAnsiTheme="majorHAnsi" w:cstheme="majorHAnsi"/>
          <w:kern w:val="0"/>
          <w:sz w:val="24"/>
          <w:szCs w:val="24"/>
          <w:lang w:eastAsia="en-PH"/>
          <w14:ligatures w14:val="none"/>
        </w:rPr>
        <w:t xml:space="preserve">In this </w:t>
      </w:r>
      <w:r w:rsidRPr="00405FE9">
        <w:rPr>
          <w:rFonts w:asciiTheme="majorHAnsi" w:eastAsia="Times New Roman" w:hAnsiTheme="majorHAnsi" w:cstheme="majorHAnsi"/>
          <w:kern w:val="0"/>
          <w:sz w:val="24"/>
          <w:szCs w:val="24"/>
          <w:lang w:eastAsia="en-PH"/>
          <w14:ligatures w14:val="none"/>
        </w:rPr>
        <w:t>topic</w:t>
      </w:r>
      <w:r w:rsidRPr="00873A3B">
        <w:rPr>
          <w:rFonts w:asciiTheme="majorHAnsi" w:eastAsia="Times New Roman" w:hAnsiTheme="majorHAnsi" w:cstheme="majorHAnsi"/>
          <w:kern w:val="0"/>
          <w:sz w:val="24"/>
          <w:szCs w:val="24"/>
          <w:lang w:eastAsia="en-PH"/>
          <w14:ligatures w14:val="none"/>
        </w:rPr>
        <w:t>, you will explore the mind-body connection and how stress impacts memory and brain function. You will learn about the different types of stress and their effects on the brain, and how chronic stress can lead to memory problems. By understanding the impact of stress on memory and brain function, you will be able to develop strategies for managing stress and improving your memory.</w:t>
      </w:r>
    </w:p>
    <w:p w14:paraId="3EA14034" w14:textId="77777777" w:rsidR="003B4677" w:rsidRDefault="00405FE9" w:rsidP="00370CF0">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3B4677" w:rsidRPr="00370CF0">
        <w:rPr>
          <w:rFonts w:asciiTheme="majorHAnsi" w:eastAsia="Times New Roman" w:hAnsiTheme="majorHAnsi" w:cstheme="majorHAnsi"/>
          <w:b/>
          <w:bCs/>
          <w:kern w:val="0"/>
          <w:sz w:val="24"/>
          <w:szCs w:val="24"/>
          <w:lang w:eastAsia="en-PH"/>
          <w14:ligatures w14:val="none"/>
        </w:rPr>
        <w:t>Stress and the Brain: The Biology of How Stress Affects Memory</w:t>
      </w:r>
    </w:p>
    <w:p w14:paraId="400E6E53" w14:textId="5FD25DD6" w:rsidR="000127B3" w:rsidRDefault="000127B3" w:rsidP="00370CF0">
      <w:pPr>
        <w:spacing w:after="0" w:line="240" w:lineRule="auto"/>
        <w:rPr>
          <w:rFonts w:asciiTheme="majorHAnsi" w:eastAsia="Times New Roman" w:hAnsiTheme="majorHAnsi" w:cstheme="majorHAnsi"/>
          <w:kern w:val="0"/>
          <w:sz w:val="24"/>
          <w:szCs w:val="24"/>
          <w:lang w:eastAsia="en-PH"/>
          <w14:ligatures w14:val="none"/>
        </w:rPr>
      </w:pPr>
      <w:r w:rsidRPr="000127B3">
        <w:rPr>
          <w:rFonts w:asciiTheme="majorHAnsi" w:eastAsia="Times New Roman" w:hAnsiTheme="majorHAnsi" w:cstheme="majorHAnsi"/>
          <w:kern w:val="0"/>
          <w:sz w:val="24"/>
          <w:szCs w:val="24"/>
          <w:lang w:eastAsia="en-PH"/>
          <w14:ligatures w14:val="none"/>
        </w:rPr>
        <w:t>This chapter will delve into the biological mechanisms behind how stress impacts memory. We'll explore how stress hormones, the amygdala, and other brain regions affect memory formation and retrieval. Understanding this connection is crucial for effectively managing stress to preserve memory function.</w:t>
      </w:r>
    </w:p>
    <w:p w14:paraId="267856CF" w14:textId="77777777" w:rsidR="000127B3" w:rsidRPr="000127B3" w:rsidRDefault="000127B3" w:rsidP="00370CF0">
      <w:pPr>
        <w:spacing w:after="0" w:line="240" w:lineRule="auto"/>
        <w:rPr>
          <w:rFonts w:asciiTheme="majorHAnsi" w:eastAsia="Times New Roman" w:hAnsiTheme="majorHAnsi" w:cstheme="majorHAnsi"/>
          <w:kern w:val="0"/>
          <w:sz w:val="24"/>
          <w:szCs w:val="24"/>
          <w:lang w:eastAsia="en-PH"/>
          <w14:ligatures w14:val="none"/>
        </w:rPr>
      </w:pPr>
    </w:p>
    <w:p w14:paraId="4B28E2DB" w14:textId="77777777" w:rsidR="003B4677" w:rsidRDefault="003B4677" w:rsidP="00370CF0">
      <w:pPr>
        <w:spacing w:after="0" w:line="240" w:lineRule="auto"/>
        <w:rPr>
          <w:rFonts w:asciiTheme="majorHAnsi" w:eastAsia="Times New Roman" w:hAnsiTheme="majorHAnsi" w:cstheme="majorHAnsi"/>
          <w:b/>
          <w:bCs/>
          <w:kern w:val="0"/>
          <w:sz w:val="24"/>
          <w:szCs w:val="24"/>
          <w:lang w:eastAsia="en-PH"/>
          <w14:ligatures w14:val="none"/>
        </w:rPr>
      </w:pPr>
      <w:r w:rsidRPr="00370CF0">
        <w:rPr>
          <w:rFonts w:asciiTheme="majorHAnsi" w:eastAsia="Times New Roman" w:hAnsiTheme="majorHAnsi" w:cstheme="majorHAnsi"/>
          <w:b/>
          <w:bCs/>
          <w:kern w:val="0"/>
          <w:sz w:val="24"/>
          <w:szCs w:val="24"/>
          <w:lang w:eastAsia="en-PH"/>
          <w14:ligatures w14:val="none"/>
        </w:rPr>
        <w:t>Types of Stress: Recognizing Different Sources of Stress and Their Impact on Memory</w:t>
      </w:r>
    </w:p>
    <w:p w14:paraId="262B6943" w14:textId="6ED86AA4" w:rsidR="00D31F55" w:rsidRDefault="00D31F55" w:rsidP="00370CF0">
      <w:pPr>
        <w:spacing w:after="0" w:line="240" w:lineRule="auto"/>
        <w:rPr>
          <w:rFonts w:asciiTheme="majorHAnsi" w:eastAsia="Times New Roman" w:hAnsiTheme="majorHAnsi" w:cstheme="majorHAnsi"/>
          <w:kern w:val="0"/>
          <w:sz w:val="24"/>
          <w:szCs w:val="24"/>
          <w:lang w:eastAsia="en-PH"/>
          <w14:ligatures w14:val="none"/>
        </w:rPr>
      </w:pPr>
      <w:r w:rsidRPr="00D31F55">
        <w:rPr>
          <w:rFonts w:asciiTheme="majorHAnsi" w:eastAsia="Times New Roman" w:hAnsiTheme="majorHAnsi" w:cstheme="majorHAnsi"/>
          <w:kern w:val="0"/>
          <w:sz w:val="24"/>
          <w:szCs w:val="24"/>
          <w:lang w:eastAsia="en-PH"/>
          <w14:ligatures w14:val="none"/>
        </w:rPr>
        <w:t>Here, we'll categorize and explain various types of stress, from acute to chronic stress, and how each affects memory differently. Differentiating between these types of stress is essential for tailoring appropriate stress management strategies to mitigate their impact on memory.</w:t>
      </w:r>
    </w:p>
    <w:p w14:paraId="6B41528B" w14:textId="77777777" w:rsidR="00D31F55" w:rsidRPr="00D31F55" w:rsidRDefault="00D31F55" w:rsidP="00370CF0">
      <w:pPr>
        <w:spacing w:after="0" w:line="240" w:lineRule="auto"/>
        <w:rPr>
          <w:rFonts w:asciiTheme="majorHAnsi" w:eastAsia="Times New Roman" w:hAnsiTheme="majorHAnsi" w:cstheme="majorHAnsi"/>
          <w:kern w:val="0"/>
          <w:sz w:val="24"/>
          <w:szCs w:val="24"/>
          <w:lang w:eastAsia="en-PH"/>
          <w14:ligatures w14:val="none"/>
        </w:rPr>
      </w:pPr>
    </w:p>
    <w:p w14:paraId="7A93CED6" w14:textId="77777777" w:rsidR="003B4677" w:rsidRDefault="003B4677" w:rsidP="00370CF0">
      <w:pPr>
        <w:spacing w:after="0" w:line="240" w:lineRule="auto"/>
        <w:rPr>
          <w:rFonts w:asciiTheme="majorHAnsi" w:eastAsia="Times New Roman" w:hAnsiTheme="majorHAnsi" w:cstheme="majorHAnsi"/>
          <w:b/>
          <w:bCs/>
          <w:kern w:val="0"/>
          <w:sz w:val="24"/>
          <w:szCs w:val="24"/>
          <w:lang w:eastAsia="en-PH"/>
          <w14:ligatures w14:val="none"/>
        </w:rPr>
      </w:pPr>
      <w:r w:rsidRPr="00370CF0">
        <w:rPr>
          <w:rFonts w:asciiTheme="majorHAnsi" w:eastAsia="Times New Roman" w:hAnsiTheme="majorHAnsi" w:cstheme="majorHAnsi"/>
          <w:b/>
          <w:bCs/>
          <w:kern w:val="0"/>
          <w:sz w:val="24"/>
          <w:szCs w:val="24"/>
          <w:lang w:eastAsia="en-PH"/>
          <w14:ligatures w14:val="none"/>
        </w:rPr>
        <w:t>Chronic Stress: Understanding the Long-Term Effects on Brain Health and Memory</w:t>
      </w:r>
    </w:p>
    <w:p w14:paraId="19109289" w14:textId="15EB3B70" w:rsidR="00D31F55" w:rsidRDefault="00D31F55" w:rsidP="00370CF0">
      <w:pPr>
        <w:spacing w:after="0" w:line="240" w:lineRule="auto"/>
        <w:rPr>
          <w:rFonts w:asciiTheme="majorHAnsi" w:eastAsia="Times New Roman" w:hAnsiTheme="majorHAnsi" w:cstheme="majorHAnsi"/>
          <w:kern w:val="0"/>
          <w:sz w:val="24"/>
          <w:szCs w:val="24"/>
          <w:lang w:eastAsia="en-PH"/>
          <w14:ligatures w14:val="none"/>
        </w:rPr>
      </w:pPr>
      <w:r w:rsidRPr="00D31F55">
        <w:rPr>
          <w:rFonts w:asciiTheme="majorHAnsi" w:eastAsia="Times New Roman" w:hAnsiTheme="majorHAnsi" w:cstheme="majorHAnsi"/>
          <w:kern w:val="0"/>
          <w:sz w:val="24"/>
          <w:szCs w:val="24"/>
          <w:lang w:eastAsia="en-PH"/>
          <w14:ligatures w14:val="none"/>
        </w:rPr>
        <w:t>This chapter will focus on chronic stress and its prolonged impact on brain health and memory. We'll explore research findings on how chronic stress can lead to structural and functional changes in the brain, adversely affecting memory and cognitive function.</w:t>
      </w:r>
    </w:p>
    <w:p w14:paraId="536AB1AC" w14:textId="77777777" w:rsidR="00D31F55" w:rsidRPr="00D31F55" w:rsidRDefault="00D31F55" w:rsidP="00370CF0">
      <w:pPr>
        <w:spacing w:after="0" w:line="240" w:lineRule="auto"/>
        <w:rPr>
          <w:rFonts w:asciiTheme="majorHAnsi" w:eastAsia="Times New Roman" w:hAnsiTheme="majorHAnsi" w:cstheme="majorHAnsi"/>
          <w:kern w:val="0"/>
          <w:sz w:val="24"/>
          <w:szCs w:val="24"/>
          <w:lang w:eastAsia="en-PH"/>
          <w14:ligatures w14:val="none"/>
        </w:rPr>
      </w:pPr>
    </w:p>
    <w:p w14:paraId="1372DB6F" w14:textId="77777777" w:rsidR="003B4677" w:rsidRDefault="003B4677" w:rsidP="00370CF0">
      <w:pPr>
        <w:spacing w:after="0" w:line="240" w:lineRule="auto"/>
        <w:rPr>
          <w:rFonts w:asciiTheme="majorHAnsi" w:eastAsia="Times New Roman" w:hAnsiTheme="majorHAnsi" w:cstheme="majorHAnsi"/>
          <w:b/>
          <w:bCs/>
          <w:kern w:val="0"/>
          <w:sz w:val="24"/>
          <w:szCs w:val="24"/>
          <w:lang w:eastAsia="en-PH"/>
          <w14:ligatures w14:val="none"/>
        </w:rPr>
      </w:pPr>
      <w:r w:rsidRPr="00370CF0">
        <w:rPr>
          <w:rFonts w:asciiTheme="majorHAnsi" w:eastAsia="Times New Roman" w:hAnsiTheme="majorHAnsi" w:cstheme="majorHAnsi"/>
          <w:b/>
          <w:bCs/>
          <w:kern w:val="0"/>
          <w:sz w:val="24"/>
          <w:szCs w:val="24"/>
          <w:lang w:eastAsia="en-PH"/>
          <w14:ligatures w14:val="none"/>
        </w:rPr>
        <w:t>Managing Stress: Practical Techniques for Reducing Stress and Improving Memory Function</w:t>
      </w:r>
    </w:p>
    <w:p w14:paraId="0889A15A" w14:textId="27048B1E" w:rsidR="00D31F55" w:rsidRDefault="00311F52" w:rsidP="00370CF0">
      <w:pPr>
        <w:spacing w:after="0" w:line="240" w:lineRule="auto"/>
        <w:rPr>
          <w:rFonts w:asciiTheme="majorHAnsi" w:eastAsia="Times New Roman" w:hAnsiTheme="majorHAnsi" w:cstheme="majorHAnsi"/>
          <w:kern w:val="0"/>
          <w:sz w:val="24"/>
          <w:szCs w:val="24"/>
          <w:lang w:eastAsia="en-PH"/>
          <w14:ligatures w14:val="none"/>
        </w:rPr>
      </w:pPr>
      <w:r w:rsidRPr="00311F52">
        <w:rPr>
          <w:rFonts w:asciiTheme="majorHAnsi" w:eastAsia="Times New Roman" w:hAnsiTheme="majorHAnsi" w:cstheme="majorHAnsi"/>
          <w:kern w:val="0"/>
          <w:sz w:val="24"/>
          <w:szCs w:val="24"/>
          <w:lang w:eastAsia="en-PH"/>
          <w14:ligatures w14:val="none"/>
        </w:rPr>
        <w:t>In this practical chapter, we'll provide a toolkit of stress management techniques. This includes mindfulness, relaxation exercises, physical activity, and other proven methods to reduce stress. By managing stress effectively, individuals can safeguard their memory and overall cognitive well-being.</w:t>
      </w:r>
    </w:p>
    <w:p w14:paraId="143A370C" w14:textId="77777777" w:rsidR="00311F52" w:rsidRPr="00311F52" w:rsidRDefault="00311F52" w:rsidP="00370CF0">
      <w:pPr>
        <w:spacing w:after="0" w:line="240" w:lineRule="auto"/>
        <w:rPr>
          <w:rFonts w:asciiTheme="majorHAnsi" w:eastAsia="Times New Roman" w:hAnsiTheme="majorHAnsi" w:cstheme="majorHAnsi"/>
          <w:kern w:val="0"/>
          <w:sz w:val="24"/>
          <w:szCs w:val="24"/>
          <w:lang w:eastAsia="en-PH"/>
          <w14:ligatures w14:val="none"/>
        </w:rPr>
      </w:pPr>
    </w:p>
    <w:p w14:paraId="3858F62F" w14:textId="77777777" w:rsidR="003B4677" w:rsidRPr="00370CF0" w:rsidRDefault="003B4677" w:rsidP="00370CF0">
      <w:pPr>
        <w:spacing w:after="0" w:line="240" w:lineRule="auto"/>
        <w:rPr>
          <w:rFonts w:asciiTheme="majorHAnsi" w:eastAsia="Times New Roman" w:hAnsiTheme="majorHAnsi" w:cstheme="majorHAnsi"/>
          <w:b/>
          <w:bCs/>
          <w:kern w:val="0"/>
          <w:sz w:val="24"/>
          <w:szCs w:val="24"/>
          <w:lang w:eastAsia="en-PH"/>
          <w14:ligatures w14:val="none"/>
        </w:rPr>
      </w:pPr>
      <w:r w:rsidRPr="00370CF0">
        <w:rPr>
          <w:rFonts w:asciiTheme="majorHAnsi" w:eastAsia="Times New Roman" w:hAnsiTheme="majorHAnsi" w:cstheme="majorHAnsi"/>
          <w:b/>
          <w:bCs/>
          <w:kern w:val="0"/>
          <w:sz w:val="24"/>
          <w:szCs w:val="24"/>
          <w:lang w:eastAsia="en-PH"/>
          <w14:ligatures w14:val="none"/>
        </w:rPr>
        <w:t>The Role of Sleep: How Adequate Sleep Can Reduce Stress and Enhance Memory Performance</w:t>
      </w:r>
    </w:p>
    <w:p w14:paraId="2F955266" w14:textId="6A15013D" w:rsidR="00370CF0" w:rsidRDefault="00311F52" w:rsidP="00370CF0">
      <w:pPr>
        <w:spacing w:after="0" w:line="240" w:lineRule="auto"/>
        <w:rPr>
          <w:rFonts w:asciiTheme="majorHAnsi" w:eastAsia="Times New Roman" w:hAnsiTheme="majorHAnsi" w:cstheme="majorHAnsi"/>
          <w:kern w:val="0"/>
          <w:sz w:val="24"/>
          <w:szCs w:val="24"/>
          <w:lang w:eastAsia="en-PH"/>
          <w14:ligatures w14:val="none"/>
        </w:rPr>
      </w:pPr>
      <w:r w:rsidRPr="00311F52">
        <w:rPr>
          <w:rFonts w:asciiTheme="majorHAnsi" w:eastAsia="Times New Roman" w:hAnsiTheme="majorHAnsi" w:cstheme="majorHAnsi"/>
          <w:kern w:val="0"/>
          <w:sz w:val="24"/>
          <w:szCs w:val="24"/>
          <w:lang w:eastAsia="en-PH"/>
          <w14:ligatures w14:val="none"/>
        </w:rPr>
        <w:t>This chapter will highlight the interconnection between sleep, stress, and memory. We'll discuss how adequate sleep can mitigate stress and significantly improve memory consolidation and retrieval. Tips for achieving better sleep and its positive effects on overall brain health will also be explored.</w:t>
      </w:r>
    </w:p>
    <w:p w14:paraId="78841F28" w14:textId="77777777" w:rsidR="00311F52" w:rsidRDefault="00311F52" w:rsidP="00370CF0">
      <w:pPr>
        <w:spacing w:after="0" w:line="240" w:lineRule="auto"/>
        <w:rPr>
          <w:rFonts w:asciiTheme="majorHAnsi" w:eastAsia="Times New Roman" w:hAnsiTheme="majorHAnsi" w:cstheme="majorHAnsi"/>
          <w:kern w:val="0"/>
          <w:sz w:val="24"/>
          <w:szCs w:val="24"/>
          <w:lang w:eastAsia="en-PH"/>
          <w14:ligatures w14:val="none"/>
        </w:rPr>
      </w:pPr>
    </w:p>
    <w:p w14:paraId="72550411" w14:textId="77777777" w:rsidR="00311F52" w:rsidRPr="00311F52" w:rsidRDefault="00311F52" w:rsidP="00311F52">
      <w:pPr>
        <w:spacing w:after="0" w:line="240" w:lineRule="auto"/>
        <w:rPr>
          <w:rFonts w:asciiTheme="majorHAnsi" w:eastAsia="Times New Roman" w:hAnsiTheme="majorHAnsi" w:cstheme="majorHAnsi"/>
          <w:b/>
          <w:bCs/>
          <w:kern w:val="0"/>
          <w:sz w:val="24"/>
          <w:szCs w:val="24"/>
          <w:lang w:eastAsia="en-PH"/>
          <w14:ligatures w14:val="none"/>
        </w:rPr>
      </w:pPr>
      <w:r w:rsidRPr="00311F52">
        <w:rPr>
          <w:rFonts w:asciiTheme="majorHAnsi" w:eastAsia="Times New Roman" w:hAnsiTheme="majorHAnsi" w:cstheme="majorHAnsi"/>
          <w:b/>
          <w:bCs/>
          <w:kern w:val="0"/>
          <w:sz w:val="24"/>
          <w:szCs w:val="24"/>
          <w:lang w:eastAsia="en-PH"/>
          <w14:ligatures w14:val="none"/>
        </w:rPr>
        <w:t>References</w:t>
      </w:r>
    </w:p>
    <w:p w14:paraId="43209C47" w14:textId="77777777" w:rsidR="00311F52" w:rsidRPr="00311F52" w:rsidRDefault="00311F52" w:rsidP="00311F52">
      <w:pPr>
        <w:spacing w:after="0" w:line="240" w:lineRule="auto"/>
        <w:rPr>
          <w:rFonts w:asciiTheme="majorHAnsi" w:eastAsia="Times New Roman" w:hAnsiTheme="majorHAnsi" w:cstheme="majorHAnsi"/>
          <w:i/>
          <w:iCs/>
          <w:kern w:val="0"/>
          <w:sz w:val="20"/>
          <w:szCs w:val="20"/>
          <w:lang w:eastAsia="en-PH"/>
          <w14:ligatures w14:val="none"/>
        </w:rPr>
      </w:pPr>
      <w:r w:rsidRPr="00311F52">
        <w:rPr>
          <w:rFonts w:asciiTheme="majorHAnsi" w:eastAsia="Times New Roman" w:hAnsiTheme="majorHAnsi" w:cstheme="majorHAnsi"/>
          <w:i/>
          <w:iCs/>
          <w:kern w:val="0"/>
          <w:sz w:val="20"/>
          <w:szCs w:val="20"/>
          <w:lang w:eastAsia="en-PH"/>
          <w14:ligatures w14:val="none"/>
        </w:rPr>
        <w:t>McEwen, B. S. (2007). Physiology and neurobiology of stress and adaptation: Central role of the brain. Physiological Reviews, 87(3), 873-904.</w:t>
      </w:r>
    </w:p>
    <w:p w14:paraId="551832FF" w14:textId="77777777" w:rsidR="00311F52" w:rsidRPr="00311F52" w:rsidRDefault="00311F52" w:rsidP="00311F52">
      <w:pPr>
        <w:spacing w:after="0" w:line="240" w:lineRule="auto"/>
        <w:rPr>
          <w:rFonts w:asciiTheme="majorHAnsi" w:eastAsia="Times New Roman" w:hAnsiTheme="majorHAnsi" w:cstheme="majorHAnsi"/>
          <w:i/>
          <w:iCs/>
          <w:kern w:val="0"/>
          <w:sz w:val="20"/>
          <w:szCs w:val="20"/>
          <w:lang w:eastAsia="en-PH"/>
          <w14:ligatures w14:val="none"/>
        </w:rPr>
      </w:pPr>
      <w:r w:rsidRPr="00311F52">
        <w:rPr>
          <w:rFonts w:asciiTheme="majorHAnsi" w:eastAsia="Times New Roman" w:hAnsiTheme="majorHAnsi" w:cstheme="majorHAnsi"/>
          <w:i/>
          <w:iCs/>
          <w:kern w:val="0"/>
          <w:sz w:val="20"/>
          <w:szCs w:val="20"/>
          <w:lang w:eastAsia="en-PH"/>
          <w14:ligatures w14:val="none"/>
        </w:rPr>
        <w:t xml:space="preserve">Lupien, S. J., McEwen, B. S., Gunnar, M. R., &amp; Heim, C. (2009). Effects of stress throughout the lifespan on the brain, </w:t>
      </w:r>
      <w:proofErr w:type="spellStart"/>
      <w:r w:rsidRPr="00311F52">
        <w:rPr>
          <w:rFonts w:asciiTheme="majorHAnsi" w:eastAsia="Times New Roman" w:hAnsiTheme="majorHAnsi" w:cstheme="majorHAnsi"/>
          <w:i/>
          <w:iCs/>
          <w:kern w:val="0"/>
          <w:sz w:val="20"/>
          <w:szCs w:val="20"/>
          <w:lang w:eastAsia="en-PH"/>
          <w14:ligatures w14:val="none"/>
        </w:rPr>
        <w:t>behaviour</w:t>
      </w:r>
      <w:proofErr w:type="spellEnd"/>
      <w:r w:rsidRPr="00311F52">
        <w:rPr>
          <w:rFonts w:asciiTheme="majorHAnsi" w:eastAsia="Times New Roman" w:hAnsiTheme="majorHAnsi" w:cstheme="majorHAnsi"/>
          <w:i/>
          <w:iCs/>
          <w:kern w:val="0"/>
          <w:sz w:val="20"/>
          <w:szCs w:val="20"/>
          <w:lang w:eastAsia="en-PH"/>
          <w14:ligatures w14:val="none"/>
        </w:rPr>
        <w:t xml:space="preserve"> and cognition. Nature Reviews Neuroscience, 10(6), 434-445.</w:t>
      </w:r>
    </w:p>
    <w:p w14:paraId="0EC98B68" w14:textId="77777777" w:rsidR="00311F52" w:rsidRPr="00311F52" w:rsidRDefault="00311F52" w:rsidP="00311F52">
      <w:pPr>
        <w:spacing w:after="0" w:line="240" w:lineRule="auto"/>
        <w:rPr>
          <w:rFonts w:asciiTheme="majorHAnsi" w:eastAsia="Times New Roman" w:hAnsiTheme="majorHAnsi" w:cstheme="majorHAnsi"/>
          <w:i/>
          <w:iCs/>
          <w:kern w:val="0"/>
          <w:sz w:val="20"/>
          <w:szCs w:val="20"/>
          <w:lang w:eastAsia="en-PH"/>
          <w14:ligatures w14:val="none"/>
        </w:rPr>
      </w:pPr>
      <w:r w:rsidRPr="00311F52">
        <w:rPr>
          <w:rFonts w:asciiTheme="majorHAnsi" w:eastAsia="Times New Roman" w:hAnsiTheme="majorHAnsi" w:cstheme="majorHAnsi"/>
          <w:i/>
          <w:iCs/>
          <w:kern w:val="0"/>
          <w:sz w:val="20"/>
          <w:szCs w:val="20"/>
          <w:lang w:eastAsia="en-PH"/>
          <w14:ligatures w14:val="none"/>
        </w:rPr>
        <w:t>Selye, H. (1975). Confusion and controversy in the stress field. Journal of Human Stress, 1(2), 37-44.</w:t>
      </w:r>
    </w:p>
    <w:p w14:paraId="64F5C51C" w14:textId="77777777" w:rsidR="00311F52" w:rsidRPr="00311F52" w:rsidRDefault="00311F52" w:rsidP="00311F52">
      <w:pPr>
        <w:spacing w:after="0" w:line="240" w:lineRule="auto"/>
        <w:rPr>
          <w:rFonts w:asciiTheme="majorHAnsi" w:eastAsia="Times New Roman" w:hAnsiTheme="majorHAnsi" w:cstheme="majorHAnsi"/>
          <w:i/>
          <w:iCs/>
          <w:kern w:val="0"/>
          <w:sz w:val="20"/>
          <w:szCs w:val="20"/>
          <w:lang w:eastAsia="en-PH"/>
          <w14:ligatures w14:val="none"/>
        </w:rPr>
      </w:pPr>
      <w:r w:rsidRPr="00311F52">
        <w:rPr>
          <w:rFonts w:asciiTheme="majorHAnsi" w:eastAsia="Times New Roman" w:hAnsiTheme="majorHAnsi" w:cstheme="majorHAnsi"/>
          <w:i/>
          <w:iCs/>
          <w:kern w:val="0"/>
          <w:sz w:val="20"/>
          <w:szCs w:val="20"/>
          <w:lang w:eastAsia="en-PH"/>
          <w14:ligatures w14:val="none"/>
        </w:rPr>
        <w:lastRenderedPageBreak/>
        <w:t>Koolhaas, J. M., Bartolomucci, A., Buwalda, B., de Boer, S. F., Flügge, G., Korte, S. M., ... &amp; Fuchs, E. (2011). Stress revisited: A critical evaluation of the stress concept. Neuroscience &amp; Biobehavioral Reviews, 35(5), 1291-1301.</w:t>
      </w:r>
    </w:p>
    <w:p w14:paraId="2B58234A" w14:textId="77777777" w:rsidR="00311F52" w:rsidRPr="00311F52" w:rsidRDefault="00311F52" w:rsidP="00311F52">
      <w:pPr>
        <w:spacing w:after="0" w:line="240" w:lineRule="auto"/>
        <w:rPr>
          <w:rFonts w:asciiTheme="majorHAnsi" w:eastAsia="Times New Roman" w:hAnsiTheme="majorHAnsi" w:cstheme="majorHAnsi"/>
          <w:i/>
          <w:iCs/>
          <w:kern w:val="0"/>
          <w:sz w:val="20"/>
          <w:szCs w:val="20"/>
          <w:lang w:eastAsia="en-PH"/>
          <w14:ligatures w14:val="none"/>
        </w:rPr>
      </w:pPr>
      <w:r w:rsidRPr="00311F52">
        <w:rPr>
          <w:rFonts w:asciiTheme="majorHAnsi" w:eastAsia="Times New Roman" w:hAnsiTheme="majorHAnsi" w:cstheme="majorHAnsi"/>
          <w:i/>
          <w:iCs/>
          <w:kern w:val="0"/>
          <w:sz w:val="20"/>
          <w:szCs w:val="20"/>
          <w:lang w:eastAsia="en-PH"/>
          <w14:ligatures w14:val="none"/>
        </w:rPr>
        <w:t xml:space="preserve">McEwen, B. S., &amp; </w:t>
      </w:r>
      <w:proofErr w:type="spellStart"/>
      <w:r w:rsidRPr="00311F52">
        <w:rPr>
          <w:rFonts w:asciiTheme="majorHAnsi" w:eastAsia="Times New Roman" w:hAnsiTheme="majorHAnsi" w:cstheme="majorHAnsi"/>
          <w:i/>
          <w:iCs/>
          <w:kern w:val="0"/>
          <w:sz w:val="20"/>
          <w:szCs w:val="20"/>
          <w:lang w:eastAsia="en-PH"/>
          <w14:ligatures w14:val="none"/>
        </w:rPr>
        <w:t>Gianaros</w:t>
      </w:r>
      <w:proofErr w:type="spellEnd"/>
      <w:r w:rsidRPr="00311F52">
        <w:rPr>
          <w:rFonts w:asciiTheme="majorHAnsi" w:eastAsia="Times New Roman" w:hAnsiTheme="majorHAnsi" w:cstheme="majorHAnsi"/>
          <w:i/>
          <w:iCs/>
          <w:kern w:val="0"/>
          <w:sz w:val="20"/>
          <w:szCs w:val="20"/>
          <w:lang w:eastAsia="en-PH"/>
          <w14:ligatures w14:val="none"/>
        </w:rPr>
        <w:t>, P. J. (2011). Stress and allostatic load. Encyclopedia of Behavioral Medicine, 1913-1915.</w:t>
      </w:r>
    </w:p>
    <w:p w14:paraId="6F4E8C5F" w14:textId="77777777" w:rsidR="00311F52" w:rsidRPr="00311F52" w:rsidRDefault="00311F52" w:rsidP="00311F52">
      <w:pPr>
        <w:spacing w:after="0" w:line="240" w:lineRule="auto"/>
        <w:rPr>
          <w:rFonts w:asciiTheme="majorHAnsi" w:eastAsia="Times New Roman" w:hAnsiTheme="majorHAnsi" w:cstheme="majorHAnsi"/>
          <w:i/>
          <w:iCs/>
          <w:kern w:val="0"/>
          <w:sz w:val="20"/>
          <w:szCs w:val="20"/>
          <w:lang w:eastAsia="en-PH"/>
          <w14:ligatures w14:val="none"/>
        </w:rPr>
      </w:pPr>
      <w:r w:rsidRPr="00311F52">
        <w:rPr>
          <w:rFonts w:asciiTheme="majorHAnsi" w:eastAsia="Times New Roman" w:hAnsiTheme="majorHAnsi" w:cstheme="majorHAnsi"/>
          <w:i/>
          <w:iCs/>
          <w:kern w:val="0"/>
          <w:sz w:val="20"/>
          <w:szCs w:val="20"/>
          <w:lang w:eastAsia="en-PH"/>
          <w14:ligatures w14:val="none"/>
        </w:rPr>
        <w:t xml:space="preserve">Lupien, S. J., de Leon, M., de Santi, S., </w:t>
      </w:r>
      <w:proofErr w:type="spellStart"/>
      <w:r w:rsidRPr="00311F52">
        <w:rPr>
          <w:rFonts w:asciiTheme="majorHAnsi" w:eastAsia="Times New Roman" w:hAnsiTheme="majorHAnsi" w:cstheme="majorHAnsi"/>
          <w:i/>
          <w:iCs/>
          <w:kern w:val="0"/>
          <w:sz w:val="20"/>
          <w:szCs w:val="20"/>
          <w:lang w:eastAsia="en-PH"/>
          <w14:ligatures w14:val="none"/>
        </w:rPr>
        <w:t>Convit</w:t>
      </w:r>
      <w:proofErr w:type="spellEnd"/>
      <w:r w:rsidRPr="00311F52">
        <w:rPr>
          <w:rFonts w:asciiTheme="majorHAnsi" w:eastAsia="Times New Roman" w:hAnsiTheme="majorHAnsi" w:cstheme="majorHAnsi"/>
          <w:i/>
          <w:iCs/>
          <w:kern w:val="0"/>
          <w:sz w:val="20"/>
          <w:szCs w:val="20"/>
          <w:lang w:eastAsia="en-PH"/>
          <w14:ligatures w14:val="none"/>
        </w:rPr>
        <w:t>, A., Tarshish, C., Nair, N. P., ... &amp; Hauger, R. L. (1998). Cortisol levels during human aging predict hippocampal atrophy and memory deficits. Nature Neuroscience, 1(1), 69-73.</w:t>
      </w:r>
    </w:p>
    <w:p w14:paraId="520BD81C" w14:textId="77777777" w:rsidR="00311F52" w:rsidRPr="00311F52" w:rsidRDefault="00311F52" w:rsidP="00311F52">
      <w:pPr>
        <w:spacing w:after="0" w:line="240" w:lineRule="auto"/>
        <w:rPr>
          <w:rFonts w:asciiTheme="majorHAnsi" w:eastAsia="Times New Roman" w:hAnsiTheme="majorHAnsi" w:cstheme="majorHAnsi"/>
          <w:i/>
          <w:iCs/>
          <w:kern w:val="0"/>
          <w:sz w:val="20"/>
          <w:szCs w:val="20"/>
          <w:lang w:eastAsia="en-PH"/>
          <w14:ligatures w14:val="none"/>
        </w:rPr>
      </w:pPr>
      <w:r w:rsidRPr="00311F52">
        <w:rPr>
          <w:rFonts w:asciiTheme="majorHAnsi" w:eastAsia="Times New Roman" w:hAnsiTheme="majorHAnsi" w:cstheme="majorHAnsi"/>
          <w:i/>
          <w:iCs/>
          <w:kern w:val="0"/>
          <w:sz w:val="20"/>
          <w:szCs w:val="20"/>
          <w:lang w:eastAsia="en-PH"/>
          <w14:ligatures w14:val="none"/>
        </w:rPr>
        <w:t>Kabat-Zinn, J. (1990). Full catastrophe living: Using the wisdom of your body and mind to face stress, pain, and illness. Delta.</w:t>
      </w:r>
    </w:p>
    <w:p w14:paraId="2B6E9013" w14:textId="77777777" w:rsidR="00311F52" w:rsidRPr="00311F52" w:rsidRDefault="00311F52" w:rsidP="00311F52">
      <w:pPr>
        <w:spacing w:after="0" w:line="240" w:lineRule="auto"/>
        <w:rPr>
          <w:rFonts w:asciiTheme="majorHAnsi" w:eastAsia="Times New Roman" w:hAnsiTheme="majorHAnsi" w:cstheme="majorHAnsi"/>
          <w:i/>
          <w:iCs/>
          <w:kern w:val="0"/>
          <w:sz w:val="20"/>
          <w:szCs w:val="20"/>
          <w:lang w:eastAsia="en-PH"/>
          <w14:ligatures w14:val="none"/>
        </w:rPr>
      </w:pPr>
      <w:r w:rsidRPr="00311F52">
        <w:rPr>
          <w:rFonts w:asciiTheme="majorHAnsi" w:eastAsia="Times New Roman" w:hAnsiTheme="majorHAnsi" w:cstheme="majorHAnsi"/>
          <w:i/>
          <w:iCs/>
          <w:kern w:val="0"/>
          <w:sz w:val="20"/>
          <w:szCs w:val="20"/>
          <w:lang w:eastAsia="en-PH"/>
          <w14:ligatures w14:val="none"/>
        </w:rPr>
        <w:t>Lazarus, R. S., &amp; Folkman, S. (1984). Stress, appraisal, and coping. Springer.</w:t>
      </w:r>
    </w:p>
    <w:p w14:paraId="6E9602A0" w14:textId="77777777" w:rsidR="00311F52" w:rsidRPr="00311F52" w:rsidRDefault="00311F52" w:rsidP="00311F52">
      <w:pPr>
        <w:spacing w:after="0" w:line="240" w:lineRule="auto"/>
        <w:rPr>
          <w:rFonts w:asciiTheme="majorHAnsi" w:eastAsia="Times New Roman" w:hAnsiTheme="majorHAnsi" w:cstheme="majorHAnsi"/>
          <w:i/>
          <w:iCs/>
          <w:kern w:val="0"/>
          <w:sz w:val="20"/>
          <w:szCs w:val="20"/>
          <w:lang w:eastAsia="en-PH"/>
          <w14:ligatures w14:val="none"/>
        </w:rPr>
      </w:pPr>
      <w:r w:rsidRPr="00311F52">
        <w:rPr>
          <w:rFonts w:asciiTheme="majorHAnsi" w:eastAsia="Times New Roman" w:hAnsiTheme="majorHAnsi" w:cstheme="majorHAnsi"/>
          <w:i/>
          <w:iCs/>
          <w:kern w:val="0"/>
          <w:sz w:val="20"/>
          <w:szCs w:val="20"/>
          <w:lang w:eastAsia="en-PH"/>
          <w14:ligatures w14:val="none"/>
        </w:rPr>
        <w:t>Walker, M. P. (2009). The role of slow wave sleep in memory processing. Journal of Clinical Sleep Medicine, 5(2_suppl), S20-S26.</w:t>
      </w:r>
    </w:p>
    <w:p w14:paraId="0E0C5EED" w14:textId="0BEF984F" w:rsidR="00311F52" w:rsidRPr="00311F52" w:rsidRDefault="00311F52" w:rsidP="00311F52">
      <w:pPr>
        <w:spacing w:after="0" w:line="240" w:lineRule="auto"/>
        <w:rPr>
          <w:rFonts w:asciiTheme="majorHAnsi" w:eastAsia="Times New Roman" w:hAnsiTheme="majorHAnsi" w:cstheme="majorHAnsi"/>
          <w:i/>
          <w:iCs/>
          <w:kern w:val="0"/>
          <w:sz w:val="20"/>
          <w:szCs w:val="20"/>
          <w:lang w:eastAsia="en-PH"/>
          <w14:ligatures w14:val="none"/>
        </w:rPr>
      </w:pPr>
      <w:r w:rsidRPr="00311F52">
        <w:rPr>
          <w:rFonts w:asciiTheme="majorHAnsi" w:eastAsia="Times New Roman" w:hAnsiTheme="majorHAnsi" w:cstheme="majorHAnsi"/>
          <w:i/>
          <w:iCs/>
          <w:kern w:val="0"/>
          <w:sz w:val="20"/>
          <w:szCs w:val="20"/>
          <w:lang w:eastAsia="en-PH"/>
          <w14:ligatures w14:val="none"/>
        </w:rPr>
        <w:t>Diekelmann, S., &amp; Born, J. (2010). The memory function of sleep. Nature Reviews Neuroscience, 11(2), 114-126.</w:t>
      </w:r>
    </w:p>
    <w:p w14:paraId="6812CC2F" w14:textId="77777777" w:rsidR="00370CF0" w:rsidRDefault="00370CF0" w:rsidP="00370CF0">
      <w:pPr>
        <w:spacing w:after="0" w:line="240" w:lineRule="auto"/>
        <w:rPr>
          <w:rFonts w:asciiTheme="majorHAnsi" w:eastAsia="Times New Roman" w:hAnsiTheme="majorHAnsi" w:cstheme="majorHAnsi"/>
          <w:kern w:val="0"/>
          <w:sz w:val="24"/>
          <w:szCs w:val="24"/>
          <w:lang w:eastAsia="en-PH"/>
          <w14:ligatures w14:val="none"/>
        </w:rPr>
      </w:pPr>
    </w:p>
    <w:p w14:paraId="30ED7F30" w14:textId="77777777" w:rsidR="00370CF0" w:rsidRDefault="00370CF0" w:rsidP="00370CF0">
      <w:pPr>
        <w:spacing w:after="0" w:line="240" w:lineRule="auto"/>
        <w:rPr>
          <w:rFonts w:asciiTheme="majorHAnsi" w:eastAsia="Times New Roman" w:hAnsiTheme="majorHAnsi" w:cstheme="majorHAnsi"/>
          <w:kern w:val="0"/>
          <w:sz w:val="24"/>
          <w:szCs w:val="24"/>
          <w:lang w:eastAsia="en-PH"/>
          <w14:ligatures w14:val="none"/>
        </w:rPr>
      </w:pPr>
    </w:p>
    <w:p w14:paraId="6DBE85A5" w14:textId="77777777" w:rsidR="00370CF0" w:rsidRDefault="00370CF0" w:rsidP="00370CF0">
      <w:pPr>
        <w:spacing w:after="0" w:line="240" w:lineRule="auto"/>
        <w:rPr>
          <w:rFonts w:asciiTheme="majorHAnsi" w:eastAsia="Times New Roman" w:hAnsiTheme="majorHAnsi" w:cstheme="majorHAnsi"/>
          <w:kern w:val="0"/>
          <w:sz w:val="24"/>
          <w:szCs w:val="24"/>
          <w:lang w:eastAsia="en-PH"/>
          <w14:ligatures w14:val="none"/>
        </w:rPr>
      </w:pPr>
    </w:p>
    <w:p w14:paraId="1A4DB444" w14:textId="77777777" w:rsidR="00370CF0" w:rsidRDefault="00370CF0" w:rsidP="00370CF0">
      <w:pPr>
        <w:spacing w:after="0" w:line="240" w:lineRule="auto"/>
        <w:rPr>
          <w:rFonts w:asciiTheme="majorHAnsi" w:eastAsia="Times New Roman" w:hAnsiTheme="majorHAnsi" w:cstheme="majorHAnsi"/>
          <w:kern w:val="0"/>
          <w:sz w:val="24"/>
          <w:szCs w:val="24"/>
          <w:lang w:eastAsia="en-PH"/>
          <w14:ligatures w14:val="none"/>
        </w:rPr>
      </w:pPr>
    </w:p>
    <w:p w14:paraId="285C874F" w14:textId="77777777" w:rsidR="00370CF0" w:rsidRDefault="00370CF0" w:rsidP="00370CF0">
      <w:pPr>
        <w:spacing w:after="0" w:line="240" w:lineRule="auto"/>
        <w:rPr>
          <w:rFonts w:asciiTheme="majorHAnsi" w:eastAsia="Times New Roman" w:hAnsiTheme="majorHAnsi" w:cstheme="majorHAnsi"/>
          <w:kern w:val="0"/>
          <w:sz w:val="24"/>
          <w:szCs w:val="24"/>
          <w:lang w:eastAsia="en-PH"/>
          <w14:ligatures w14:val="none"/>
        </w:rPr>
      </w:pPr>
    </w:p>
    <w:p w14:paraId="5317F682" w14:textId="77777777" w:rsidR="00370CF0" w:rsidRDefault="00370CF0" w:rsidP="00370CF0">
      <w:pPr>
        <w:spacing w:after="0" w:line="240" w:lineRule="auto"/>
        <w:rPr>
          <w:rFonts w:asciiTheme="majorHAnsi" w:eastAsia="Times New Roman" w:hAnsiTheme="majorHAnsi" w:cstheme="majorHAnsi"/>
          <w:kern w:val="0"/>
          <w:sz w:val="24"/>
          <w:szCs w:val="24"/>
          <w:lang w:eastAsia="en-PH"/>
          <w14:ligatures w14:val="none"/>
        </w:rPr>
      </w:pPr>
    </w:p>
    <w:p w14:paraId="3AA99283" w14:textId="77777777" w:rsidR="00370CF0" w:rsidRDefault="00370CF0" w:rsidP="00370CF0">
      <w:pPr>
        <w:spacing w:after="0" w:line="240" w:lineRule="auto"/>
        <w:rPr>
          <w:rFonts w:asciiTheme="majorHAnsi" w:eastAsia="Times New Roman" w:hAnsiTheme="majorHAnsi" w:cstheme="majorHAnsi"/>
          <w:kern w:val="0"/>
          <w:sz w:val="24"/>
          <w:szCs w:val="24"/>
          <w:lang w:eastAsia="en-PH"/>
          <w14:ligatures w14:val="none"/>
        </w:rPr>
      </w:pPr>
    </w:p>
    <w:p w14:paraId="73D4F8C1" w14:textId="77777777" w:rsidR="00370CF0" w:rsidRDefault="00370CF0" w:rsidP="00370CF0">
      <w:pPr>
        <w:spacing w:after="0" w:line="240" w:lineRule="auto"/>
        <w:rPr>
          <w:rFonts w:asciiTheme="majorHAnsi" w:eastAsia="Times New Roman" w:hAnsiTheme="majorHAnsi" w:cstheme="majorHAnsi"/>
          <w:kern w:val="0"/>
          <w:sz w:val="24"/>
          <w:szCs w:val="24"/>
          <w:lang w:eastAsia="en-PH"/>
          <w14:ligatures w14:val="none"/>
        </w:rPr>
      </w:pPr>
    </w:p>
    <w:p w14:paraId="65DE7DDD" w14:textId="77777777" w:rsidR="00370CF0" w:rsidRDefault="00370CF0" w:rsidP="00370CF0">
      <w:pPr>
        <w:spacing w:after="0" w:line="240" w:lineRule="auto"/>
        <w:rPr>
          <w:rFonts w:asciiTheme="majorHAnsi" w:eastAsia="Times New Roman" w:hAnsiTheme="majorHAnsi" w:cstheme="majorHAnsi"/>
          <w:kern w:val="0"/>
          <w:sz w:val="24"/>
          <w:szCs w:val="24"/>
          <w:lang w:eastAsia="en-PH"/>
          <w14:ligatures w14:val="none"/>
        </w:rPr>
      </w:pPr>
    </w:p>
    <w:p w14:paraId="509BE2A1" w14:textId="77777777" w:rsidR="00370CF0" w:rsidRDefault="00370CF0" w:rsidP="00370CF0">
      <w:pPr>
        <w:spacing w:after="0" w:line="240" w:lineRule="auto"/>
        <w:rPr>
          <w:rFonts w:asciiTheme="majorHAnsi" w:eastAsia="Times New Roman" w:hAnsiTheme="majorHAnsi" w:cstheme="majorHAnsi"/>
          <w:kern w:val="0"/>
          <w:sz w:val="24"/>
          <w:szCs w:val="24"/>
          <w:lang w:eastAsia="en-PH"/>
          <w14:ligatures w14:val="none"/>
        </w:rPr>
      </w:pPr>
    </w:p>
    <w:p w14:paraId="74C87654" w14:textId="77777777" w:rsidR="00370CF0" w:rsidRDefault="00370CF0" w:rsidP="00370CF0">
      <w:pPr>
        <w:spacing w:after="0" w:line="240" w:lineRule="auto"/>
        <w:rPr>
          <w:rFonts w:asciiTheme="majorHAnsi" w:eastAsia="Times New Roman" w:hAnsiTheme="majorHAnsi" w:cstheme="majorHAnsi"/>
          <w:kern w:val="0"/>
          <w:sz w:val="24"/>
          <w:szCs w:val="24"/>
          <w:lang w:eastAsia="en-PH"/>
          <w14:ligatures w14:val="none"/>
        </w:rPr>
      </w:pPr>
    </w:p>
    <w:p w14:paraId="794633A8" w14:textId="77777777" w:rsidR="00370CF0" w:rsidRDefault="00370CF0" w:rsidP="00370CF0">
      <w:pPr>
        <w:spacing w:after="0" w:line="240" w:lineRule="auto"/>
        <w:rPr>
          <w:rFonts w:asciiTheme="majorHAnsi" w:eastAsia="Times New Roman" w:hAnsiTheme="majorHAnsi" w:cstheme="majorHAnsi"/>
          <w:kern w:val="0"/>
          <w:sz w:val="24"/>
          <w:szCs w:val="24"/>
          <w:lang w:eastAsia="en-PH"/>
          <w14:ligatures w14:val="none"/>
        </w:rPr>
      </w:pPr>
    </w:p>
    <w:p w14:paraId="386D75E4" w14:textId="77777777" w:rsidR="00370CF0" w:rsidRDefault="00370CF0" w:rsidP="00370CF0">
      <w:pPr>
        <w:spacing w:after="0" w:line="240" w:lineRule="auto"/>
        <w:rPr>
          <w:rFonts w:asciiTheme="majorHAnsi" w:eastAsia="Times New Roman" w:hAnsiTheme="majorHAnsi" w:cstheme="majorHAnsi"/>
          <w:kern w:val="0"/>
          <w:sz w:val="24"/>
          <w:szCs w:val="24"/>
          <w:lang w:eastAsia="en-PH"/>
          <w14:ligatures w14:val="none"/>
        </w:rPr>
      </w:pPr>
    </w:p>
    <w:p w14:paraId="5D196ED2" w14:textId="77777777" w:rsidR="00370CF0" w:rsidRDefault="00370CF0" w:rsidP="00370CF0">
      <w:pPr>
        <w:spacing w:after="0" w:line="240" w:lineRule="auto"/>
        <w:rPr>
          <w:rFonts w:asciiTheme="majorHAnsi" w:eastAsia="Times New Roman" w:hAnsiTheme="majorHAnsi" w:cstheme="majorHAnsi"/>
          <w:kern w:val="0"/>
          <w:sz w:val="24"/>
          <w:szCs w:val="24"/>
          <w:lang w:eastAsia="en-PH"/>
          <w14:ligatures w14:val="none"/>
        </w:rPr>
      </w:pPr>
    </w:p>
    <w:p w14:paraId="7F654D14" w14:textId="77777777" w:rsidR="00370CF0" w:rsidRDefault="00370CF0" w:rsidP="00370CF0">
      <w:pPr>
        <w:spacing w:after="0" w:line="240" w:lineRule="auto"/>
        <w:rPr>
          <w:rFonts w:asciiTheme="majorHAnsi" w:eastAsia="Times New Roman" w:hAnsiTheme="majorHAnsi" w:cstheme="majorHAnsi"/>
          <w:kern w:val="0"/>
          <w:sz w:val="24"/>
          <w:szCs w:val="24"/>
          <w:lang w:eastAsia="en-PH"/>
          <w14:ligatures w14:val="none"/>
        </w:rPr>
      </w:pPr>
    </w:p>
    <w:p w14:paraId="1424FA2B" w14:textId="77777777" w:rsidR="00370CF0" w:rsidRDefault="00370CF0" w:rsidP="00370CF0">
      <w:pPr>
        <w:spacing w:after="0" w:line="240" w:lineRule="auto"/>
        <w:rPr>
          <w:rFonts w:asciiTheme="majorHAnsi" w:eastAsia="Times New Roman" w:hAnsiTheme="majorHAnsi" w:cstheme="majorHAnsi"/>
          <w:kern w:val="0"/>
          <w:sz w:val="24"/>
          <w:szCs w:val="24"/>
          <w:lang w:eastAsia="en-PH"/>
          <w14:ligatures w14:val="none"/>
        </w:rPr>
      </w:pPr>
    </w:p>
    <w:p w14:paraId="6C28CB3C" w14:textId="77777777" w:rsidR="00370CF0" w:rsidRDefault="00370CF0" w:rsidP="00370CF0">
      <w:pPr>
        <w:spacing w:after="0" w:line="240" w:lineRule="auto"/>
        <w:rPr>
          <w:rFonts w:asciiTheme="majorHAnsi" w:eastAsia="Times New Roman" w:hAnsiTheme="majorHAnsi" w:cstheme="majorHAnsi"/>
          <w:kern w:val="0"/>
          <w:sz w:val="24"/>
          <w:szCs w:val="24"/>
          <w:lang w:eastAsia="en-PH"/>
          <w14:ligatures w14:val="none"/>
        </w:rPr>
      </w:pPr>
    </w:p>
    <w:p w14:paraId="321AD7FA" w14:textId="77777777" w:rsidR="00370CF0" w:rsidRDefault="00370CF0" w:rsidP="00370CF0">
      <w:pPr>
        <w:spacing w:after="0" w:line="240" w:lineRule="auto"/>
        <w:rPr>
          <w:rFonts w:asciiTheme="majorHAnsi" w:eastAsia="Times New Roman" w:hAnsiTheme="majorHAnsi" w:cstheme="majorHAnsi"/>
          <w:kern w:val="0"/>
          <w:sz w:val="24"/>
          <w:szCs w:val="24"/>
          <w:lang w:eastAsia="en-PH"/>
          <w14:ligatures w14:val="none"/>
        </w:rPr>
      </w:pPr>
    </w:p>
    <w:p w14:paraId="01F0688A" w14:textId="77777777" w:rsidR="00370CF0" w:rsidRDefault="00370CF0" w:rsidP="00370CF0">
      <w:pPr>
        <w:spacing w:after="0" w:line="240" w:lineRule="auto"/>
        <w:rPr>
          <w:rFonts w:asciiTheme="majorHAnsi" w:eastAsia="Times New Roman" w:hAnsiTheme="majorHAnsi" w:cstheme="majorHAnsi"/>
          <w:kern w:val="0"/>
          <w:sz w:val="24"/>
          <w:szCs w:val="24"/>
          <w:lang w:eastAsia="en-PH"/>
          <w14:ligatures w14:val="none"/>
        </w:rPr>
      </w:pPr>
    </w:p>
    <w:p w14:paraId="06D204BA" w14:textId="77777777" w:rsidR="00370CF0" w:rsidRDefault="00370CF0" w:rsidP="00370CF0">
      <w:pPr>
        <w:spacing w:after="0" w:line="240" w:lineRule="auto"/>
        <w:rPr>
          <w:rFonts w:asciiTheme="majorHAnsi" w:eastAsia="Times New Roman" w:hAnsiTheme="majorHAnsi" w:cstheme="majorHAnsi"/>
          <w:kern w:val="0"/>
          <w:sz w:val="24"/>
          <w:szCs w:val="24"/>
          <w:lang w:eastAsia="en-PH"/>
          <w14:ligatures w14:val="none"/>
        </w:rPr>
      </w:pPr>
    </w:p>
    <w:p w14:paraId="63296103" w14:textId="77777777" w:rsidR="00370CF0" w:rsidRDefault="00370CF0" w:rsidP="00370CF0">
      <w:pPr>
        <w:spacing w:after="0" w:line="240" w:lineRule="auto"/>
        <w:rPr>
          <w:rFonts w:asciiTheme="majorHAnsi" w:eastAsia="Times New Roman" w:hAnsiTheme="majorHAnsi" w:cstheme="majorHAnsi"/>
          <w:kern w:val="0"/>
          <w:sz w:val="24"/>
          <w:szCs w:val="24"/>
          <w:lang w:eastAsia="en-PH"/>
          <w14:ligatures w14:val="none"/>
        </w:rPr>
      </w:pPr>
    </w:p>
    <w:p w14:paraId="314A2B68" w14:textId="77777777" w:rsidR="00370CF0" w:rsidRDefault="00370CF0" w:rsidP="00370CF0">
      <w:pPr>
        <w:spacing w:after="0" w:line="240" w:lineRule="auto"/>
        <w:rPr>
          <w:rFonts w:asciiTheme="majorHAnsi" w:eastAsia="Times New Roman" w:hAnsiTheme="majorHAnsi" w:cstheme="majorHAnsi"/>
          <w:kern w:val="0"/>
          <w:sz w:val="24"/>
          <w:szCs w:val="24"/>
          <w:lang w:eastAsia="en-PH"/>
          <w14:ligatures w14:val="none"/>
        </w:rPr>
      </w:pPr>
    </w:p>
    <w:p w14:paraId="36977F50" w14:textId="77777777" w:rsidR="00370CF0" w:rsidRDefault="00370CF0" w:rsidP="00370CF0">
      <w:pPr>
        <w:spacing w:after="0" w:line="240" w:lineRule="auto"/>
        <w:rPr>
          <w:rFonts w:asciiTheme="majorHAnsi" w:eastAsia="Times New Roman" w:hAnsiTheme="majorHAnsi" w:cstheme="majorHAnsi"/>
          <w:kern w:val="0"/>
          <w:sz w:val="24"/>
          <w:szCs w:val="24"/>
          <w:lang w:eastAsia="en-PH"/>
          <w14:ligatures w14:val="none"/>
        </w:rPr>
      </w:pPr>
    </w:p>
    <w:p w14:paraId="03F22AC2" w14:textId="77777777" w:rsidR="00370CF0" w:rsidRDefault="00370CF0" w:rsidP="00370CF0">
      <w:pPr>
        <w:spacing w:after="0" w:line="240" w:lineRule="auto"/>
        <w:rPr>
          <w:rFonts w:asciiTheme="majorHAnsi" w:eastAsia="Times New Roman" w:hAnsiTheme="majorHAnsi" w:cstheme="majorHAnsi"/>
          <w:kern w:val="0"/>
          <w:sz w:val="24"/>
          <w:szCs w:val="24"/>
          <w:lang w:eastAsia="en-PH"/>
          <w14:ligatures w14:val="none"/>
        </w:rPr>
      </w:pPr>
    </w:p>
    <w:p w14:paraId="40C3D684" w14:textId="77777777" w:rsidR="00311F52" w:rsidRDefault="00311F52" w:rsidP="00370CF0">
      <w:pPr>
        <w:spacing w:after="0" w:line="240" w:lineRule="auto"/>
        <w:rPr>
          <w:rFonts w:asciiTheme="majorHAnsi" w:eastAsia="Times New Roman" w:hAnsiTheme="majorHAnsi" w:cstheme="majorHAnsi"/>
          <w:kern w:val="0"/>
          <w:sz w:val="24"/>
          <w:szCs w:val="24"/>
          <w:lang w:eastAsia="en-PH"/>
          <w14:ligatures w14:val="none"/>
        </w:rPr>
      </w:pPr>
    </w:p>
    <w:p w14:paraId="6802D107" w14:textId="77777777" w:rsidR="00311F52" w:rsidRDefault="00311F52" w:rsidP="00370CF0">
      <w:pPr>
        <w:spacing w:after="0" w:line="240" w:lineRule="auto"/>
        <w:rPr>
          <w:rFonts w:asciiTheme="majorHAnsi" w:eastAsia="Times New Roman" w:hAnsiTheme="majorHAnsi" w:cstheme="majorHAnsi"/>
          <w:kern w:val="0"/>
          <w:sz w:val="24"/>
          <w:szCs w:val="24"/>
          <w:lang w:eastAsia="en-PH"/>
          <w14:ligatures w14:val="none"/>
        </w:rPr>
      </w:pPr>
    </w:p>
    <w:p w14:paraId="2DFCFAB2" w14:textId="77777777" w:rsidR="00311F52" w:rsidRDefault="00311F52" w:rsidP="00370CF0">
      <w:pPr>
        <w:spacing w:after="0" w:line="240" w:lineRule="auto"/>
        <w:rPr>
          <w:rFonts w:asciiTheme="majorHAnsi" w:eastAsia="Times New Roman" w:hAnsiTheme="majorHAnsi" w:cstheme="majorHAnsi"/>
          <w:kern w:val="0"/>
          <w:sz w:val="24"/>
          <w:szCs w:val="24"/>
          <w:lang w:eastAsia="en-PH"/>
          <w14:ligatures w14:val="none"/>
        </w:rPr>
      </w:pPr>
    </w:p>
    <w:p w14:paraId="3AE5D1CE" w14:textId="77777777" w:rsidR="00311F52" w:rsidRDefault="00311F52" w:rsidP="00370CF0">
      <w:pPr>
        <w:spacing w:after="0" w:line="240" w:lineRule="auto"/>
        <w:rPr>
          <w:rFonts w:asciiTheme="majorHAnsi" w:eastAsia="Times New Roman" w:hAnsiTheme="majorHAnsi" w:cstheme="majorHAnsi"/>
          <w:kern w:val="0"/>
          <w:sz w:val="24"/>
          <w:szCs w:val="24"/>
          <w:lang w:eastAsia="en-PH"/>
          <w14:ligatures w14:val="none"/>
        </w:rPr>
      </w:pPr>
    </w:p>
    <w:p w14:paraId="500E0FE8" w14:textId="77777777" w:rsidR="00311F52" w:rsidRDefault="00311F52" w:rsidP="00370CF0">
      <w:pPr>
        <w:spacing w:after="0" w:line="240" w:lineRule="auto"/>
        <w:rPr>
          <w:rFonts w:asciiTheme="majorHAnsi" w:eastAsia="Times New Roman" w:hAnsiTheme="majorHAnsi" w:cstheme="majorHAnsi"/>
          <w:kern w:val="0"/>
          <w:sz w:val="24"/>
          <w:szCs w:val="24"/>
          <w:lang w:eastAsia="en-PH"/>
          <w14:ligatures w14:val="none"/>
        </w:rPr>
      </w:pPr>
    </w:p>
    <w:p w14:paraId="7BB7AF5E" w14:textId="77777777" w:rsidR="00311F52" w:rsidRDefault="00311F52" w:rsidP="00370CF0">
      <w:pPr>
        <w:spacing w:after="0" w:line="240" w:lineRule="auto"/>
        <w:rPr>
          <w:rFonts w:asciiTheme="majorHAnsi" w:eastAsia="Times New Roman" w:hAnsiTheme="majorHAnsi" w:cstheme="majorHAnsi"/>
          <w:kern w:val="0"/>
          <w:sz w:val="24"/>
          <w:szCs w:val="24"/>
          <w:lang w:eastAsia="en-PH"/>
          <w14:ligatures w14:val="none"/>
        </w:rPr>
      </w:pPr>
    </w:p>
    <w:p w14:paraId="49199972" w14:textId="77777777" w:rsidR="00311F52" w:rsidRDefault="00311F52" w:rsidP="00370CF0">
      <w:pPr>
        <w:spacing w:after="0" w:line="240" w:lineRule="auto"/>
        <w:rPr>
          <w:rFonts w:asciiTheme="majorHAnsi" w:eastAsia="Times New Roman" w:hAnsiTheme="majorHAnsi" w:cstheme="majorHAnsi"/>
          <w:kern w:val="0"/>
          <w:sz w:val="24"/>
          <w:szCs w:val="24"/>
          <w:lang w:eastAsia="en-PH"/>
          <w14:ligatures w14:val="none"/>
        </w:rPr>
      </w:pPr>
    </w:p>
    <w:p w14:paraId="58B520D4" w14:textId="77777777" w:rsidR="00311F52" w:rsidRDefault="00311F52" w:rsidP="00370CF0">
      <w:pPr>
        <w:spacing w:after="0" w:line="240" w:lineRule="auto"/>
        <w:rPr>
          <w:rFonts w:asciiTheme="majorHAnsi" w:eastAsia="Times New Roman" w:hAnsiTheme="majorHAnsi" w:cstheme="majorHAnsi"/>
          <w:kern w:val="0"/>
          <w:sz w:val="24"/>
          <w:szCs w:val="24"/>
          <w:lang w:eastAsia="en-PH"/>
          <w14:ligatures w14:val="none"/>
        </w:rPr>
      </w:pPr>
    </w:p>
    <w:p w14:paraId="58626C97" w14:textId="77777777" w:rsidR="00311F52" w:rsidRDefault="00311F52" w:rsidP="00370CF0">
      <w:pPr>
        <w:spacing w:after="0" w:line="240" w:lineRule="auto"/>
        <w:rPr>
          <w:rFonts w:asciiTheme="majorHAnsi" w:eastAsia="Times New Roman" w:hAnsiTheme="majorHAnsi" w:cstheme="majorHAnsi"/>
          <w:kern w:val="0"/>
          <w:sz w:val="24"/>
          <w:szCs w:val="24"/>
          <w:lang w:eastAsia="en-PH"/>
          <w14:ligatures w14:val="none"/>
        </w:rPr>
      </w:pPr>
    </w:p>
    <w:p w14:paraId="62A7689B" w14:textId="77777777" w:rsidR="00311F52" w:rsidRDefault="00311F52" w:rsidP="00370CF0">
      <w:pPr>
        <w:spacing w:after="0" w:line="240" w:lineRule="auto"/>
        <w:rPr>
          <w:rFonts w:asciiTheme="majorHAnsi" w:eastAsia="Times New Roman" w:hAnsiTheme="majorHAnsi" w:cstheme="majorHAnsi"/>
          <w:kern w:val="0"/>
          <w:sz w:val="24"/>
          <w:szCs w:val="24"/>
          <w:lang w:eastAsia="en-PH"/>
          <w14:ligatures w14:val="none"/>
        </w:rPr>
      </w:pPr>
    </w:p>
    <w:p w14:paraId="777B2E2E" w14:textId="77777777" w:rsidR="00311F52" w:rsidRPr="00E52E40" w:rsidRDefault="00311F52" w:rsidP="00370CF0">
      <w:pPr>
        <w:spacing w:after="0" w:line="240" w:lineRule="auto"/>
        <w:rPr>
          <w:rFonts w:asciiTheme="majorHAnsi" w:eastAsia="Times New Roman" w:hAnsiTheme="majorHAnsi" w:cstheme="majorHAnsi"/>
          <w:kern w:val="0"/>
          <w:sz w:val="24"/>
          <w:szCs w:val="24"/>
          <w:lang w:eastAsia="en-PH"/>
          <w14:ligatures w14:val="none"/>
        </w:rPr>
      </w:pPr>
    </w:p>
    <w:p w14:paraId="6C1B187E" w14:textId="7A3EA64C" w:rsidR="00405FE9" w:rsidRPr="001E3DBF" w:rsidRDefault="00405FE9" w:rsidP="00405FE9">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3B4677" w:rsidRPr="001569C5">
        <w:rPr>
          <w:rFonts w:asciiTheme="majorHAnsi" w:eastAsia="Times New Roman" w:hAnsiTheme="majorHAnsi" w:cstheme="majorHAnsi"/>
          <w:b/>
          <w:bCs/>
          <w:color w:val="000000"/>
          <w:kern w:val="0"/>
          <w:sz w:val="24"/>
          <w:szCs w:val="24"/>
          <w:lang w:eastAsia="en-PH"/>
          <w14:ligatures w14:val="none"/>
        </w:rPr>
        <w:t>Finding Balance: Techniques for Reducing Stress and Improving Well-Being</w:t>
      </w:r>
      <w:r>
        <w:rPr>
          <w:rFonts w:asciiTheme="majorHAnsi" w:eastAsia="Times New Roman" w:hAnsiTheme="majorHAnsi" w:cstheme="majorHAnsi"/>
          <w:b/>
          <w:bCs/>
          <w:color w:val="000000"/>
          <w:kern w:val="0"/>
          <w:sz w:val="24"/>
          <w:szCs w:val="24"/>
          <w:lang w:eastAsia="en-PH"/>
          <w14:ligatures w14:val="none"/>
        </w:rPr>
        <w:t>”</w:t>
      </w:r>
    </w:p>
    <w:p w14:paraId="6687794E" w14:textId="77777777" w:rsidR="00405FE9" w:rsidRDefault="00405FE9" w:rsidP="00405FE9">
      <w:pPr>
        <w:spacing w:after="0" w:line="240" w:lineRule="auto"/>
        <w:jc w:val="center"/>
        <w:rPr>
          <w:rFonts w:asciiTheme="majorHAnsi" w:hAnsiTheme="majorHAnsi" w:cstheme="majorHAnsi"/>
          <w:b/>
          <w:bCs/>
          <w:sz w:val="24"/>
          <w:szCs w:val="24"/>
        </w:rPr>
      </w:pPr>
    </w:p>
    <w:p w14:paraId="764595F3" w14:textId="203A5B01" w:rsidR="00405FE9" w:rsidRPr="00873A3B" w:rsidRDefault="00405FE9" w:rsidP="00405FE9">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8E1D67" w:rsidRPr="00873A3B">
        <w:rPr>
          <w:rFonts w:asciiTheme="majorHAnsi" w:eastAsia="Times New Roman" w:hAnsiTheme="majorHAnsi" w:cstheme="majorHAnsi"/>
          <w:kern w:val="0"/>
          <w:sz w:val="24"/>
          <w:szCs w:val="24"/>
          <w:lang w:eastAsia="en-PH"/>
          <w14:ligatures w14:val="none"/>
        </w:rPr>
        <w:t xml:space="preserve">In this </w:t>
      </w:r>
      <w:r w:rsidR="008E1D67" w:rsidRPr="008E1D67">
        <w:rPr>
          <w:rFonts w:asciiTheme="majorHAnsi" w:eastAsia="Times New Roman" w:hAnsiTheme="majorHAnsi" w:cstheme="majorHAnsi"/>
          <w:kern w:val="0"/>
          <w:sz w:val="24"/>
          <w:szCs w:val="24"/>
          <w:lang w:eastAsia="en-PH"/>
          <w14:ligatures w14:val="none"/>
        </w:rPr>
        <w:t>topic</w:t>
      </w:r>
      <w:r w:rsidR="008E1D67" w:rsidRPr="00873A3B">
        <w:rPr>
          <w:rFonts w:asciiTheme="majorHAnsi" w:eastAsia="Times New Roman" w:hAnsiTheme="majorHAnsi" w:cstheme="majorHAnsi"/>
          <w:kern w:val="0"/>
          <w:sz w:val="24"/>
          <w:szCs w:val="24"/>
          <w:lang w:eastAsia="en-PH"/>
          <w14:ligatures w14:val="none"/>
        </w:rPr>
        <w:t>, you will explore techniques for reducing stress and improving overall well-being. You will learn about stress management strategies such as time management, relaxation techniques, and social support. By incorporating these techniques into your daily routine, you can reduce stress and improve your overall health and well-being, which in turn can improve your memory.</w:t>
      </w:r>
    </w:p>
    <w:p w14:paraId="23371C7D" w14:textId="4126A43C" w:rsidR="00FC50E0" w:rsidRDefault="00405FE9" w:rsidP="0080756A">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FC50E0" w:rsidRPr="0080756A">
        <w:rPr>
          <w:rFonts w:asciiTheme="majorHAnsi" w:eastAsia="Times New Roman" w:hAnsiTheme="majorHAnsi" w:cstheme="majorHAnsi"/>
          <w:b/>
          <w:bCs/>
          <w:kern w:val="0"/>
          <w:sz w:val="24"/>
          <w:szCs w:val="24"/>
          <w:lang w:eastAsia="en-PH"/>
          <w14:ligatures w14:val="none"/>
        </w:rPr>
        <w:t>Mind-Body Practices: Yoga and Tai Chi for Reducing Stress and Improving Memory</w:t>
      </w:r>
    </w:p>
    <w:p w14:paraId="6DBC07DA" w14:textId="7B763284" w:rsidR="00F976E8" w:rsidRDefault="00F97547" w:rsidP="0080756A">
      <w:pPr>
        <w:spacing w:after="0" w:line="240" w:lineRule="auto"/>
        <w:rPr>
          <w:rFonts w:asciiTheme="majorHAnsi" w:eastAsia="Times New Roman" w:hAnsiTheme="majorHAnsi" w:cstheme="majorHAnsi"/>
          <w:kern w:val="0"/>
          <w:sz w:val="24"/>
          <w:szCs w:val="24"/>
          <w:lang w:eastAsia="en-PH"/>
          <w14:ligatures w14:val="none"/>
        </w:rPr>
      </w:pPr>
      <w:r w:rsidRPr="00F97547">
        <w:rPr>
          <w:rFonts w:asciiTheme="majorHAnsi" w:eastAsia="Times New Roman" w:hAnsiTheme="majorHAnsi" w:cstheme="majorHAnsi"/>
          <w:kern w:val="0"/>
          <w:sz w:val="24"/>
          <w:szCs w:val="24"/>
          <w:lang w:eastAsia="en-PH"/>
          <w14:ligatures w14:val="none"/>
        </w:rPr>
        <w:t>This chapter will explore the practice of yoga and Tai Chi as effective mind-body techniques for reducing stress and enhancing memory. It will delve into the mechanisms behind how these practices affect the brain and provide guidance on incorporating them into a stress-reducing routine.</w:t>
      </w:r>
    </w:p>
    <w:p w14:paraId="44890932" w14:textId="77777777" w:rsidR="00F97547" w:rsidRPr="00F97547" w:rsidRDefault="00F97547" w:rsidP="0080756A">
      <w:pPr>
        <w:spacing w:after="0" w:line="240" w:lineRule="auto"/>
        <w:rPr>
          <w:rFonts w:asciiTheme="majorHAnsi" w:eastAsia="Times New Roman" w:hAnsiTheme="majorHAnsi" w:cstheme="majorHAnsi"/>
          <w:kern w:val="0"/>
          <w:sz w:val="24"/>
          <w:szCs w:val="24"/>
          <w:lang w:eastAsia="en-PH"/>
          <w14:ligatures w14:val="none"/>
        </w:rPr>
      </w:pPr>
    </w:p>
    <w:p w14:paraId="144CB903" w14:textId="77777777" w:rsidR="00FC50E0" w:rsidRDefault="00FC50E0" w:rsidP="0080756A">
      <w:pPr>
        <w:spacing w:after="0" w:line="240" w:lineRule="auto"/>
        <w:rPr>
          <w:rFonts w:asciiTheme="majorHAnsi" w:eastAsia="Times New Roman" w:hAnsiTheme="majorHAnsi" w:cstheme="majorHAnsi"/>
          <w:b/>
          <w:bCs/>
          <w:kern w:val="0"/>
          <w:sz w:val="24"/>
          <w:szCs w:val="24"/>
          <w:lang w:eastAsia="en-PH"/>
          <w14:ligatures w14:val="none"/>
        </w:rPr>
      </w:pPr>
      <w:r w:rsidRPr="0080756A">
        <w:rPr>
          <w:rFonts w:asciiTheme="majorHAnsi" w:eastAsia="Times New Roman" w:hAnsiTheme="majorHAnsi" w:cstheme="majorHAnsi"/>
          <w:b/>
          <w:bCs/>
          <w:kern w:val="0"/>
          <w:sz w:val="24"/>
          <w:szCs w:val="24"/>
          <w:lang w:eastAsia="en-PH"/>
          <w14:ligatures w14:val="none"/>
        </w:rPr>
        <w:t>Nature Therapy: The Benefits of Being Outdoors for Stress Reduction and Brain Health</w:t>
      </w:r>
    </w:p>
    <w:p w14:paraId="029AE9FE" w14:textId="49979A39" w:rsidR="00F97547" w:rsidRDefault="00F97547" w:rsidP="0080756A">
      <w:pPr>
        <w:spacing w:after="0" w:line="240" w:lineRule="auto"/>
        <w:rPr>
          <w:rFonts w:asciiTheme="majorHAnsi" w:eastAsia="Times New Roman" w:hAnsiTheme="majorHAnsi" w:cstheme="majorHAnsi"/>
          <w:kern w:val="0"/>
          <w:sz w:val="24"/>
          <w:szCs w:val="24"/>
          <w:lang w:eastAsia="en-PH"/>
          <w14:ligatures w14:val="none"/>
        </w:rPr>
      </w:pPr>
      <w:r w:rsidRPr="00F97547">
        <w:rPr>
          <w:rFonts w:asciiTheme="majorHAnsi" w:eastAsia="Times New Roman" w:hAnsiTheme="majorHAnsi" w:cstheme="majorHAnsi"/>
          <w:kern w:val="0"/>
          <w:sz w:val="24"/>
          <w:szCs w:val="24"/>
          <w:lang w:eastAsia="en-PH"/>
          <w14:ligatures w14:val="none"/>
        </w:rPr>
        <w:t>Here, we'll discuss the therapeutic effects of spending time in nature to reduce stress and promote brain health. The chapter will highlight the science behind nature therapy, outdoor activities, and how being in natural environments positively impacts memory and overall well-being.</w:t>
      </w:r>
    </w:p>
    <w:p w14:paraId="4C9322AA" w14:textId="77777777" w:rsidR="00F97547" w:rsidRPr="00F97547" w:rsidRDefault="00F97547" w:rsidP="0080756A">
      <w:pPr>
        <w:spacing w:after="0" w:line="240" w:lineRule="auto"/>
        <w:rPr>
          <w:rFonts w:asciiTheme="majorHAnsi" w:eastAsia="Times New Roman" w:hAnsiTheme="majorHAnsi" w:cstheme="majorHAnsi"/>
          <w:kern w:val="0"/>
          <w:sz w:val="24"/>
          <w:szCs w:val="24"/>
          <w:lang w:eastAsia="en-PH"/>
          <w14:ligatures w14:val="none"/>
        </w:rPr>
      </w:pPr>
    </w:p>
    <w:p w14:paraId="5E625425" w14:textId="77777777" w:rsidR="00FC50E0" w:rsidRDefault="00FC50E0" w:rsidP="0080756A">
      <w:pPr>
        <w:spacing w:after="0" w:line="240" w:lineRule="auto"/>
        <w:rPr>
          <w:rFonts w:asciiTheme="majorHAnsi" w:eastAsia="Times New Roman" w:hAnsiTheme="majorHAnsi" w:cstheme="majorHAnsi"/>
          <w:b/>
          <w:bCs/>
          <w:kern w:val="0"/>
          <w:sz w:val="24"/>
          <w:szCs w:val="24"/>
          <w:lang w:eastAsia="en-PH"/>
          <w14:ligatures w14:val="none"/>
        </w:rPr>
      </w:pPr>
      <w:r w:rsidRPr="0080756A">
        <w:rPr>
          <w:rFonts w:asciiTheme="majorHAnsi" w:eastAsia="Times New Roman" w:hAnsiTheme="majorHAnsi" w:cstheme="majorHAnsi"/>
          <w:b/>
          <w:bCs/>
          <w:kern w:val="0"/>
          <w:sz w:val="24"/>
          <w:szCs w:val="24"/>
          <w:lang w:eastAsia="en-PH"/>
          <w14:ligatures w14:val="none"/>
        </w:rPr>
        <w:t>Art Therapy: Creative Outlets for Stress Reduction and Memory Enhancement</w:t>
      </w:r>
    </w:p>
    <w:p w14:paraId="29171D07" w14:textId="6CD0B73D" w:rsidR="00F97547" w:rsidRDefault="00CD514B" w:rsidP="0080756A">
      <w:pPr>
        <w:spacing w:after="0" w:line="240" w:lineRule="auto"/>
        <w:rPr>
          <w:rFonts w:asciiTheme="majorHAnsi" w:eastAsia="Times New Roman" w:hAnsiTheme="majorHAnsi" w:cstheme="majorHAnsi"/>
          <w:kern w:val="0"/>
          <w:sz w:val="24"/>
          <w:szCs w:val="24"/>
          <w:lang w:eastAsia="en-PH"/>
          <w14:ligatures w14:val="none"/>
        </w:rPr>
      </w:pPr>
      <w:r w:rsidRPr="00CD514B">
        <w:rPr>
          <w:rFonts w:asciiTheme="majorHAnsi" w:eastAsia="Times New Roman" w:hAnsiTheme="majorHAnsi" w:cstheme="majorHAnsi"/>
          <w:kern w:val="0"/>
          <w:sz w:val="24"/>
          <w:szCs w:val="24"/>
          <w:lang w:eastAsia="en-PH"/>
          <w14:ligatures w14:val="none"/>
        </w:rPr>
        <w:t>This chapter will focus on the therapeutic benefits of engaging in art and creative activities for stress reduction and memory improvement. It will explore various forms of art therapy and how they can be used to enhance cognitive function and manage stress.</w:t>
      </w:r>
    </w:p>
    <w:p w14:paraId="150C66AB" w14:textId="77777777" w:rsidR="00CD514B" w:rsidRPr="00CD514B" w:rsidRDefault="00CD514B" w:rsidP="0080756A">
      <w:pPr>
        <w:spacing w:after="0" w:line="240" w:lineRule="auto"/>
        <w:rPr>
          <w:rFonts w:asciiTheme="majorHAnsi" w:eastAsia="Times New Roman" w:hAnsiTheme="majorHAnsi" w:cstheme="majorHAnsi"/>
          <w:kern w:val="0"/>
          <w:sz w:val="24"/>
          <w:szCs w:val="24"/>
          <w:lang w:eastAsia="en-PH"/>
          <w14:ligatures w14:val="none"/>
        </w:rPr>
      </w:pPr>
    </w:p>
    <w:p w14:paraId="7D430826" w14:textId="77777777" w:rsidR="00FC50E0" w:rsidRDefault="00FC50E0" w:rsidP="0080756A">
      <w:pPr>
        <w:spacing w:after="0" w:line="240" w:lineRule="auto"/>
        <w:rPr>
          <w:rFonts w:asciiTheme="majorHAnsi" w:eastAsia="Times New Roman" w:hAnsiTheme="majorHAnsi" w:cstheme="majorHAnsi"/>
          <w:b/>
          <w:bCs/>
          <w:kern w:val="0"/>
          <w:sz w:val="24"/>
          <w:szCs w:val="24"/>
          <w:lang w:eastAsia="en-PH"/>
          <w14:ligatures w14:val="none"/>
        </w:rPr>
      </w:pPr>
      <w:r w:rsidRPr="0080756A">
        <w:rPr>
          <w:rFonts w:asciiTheme="majorHAnsi" w:eastAsia="Times New Roman" w:hAnsiTheme="majorHAnsi" w:cstheme="majorHAnsi"/>
          <w:b/>
          <w:bCs/>
          <w:kern w:val="0"/>
          <w:sz w:val="24"/>
          <w:szCs w:val="24"/>
          <w:lang w:eastAsia="en-PH"/>
          <w14:ligatures w14:val="none"/>
        </w:rPr>
        <w:t>Social Connections: The Importance of Relationships for Reducing Stress and Boosting Memory</w:t>
      </w:r>
    </w:p>
    <w:p w14:paraId="72EFDF48" w14:textId="3B225688" w:rsidR="00CD514B" w:rsidRDefault="0023527F" w:rsidP="0080756A">
      <w:pPr>
        <w:spacing w:after="0" w:line="240" w:lineRule="auto"/>
        <w:rPr>
          <w:rFonts w:asciiTheme="majorHAnsi" w:eastAsia="Times New Roman" w:hAnsiTheme="majorHAnsi" w:cstheme="majorHAnsi"/>
          <w:kern w:val="0"/>
          <w:sz w:val="24"/>
          <w:szCs w:val="24"/>
          <w:lang w:eastAsia="en-PH"/>
          <w14:ligatures w14:val="none"/>
        </w:rPr>
      </w:pPr>
      <w:r w:rsidRPr="0023527F">
        <w:rPr>
          <w:rFonts w:asciiTheme="majorHAnsi" w:eastAsia="Times New Roman" w:hAnsiTheme="majorHAnsi" w:cstheme="majorHAnsi"/>
          <w:kern w:val="0"/>
          <w:sz w:val="24"/>
          <w:szCs w:val="24"/>
          <w:lang w:eastAsia="en-PH"/>
          <w14:ligatures w14:val="none"/>
        </w:rPr>
        <w:t>In this chapter, we'll emphasize the vital role of social connections in stress reduction and memory enhancement. The focus will be on understanding the impact of healthy relationships and social support on brain health, stress management, and memory.</w:t>
      </w:r>
    </w:p>
    <w:p w14:paraId="52FCFE7C" w14:textId="77777777" w:rsidR="0023527F" w:rsidRPr="00CD514B" w:rsidRDefault="0023527F" w:rsidP="0080756A">
      <w:pPr>
        <w:spacing w:after="0" w:line="240" w:lineRule="auto"/>
        <w:rPr>
          <w:rFonts w:asciiTheme="majorHAnsi" w:eastAsia="Times New Roman" w:hAnsiTheme="majorHAnsi" w:cstheme="majorHAnsi"/>
          <w:kern w:val="0"/>
          <w:sz w:val="24"/>
          <w:szCs w:val="24"/>
          <w:lang w:eastAsia="en-PH"/>
          <w14:ligatures w14:val="none"/>
        </w:rPr>
      </w:pPr>
    </w:p>
    <w:p w14:paraId="0F9C8B8D" w14:textId="77777777" w:rsidR="00FC50E0" w:rsidRPr="0080756A" w:rsidRDefault="00FC50E0" w:rsidP="0080756A">
      <w:pPr>
        <w:spacing w:after="0" w:line="240" w:lineRule="auto"/>
        <w:rPr>
          <w:rFonts w:asciiTheme="majorHAnsi" w:eastAsia="Times New Roman" w:hAnsiTheme="majorHAnsi" w:cstheme="majorHAnsi"/>
          <w:b/>
          <w:bCs/>
          <w:kern w:val="0"/>
          <w:sz w:val="24"/>
          <w:szCs w:val="24"/>
          <w:lang w:eastAsia="en-PH"/>
          <w14:ligatures w14:val="none"/>
        </w:rPr>
      </w:pPr>
      <w:r w:rsidRPr="0080756A">
        <w:rPr>
          <w:rFonts w:asciiTheme="majorHAnsi" w:eastAsia="Times New Roman" w:hAnsiTheme="majorHAnsi" w:cstheme="majorHAnsi"/>
          <w:b/>
          <w:bCs/>
          <w:kern w:val="0"/>
          <w:sz w:val="24"/>
          <w:szCs w:val="24"/>
          <w:lang w:eastAsia="en-PH"/>
          <w14:ligatures w14:val="none"/>
        </w:rPr>
        <w:t>Self-Care Strategies: Tips for Prioritizing Your Mental Health and Reducing Stress in Daily Life</w:t>
      </w:r>
    </w:p>
    <w:p w14:paraId="64F51740" w14:textId="77777777" w:rsidR="005E30B9" w:rsidRDefault="005E30B9" w:rsidP="0080756A">
      <w:pPr>
        <w:spacing w:after="0" w:line="240" w:lineRule="auto"/>
        <w:rPr>
          <w:rFonts w:asciiTheme="majorHAnsi" w:hAnsiTheme="majorHAnsi"/>
          <w:sz w:val="24"/>
          <w:szCs w:val="24"/>
        </w:rPr>
      </w:pPr>
      <w:r w:rsidRPr="005E30B9">
        <w:rPr>
          <w:rFonts w:asciiTheme="majorHAnsi" w:hAnsiTheme="majorHAnsi"/>
          <w:sz w:val="24"/>
          <w:szCs w:val="24"/>
        </w:rPr>
        <w:t>This practical chapter will provide a comprehensive guide to self-care strategies that contribute to reducing stress and improving memory in daily life. It will cover techniques such as mindfulness, relaxation exercises, time management, and healthy lifestyle choices.</w:t>
      </w:r>
    </w:p>
    <w:p w14:paraId="2810CCE4" w14:textId="77777777" w:rsidR="005E30B9" w:rsidRDefault="005E30B9" w:rsidP="0080756A">
      <w:pPr>
        <w:spacing w:after="0" w:line="240" w:lineRule="auto"/>
        <w:rPr>
          <w:rFonts w:asciiTheme="majorHAnsi" w:hAnsiTheme="majorHAnsi"/>
          <w:sz w:val="24"/>
          <w:szCs w:val="24"/>
        </w:rPr>
      </w:pPr>
    </w:p>
    <w:p w14:paraId="4B0C5D60" w14:textId="77777777" w:rsidR="005E30B9" w:rsidRPr="005E30B9" w:rsidRDefault="005E30B9" w:rsidP="005E30B9">
      <w:pPr>
        <w:spacing w:after="0" w:line="240" w:lineRule="auto"/>
        <w:rPr>
          <w:rFonts w:asciiTheme="majorHAnsi" w:hAnsiTheme="majorHAnsi"/>
          <w:b/>
          <w:bCs/>
          <w:sz w:val="24"/>
          <w:szCs w:val="24"/>
        </w:rPr>
      </w:pPr>
      <w:r w:rsidRPr="005E30B9">
        <w:rPr>
          <w:rFonts w:asciiTheme="majorHAnsi" w:hAnsiTheme="majorHAnsi"/>
          <w:b/>
          <w:bCs/>
          <w:sz w:val="24"/>
          <w:szCs w:val="24"/>
        </w:rPr>
        <w:t>References</w:t>
      </w:r>
    </w:p>
    <w:p w14:paraId="6DFFDE69" w14:textId="77777777" w:rsidR="005E30B9" w:rsidRPr="005E30B9" w:rsidRDefault="005E30B9" w:rsidP="005E30B9">
      <w:pPr>
        <w:spacing w:after="0" w:line="240" w:lineRule="auto"/>
        <w:rPr>
          <w:rFonts w:asciiTheme="majorHAnsi" w:hAnsiTheme="majorHAnsi"/>
          <w:i/>
          <w:iCs/>
          <w:sz w:val="20"/>
          <w:szCs w:val="20"/>
        </w:rPr>
      </w:pPr>
      <w:proofErr w:type="spellStart"/>
      <w:r w:rsidRPr="005E30B9">
        <w:rPr>
          <w:rFonts w:asciiTheme="majorHAnsi" w:hAnsiTheme="majorHAnsi"/>
          <w:i/>
          <w:iCs/>
          <w:sz w:val="20"/>
          <w:szCs w:val="20"/>
        </w:rPr>
        <w:t>Javnbakht</w:t>
      </w:r>
      <w:proofErr w:type="spellEnd"/>
      <w:r w:rsidRPr="005E30B9">
        <w:rPr>
          <w:rFonts w:asciiTheme="majorHAnsi" w:hAnsiTheme="majorHAnsi"/>
          <w:i/>
          <w:iCs/>
          <w:sz w:val="20"/>
          <w:szCs w:val="20"/>
        </w:rPr>
        <w:t>, M., Hejazi Kenari, R., &amp; Ghasemi, M. (2009). Effects of yoga on depression and anxiety of women. Complementary Therapies in Clinical Practice, 15(2), 102-104.</w:t>
      </w:r>
    </w:p>
    <w:p w14:paraId="0C045576" w14:textId="77777777" w:rsidR="005E30B9" w:rsidRPr="005E30B9" w:rsidRDefault="005E30B9" w:rsidP="005E30B9">
      <w:pPr>
        <w:spacing w:after="0" w:line="240" w:lineRule="auto"/>
        <w:rPr>
          <w:rFonts w:asciiTheme="majorHAnsi" w:hAnsiTheme="majorHAnsi"/>
          <w:i/>
          <w:iCs/>
          <w:sz w:val="20"/>
          <w:szCs w:val="20"/>
        </w:rPr>
      </w:pPr>
      <w:r w:rsidRPr="005E30B9">
        <w:rPr>
          <w:rFonts w:asciiTheme="majorHAnsi" w:hAnsiTheme="majorHAnsi"/>
          <w:i/>
          <w:iCs/>
          <w:sz w:val="20"/>
          <w:szCs w:val="20"/>
        </w:rPr>
        <w:t>Wayne, P. M., Walsh, J. N., Taylor-</w:t>
      </w:r>
      <w:proofErr w:type="spellStart"/>
      <w:r w:rsidRPr="005E30B9">
        <w:rPr>
          <w:rFonts w:asciiTheme="majorHAnsi" w:hAnsiTheme="majorHAnsi"/>
          <w:i/>
          <w:iCs/>
          <w:sz w:val="20"/>
          <w:szCs w:val="20"/>
        </w:rPr>
        <w:t>Piliae</w:t>
      </w:r>
      <w:proofErr w:type="spellEnd"/>
      <w:r w:rsidRPr="005E30B9">
        <w:rPr>
          <w:rFonts w:asciiTheme="majorHAnsi" w:hAnsiTheme="majorHAnsi"/>
          <w:i/>
          <w:iCs/>
          <w:sz w:val="20"/>
          <w:szCs w:val="20"/>
        </w:rPr>
        <w:t xml:space="preserve">, R. E., Wells, R. E., Papp, K. V., Donovan, N. J., ... &amp; </w:t>
      </w:r>
      <w:proofErr w:type="spellStart"/>
      <w:r w:rsidRPr="005E30B9">
        <w:rPr>
          <w:rFonts w:asciiTheme="majorHAnsi" w:hAnsiTheme="majorHAnsi"/>
          <w:i/>
          <w:iCs/>
          <w:sz w:val="20"/>
          <w:szCs w:val="20"/>
        </w:rPr>
        <w:t>Hausdorff</w:t>
      </w:r>
      <w:proofErr w:type="spellEnd"/>
      <w:r w:rsidRPr="005E30B9">
        <w:rPr>
          <w:rFonts w:asciiTheme="majorHAnsi" w:hAnsiTheme="majorHAnsi"/>
          <w:i/>
          <w:iCs/>
          <w:sz w:val="20"/>
          <w:szCs w:val="20"/>
        </w:rPr>
        <w:t>, J. M. (2014). Effect of Tai Chi on cognitive performance in older adults: systematic review and meta-analysis. Journal of the American Geriatrics Society, 62(1), 25-39.</w:t>
      </w:r>
    </w:p>
    <w:p w14:paraId="07FC346F" w14:textId="77777777" w:rsidR="005E30B9" w:rsidRPr="005E30B9" w:rsidRDefault="005E30B9" w:rsidP="005E30B9">
      <w:pPr>
        <w:spacing w:after="0" w:line="240" w:lineRule="auto"/>
        <w:rPr>
          <w:rFonts w:asciiTheme="majorHAnsi" w:hAnsiTheme="majorHAnsi"/>
          <w:i/>
          <w:iCs/>
          <w:sz w:val="20"/>
          <w:szCs w:val="20"/>
        </w:rPr>
      </w:pPr>
      <w:r w:rsidRPr="005E30B9">
        <w:rPr>
          <w:rFonts w:asciiTheme="majorHAnsi" w:hAnsiTheme="majorHAnsi"/>
          <w:i/>
          <w:iCs/>
          <w:sz w:val="20"/>
          <w:szCs w:val="20"/>
        </w:rPr>
        <w:t xml:space="preserve">Berto, R. (2014). The role of nature in coping with psycho-physiological stress: a literature review on </w:t>
      </w:r>
      <w:proofErr w:type="spellStart"/>
      <w:r w:rsidRPr="005E30B9">
        <w:rPr>
          <w:rFonts w:asciiTheme="majorHAnsi" w:hAnsiTheme="majorHAnsi"/>
          <w:i/>
          <w:iCs/>
          <w:sz w:val="20"/>
          <w:szCs w:val="20"/>
        </w:rPr>
        <w:t>restorativeness</w:t>
      </w:r>
      <w:proofErr w:type="spellEnd"/>
      <w:r w:rsidRPr="005E30B9">
        <w:rPr>
          <w:rFonts w:asciiTheme="majorHAnsi" w:hAnsiTheme="majorHAnsi"/>
          <w:i/>
          <w:iCs/>
          <w:sz w:val="20"/>
          <w:szCs w:val="20"/>
        </w:rPr>
        <w:t>. Behavioral Sciences, 4(4), 394-409.</w:t>
      </w:r>
    </w:p>
    <w:p w14:paraId="7174365A" w14:textId="77777777" w:rsidR="005E30B9" w:rsidRPr="005E30B9" w:rsidRDefault="005E30B9" w:rsidP="005E30B9">
      <w:pPr>
        <w:spacing w:after="0" w:line="240" w:lineRule="auto"/>
        <w:rPr>
          <w:rFonts w:asciiTheme="majorHAnsi" w:hAnsiTheme="majorHAnsi"/>
          <w:i/>
          <w:iCs/>
          <w:sz w:val="20"/>
          <w:szCs w:val="20"/>
        </w:rPr>
      </w:pPr>
      <w:r w:rsidRPr="005E30B9">
        <w:rPr>
          <w:rFonts w:asciiTheme="majorHAnsi" w:hAnsiTheme="majorHAnsi"/>
          <w:i/>
          <w:iCs/>
          <w:sz w:val="20"/>
          <w:szCs w:val="20"/>
        </w:rPr>
        <w:lastRenderedPageBreak/>
        <w:t>Bratman, G. N., Hamilton, J. P., &amp; Daily, G. C. (2012). The impacts of nature experience on human cognitive function and mental health. Annals of the New York Academy of Sciences, 1249(1), 118-136.</w:t>
      </w:r>
    </w:p>
    <w:p w14:paraId="090E40DD" w14:textId="77777777" w:rsidR="005E30B9" w:rsidRPr="005E30B9" w:rsidRDefault="005E30B9" w:rsidP="005E30B9">
      <w:pPr>
        <w:spacing w:after="0" w:line="240" w:lineRule="auto"/>
        <w:rPr>
          <w:rFonts w:asciiTheme="majorHAnsi" w:hAnsiTheme="majorHAnsi"/>
          <w:i/>
          <w:iCs/>
          <w:sz w:val="20"/>
          <w:szCs w:val="20"/>
        </w:rPr>
      </w:pPr>
      <w:r w:rsidRPr="005E30B9">
        <w:rPr>
          <w:rFonts w:asciiTheme="majorHAnsi" w:hAnsiTheme="majorHAnsi"/>
          <w:i/>
          <w:iCs/>
          <w:sz w:val="20"/>
          <w:szCs w:val="20"/>
        </w:rPr>
        <w:t>Stuckey, H. L., &amp; Nobel, J. (2010). The connection between art, healing, and public health: A review of current literature. American journal of public health, 100(2), 254-263.</w:t>
      </w:r>
    </w:p>
    <w:p w14:paraId="02DB1B48" w14:textId="77777777" w:rsidR="005E30B9" w:rsidRPr="005E30B9" w:rsidRDefault="005E30B9" w:rsidP="005E30B9">
      <w:pPr>
        <w:spacing w:after="0" w:line="240" w:lineRule="auto"/>
        <w:rPr>
          <w:rFonts w:asciiTheme="majorHAnsi" w:hAnsiTheme="majorHAnsi"/>
          <w:i/>
          <w:iCs/>
          <w:sz w:val="20"/>
          <w:szCs w:val="20"/>
        </w:rPr>
      </w:pPr>
      <w:r w:rsidRPr="005E30B9">
        <w:rPr>
          <w:rFonts w:asciiTheme="majorHAnsi" w:hAnsiTheme="majorHAnsi"/>
          <w:i/>
          <w:iCs/>
          <w:sz w:val="20"/>
          <w:szCs w:val="20"/>
        </w:rPr>
        <w:t>Malchiodi, C. A. (2003). Art therapy and healthcare. Guilford Press.</w:t>
      </w:r>
    </w:p>
    <w:p w14:paraId="145DFE19" w14:textId="77777777" w:rsidR="005E30B9" w:rsidRPr="005E30B9" w:rsidRDefault="005E30B9" w:rsidP="005E30B9">
      <w:pPr>
        <w:spacing w:after="0" w:line="240" w:lineRule="auto"/>
        <w:rPr>
          <w:rFonts w:asciiTheme="majorHAnsi" w:hAnsiTheme="majorHAnsi"/>
          <w:i/>
          <w:iCs/>
          <w:sz w:val="20"/>
          <w:szCs w:val="20"/>
        </w:rPr>
      </w:pPr>
      <w:r w:rsidRPr="005E30B9">
        <w:rPr>
          <w:rFonts w:asciiTheme="majorHAnsi" w:hAnsiTheme="majorHAnsi"/>
          <w:i/>
          <w:iCs/>
          <w:sz w:val="20"/>
          <w:szCs w:val="20"/>
        </w:rPr>
        <w:t>Uchino, B. N. (2006). Social support and health: A review of physiological processes potentially underlying links to disease outcomes. Journal of Behavioral Medicine, 29(4), 377-387.</w:t>
      </w:r>
    </w:p>
    <w:p w14:paraId="74E9CD29" w14:textId="77777777" w:rsidR="005E30B9" w:rsidRPr="005E30B9" w:rsidRDefault="005E30B9" w:rsidP="005E30B9">
      <w:pPr>
        <w:spacing w:after="0" w:line="240" w:lineRule="auto"/>
        <w:rPr>
          <w:rFonts w:asciiTheme="majorHAnsi" w:hAnsiTheme="majorHAnsi"/>
          <w:i/>
          <w:iCs/>
          <w:sz w:val="20"/>
          <w:szCs w:val="20"/>
        </w:rPr>
      </w:pPr>
      <w:r w:rsidRPr="005E30B9">
        <w:rPr>
          <w:rFonts w:asciiTheme="majorHAnsi" w:hAnsiTheme="majorHAnsi"/>
          <w:i/>
          <w:iCs/>
          <w:sz w:val="20"/>
          <w:szCs w:val="20"/>
        </w:rPr>
        <w:t>Holt-</w:t>
      </w:r>
      <w:proofErr w:type="spellStart"/>
      <w:r w:rsidRPr="005E30B9">
        <w:rPr>
          <w:rFonts w:asciiTheme="majorHAnsi" w:hAnsiTheme="majorHAnsi"/>
          <w:i/>
          <w:iCs/>
          <w:sz w:val="20"/>
          <w:szCs w:val="20"/>
        </w:rPr>
        <w:t>Lunstad</w:t>
      </w:r>
      <w:proofErr w:type="spellEnd"/>
      <w:r w:rsidRPr="005E30B9">
        <w:rPr>
          <w:rFonts w:asciiTheme="majorHAnsi" w:hAnsiTheme="majorHAnsi"/>
          <w:i/>
          <w:iCs/>
          <w:sz w:val="20"/>
          <w:szCs w:val="20"/>
        </w:rPr>
        <w:t xml:space="preserve">, J., Smith, T. B., &amp; Layton, J. B. (2010). Social relationships and mortality risk: A meta-analytic review. </w:t>
      </w:r>
      <w:proofErr w:type="spellStart"/>
      <w:r w:rsidRPr="005E30B9">
        <w:rPr>
          <w:rFonts w:asciiTheme="majorHAnsi" w:hAnsiTheme="majorHAnsi"/>
          <w:i/>
          <w:iCs/>
          <w:sz w:val="20"/>
          <w:szCs w:val="20"/>
        </w:rPr>
        <w:t>PLoS</w:t>
      </w:r>
      <w:proofErr w:type="spellEnd"/>
      <w:r w:rsidRPr="005E30B9">
        <w:rPr>
          <w:rFonts w:asciiTheme="majorHAnsi" w:hAnsiTheme="majorHAnsi"/>
          <w:i/>
          <w:iCs/>
          <w:sz w:val="20"/>
          <w:szCs w:val="20"/>
        </w:rPr>
        <w:t xml:space="preserve"> Medicine, 7(7), e1000316.</w:t>
      </w:r>
    </w:p>
    <w:p w14:paraId="21ECC829" w14:textId="77777777" w:rsidR="005E30B9" w:rsidRPr="005E30B9" w:rsidRDefault="005E30B9" w:rsidP="005E30B9">
      <w:pPr>
        <w:spacing w:after="0" w:line="240" w:lineRule="auto"/>
        <w:rPr>
          <w:rFonts w:asciiTheme="majorHAnsi" w:hAnsiTheme="majorHAnsi"/>
          <w:i/>
          <w:iCs/>
          <w:sz w:val="20"/>
          <w:szCs w:val="20"/>
        </w:rPr>
      </w:pPr>
      <w:r w:rsidRPr="005E30B9">
        <w:rPr>
          <w:rFonts w:asciiTheme="majorHAnsi" w:hAnsiTheme="majorHAnsi"/>
          <w:i/>
          <w:iCs/>
          <w:sz w:val="20"/>
          <w:szCs w:val="20"/>
        </w:rPr>
        <w:t>Kabat-Zinn, J. (1990). Full catastrophe living: Using the wisdom of your body and mind to face stress, pain, and illness. Delta.</w:t>
      </w:r>
    </w:p>
    <w:p w14:paraId="7ECC5D88" w14:textId="13C79607" w:rsidR="00405FE9" w:rsidRPr="005E30B9" w:rsidRDefault="005E30B9" w:rsidP="005E30B9">
      <w:pPr>
        <w:spacing w:after="0" w:line="240" w:lineRule="auto"/>
        <w:rPr>
          <w:rFonts w:ascii="Times New Roman" w:eastAsia="Times New Roman" w:hAnsi="Times New Roman" w:cs="Times New Roman"/>
          <w:kern w:val="0"/>
          <w:sz w:val="24"/>
          <w:szCs w:val="24"/>
          <w:lang w:eastAsia="en-PH"/>
          <w14:ligatures w14:val="none"/>
        </w:rPr>
      </w:pPr>
      <w:r w:rsidRPr="005E30B9">
        <w:rPr>
          <w:rFonts w:asciiTheme="majorHAnsi" w:hAnsiTheme="majorHAnsi"/>
          <w:i/>
          <w:iCs/>
          <w:sz w:val="20"/>
          <w:szCs w:val="20"/>
        </w:rPr>
        <w:t>Lazarus, R. S., &amp; Folkman, S. (1984). Stress, appraisal, and coping. Springer.</w:t>
      </w:r>
      <w:r w:rsidR="00405FE9" w:rsidRPr="005E30B9">
        <w:rPr>
          <w:rFonts w:asciiTheme="majorHAnsi" w:hAnsiTheme="majorHAnsi"/>
          <w:sz w:val="24"/>
          <w:szCs w:val="24"/>
        </w:rPr>
        <w:br w:type="page"/>
      </w:r>
    </w:p>
    <w:p w14:paraId="012D1A94" w14:textId="106D86BB" w:rsidR="00405FE9" w:rsidRPr="001E3DBF" w:rsidRDefault="00405FE9" w:rsidP="00405FE9">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D850EC" w:rsidRPr="001569C5">
        <w:rPr>
          <w:rFonts w:asciiTheme="majorHAnsi" w:eastAsia="Times New Roman" w:hAnsiTheme="majorHAnsi" w:cstheme="majorHAnsi"/>
          <w:b/>
          <w:bCs/>
          <w:color w:val="000000"/>
          <w:kern w:val="0"/>
          <w:sz w:val="24"/>
          <w:szCs w:val="24"/>
          <w:lang w:eastAsia="en-PH"/>
          <w14:ligatures w14:val="none"/>
        </w:rPr>
        <w:t>Breathe Easy: The Science of Mindfulness and Meditation for Memory and Focus</w:t>
      </w:r>
      <w:r w:rsidRPr="008373AB">
        <w:rPr>
          <w:rFonts w:asciiTheme="majorHAnsi" w:hAnsiTheme="majorHAnsi" w:cstheme="majorHAnsi"/>
          <w:b/>
          <w:bCs/>
          <w:sz w:val="24"/>
          <w:szCs w:val="24"/>
        </w:rPr>
        <w:t>”</w:t>
      </w:r>
    </w:p>
    <w:p w14:paraId="3A615018" w14:textId="77777777" w:rsidR="00405FE9" w:rsidRDefault="00405FE9" w:rsidP="00405FE9">
      <w:pPr>
        <w:spacing w:after="0" w:line="240" w:lineRule="auto"/>
        <w:jc w:val="center"/>
        <w:rPr>
          <w:rFonts w:asciiTheme="majorHAnsi" w:hAnsiTheme="majorHAnsi" w:cstheme="majorHAnsi"/>
          <w:b/>
          <w:bCs/>
          <w:sz w:val="24"/>
          <w:szCs w:val="24"/>
        </w:rPr>
      </w:pPr>
    </w:p>
    <w:p w14:paraId="16A58371" w14:textId="77777777" w:rsidR="00CF443E" w:rsidRPr="00873A3B" w:rsidRDefault="00405FE9" w:rsidP="00CF443E">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CF443E" w:rsidRPr="00873A3B">
        <w:rPr>
          <w:rFonts w:asciiTheme="majorHAnsi" w:eastAsia="Times New Roman" w:hAnsiTheme="majorHAnsi" w:cstheme="majorHAnsi"/>
          <w:kern w:val="0"/>
          <w:sz w:val="24"/>
          <w:szCs w:val="24"/>
          <w:lang w:eastAsia="en-PH"/>
          <w14:ligatures w14:val="none"/>
        </w:rPr>
        <w:t xml:space="preserve">In this </w:t>
      </w:r>
      <w:r w:rsidR="00CF443E" w:rsidRPr="00CF443E">
        <w:rPr>
          <w:rFonts w:asciiTheme="majorHAnsi" w:eastAsia="Times New Roman" w:hAnsiTheme="majorHAnsi" w:cstheme="majorHAnsi"/>
          <w:kern w:val="0"/>
          <w:sz w:val="24"/>
          <w:szCs w:val="24"/>
          <w:lang w:eastAsia="en-PH"/>
          <w14:ligatures w14:val="none"/>
        </w:rPr>
        <w:t>topic</w:t>
      </w:r>
      <w:r w:rsidR="00CF443E" w:rsidRPr="00873A3B">
        <w:rPr>
          <w:rFonts w:asciiTheme="majorHAnsi" w:eastAsia="Times New Roman" w:hAnsiTheme="majorHAnsi" w:cstheme="majorHAnsi"/>
          <w:kern w:val="0"/>
          <w:sz w:val="24"/>
          <w:szCs w:val="24"/>
          <w:lang w:eastAsia="en-PH"/>
          <w14:ligatures w14:val="none"/>
        </w:rPr>
        <w:t>, you will explore the science of mindfulness and meditation and their effects on memory and focus. You will learn about the different types of meditation, and how they can improve brain function and memory. By incorporating mindfulness and meditation into your daily routine, you can reduce stress, improve focus, and enhance your memory.</w:t>
      </w:r>
    </w:p>
    <w:p w14:paraId="53DF470F" w14:textId="2E458D3E" w:rsidR="00921506" w:rsidRDefault="00405FE9" w:rsidP="00657D09">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921506" w:rsidRPr="00657D09">
        <w:rPr>
          <w:rFonts w:asciiTheme="majorHAnsi" w:eastAsia="Times New Roman" w:hAnsiTheme="majorHAnsi" w:cstheme="majorHAnsi"/>
          <w:b/>
          <w:bCs/>
          <w:kern w:val="0"/>
          <w:sz w:val="24"/>
          <w:szCs w:val="24"/>
          <w:lang w:eastAsia="en-PH"/>
          <w14:ligatures w14:val="none"/>
        </w:rPr>
        <w:t>The Benefits of Mindfulness: How Mindful Practices Can Enhance Memory and Brain Function</w:t>
      </w:r>
    </w:p>
    <w:p w14:paraId="749D62DF" w14:textId="2F13ADB6" w:rsidR="00E960ED" w:rsidRDefault="00E960ED" w:rsidP="00657D09">
      <w:pPr>
        <w:spacing w:after="0" w:line="240" w:lineRule="auto"/>
        <w:rPr>
          <w:rFonts w:asciiTheme="majorHAnsi" w:eastAsia="Times New Roman" w:hAnsiTheme="majorHAnsi" w:cstheme="majorHAnsi"/>
          <w:kern w:val="0"/>
          <w:sz w:val="24"/>
          <w:szCs w:val="24"/>
          <w:lang w:eastAsia="en-PH"/>
          <w14:ligatures w14:val="none"/>
        </w:rPr>
      </w:pPr>
      <w:r w:rsidRPr="00E960ED">
        <w:rPr>
          <w:rFonts w:asciiTheme="majorHAnsi" w:eastAsia="Times New Roman" w:hAnsiTheme="majorHAnsi" w:cstheme="majorHAnsi"/>
          <w:kern w:val="0"/>
          <w:sz w:val="24"/>
          <w:szCs w:val="24"/>
          <w:lang w:eastAsia="en-PH"/>
          <w14:ligatures w14:val="none"/>
        </w:rPr>
        <w:t>In this chapter, we'll explore the science and research behind mindfulness and its effects on memory and overall brain function. We'll discuss how mindfulness practices positively impact neural pathways and cognitive processes, leading to improved memory retention and recall.</w:t>
      </w:r>
    </w:p>
    <w:p w14:paraId="7E245608" w14:textId="77777777" w:rsidR="00E960ED" w:rsidRPr="00E960ED" w:rsidRDefault="00E960ED" w:rsidP="00657D09">
      <w:pPr>
        <w:spacing w:after="0" w:line="240" w:lineRule="auto"/>
        <w:rPr>
          <w:rFonts w:asciiTheme="majorHAnsi" w:eastAsia="Times New Roman" w:hAnsiTheme="majorHAnsi" w:cstheme="majorHAnsi"/>
          <w:kern w:val="0"/>
          <w:sz w:val="24"/>
          <w:szCs w:val="24"/>
          <w:lang w:eastAsia="en-PH"/>
          <w14:ligatures w14:val="none"/>
        </w:rPr>
      </w:pPr>
    </w:p>
    <w:p w14:paraId="37B5F96B" w14:textId="77777777" w:rsidR="00921506" w:rsidRDefault="00921506" w:rsidP="00657D09">
      <w:pPr>
        <w:spacing w:after="0" w:line="240" w:lineRule="auto"/>
        <w:rPr>
          <w:rFonts w:asciiTheme="majorHAnsi" w:eastAsia="Times New Roman" w:hAnsiTheme="majorHAnsi" w:cstheme="majorHAnsi"/>
          <w:b/>
          <w:bCs/>
          <w:kern w:val="0"/>
          <w:sz w:val="24"/>
          <w:szCs w:val="24"/>
          <w:lang w:eastAsia="en-PH"/>
          <w14:ligatures w14:val="none"/>
        </w:rPr>
      </w:pPr>
      <w:r w:rsidRPr="00657D09">
        <w:rPr>
          <w:rFonts w:asciiTheme="majorHAnsi" w:eastAsia="Times New Roman" w:hAnsiTheme="majorHAnsi" w:cstheme="majorHAnsi"/>
          <w:b/>
          <w:bCs/>
          <w:kern w:val="0"/>
          <w:sz w:val="24"/>
          <w:szCs w:val="24"/>
          <w:lang w:eastAsia="en-PH"/>
          <w14:ligatures w14:val="none"/>
        </w:rPr>
        <w:t>Different Types of Meditation: Exploring Mindful Breathing, Loving-Kindness, and Body Scan Techniques</w:t>
      </w:r>
    </w:p>
    <w:p w14:paraId="13A5C75A" w14:textId="1F96E824" w:rsidR="00E960ED" w:rsidRDefault="002F3F53" w:rsidP="00657D09">
      <w:pPr>
        <w:spacing w:after="0" w:line="240" w:lineRule="auto"/>
        <w:rPr>
          <w:rFonts w:asciiTheme="majorHAnsi" w:eastAsia="Times New Roman" w:hAnsiTheme="majorHAnsi" w:cstheme="majorHAnsi"/>
          <w:kern w:val="0"/>
          <w:sz w:val="24"/>
          <w:szCs w:val="24"/>
          <w:lang w:eastAsia="en-PH"/>
          <w14:ligatures w14:val="none"/>
        </w:rPr>
      </w:pPr>
      <w:r w:rsidRPr="002F3F53">
        <w:rPr>
          <w:rFonts w:asciiTheme="majorHAnsi" w:eastAsia="Times New Roman" w:hAnsiTheme="majorHAnsi" w:cstheme="majorHAnsi"/>
          <w:kern w:val="0"/>
          <w:sz w:val="24"/>
          <w:szCs w:val="24"/>
          <w:lang w:eastAsia="en-PH"/>
          <w14:ligatures w14:val="none"/>
        </w:rPr>
        <w:t>This chapter will delve into various types of meditation, focusing on mindful breathing, loving-kindness, and body scan techniques. We'll explain each technique in detail, its benefits, and how they can be used to enhance mindfulness and memory.</w:t>
      </w:r>
    </w:p>
    <w:p w14:paraId="6F877391" w14:textId="77777777" w:rsidR="002F3F53" w:rsidRPr="00E960ED" w:rsidRDefault="002F3F53" w:rsidP="00657D09">
      <w:pPr>
        <w:spacing w:after="0" w:line="240" w:lineRule="auto"/>
        <w:rPr>
          <w:rFonts w:asciiTheme="majorHAnsi" w:eastAsia="Times New Roman" w:hAnsiTheme="majorHAnsi" w:cstheme="majorHAnsi"/>
          <w:kern w:val="0"/>
          <w:sz w:val="24"/>
          <w:szCs w:val="24"/>
          <w:lang w:eastAsia="en-PH"/>
          <w14:ligatures w14:val="none"/>
        </w:rPr>
      </w:pPr>
    </w:p>
    <w:p w14:paraId="5B2E5815" w14:textId="77777777" w:rsidR="00921506" w:rsidRDefault="00921506" w:rsidP="00657D09">
      <w:pPr>
        <w:spacing w:after="0" w:line="240" w:lineRule="auto"/>
        <w:rPr>
          <w:rFonts w:asciiTheme="majorHAnsi" w:eastAsia="Times New Roman" w:hAnsiTheme="majorHAnsi" w:cstheme="majorHAnsi"/>
          <w:b/>
          <w:bCs/>
          <w:kern w:val="0"/>
          <w:sz w:val="24"/>
          <w:szCs w:val="24"/>
          <w:lang w:eastAsia="en-PH"/>
          <w14:ligatures w14:val="none"/>
        </w:rPr>
      </w:pPr>
      <w:r w:rsidRPr="00657D09">
        <w:rPr>
          <w:rFonts w:asciiTheme="majorHAnsi" w:eastAsia="Times New Roman" w:hAnsiTheme="majorHAnsi" w:cstheme="majorHAnsi"/>
          <w:b/>
          <w:bCs/>
          <w:kern w:val="0"/>
          <w:sz w:val="24"/>
          <w:szCs w:val="24"/>
          <w:lang w:eastAsia="en-PH"/>
          <w14:ligatures w14:val="none"/>
        </w:rPr>
        <w:t>Mindfulness-Based Stress Reduction: A Structured Program for Reducing Stress and Improving Memory</w:t>
      </w:r>
    </w:p>
    <w:p w14:paraId="786F971C" w14:textId="637F7789" w:rsidR="002F3F53" w:rsidRDefault="00A61244" w:rsidP="00657D09">
      <w:pPr>
        <w:spacing w:after="0" w:line="240" w:lineRule="auto"/>
        <w:rPr>
          <w:rFonts w:asciiTheme="majorHAnsi" w:eastAsia="Times New Roman" w:hAnsiTheme="majorHAnsi" w:cstheme="majorHAnsi"/>
          <w:kern w:val="0"/>
          <w:sz w:val="24"/>
          <w:szCs w:val="24"/>
          <w:lang w:eastAsia="en-PH"/>
          <w14:ligatures w14:val="none"/>
        </w:rPr>
      </w:pPr>
      <w:r w:rsidRPr="00A61244">
        <w:rPr>
          <w:rFonts w:asciiTheme="majorHAnsi" w:eastAsia="Times New Roman" w:hAnsiTheme="majorHAnsi" w:cstheme="majorHAnsi"/>
          <w:kern w:val="0"/>
          <w:sz w:val="24"/>
          <w:szCs w:val="24"/>
          <w:lang w:eastAsia="en-PH"/>
          <w14:ligatures w14:val="none"/>
        </w:rPr>
        <w:t>Here, we'll introduce Mindfulness-Based Stress Reduction (MBSR) as a structured program aimed at reducing stress and anxiety while enhancing memory and brain function. We'll provide insights into the structure, practices, and benefits of MBSR.</w:t>
      </w:r>
    </w:p>
    <w:p w14:paraId="6E4096D7" w14:textId="77777777" w:rsidR="00A61244" w:rsidRPr="00A61244" w:rsidRDefault="00A61244" w:rsidP="00657D09">
      <w:pPr>
        <w:spacing w:after="0" w:line="240" w:lineRule="auto"/>
        <w:rPr>
          <w:rFonts w:asciiTheme="majorHAnsi" w:eastAsia="Times New Roman" w:hAnsiTheme="majorHAnsi" w:cstheme="majorHAnsi"/>
          <w:kern w:val="0"/>
          <w:sz w:val="24"/>
          <w:szCs w:val="24"/>
          <w:lang w:eastAsia="en-PH"/>
          <w14:ligatures w14:val="none"/>
        </w:rPr>
      </w:pPr>
    </w:p>
    <w:p w14:paraId="1BF61225" w14:textId="77777777" w:rsidR="00921506" w:rsidRDefault="00921506" w:rsidP="00657D09">
      <w:pPr>
        <w:spacing w:after="0" w:line="240" w:lineRule="auto"/>
        <w:rPr>
          <w:rFonts w:asciiTheme="majorHAnsi" w:eastAsia="Times New Roman" w:hAnsiTheme="majorHAnsi" w:cstheme="majorHAnsi"/>
          <w:b/>
          <w:bCs/>
          <w:kern w:val="0"/>
          <w:sz w:val="24"/>
          <w:szCs w:val="24"/>
          <w:lang w:eastAsia="en-PH"/>
          <w14:ligatures w14:val="none"/>
        </w:rPr>
      </w:pPr>
      <w:r w:rsidRPr="00657D09">
        <w:rPr>
          <w:rFonts w:asciiTheme="majorHAnsi" w:eastAsia="Times New Roman" w:hAnsiTheme="majorHAnsi" w:cstheme="majorHAnsi"/>
          <w:b/>
          <w:bCs/>
          <w:kern w:val="0"/>
          <w:sz w:val="24"/>
          <w:szCs w:val="24"/>
          <w:lang w:eastAsia="en-PH"/>
          <w14:ligatures w14:val="none"/>
        </w:rPr>
        <w:t>Neuroplasticity and Mindfulness: How Meditation Can Change the Brain and Enhance Memory</w:t>
      </w:r>
    </w:p>
    <w:p w14:paraId="58E5567B" w14:textId="5E7D1D34" w:rsidR="00A61244" w:rsidRDefault="008E583D" w:rsidP="00657D09">
      <w:pPr>
        <w:spacing w:after="0" w:line="240" w:lineRule="auto"/>
        <w:rPr>
          <w:rFonts w:asciiTheme="majorHAnsi" w:eastAsia="Times New Roman" w:hAnsiTheme="majorHAnsi" w:cstheme="majorHAnsi"/>
          <w:kern w:val="0"/>
          <w:sz w:val="24"/>
          <w:szCs w:val="24"/>
          <w:lang w:eastAsia="en-PH"/>
          <w14:ligatures w14:val="none"/>
        </w:rPr>
      </w:pPr>
      <w:r w:rsidRPr="008E583D">
        <w:rPr>
          <w:rFonts w:asciiTheme="majorHAnsi" w:eastAsia="Times New Roman" w:hAnsiTheme="majorHAnsi" w:cstheme="majorHAnsi"/>
          <w:kern w:val="0"/>
          <w:sz w:val="24"/>
          <w:szCs w:val="24"/>
          <w:lang w:eastAsia="en-PH"/>
          <w14:ligatures w14:val="none"/>
        </w:rPr>
        <w:t>This chapter will focus on neuroplasticity, explaining how mindfulness practices induce changes in the brain's structure and function. We'll discuss how these changes can positively influence memory, learning, and overall cognitive abilities.</w:t>
      </w:r>
    </w:p>
    <w:p w14:paraId="36E6CB1A" w14:textId="77777777" w:rsidR="008E583D" w:rsidRPr="008E583D" w:rsidRDefault="008E583D" w:rsidP="00657D09">
      <w:pPr>
        <w:spacing w:after="0" w:line="240" w:lineRule="auto"/>
        <w:rPr>
          <w:rFonts w:asciiTheme="majorHAnsi" w:eastAsia="Times New Roman" w:hAnsiTheme="majorHAnsi" w:cstheme="majorHAnsi"/>
          <w:kern w:val="0"/>
          <w:sz w:val="24"/>
          <w:szCs w:val="24"/>
          <w:lang w:eastAsia="en-PH"/>
          <w14:ligatures w14:val="none"/>
        </w:rPr>
      </w:pPr>
    </w:p>
    <w:p w14:paraId="4A22DA3A" w14:textId="77777777" w:rsidR="00921506" w:rsidRPr="00657D09" w:rsidRDefault="00921506" w:rsidP="00657D09">
      <w:pPr>
        <w:spacing w:after="0" w:line="240" w:lineRule="auto"/>
        <w:rPr>
          <w:rFonts w:asciiTheme="majorHAnsi" w:eastAsia="Times New Roman" w:hAnsiTheme="majorHAnsi" w:cstheme="majorHAnsi"/>
          <w:b/>
          <w:bCs/>
          <w:kern w:val="0"/>
          <w:sz w:val="24"/>
          <w:szCs w:val="24"/>
          <w:lang w:eastAsia="en-PH"/>
          <w14:ligatures w14:val="none"/>
        </w:rPr>
      </w:pPr>
      <w:r w:rsidRPr="00657D09">
        <w:rPr>
          <w:rFonts w:asciiTheme="majorHAnsi" w:eastAsia="Times New Roman" w:hAnsiTheme="majorHAnsi" w:cstheme="majorHAnsi"/>
          <w:b/>
          <w:bCs/>
          <w:kern w:val="0"/>
          <w:sz w:val="24"/>
          <w:szCs w:val="24"/>
          <w:lang w:eastAsia="en-PH"/>
          <w14:ligatures w14:val="none"/>
        </w:rPr>
        <w:t>Incorporating Mindfulness into Daily Life: Strategies for Maintaining a Regular Mindfulness Practice</w:t>
      </w:r>
    </w:p>
    <w:p w14:paraId="2D9EB519" w14:textId="77777777" w:rsidR="008E583D" w:rsidRDefault="008E583D" w:rsidP="00657D09">
      <w:pPr>
        <w:spacing w:after="0" w:line="240" w:lineRule="auto"/>
        <w:rPr>
          <w:rFonts w:asciiTheme="majorHAnsi" w:hAnsiTheme="majorHAnsi"/>
          <w:sz w:val="24"/>
          <w:szCs w:val="24"/>
        </w:rPr>
      </w:pPr>
      <w:r w:rsidRPr="008E583D">
        <w:rPr>
          <w:rFonts w:asciiTheme="majorHAnsi" w:hAnsiTheme="majorHAnsi"/>
          <w:sz w:val="24"/>
          <w:szCs w:val="24"/>
        </w:rPr>
        <w:t>In this practical chapter, we'll provide strategies and tips on how to integrate mindfulness into everyday life. We'll cover how to cultivate a consistent mindfulness practice amidst a busy schedule, making it an integral part of daily routines for improved memory and mental well-being.</w:t>
      </w:r>
    </w:p>
    <w:p w14:paraId="6E18DD65" w14:textId="77777777" w:rsidR="008E583D" w:rsidRDefault="008E583D" w:rsidP="00657D09">
      <w:pPr>
        <w:spacing w:after="0" w:line="240" w:lineRule="auto"/>
        <w:rPr>
          <w:rFonts w:asciiTheme="majorHAnsi" w:hAnsiTheme="majorHAnsi"/>
          <w:sz w:val="24"/>
          <w:szCs w:val="24"/>
        </w:rPr>
      </w:pPr>
    </w:p>
    <w:p w14:paraId="5C8FF912" w14:textId="77777777" w:rsidR="00912D45" w:rsidRPr="00912D45" w:rsidRDefault="00912D45" w:rsidP="00912D45">
      <w:pPr>
        <w:spacing w:after="0" w:line="240" w:lineRule="auto"/>
        <w:rPr>
          <w:rFonts w:asciiTheme="majorHAnsi" w:hAnsiTheme="majorHAnsi"/>
          <w:b/>
          <w:bCs/>
          <w:sz w:val="24"/>
          <w:szCs w:val="24"/>
        </w:rPr>
      </w:pPr>
      <w:r w:rsidRPr="00912D45">
        <w:rPr>
          <w:rFonts w:asciiTheme="majorHAnsi" w:hAnsiTheme="majorHAnsi"/>
          <w:b/>
          <w:bCs/>
          <w:sz w:val="24"/>
          <w:szCs w:val="24"/>
        </w:rPr>
        <w:t>References</w:t>
      </w:r>
    </w:p>
    <w:p w14:paraId="0198E7AD" w14:textId="77777777" w:rsidR="00912D45" w:rsidRPr="00912D45" w:rsidRDefault="00912D45" w:rsidP="00912D45">
      <w:pPr>
        <w:spacing w:after="0" w:line="240" w:lineRule="auto"/>
        <w:rPr>
          <w:rFonts w:asciiTheme="majorHAnsi" w:hAnsiTheme="majorHAnsi"/>
          <w:i/>
          <w:iCs/>
          <w:sz w:val="20"/>
          <w:szCs w:val="20"/>
        </w:rPr>
      </w:pPr>
      <w:r w:rsidRPr="00912D45">
        <w:rPr>
          <w:rFonts w:asciiTheme="majorHAnsi" w:hAnsiTheme="majorHAnsi"/>
          <w:i/>
          <w:iCs/>
          <w:sz w:val="20"/>
          <w:szCs w:val="20"/>
        </w:rPr>
        <w:t>Tang, Y. Y., Ma, Y., Wang, J., Fan, Y., Feng, S., Lu, Q., ... &amp; Posner, M. I. (2007). Short-term meditation training improves attention and self-regulation. Proceedings of the National Academy of Sciences, 104(43), 17152-17156.</w:t>
      </w:r>
    </w:p>
    <w:p w14:paraId="61FC8840" w14:textId="77777777" w:rsidR="00912D45" w:rsidRPr="00912D45" w:rsidRDefault="00912D45" w:rsidP="00912D45">
      <w:pPr>
        <w:spacing w:after="0" w:line="240" w:lineRule="auto"/>
        <w:rPr>
          <w:rFonts w:asciiTheme="majorHAnsi" w:hAnsiTheme="majorHAnsi"/>
          <w:i/>
          <w:iCs/>
          <w:sz w:val="20"/>
          <w:szCs w:val="20"/>
        </w:rPr>
      </w:pPr>
      <w:r w:rsidRPr="00912D45">
        <w:rPr>
          <w:rFonts w:asciiTheme="majorHAnsi" w:hAnsiTheme="majorHAnsi"/>
          <w:i/>
          <w:iCs/>
          <w:sz w:val="20"/>
          <w:szCs w:val="20"/>
        </w:rPr>
        <w:t xml:space="preserve">Chiesa, A., &amp; </w:t>
      </w:r>
      <w:proofErr w:type="spellStart"/>
      <w:r w:rsidRPr="00912D45">
        <w:rPr>
          <w:rFonts w:asciiTheme="majorHAnsi" w:hAnsiTheme="majorHAnsi"/>
          <w:i/>
          <w:iCs/>
          <w:sz w:val="20"/>
          <w:szCs w:val="20"/>
        </w:rPr>
        <w:t>Serretti</w:t>
      </w:r>
      <w:proofErr w:type="spellEnd"/>
      <w:r w:rsidRPr="00912D45">
        <w:rPr>
          <w:rFonts w:asciiTheme="majorHAnsi" w:hAnsiTheme="majorHAnsi"/>
          <w:i/>
          <w:iCs/>
          <w:sz w:val="20"/>
          <w:szCs w:val="20"/>
        </w:rPr>
        <w:t>, A. (2010). A systematic review of neurobiological and clinical features of mindfulness meditations. Psychological Medicine, 40(8), 1239-1252.</w:t>
      </w:r>
    </w:p>
    <w:p w14:paraId="20A04DFE" w14:textId="77777777" w:rsidR="00912D45" w:rsidRPr="00912D45" w:rsidRDefault="00912D45" w:rsidP="00912D45">
      <w:pPr>
        <w:spacing w:after="0" w:line="240" w:lineRule="auto"/>
        <w:rPr>
          <w:rFonts w:asciiTheme="majorHAnsi" w:hAnsiTheme="majorHAnsi"/>
          <w:i/>
          <w:iCs/>
          <w:sz w:val="20"/>
          <w:szCs w:val="20"/>
        </w:rPr>
      </w:pPr>
      <w:r w:rsidRPr="00912D45">
        <w:rPr>
          <w:rFonts w:asciiTheme="majorHAnsi" w:hAnsiTheme="majorHAnsi"/>
          <w:i/>
          <w:iCs/>
          <w:sz w:val="20"/>
          <w:szCs w:val="20"/>
        </w:rPr>
        <w:t xml:space="preserve">Keng, S. L., </w:t>
      </w:r>
      <w:proofErr w:type="spellStart"/>
      <w:r w:rsidRPr="00912D45">
        <w:rPr>
          <w:rFonts w:asciiTheme="majorHAnsi" w:hAnsiTheme="majorHAnsi"/>
          <w:i/>
          <w:iCs/>
          <w:sz w:val="20"/>
          <w:szCs w:val="20"/>
        </w:rPr>
        <w:t>Smoski</w:t>
      </w:r>
      <w:proofErr w:type="spellEnd"/>
      <w:r w:rsidRPr="00912D45">
        <w:rPr>
          <w:rFonts w:asciiTheme="majorHAnsi" w:hAnsiTheme="majorHAnsi"/>
          <w:i/>
          <w:iCs/>
          <w:sz w:val="20"/>
          <w:szCs w:val="20"/>
        </w:rPr>
        <w:t>, M. J., &amp; Robins, C. J. (2011). Effects of mindfulness on psychological health: A review of empirical studies. Clinical Psychology Review, 31(6), 1041-1056.</w:t>
      </w:r>
    </w:p>
    <w:p w14:paraId="40DCC01F" w14:textId="77777777" w:rsidR="00912D45" w:rsidRPr="00912D45" w:rsidRDefault="00912D45" w:rsidP="00912D45">
      <w:pPr>
        <w:spacing w:after="0" w:line="240" w:lineRule="auto"/>
        <w:rPr>
          <w:rFonts w:asciiTheme="majorHAnsi" w:hAnsiTheme="majorHAnsi"/>
          <w:i/>
          <w:iCs/>
          <w:sz w:val="20"/>
          <w:szCs w:val="20"/>
        </w:rPr>
      </w:pPr>
      <w:r w:rsidRPr="00912D45">
        <w:rPr>
          <w:rFonts w:asciiTheme="majorHAnsi" w:hAnsiTheme="majorHAnsi"/>
          <w:i/>
          <w:iCs/>
          <w:sz w:val="20"/>
          <w:szCs w:val="20"/>
        </w:rPr>
        <w:t>Salzberg, S. (1995). Loving-kindness: The revolutionary art of happiness. Shambhala Publications.</w:t>
      </w:r>
    </w:p>
    <w:p w14:paraId="301F1CB4" w14:textId="77777777" w:rsidR="00912D45" w:rsidRPr="00912D45" w:rsidRDefault="00912D45" w:rsidP="00912D45">
      <w:pPr>
        <w:spacing w:after="0" w:line="240" w:lineRule="auto"/>
        <w:rPr>
          <w:rFonts w:asciiTheme="majorHAnsi" w:hAnsiTheme="majorHAnsi"/>
          <w:i/>
          <w:iCs/>
          <w:sz w:val="20"/>
          <w:szCs w:val="20"/>
        </w:rPr>
      </w:pPr>
      <w:r w:rsidRPr="00912D45">
        <w:rPr>
          <w:rFonts w:asciiTheme="majorHAnsi" w:hAnsiTheme="majorHAnsi"/>
          <w:i/>
          <w:iCs/>
          <w:sz w:val="20"/>
          <w:szCs w:val="20"/>
        </w:rPr>
        <w:lastRenderedPageBreak/>
        <w:t>Kabat-Zinn, J. (1990). Full catastrophe living: Using the wisdom of your body and mind to face stress, pain, and illness. Delta.</w:t>
      </w:r>
    </w:p>
    <w:p w14:paraId="349D04A0" w14:textId="77777777" w:rsidR="00912D45" w:rsidRPr="00912D45" w:rsidRDefault="00912D45" w:rsidP="00912D45">
      <w:pPr>
        <w:spacing w:after="0" w:line="240" w:lineRule="auto"/>
        <w:rPr>
          <w:rFonts w:asciiTheme="majorHAnsi" w:hAnsiTheme="majorHAnsi"/>
          <w:i/>
          <w:iCs/>
          <w:sz w:val="20"/>
          <w:szCs w:val="20"/>
        </w:rPr>
      </w:pPr>
      <w:r w:rsidRPr="00912D45">
        <w:rPr>
          <w:rFonts w:asciiTheme="majorHAnsi" w:hAnsiTheme="majorHAnsi"/>
          <w:i/>
          <w:iCs/>
          <w:sz w:val="20"/>
          <w:szCs w:val="20"/>
        </w:rPr>
        <w:t>Segal, Z. V., Williams, J. M., &amp; Teasdale, J. D. (2002). Mindfulness-based cognitive therapy for depression: A new approach to preventing relapse. Guilford Press.</w:t>
      </w:r>
    </w:p>
    <w:p w14:paraId="255A4954" w14:textId="77777777" w:rsidR="00912D45" w:rsidRPr="00912D45" w:rsidRDefault="00912D45" w:rsidP="00912D45">
      <w:pPr>
        <w:spacing w:after="0" w:line="240" w:lineRule="auto"/>
        <w:rPr>
          <w:rFonts w:asciiTheme="majorHAnsi" w:hAnsiTheme="majorHAnsi"/>
          <w:i/>
          <w:iCs/>
          <w:sz w:val="20"/>
          <w:szCs w:val="20"/>
        </w:rPr>
      </w:pPr>
      <w:proofErr w:type="spellStart"/>
      <w:r w:rsidRPr="00912D45">
        <w:rPr>
          <w:rFonts w:asciiTheme="majorHAnsi" w:hAnsiTheme="majorHAnsi"/>
          <w:i/>
          <w:iCs/>
          <w:sz w:val="20"/>
          <w:szCs w:val="20"/>
        </w:rPr>
        <w:t>Holzel</w:t>
      </w:r>
      <w:proofErr w:type="spellEnd"/>
      <w:r w:rsidRPr="00912D45">
        <w:rPr>
          <w:rFonts w:asciiTheme="majorHAnsi" w:hAnsiTheme="majorHAnsi"/>
          <w:i/>
          <w:iCs/>
          <w:sz w:val="20"/>
          <w:szCs w:val="20"/>
        </w:rPr>
        <w:t xml:space="preserve">, B. K., Carmody, J., Vangel, M., Congleton, C., </w:t>
      </w:r>
      <w:proofErr w:type="spellStart"/>
      <w:r w:rsidRPr="00912D45">
        <w:rPr>
          <w:rFonts w:asciiTheme="majorHAnsi" w:hAnsiTheme="majorHAnsi"/>
          <w:i/>
          <w:iCs/>
          <w:sz w:val="20"/>
          <w:szCs w:val="20"/>
        </w:rPr>
        <w:t>Yerramsetti</w:t>
      </w:r>
      <w:proofErr w:type="spellEnd"/>
      <w:r w:rsidRPr="00912D45">
        <w:rPr>
          <w:rFonts w:asciiTheme="majorHAnsi" w:hAnsiTheme="majorHAnsi"/>
          <w:i/>
          <w:iCs/>
          <w:sz w:val="20"/>
          <w:szCs w:val="20"/>
        </w:rPr>
        <w:t>, S. M., Gard, T., &amp; Lazar, S. W. (2011). Mindfulness practice leads to increases in regional brain gray matter density. Psychiatry Research: Neuroimaging, 191(1), 36-43.</w:t>
      </w:r>
    </w:p>
    <w:p w14:paraId="13BBDE5B" w14:textId="77777777" w:rsidR="00912D45" w:rsidRPr="00912D45" w:rsidRDefault="00912D45" w:rsidP="00912D45">
      <w:pPr>
        <w:spacing w:after="0" w:line="240" w:lineRule="auto"/>
        <w:rPr>
          <w:rFonts w:asciiTheme="majorHAnsi" w:hAnsiTheme="majorHAnsi"/>
          <w:i/>
          <w:iCs/>
          <w:sz w:val="20"/>
          <w:szCs w:val="20"/>
        </w:rPr>
      </w:pPr>
      <w:r w:rsidRPr="00912D45">
        <w:rPr>
          <w:rFonts w:asciiTheme="majorHAnsi" w:hAnsiTheme="majorHAnsi"/>
          <w:i/>
          <w:iCs/>
          <w:sz w:val="20"/>
          <w:szCs w:val="20"/>
        </w:rPr>
        <w:t>Davidson, R. J., &amp; McEwen, B. S. (2012). Social influences on neuroplasticity: Stress and interventions to promote well-being. Nature Neuroscience, 15(5), 689-695.</w:t>
      </w:r>
    </w:p>
    <w:p w14:paraId="300063E4" w14:textId="77777777" w:rsidR="00912D45" w:rsidRPr="00912D45" w:rsidRDefault="00912D45" w:rsidP="00912D45">
      <w:pPr>
        <w:spacing w:after="0" w:line="240" w:lineRule="auto"/>
        <w:rPr>
          <w:rFonts w:asciiTheme="majorHAnsi" w:hAnsiTheme="majorHAnsi"/>
          <w:i/>
          <w:iCs/>
          <w:sz w:val="20"/>
          <w:szCs w:val="20"/>
        </w:rPr>
      </w:pPr>
      <w:r w:rsidRPr="00912D45">
        <w:rPr>
          <w:rFonts w:asciiTheme="majorHAnsi" w:hAnsiTheme="majorHAnsi"/>
          <w:i/>
          <w:iCs/>
          <w:sz w:val="20"/>
          <w:szCs w:val="20"/>
        </w:rPr>
        <w:t xml:space="preserve">Harris, R. (2014). 10% Happier: How I Tamed the Voice in My Head, Reduced Stress Without Losing My Edge, and Found Self-Help That Actually Works–A True Story. </w:t>
      </w:r>
      <w:proofErr w:type="spellStart"/>
      <w:r w:rsidRPr="00912D45">
        <w:rPr>
          <w:rFonts w:asciiTheme="majorHAnsi" w:hAnsiTheme="majorHAnsi"/>
          <w:i/>
          <w:iCs/>
          <w:sz w:val="20"/>
          <w:szCs w:val="20"/>
        </w:rPr>
        <w:t>HarperOne</w:t>
      </w:r>
      <w:proofErr w:type="spellEnd"/>
      <w:r w:rsidRPr="00912D45">
        <w:rPr>
          <w:rFonts w:asciiTheme="majorHAnsi" w:hAnsiTheme="majorHAnsi"/>
          <w:i/>
          <w:iCs/>
          <w:sz w:val="20"/>
          <w:szCs w:val="20"/>
        </w:rPr>
        <w:t>.</w:t>
      </w:r>
    </w:p>
    <w:p w14:paraId="1D8AC58C" w14:textId="77777777" w:rsidR="00912D45" w:rsidRDefault="00912D45" w:rsidP="00912D45">
      <w:pPr>
        <w:spacing w:after="0" w:line="240" w:lineRule="auto"/>
        <w:rPr>
          <w:rFonts w:asciiTheme="majorHAnsi" w:hAnsiTheme="majorHAnsi"/>
          <w:i/>
          <w:iCs/>
          <w:sz w:val="20"/>
          <w:szCs w:val="20"/>
        </w:rPr>
      </w:pPr>
      <w:r w:rsidRPr="00912D45">
        <w:rPr>
          <w:rFonts w:asciiTheme="majorHAnsi" w:hAnsiTheme="majorHAnsi"/>
          <w:i/>
          <w:iCs/>
          <w:sz w:val="20"/>
          <w:szCs w:val="20"/>
        </w:rPr>
        <w:t>Kabat-Zinn, J. (2005). Coming to our senses: Healing ourselves and the world through mindfulness. Hachette Books.</w:t>
      </w:r>
    </w:p>
    <w:p w14:paraId="163C3BAB" w14:textId="77777777" w:rsidR="00912D45" w:rsidRDefault="00912D45" w:rsidP="00912D45">
      <w:pPr>
        <w:spacing w:after="0" w:line="240" w:lineRule="auto"/>
        <w:rPr>
          <w:rFonts w:asciiTheme="majorHAnsi" w:hAnsiTheme="majorHAnsi"/>
          <w:i/>
          <w:iCs/>
          <w:sz w:val="20"/>
          <w:szCs w:val="20"/>
        </w:rPr>
      </w:pPr>
    </w:p>
    <w:p w14:paraId="1AD67246" w14:textId="77777777" w:rsidR="00912D45" w:rsidRDefault="00912D45" w:rsidP="00912D45">
      <w:pPr>
        <w:spacing w:after="0" w:line="240" w:lineRule="auto"/>
        <w:rPr>
          <w:rFonts w:asciiTheme="majorHAnsi" w:hAnsiTheme="majorHAnsi"/>
          <w:i/>
          <w:iCs/>
          <w:sz w:val="20"/>
          <w:szCs w:val="20"/>
        </w:rPr>
      </w:pPr>
    </w:p>
    <w:p w14:paraId="4CCC32F2" w14:textId="1FC9C6A5" w:rsidR="00405FE9" w:rsidRPr="00912D45" w:rsidRDefault="00405FE9" w:rsidP="00912D45">
      <w:pPr>
        <w:spacing w:after="0" w:line="240" w:lineRule="auto"/>
        <w:rPr>
          <w:rFonts w:ascii="Times New Roman" w:eastAsia="Times New Roman" w:hAnsi="Times New Roman" w:cs="Times New Roman"/>
          <w:i/>
          <w:iCs/>
          <w:kern w:val="0"/>
          <w:sz w:val="20"/>
          <w:szCs w:val="20"/>
          <w:lang w:eastAsia="en-PH"/>
          <w14:ligatures w14:val="none"/>
        </w:rPr>
      </w:pPr>
      <w:r w:rsidRPr="00912D45">
        <w:rPr>
          <w:rFonts w:asciiTheme="majorHAnsi" w:hAnsiTheme="majorHAnsi"/>
          <w:i/>
          <w:iCs/>
          <w:sz w:val="20"/>
          <w:szCs w:val="20"/>
        </w:rPr>
        <w:br w:type="page"/>
      </w:r>
    </w:p>
    <w:p w14:paraId="50CB45F4" w14:textId="12648D47" w:rsidR="00405FE9" w:rsidRPr="00A57DAF" w:rsidRDefault="00405FE9" w:rsidP="00405FE9">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801CBD" w:rsidRPr="001569C5">
        <w:rPr>
          <w:rFonts w:asciiTheme="majorHAnsi" w:eastAsia="Times New Roman" w:hAnsiTheme="majorHAnsi" w:cstheme="majorHAnsi"/>
          <w:b/>
          <w:bCs/>
          <w:color w:val="000000"/>
          <w:kern w:val="0"/>
          <w:sz w:val="24"/>
          <w:szCs w:val="24"/>
          <w:lang w:eastAsia="en-PH"/>
          <w14:ligatures w14:val="none"/>
        </w:rPr>
        <w:t>Active Approaches: Physical Activities and Exercise for Stress Management and Brain Health</w:t>
      </w:r>
      <w:r w:rsidRPr="008373AB">
        <w:rPr>
          <w:rFonts w:asciiTheme="majorHAnsi" w:hAnsiTheme="majorHAnsi" w:cstheme="majorHAnsi"/>
          <w:b/>
          <w:bCs/>
          <w:sz w:val="24"/>
          <w:szCs w:val="24"/>
        </w:rPr>
        <w:t>”</w:t>
      </w:r>
    </w:p>
    <w:p w14:paraId="21478BE4" w14:textId="77777777" w:rsidR="00405FE9" w:rsidRDefault="00405FE9" w:rsidP="00405FE9">
      <w:pPr>
        <w:spacing w:after="0" w:line="240" w:lineRule="auto"/>
        <w:jc w:val="center"/>
        <w:rPr>
          <w:rFonts w:asciiTheme="majorHAnsi" w:hAnsiTheme="majorHAnsi" w:cstheme="majorHAnsi"/>
          <w:b/>
          <w:bCs/>
          <w:sz w:val="24"/>
          <w:szCs w:val="24"/>
        </w:rPr>
      </w:pPr>
    </w:p>
    <w:p w14:paraId="0DEADEA2" w14:textId="77777777" w:rsidR="00801CBD" w:rsidRPr="00873A3B" w:rsidRDefault="00405FE9" w:rsidP="00801CBD">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801CBD" w:rsidRPr="00873A3B">
        <w:rPr>
          <w:rFonts w:asciiTheme="majorHAnsi" w:eastAsia="Times New Roman" w:hAnsiTheme="majorHAnsi" w:cstheme="majorHAnsi"/>
          <w:kern w:val="0"/>
          <w:sz w:val="24"/>
          <w:szCs w:val="24"/>
          <w:lang w:eastAsia="en-PH"/>
          <w14:ligatures w14:val="none"/>
        </w:rPr>
        <w:t xml:space="preserve">In this </w:t>
      </w:r>
      <w:r w:rsidR="00801CBD" w:rsidRPr="00801CBD">
        <w:rPr>
          <w:rFonts w:asciiTheme="majorHAnsi" w:eastAsia="Times New Roman" w:hAnsiTheme="majorHAnsi" w:cstheme="majorHAnsi"/>
          <w:kern w:val="0"/>
          <w:sz w:val="24"/>
          <w:szCs w:val="24"/>
          <w:lang w:eastAsia="en-PH"/>
          <w14:ligatures w14:val="none"/>
        </w:rPr>
        <w:t>topic</w:t>
      </w:r>
      <w:r w:rsidR="00801CBD" w:rsidRPr="00873A3B">
        <w:rPr>
          <w:rFonts w:asciiTheme="majorHAnsi" w:eastAsia="Times New Roman" w:hAnsiTheme="majorHAnsi" w:cstheme="majorHAnsi"/>
          <w:kern w:val="0"/>
          <w:sz w:val="24"/>
          <w:szCs w:val="24"/>
          <w:lang w:eastAsia="en-PH"/>
          <w14:ligatures w14:val="none"/>
        </w:rPr>
        <w:t>, you will explore the benefits of physical activity and exercise for stress management and brain health. You will learn about the different types of exercise and their effects on brain function and memory. By incorporating physical activity and exercise into your daily routine, you can reduce stress, improve brain function, and enhance your memory.</w:t>
      </w:r>
    </w:p>
    <w:p w14:paraId="51CFC9E4" w14:textId="6F63E68C" w:rsidR="00601344" w:rsidRDefault="00405FE9" w:rsidP="009C3080">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601344" w:rsidRPr="009C3080">
        <w:rPr>
          <w:rFonts w:asciiTheme="majorHAnsi" w:eastAsia="Times New Roman" w:hAnsiTheme="majorHAnsi" w:cstheme="majorHAnsi"/>
          <w:b/>
          <w:bCs/>
          <w:kern w:val="0"/>
          <w:sz w:val="24"/>
          <w:szCs w:val="24"/>
          <w:lang w:eastAsia="en-PH"/>
          <w14:ligatures w14:val="none"/>
        </w:rPr>
        <w:t>The Benefits of Exercise: How Physical Activity Can Reduce Stress and Enhance Memory Function</w:t>
      </w:r>
    </w:p>
    <w:p w14:paraId="4765EEF3" w14:textId="55511252" w:rsidR="00751BCB" w:rsidRDefault="00025A2A" w:rsidP="009C3080">
      <w:pPr>
        <w:spacing w:after="0" w:line="240" w:lineRule="auto"/>
        <w:rPr>
          <w:rFonts w:asciiTheme="majorHAnsi" w:eastAsia="Times New Roman" w:hAnsiTheme="majorHAnsi" w:cstheme="majorHAnsi"/>
          <w:kern w:val="0"/>
          <w:sz w:val="24"/>
          <w:szCs w:val="24"/>
          <w:lang w:eastAsia="en-PH"/>
          <w14:ligatures w14:val="none"/>
        </w:rPr>
      </w:pPr>
      <w:r w:rsidRPr="00025A2A">
        <w:rPr>
          <w:rFonts w:asciiTheme="majorHAnsi" w:eastAsia="Times New Roman" w:hAnsiTheme="majorHAnsi" w:cstheme="majorHAnsi"/>
          <w:kern w:val="0"/>
          <w:sz w:val="24"/>
          <w:szCs w:val="24"/>
          <w:lang w:eastAsia="en-PH"/>
          <w14:ligatures w14:val="none"/>
        </w:rPr>
        <w:t>In this chapter, we will explore the numerous benefits of regular exercise on overall well-being, with a particular focus on how physical activity reduces stress levels and positively impacts memory and cognitive function. Scientific research and real-life case studies will be used to illustrate these effects.</w:t>
      </w:r>
    </w:p>
    <w:p w14:paraId="75596093" w14:textId="77777777" w:rsidR="00025A2A" w:rsidRPr="00751BCB" w:rsidRDefault="00025A2A" w:rsidP="009C3080">
      <w:pPr>
        <w:spacing w:after="0" w:line="240" w:lineRule="auto"/>
        <w:rPr>
          <w:rFonts w:asciiTheme="majorHAnsi" w:eastAsia="Times New Roman" w:hAnsiTheme="majorHAnsi" w:cstheme="majorHAnsi"/>
          <w:kern w:val="0"/>
          <w:sz w:val="24"/>
          <w:szCs w:val="24"/>
          <w:lang w:eastAsia="en-PH"/>
          <w14:ligatures w14:val="none"/>
        </w:rPr>
      </w:pPr>
    </w:p>
    <w:p w14:paraId="2B80FE0E" w14:textId="77777777" w:rsidR="00601344" w:rsidRDefault="00601344" w:rsidP="009C3080">
      <w:pPr>
        <w:spacing w:after="0" w:line="240" w:lineRule="auto"/>
        <w:rPr>
          <w:rFonts w:asciiTheme="majorHAnsi" w:eastAsia="Times New Roman" w:hAnsiTheme="majorHAnsi" w:cstheme="majorHAnsi"/>
          <w:b/>
          <w:bCs/>
          <w:kern w:val="0"/>
          <w:sz w:val="24"/>
          <w:szCs w:val="24"/>
          <w:lang w:eastAsia="en-PH"/>
          <w14:ligatures w14:val="none"/>
        </w:rPr>
      </w:pPr>
      <w:r w:rsidRPr="009C3080">
        <w:rPr>
          <w:rFonts w:asciiTheme="majorHAnsi" w:eastAsia="Times New Roman" w:hAnsiTheme="majorHAnsi" w:cstheme="majorHAnsi"/>
          <w:b/>
          <w:bCs/>
          <w:kern w:val="0"/>
          <w:sz w:val="24"/>
          <w:szCs w:val="24"/>
          <w:lang w:eastAsia="en-PH"/>
          <w14:ligatures w14:val="none"/>
        </w:rPr>
        <w:t>Aerobic Exercise: The Impact of Cardiovascular Exercise on Brain Health and Memory</w:t>
      </w:r>
    </w:p>
    <w:p w14:paraId="6661B4BE" w14:textId="1CED971A" w:rsidR="00025A2A" w:rsidRDefault="00025A2A" w:rsidP="009C3080">
      <w:pPr>
        <w:spacing w:after="0" w:line="240" w:lineRule="auto"/>
        <w:rPr>
          <w:rFonts w:asciiTheme="majorHAnsi" w:eastAsia="Times New Roman" w:hAnsiTheme="majorHAnsi" w:cstheme="majorHAnsi"/>
          <w:kern w:val="0"/>
          <w:sz w:val="24"/>
          <w:szCs w:val="24"/>
          <w:lang w:eastAsia="en-PH"/>
          <w14:ligatures w14:val="none"/>
        </w:rPr>
      </w:pPr>
      <w:r w:rsidRPr="00025A2A">
        <w:rPr>
          <w:rFonts w:asciiTheme="majorHAnsi" w:eastAsia="Times New Roman" w:hAnsiTheme="majorHAnsi" w:cstheme="majorHAnsi"/>
          <w:kern w:val="0"/>
          <w:sz w:val="24"/>
          <w:szCs w:val="24"/>
          <w:lang w:eastAsia="en-PH"/>
          <w14:ligatures w14:val="none"/>
        </w:rPr>
        <w:t>Here, we will delve into the effects of aerobic exercises, such as running, swimming, and cycling, on brain health and memory function. We will discuss the physiological changes that occur in the brain during aerobic exercise and how they contribute to improved memory and cognitive performance.</w:t>
      </w:r>
    </w:p>
    <w:p w14:paraId="31A503C4" w14:textId="77777777" w:rsidR="00025A2A" w:rsidRPr="00025A2A" w:rsidRDefault="00025A2A" w:rsidP="009C3080">
      <w:pPr>
        <w:spacing w:after="0" w:line="240" w:lineRule="auto"/>
        <w:rPr>
          <w:rFonts w:asciiTheme="majorHAnsi" w:eastAsia="Times New Roman" w:hAnsiTheme="majorHAnsi" w:cstheme="majorHAnsi"/>
          <w:kern w:val="0"/>
          <w:sz w:val="24"/>
          <w:szCs w:val="24"/>
          <w:lang w:eastAsia="en-PH"/>
          <w14:ligatures w14:val="none"/>
        </w:rPr>
      </w:pPr>
    </w:p>
    <w:p w14:paraId="0E9F2AD7" w14:textId="77777777" w:rsidR="00601344" w:rsidRDefault="00601344" w:rsidP="009C3080">
      <w:pPr>
        <w:spacing w:after="0" w:line="240" w:lineRule="auto"/>
        <w:rPr>
          <w:rFonts w:asciiTheme="majorHAnsi" w:eastAsia="Times New Roman" w:hAnsiTheme="majorHAnsi" w:cstheme="majorHAnsi"/>
          <w:b/>
          <w:bCs/>
          <w:kern w:val="0"/>
          <w:sz w:val="24"/>
          <w:szCs w:val="24"/>
          <w:lang w:eastAsia="en-PH"/>
          <w14:ligatures w14:val="none"/>
        </w:rPr>
      </w:pPr>
      <w:r w:rsidRPr="009C3080">
        <w:rPr>
          <w:rFonts w:asciiTheme="majorHAnsi" w:eastAsia="Times New Roman" w:hAnsiTheme="majorHAnsi" w:cstheme="majorHAnsi"/>
          <w:b/>
          <w:bCs/>
          <w:kern w:val="0"/>
          <w:sz w:val="24"/>
          <w:szCs w:val="24"/>
          <w:lang w:eastAsia="en-PH"/>
          <w14:ligatures w14:val="none"/>
        </w:rPr>
        <w:t>Strength Training: The Role of Resistance Exercise in Memory Enhancement and Stress Reduction</w:t>
      </w:r>
    </w:p>
    <w:p w14:paraId="462EE3DC" w14:textId="154EF343" w:rsidR="00025A2A" w:rsidRDefault="00025A2A" w:rsidP="009C3080">
      <w:pPr>
        <w:spacing w:after="0" w:line="240" w:lineRule="auto"/>
        <w:rPr>
          <w:rFonts w:asciiTheme="majorHAnsi" w:eastAsia="Times New Roman" w:hAnsiTheme="majorHAnsi" w:cstheme="majorHAnsi"/>
          <w:kern w:val="0"/>
          <w:sz w:val="24"/>
          <w:szCs w:val="24"/>
          <w:lang w:eastAsia="en-PH"/>
          <w14:ligatures w14:val="none"/>
        </w:rPr>
      </w:pPr>
      <w:r w:rsidRPr="00025A2A">
        <w:rPr>
          <w:rFonts w:asciiTheme="majorHAnsi" w:eastAsia="Times New Roman" w:hAnsiTheme="majorHAnsi" w:cstheme="majorHAnsi"/>
          <w:kern w:val="0"/>
          <w:sz w:val="24"/>
          <w:szCs w:val="24"/>
          <w:lang w:eastAsia="en-PH"/>
          <w14:ligatures w14:val="none"/>
        </w:rPr>
        <w:t>In this chapter, we will explore the benefits of strength training and resistance exercises for memory enhancement and stress reduction. We'll discuss how building muscle and strength positively affect brain health and cognitive abilities, reducing stress and enhancing memory.</w:t>
      </w:r>
    </w:p>
    <w:p w14:paraId="5C6621F1" w14:textId="77777777" w:rsidR="00025A2A" w:rsidRPr="00025A2A" w:rsidRDefault="00025A2A" w:rsidP="009C3080">
      <w:pPr>
        <w:spacing w:after="0" w:line="240" w:lineRule="auto"/>
        <w:rPr>
          <w:rFonts w:asciiTheme="majorHAnsi" w:eastAsia="Times New Roman" w:hAnsiTheme="majorHAnsi" w:cstheme="majorHAnsi"/>
          <w:kern w:val="0"/>
          <w:sz w:val="24"/>
          <w:szCs w:val="24"/>
          <w:lang w:eastAsia="en-PH"/>
          <w14:ligatures w14:val="none"/>
        </w:rPr>
      </w:pPr>
    </w:p>
    <w:p w14:paraId="0B3B4616" w14:textId="77777777" w:rsidR="00601344" w:rsidRDefault="00601344" w:rsidP="009C3080">
      <w:pPr>
        <w:spacing w:after="0" w:line="240" w:lineRule="auto"/>
        <w:rPr>
          <w:rFonts w:asciiTheme="majorHAnsi" w:eastAsia="Times New Roman" w:hAnsiTheme="majorHAnsi" w:cstheme="majorHAnsi"/>
          <w:b/>
          <w:bCs/>
          <w:kern w:val="0"/>
          <w:sz w:val="24"/>
          <w:szCs w:val="24"/>
          <w:lang w:eastAsia="en-PH"/>
          <w14:ligatures w14:val="none"/>
        </w:rPr>
      </w:pPr>
      <w:r w:rsidRPr="009C3080">
        <w:rPr>
          <w:rFonts w:asciiTheme="majorHAnsi" w:eastAsia="Times New Roman" w:hAnsiTheme="majorHAnsi" w:cstheme="majorHAnsi"/>
          <w:b/>
          <w:bCs/>
          <w:kern w:val="0"/>
          <w:sz w:val="24"/>
          <w:szCs w:val="24"/>
          <w:lang w:eastAsia="en-PH"/>
          <w14:ligatures w14:val="none"/>
        </w:rPr>
        <w:t>Yoga and Pilates: Mind-Body Practices for Physical and Mental Well-Being</w:t>
      </w:r>
    </w:p>
    <w:p w14:paraId="56A8C637" w14:textId="4366EAF5" w:rsidR="00CD5D2E" w:rsidRDefault="00CD5D2E" w:rsidP="009C3080">
      <w:pPr>
        <w:spacing w:after="0" w:line="240" w:lineRule="auto"/>
        <w:rPr>
          <w:rFonts w:asciiTheme="majorHAnsi" w:eastAsia="Times New Roman" w:hAnsiTheme="majorHAnsi" w:cstheme="majorHAnsi"/>
          <w:kern w:val="0"/>
          <w:sz w:val="24"/>
          <w:szCs w:val="24"/>
          <w:lang w:eastAsia="en-PH"/>
          <w14:ligatures w14:val="none"/>
        </w:rPr>
      </w:pPr>
      <w:r w:rsidRPr="00CD5D2E">
        <w:rPr>
          <w:rFonts w:asciiTheme="majorHAnsi" w:eastAsia="Times New Roman" w:hAnsiTheme="majorHAnsi" w:cstheme="majorHAnsi"/>
          <w:kern w:val="0"/>
          <w:sz w:val="24"/>
          <w:szCs w:val="24"/>
          <w:lang w:eastAsia="en-PH"/>
          <w14:ligatures w14:val="none"/>
        </w:rPr>
        <w:t>This chapter will focus on mind-body practices like yoga and Pilates. We will explore how these exercises not only improve physical health but also enhance mental well-being, including stress reduction and memory enhancement. We'll delve into the principles and practices of yoga and Pilates and their impact on the mind.</w:t>
      </w:r>
    </w:p>
    <w:p w14:paraId="38058F42" w14:textId="77777777" w:rsidR="00CD5D2E" w:rsidRPr="00CD5D2E" w:rsidRDefault="00CD5D2E" w:rsidP="009C3080">
      <w:pPr>
        <w:spacing w:after="0" w:line="240" w:lineRule="auto"/>
        <w:rPr>
          <w:rFonts w:asciiTheme="majorHAnsi" w:eastAsia="Times New Roman" w:hAnsiTheme="majorHAnsi" w:cstheme="majorHAnsi"/>
          <w:kern w:val="0"/>
          <w:sz w:val="24"/>
          <w:szCs w:val="24"/>
          <w:lang w:eastAsia="en-PH"/>
          <w14:ligatures w14:val="none"/>
        </w:rPr>
      </w:pPr>
    </w:p>
    <w:p w14:paraId="7BFC7482" w14:textId="77777777" w:rsidR="00601344" w:rsidRPr="009C3080" w:rsidRDefault="00601344" w:rsidP="009C3080">
      <w:pPr>
        <w:spacing w:after="0" w:line="240" w:lineRule="auto"/>
        <w:rPr>
          <w:rFonts w:asciiTheme="majorHAnsi" w:eastAsia="Times New Roman" w:hAnsiTheme="majorHAnsi" w:cstheme="majorHAnsi"/>
          <w:b/>
          <w:bCs/>
          <w:kern w:val="0"/>
          <w:sz w:val="24"/>
          <w:szCs w:val="24"/>
          <w:lang w:eastAsia="en-PH"/>
          <w14:ligatures w14:val="none"/>
        </w:rPr>
      </w:pPr>
      <w:r w:rsidRPr="009C3080">
        <w:rPr>
          <w:rFonts w:asciiTheme="majorHAnsi" w:eastAsia="Times New Roman" w:hAnsiTheme="majorHAnsi" w:cstheme="majorHAnsi"/>
          <w:b/>
          <w:bCs/>
          <w:kern w:val="0"/>
          <w:sz w:val="24"/>
          <w:szCs w:val="24"/>
          <w:lang w:eastAsia="en-PH"/>
          <w14:ligatures w14:val="none"/>
        </w:rPr>
        <w:t>Exercising for Memory: Strategies for Incorporating Physical Activity into Your Daily Routine</w:t>
      </w:r>
    </w:p>
    <w:p w14:paraId="5D33E40D" w14:textId="2C0CAC5A" w:rsidR="00405FE9" w:rsidRPr="00CD5D2E" w:rsidRDefault="00CD5D2E" w:rsidP="009C3080">
      <w:pPr>
        <w:spacing w:after="0" w:line="240" w:lineRule="auto"/>
        <w:rPr>
          <w:rFonts w:asciiTheme="majorHAnsi" w:hAnsiTheme="majorHAnsi"/>
          <w:sz w:val="24"/>
          <w:szCs w:val="24"/>
        </w:rPr>
      </w:pPr>
      <w:r w:rsidRPr="00CD5D2E">
        <w:rPr>
          <w:rFonts w:asciiTheme="majorHAnsi" w:hAnsiTheme="majorHAnsi"/>
          <w:sz w:val="24"/>
          <w:szCs w:val="24"/>
        </w:rPr>
        <w:t>In this practical chapter, we will provide strategies and tips for incorporating regular physical activity into daily routines to support memory enhancement. We'll offer guidance on creating a personalized exercise plan that aligns with one's lifestyle and preferences, promoting a holistic approach to memory improvement.</w:t>
      </w:r>
    </w:p>
    <w:p w14:paraId="2AC0AD00" w14:textId="77777777" w:rsidR="00405FE9" w:rsidRDefault="00405FE9" w:rsidP="00CD5D2E">
      <w:pPr>
        <w:spacing w:after="0" w:line="240" w:lineRule="auto"/>
        <w:rPr>
          <w:rFonts w:asciiTheme="majorHAnsi" w:hAnsiTheme="majorHAnsi"/>
          <w:b/>
          <w:bCs/>
          <w:sz w:val="28"/>
        </w:rPr>
      </w:pPr>
    </w:p>
    <w:p w14:paraId="4A32F290" w14:textId="473F6E12" w:rsidR="00B63D8B" w:rsidRPr="00B63D8B" w:rsidRDefault="00B63D8B" w:rsidP="00B63D8B">
      <w:pPr>
        <w:spacing w:after="0" w:line="240" w:lineRule="auto"/>
        <w:rPr>
          <w:rFonts w:asciiTheme="majorHAnsi" w:hAnsiTheme="majorHAnsi"/>
          <w:b/>
          <w:bCs/>
          <w:sz w:val="28"/>
        </w:rPr>
      </w:pPr>
      <w:r w:rsidRPr="00B63D8B">
        <w:rPr>
          <w:rFonts w:asciiTheme="majorHAnsi" w:hAnsiTheme="majorHAnsi"/>
          <w:b/>
          <w:bCs/>
          <w:sz w:val="28"/>
        </w:rPr>
        <w:t>References</w:t>
      </w:r>
    </w:p>
    <w:p w14:paraId="1F905C0D" w14:textId="77777777" w:rsidR="00B63D8B" w:rsidRPr="00B63D8B" w:rsidRDefault="00B63D8B" w:rsidP="00B63D8B">
      <w:pPr>
        <w:spacing w:after="0" w:line="240" w:lineRule="auto"/>
        <w:rPr>
          <w:rFonts w:asciiTheme="majorHAnsi" w:hAnsiTheme="majorHAnsi"/>
          <w:i/>
          <w:iCs/>
          <w:sz w:val="20"/>
          <w:szCs w:val="20"/>
        </w:rPr>
      </w:pPr>
      <w:r w:rsidRPr="00B63D8B">
        <w:rPr>
          <w:rFonts w:asciiTheme="majorHAnsi" w:hAnsiTheme="majorHAnsi"/>
          <w:i/>
          <w:iCs/>
          <w:sz w:val="20"/>
          <w:szCs w:val="20"/>
        </w:rPr>
        <w:t>Hillman, C. H., Erickson, K. I., &amp; Kramer, A. F. (2008). Be smart, exercise your heart: exercise effects on brain and cognition. Nature Reviews Neuroscience, 9(1), 58-65.</w:t>
      </w:r>
    </w:p>
    <w:p w14:paraId="00281B1E" w14:textId="77777777" w:rsidR="00B63D8B" w:rsidRPr="00B63D8B" w:rsidRDefault="00B63D8B" w:rsidP="00B63D8B">
      <w:pPr>
        <w:spacing w:after="0" w:line="240" w:lineRule="auto"/>
        <w:rPr>
          <w:rFonts w:asciiTheme="majorHAnsi" w:hAnsiTheme="majorHAnsi"/>
          <w:i/>
          <w:iCs/>
          <w:sz w:val="20"/>
          <w:szCs w:val="20"/>
        </w:rPr>
      </w:pPr>
      <w:proofErr w:type="spellStart"/>
      <w:r w:rsidRPr="00B63D8B">
        <w:rPr>
          <w:rFonts w:asciiTheme="majorHAnsi" w:hAnsiTheme="majorHAnsi"/>
          <w:i/>
          <w:iCs/>
          <w:sz w:val="20"/>
          <w:szCs w:val="20"/>
        </w:rPr>
        <w:t>Mandolesi</w:t>
      </w:r>
      <w:proofErr w:type="spellEnd"/>
      <w:r w:rsidRPr="00B63D8B">
        <w:rPr>
          <w:rFonts w:asciiTheme="majorHAnsi" w:hAnsiTheme="majorHAnsi"/>
          <w:i/>
          <w:iCs/>
          <w:sz w:val="20"/>
          <w:szCs w:val="20"/>
        </w:rPr>
        <w:t xml:space="preserve">, L., </w:t>
      </w:r>
      <w:proofErr w:type="spellStart"/>
      <w:r w:rsidRPr="00B63D8B">
        <w:rPr>
          <w:rFonts w:asciiTheme="majorHAnsi" w:hAnsiTheme="majorHAnsi"/>
          <w:i/>
          <w:iCs/>
          <w:sz w:val="20"/>
          <w:szCs w:val="20"/>
        </w:rPr>
        <w:t>Polverino</w:t>
      </w:r>
      <w:proofErr w:type="spellEnd"/>
      <w:r w:rsidRPr="00B63D8B">
        <w:rPr>
          <w:rFonts w:asciiTheme="majorHAnsi" w:hAnsiTheme="majorHAnsi"/>
          <w:i/>
          <w:iCs/>
          <w:sz w:val="20"/>
          <w:szCs w:val="20"/>
        </w:rPr>
        <w:t>, A., Montuori, S., Foti, F., Ferraioli, G., Sorrentino, P., ... &amp; Sorrentino, G. (2018). Effects of Physical Exercise on Cognitive Functioning and Wellbeing: Biological and Psychological Benefits. Frontiers in Psychology, 9, 509.</w:t>
      </w:r>
    </w:p>
    <w:p w14:paraId="6082B6E8" w14:textId="77777777" w:rsidR="00B63D8B" w:rsidRPr="00B63D8B" w:rsidRDefault="00B63D8B" w:rsidP="00B63D8B">
      <w:pPr>
        <w:spacing w:after="0" w:line="240" w:lineRule="auto"/>
        <w:rPr>
          <w:rFonts w:asciiTheme="majorHAnsi" w:hAnsiTheme="majorHAnsi"/>
          <w:i/>
          <w:iCs/>
          <w:sz w:val="20"/>
          <w:szCs w:val="20"/>
        </w:rPr>
      </w:pPr>
      <w:proofErr w:type="spellStart"/>
      <w:r w:rsidRPr="00B63D8B">
        <w:rPr>
          <w:rFonts w:asciiTheme="majorHAnsi" w:hAnsiTheme="majorHAnsi"/>
          <w:i/>
          <w:iCs/>
          <w:sz w:val="20"/>
          <w:szCs w:val="20"/>
        </w:rPr>
        <w:lastRenderedPageBreak/>
        <w:t>Colcombe</w:t>
      </w:r>
      <w:proofErr w:type="spellEnd"/>
      <w:r w:rsidRPr="00B63D8B">
        <w:rPr>
          <w:rFonts w:asciiTheme="majorHAnsi" w:hAnsiTheme="majorHAnsi"/>
          <w:i/>
          <w:iCs/>
          <w:sz w:val="20"/>
          <w:szCs w:val="20"/>
        </w:rPr>
        <w:t>, S., &amp; Kramer, A. F. (2003). Fitness effects on the cognitive function of older adults: a meta-analytic study. Psychological Science, 14(2), 125-130.</w:t>
      </w:r>
    </w:p>
    <w:p w14:paraId="11AFC51D" w14:textId="77777777" w:rsidR="00B63D8B" w:rsidRPr="00B63D8B" w:rsidRDefault="00B63D8B" w:rsidP="00B63D8B">
      <w:pPr>
        <w:spacing w:after="0" w:line="240" w:lineRule="auto"/>
        <w:rPr>
          <w:rFonts w:asciiTheme="majorHAnsi" w:hAnsiTheme="majorHAnsi"/>
          <w:i/>
          <w:iCs/>
          <w:sz w:val="20"/>
          <w:szCs w:val="20"/>
        </w:rPr>
      </w:pPr>
      <w:r w:rsidRPr="00B63D8B">
        <w:rPr>
          <w:rFonts w:asciiTheme="majorHAnsi" w:hAnsiTheme="majorHAnsi"/>
          <w:i/>
          <w:iCs/>
          <w:sz w:val="20"/>
          <w:szCs w:val="20"/>
        </w:rPr>
        <w:t>Erickson, K. I., Voss, M. W., Prakash, R. S., Basak, C., Szabo, A., Chaddock, L., ... &amp; Kramer, A. F. (2011). Exercise training increases size of hippocampus and improves memory. Proceedings of the National Academy of Sciences, 108(7), 3017-3022.</w:t>
      </w:r>
    </w:p>
    <w:p w14:paraId="1DD4C718" w14:textId="77777777" w:rsidR="00B63D8B" w:rsidRPr="00B63D8B" w:rsidRDefault="00B63D8B" w:rsidP="00B63D8B">
      <w:pPr>
        <w:spacing w:after="0" w:line="240" w:lineRule="auto"/>
        <w:rPr>
          <w:rFonts w:asciiTheme="majorHAnsi" w:hAnsiTheme="majorHAnsi"/>
          <w:i/>
          <w:iCs/>
          <w:sz w:val="20"/>
          <w:szCs w:val="20"/>
        </w:rPr>
      </w:pPr>
      <w:proofErr w:type="spellStart"/>
      <w:r w:rsidRPr="00B63D8B">
        <w:rPr>
          <w:rFonts w:asciiTheme="majorHAnsi" w:hAnsiTheme="majorHAnsi"/>
          <w:i/>
          <w:iCs/>
          <w:sz w:val="20"/>
          <w:szCs w:val="20"/>
        </w:rPr>
        <w:t>Cassilhas</w:t>
      </w:r>
      <w:proofErr w:type="spellEnd"/>
      <w:r w:rsidRPr="00B63D8B">
        <w:rPr>
          <w:rFonts w:asciiTheme="majorHAnsi" w:hAnsiTheme="majorHAnsi"/>
          <w:i/>
          <w:iCs/>
          <w:sz w:val="20"/>
          <w:szCs w:val="20"/>
        </w:rPr>
        <w:t xml:space="preserve">, R. C., Viana, V. A. R., Grassmann, V., Santos, R. T., Santos, R. F., </w:t>
      </w:r>
      <w:proofErr w:type="spellStart"/>
      <w:r w:rsidRPr="00B63D8B">
        <w:rPr>
          <w:rFonts w:asciiTheme="majorHAnsi" w:hAnsiTheme="majorHAnsi"/>
          <w:i/>
          <w:iCs/>
          <w:sz w:val="20"/>
          <w:szCs w:val="20"/>
        </w:rPr>
        <w:t>Tufik</w:t>
      </w:r>
      <w:proofErr w:type="spellEnd"/>
      <w:r w:rsidRPr="00B63D8B">
        <w:rPr>
          <w:rFonts w:asciiTheme="majorHAnsi" w:hAnsiTheme="majorHAnsi"/>
          <w:i/>
          <w:iCs/>
          <w:sz w:val="20"/>
          <w:szCs w:val="20"/>
        </w:rPr>
        <w:t>, S., ... &amp; de Mello, M. T. (2007). The impact of resistance exercise on the cognitive function of the elderly. Medicine and Science in Sports and Exercise, 39(8), 1401-1407.</w:t>
      </w:r>
    </w:p>
    <w:p w14:paraId="06E6B88B" w14:textId="77777777" w:rsidR="00B63D8B" w:rsidRPr="00B63D8B" w:rsidRDefault="00B63D8B" w:rsidP="00B63D8B">
      <w:pPr>
        <w:spacing w:after="0" w:line="240" w:lineRule="auto"/>
        <w:rPr>
          <w:rFonts w:asciiTheme="majorHAnsi" w:hAnsiTheme="majorHAnsi"/>
          <w:i/>
          <w:iCs/>
          <w:sz w:val="20"/>
          <w:szCs w:val="20"/>
        </w:rPr>
      </w:pPr>
      <w:r w:rsidRPr="00B63D8B">
        <w:rPr>
          <w:rFonts w:asciiTheme="majorHAnsi" w:hAnsiTheme="majorHAnsi"/>
          <w:i/>
          <w:iCs/>
          <w:sz w:val="20"/>
          <w:szCs w:val="20"/>
        </w:rPr>
        <w:t>Liu-Ambrose, T., Nagamatsu, L. S., Graf, P., Beattie, B. L., Ashe, M. C., &amp; Handy, T. C. (2010). Resistance training and executive functions: a 12-month randomized controlled trial. Archives of Internal Medicine, 170(2), 170-178.</w:t>
      </w:r>
    </w:p>
    <w:p w14:paraId="77353E79" w14:textId="77777777" w:rsidR="00B63D8B" w:rsidRPr="00B63D8B" w:rsidRDefault="00B63D8B" w:rsidP="00B63D8B">
      <w:pPr>
        <w:spacing w:after="0" w:line="240" w:lineRule="auto"/>
        <w:rPr>
          <w:rFonts w:asciiTheme="majorHAnsi" w:hAnsiTheme="majorHAnsi"/>
          <w:i/>
          <w:iCs/>
          <w:sz w:val="20"/>
          <w:szCs w:val="20"/>
        </w:rPr>
      </w:pPr>
      <w:r w:rsidRPr="00B63D8B">
        <w:rPr>
          <w:rFonts w:asciiTheme="majorHAnsi" w:hAnsiTheme="majorHAnsi"/>
          <w:i/>
          <w:iCs/>
          <w:sz w:val="20"/>
          <w:szCs w:val="20"/>
        </w:rPr>
        <w:t>Gothe, N. P., Pontifex, M. B., Hillman, C., &amp; McAuley, E. (2013). The acute effects of yoga on executive function. Journal of Physical Activity and Health, 10(4), 488-495.</w:t>
      </w:r>
    </w:p>
    <w:p w14:paraId="50AAA9CF" w14:textId="77777777" w:rsidR="00B63D8B" w:rsidRPr="00B63D8B" w:rsidRDefault="00B63D8B" w:rsidP="00B63D8B">
      <w:pPr>
        <w:spacing w:after="0" w:line="240" w:lineRule="auto"/>
        <w:rPr>
          <w:rFonts w:asciiTheme="majorHAnsi" w:hAnsiTheme="majorHAnsi"/>
          <w:i/>
          <w:iCs/>
          <w:sz w:val="20"/>
          <w:szCs w:val="20"/>
        </w:rPr>
      </w:pPr>
      <w:r w:rsidRPr="00B63D8B">
        <w:rPr>
          <w:rFonts w:asciiTheme="majorHAnsi" w:hAnsiTheme="majorHAnsi"/>
          <w:i/>
          <w:iCs/>
          <w:sz w:val="20"/>
          <w:szCs w:val="20"/>
        </w:rPr>
        <w:t xml:space="preserve">Afonso, R. F., </w:t>
      </w:r>
      <w:proofErr w:type="spellStart"/>
      <w:r w:rsidRPr="00B63D8B">
        <w:rPr>
          <w:rFonts w:asciiTheme="majorHAnsi" w:hAnsiTheme="majorHAnsi"/>
          <w:i/>
          <w:iCs/>
          <w:sz w:val="20"/>
          <w:szCs w:val="20"/>
        </w:rPr>
        <w:t>Balardin</w:t>
      </w:r>
      <w:proofErr w:type="spellEnd"/>
      <w:r w:rsidRPr="00B63D8B">
        <w:rPr>
          <w:rFonts w:asciiTheme="majorHAnsi" w:hAnsiTheme="majorHAnsi"/>
          <w:i/>
          <w:iCs/>
          <w:sz w:val="20"/>
          <w:szCs w:val="20"/>
        </w:rPr>
        <w:t>, J. B., Lazar, S., Sato, J. R., &amp; Igarashi, N. (2020). Greater cortical thickness in elderly female yoga practitioners—A cross-sectional study. Frontiers in Aging Neuroscience, 12, 121.</w:t>
      </w:r>
    </w:p>
    <w:p w14:paraId="679FD387" w14:textId="77777777" w:rsidR="00B63D8B" w:rsidRPr="00B63D8B" w:rsidRDefault="00B63D8B" w:rsidP="00B63D8B">
      <w:pPr>
        <w:spacing w:after="0" w:line="240" w:lineRule="auto"/>
        <w:rPr>
          <w:rFonts w:asciiTheme="majorHAnsi" w:hAnsiTheme="majorHAnsi"/>
          <w:i/>
          <w:iCs/>
          <w:sz w:val="20"/>
          <w:szCs w:val="20"/>
        </w:rPr>
      </w:pPr>
      <w:r w:rsidRPr="00B63D8B">
        <w:rPr>
          <w:rFonts w:asciiTheme="majorHAnsi" w:hAnsiTheme="majorHAnsi"/>
          <w:i/>
          <w:iCs/>
          <w:sz w:val="20"/>
          <w:szCs w:val="20"/>
        </w:rPr>
        <w:t>Sallis, J. F., Owen, N., &amp; Fisher, E. B. (2008). Ecological models of health behavior. Health Behavior: Theory, Research, and Practice, 4, 465-485.</w:t>
      </w:r>
    </w:p>
    <w:p w14:paraId="2204724D" w14:textId="7982DAC0" w:rsidR="00CD5D2E" w:rsidRPr="00B63D8B" w:rsidRDefault="00B63D8B" w:rsidP="00B63D8B">
      <w:pPr>
        <w:spacing w:after="0" w:line="240" w:lineRule="auto"/>
        <w:rPr>
          <w:rFonts w:asciiTheme="majorHAnsi" w:hAnsiTheme="majorHAnsi"/>
          <w:i/>
          <w:iCs/>
          <w:sz w:val="20"/>
          <w:szCs w:val="20"/>
        </w:rPr>
      </w:pPr>
      <w:r w:rsidRPr="00B63D8B">
        <w:rPr>
          <w:rFonts w:asciiTheme="majorHAnsi" w:hAnsiTheme="majorHAnsi"/>
          <w:i/>
          <w:iCs/>
          <w:sz w:val="20"/>
          <w:szCs w:val="20"/>
        </w:rPr>
        <w:t>Marcus, B. H., Forsyth, L. H., Stone, E. J., Dubbert, P. M., McKenzie, T. L., Dunn, A. L., ... &amp; Blair, S. N. (2000). Physical activity behavior change: issues in adoption and maintenance. Health Psychology, 19(1S), 32.</w:t>
      </w:r>
    </w:p>
    <w:p w14:paraId="7969736D" w14:textId="77777777" w:rsidR="00CD5D2E" w:rsidRDefault="00CD5D2E" w:rsidP="00CD5D2E">
      <w:pPr>
        <w:spacing w:after="0" w:line="240" w:lineRule="auto"/>
        <w:rPr>
          <w:rFonts w:asciiTheme="majorHAnsi" w:hAnsiTheme="majorHAnsi"/>
          <w:b/>
          <w:bCs/>
          <w:sz w:val="28"/>
        </w:rPr>
      </w:pPr>
    </w:p>
    <w:p w14:paraId="0433697B" w14:textId="77777777" w:rsidR="009C3080" w:rsidRDefault="009C3080" w:rsidP="00405FE9">
      <w:pPr>
        <w:spacing w:after="1200" w:line="240" w:lineRule="auto"/>
        <w:rPr>
          <w:rFonts w:asciiTheme="majorHAnsi" w:hAnsiTheme="majorHAnsi"/>
          <w:b/>
          <w:bCs/>
          <w:sz w:val="28"/>
        </w:rPr>
      </w:pPr>
    </w:p>
    <w:p w14:paraId="29BB9F50" w14:textId="77777777" w:rsidR="009C3080" w:rsidRDefault="009C3080" w:rsidP="00405FE9">
      <w:pPr>
        <w:spacing w:after="1200" w:line="240" w:lineRule="auto"/>
        <w:rPr>
          <w:rFonts w:asciiTheme="majorHAnsi" w:hAnsiTheme="majorHAnsi"/>
          <w:b/>
          <w:bCs/>
          <w:sz w:val="28"/>
        </w:rPr>
      </w:pPr>
    </w:p>
    <w:p w14:paraId="0AEB98C5" w14:textId="77777777" w:rsidR="009C3080" w:rsidRDefault="009C3080" w:rsidP="00405FE9">
      <w:pPr>
        <w:spacing w:after="1200" w:line="240" w:lineRule="auto"/>
        <w:rPr>
          <w:rFonts w:asciiTheme="majorHAnsi" w:hAnsiTheme="majorHAnsi"/>
          <w:b/>
          <w:bCs/>
          <w:sz w:val="28"/>
        </w:rPr>
      </w:pPr>
    </w:p>
    <w:p w14:paraId="506E2E11" w14:textId="0233B0E7" w:rsidR="00B63D8B" w:rsidRDefault="00B63D8B" w:rsidP="00405FE9">
      <w:pPr>
        <w:spacing w:after="1200" w:line="240" w:lineRule="auto"/>
        <w:rPr>
          <w:rFonts w:asciiTheme="majorHAnsi" w:hAnsiTheme="majorHAnsi"/>
          <w:b/>
          <w:bCs/>
          <w:sz w:val="28"/>
        </w:rPr>
      </w:pPr>
    </w:p>
    <w:p w14:paraId="33A11F55" w14:textId="77777777" w:rsidR="00B63D8B" w:rsidRDefault="00B63D8B" w:rsidP="00405FE9">
      <w:pPr>
        <w:spacing w:after="1200" w:line="240" w:lineRule="auto"/>
        <w:rPr>
          <w:rFonts w:asciiTheme="majorHAnsi" w:hAnsiTheme="majorHAnsi"/>
          <w:b/>
          <w:bCs/>
          <w:sz w:val="28"/>
        </w:rPr>
      </w:pPr>
    </w:p>
    <w:p w14:paraId="3CB9B084" w14:textId="0D7F2864" w:rsidR="00405FE9" w:rsidRPr="001E3DBF" w:rsidRDefault="00405FE9" w:rsidP="00405FE9">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814A3A" w:rsidRPr="001569C5">
        <w:rPr>
          <w:rFonts w:asciiTheme="majorHAnsi" w:eastAsia="Times New Roman" w:hAnsiTheme="majorHAnsi" w:cstheme="majorHAnsi"/>
          <w:b/>
          <w:bCs/>
          <w:color w:val="000000"/>
          <w:kern w:val="0"/>
          <w:sz w:val="24"/>
          <w:szCs w:val="24"/>
          <w:lang w:eastAsia="en-PH"/>
          <w14:ligatures w14:val="none"/>
        </w:rPr>
        <w:t>The Future of Relaxation: Emerging Trends and Innovations in Stress Management and Memory Improvement</w:t>
      </w:r>
      <w:r w:rsidRPr="008373AB">
        <w:rPr>
          <w:rFonts w:asciiTheme="majorHAnsi" w:hAnsiTheme="majorHAnsi" w:cstheme="majorHAnsi"/>
          <w:b/>
          <w:bCs/>
          <w:sz w:val="24"/>
          <w:szCs w:val="24"/>
        </w:rPr>
        <w:t>”</w:t>
      </w:r>
    </w:p>
    <w:p w14:paraId="3AB597C9" w14:textId="77777777" w:rsidR="00405FE9" w:rsidRDefault="00405FE9" w:rsidP="00405FE9">
      <w:pPr>
        <w:spacing w:after="0" w:line="240" w:lineRule="auto"/>
        <w:jc w:val="center"/>
        <w:rPr>
          <w:rFonts w:asciiTheme="majorHAnsi" w:hAnsiTheme="majorHAnsi" w:cstheme="majorHAnsi"/>
          <w:b/>
          <w:bCs/>
          <w:sz w:val="24"/>
          <w:szCs w:val="24"/>
        </w:rPr>
      </w:pPr>
    </w:p>
    <w:p w14:paraId="638CE012" w14:textId="5E0249BC" w:rsidR="00405FE9" w:rsidRPr="00873A3B" w:rsidRDefault="00405FE9" w:rsidP="00405FE9">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814A3A" w:rsidRPr="00873A3B">
        <w:rPr>
          <w:rFonts w:asciiTheme="majorHAnsi" w:eastAsia="Times New Roman" w:hAnsiTheme="majorHAnsi" w:cstheme="majorHAnsi"/>
          <w:kern w:val="0"/>
          <w:sz w:val="24"/>
          <w:szCs w:val="24"/>
          <w:lang w:eastAsia="en-PH"/>
          <w14:ligatures w14:val="none"/>
        </w:rPr>
        <w:t xml:space="preserve">In this final </w:t>
      </w:r>
      <w:r w:rsidR="00814A3A" w:rsidRPr="00814A3A">
        <w:rPr>
          <w:rFonts w:asciiTheme="majorHAnsi" w:eastAsia="Times New Roman" w:hAnsiTheme="majorHAnsi" w:cstheme="majorHAnsi"/>
          <w:kern w:val="0"/>
          <w:sz w:val="24"/>
          <w:szCs w:val="24"/>
          <w:lang w:eastAsia="en-PH"/>
          <w14:ligatures w14:val="none"/>
        </w:rPr>
        <w:t>topic</w:t>
      </w:r>
      <w:r w:rsidR="00814A3A" w:rsidRPr="00873A3B">
        <w:rPr>
          <w:rFonts w:asciiTheme="majorHAnsi" w:eastAsia="Times New Roman" w:hAnsiTheme="majorHAnsi" w:cstheme="majorHAnsi"/>
          <w:kern w:val="0"/>
          <w:sz w:val="24"/>
          <w:szCs w:val="24"/>
          <w:lang w:eastAsia="en-PH"/>
          <w14:ligatures w14:val="none"/>
        </w:rPr>
        <w:t>, you will explore emerging trends and innovations in stress management and memory improvement. You will learn about new technologies and techniques for stress management, such as biofeedback and virtual reality. You will also explore new research on the effects of stress on memory, and how new innovations may help us manage stress and improve our memory in the future.</w:t>
      </w:r>
    </w:p>
    <w:p w14:paraId="5F3ECAC9" w14:textId="6EF9570A" w:rsidR="00814A3A" w:rsidRDefault="00405FE9" w:rsidP="00B63D8B">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814A3A" w:rsidRPr="00B63D8B">
        <w:rPr>
          <w:rFonts w:asciiTheme="majorHAnsi" w:eastAsia="Times New Roman" w:hAnsiTheme="majorHAnsi" w:cstheme="majorHAnsi"/>
          <w:b/>
          <w:bCs/>
          <w:kern w:val="0"/>
          <w:sz w:val="24"/>
          <w:szCs w:val="24"/>
          <w:lang w:eastAsia="en-PH"/>
          <w14:ligatures w14:val="none"/>
        </w:rPr>
        <w:t>Virtual Reality and Relaxation: The Potential of VR for Stress Reduction and Memory Enhancement</w:t>
      </w:r>
    </w:p>
    <w:p w14:paraId="1C145799" w14:textId="4A4243EC" w:rsidR="00F60A54" w:rsidRDefault="00F60A54" w:rsidP="00B63D8B">
      <w:pPr>
        <w:spacing w:after="0" w:line="240" w:lineRule="auto"/>
        <w:rPr>
          <w:rFonts w:asciiTheme="majorHAnsi" w:eastAsia="Times New Roman" w:hAnsiTheme="majorHAnsi" w:cstheme="majorHAnsi"/>
          <w:kern w:val="0"/>
          <w:sz w:val="24"/>
          <w:szCs w:val="24"/>
          <w:lang w:eastAsia="en-PH"/>
          <w14:ligatures w14:val="none"/>
        </w:rPr>
      </w:pPr>
      <w:r w:rsidRPr="00F60A54">
        <w:rPr>
          <w:rFonts w:asciiTheme="majorHAnsi" w:eastAsia="Times New Roman" w:hAnsiTheme="majorHAnsi" w:cstheme="majorHAnsi"/>
          <w:kern w:val="0"/>
          <w:sz w:val="24"/>
          <w:szCs w:val="24"/>
          <w:lang w:eastAsia="en-PH"/>
          <w14:ligatures w14:val="none"/>
        </w:rPr>
        <w:t>In this chapter, we will explore the intersection of virtual reality (VR) and relaxation techniques. We'll discuss how VR can be employed for stress reduction and memory enhancement, understanding its potential in creating immersive and calming environments. Real-world applications and research studies will be highlighted to emphasize the effectiveness of VR in promoting relaxation and memory consolidation.</w:t>
      </w:r>
    </w:p>
    <w:p w14:paraId="502D6A8E" w14:textId="77777777" w:rsidR="00F60A54" w:rsidRPr="00F60A54" w:rsidRDefault="00F60A54" w:rsidP="00B63D8B">
      <w:pPr>
        <w:spacing w:after="0" w:line="240" w:lineRule="auto"/>
        <w:rPr>
          <w:rFonts w:asciiTheme="majorHAnsi" w:eastAsia="Times New Roman" w:hAnsiTheme="majorHAnsi" w:cstheme="majorHAnsi"/>
          <w:kern w:val="0"/>
          <w:sz w:val="24"/>
          <w:szCs w:val="24"/>
          <w:lang w:eastAsia="en-PH"/>
          <w14:ligatures w14:val="none"/>
        </w:rPr>
      </w:pPr>
    </w:p>
    <w:p w14:paraId="06F661C1" w14:textId="77777777" w:rsidR="00814A3A" w:rsidRDefault="00814A3A" w:rsidP="00B63D8B">
      <w:pPr>
        <w:spacing w:after="0" w:line="240" w:lineRule="auto"/>
        <w:rPr>
          <w:rFonts w:asciiTheme="majorHAnsi" w:eastAsia="Times New Roman" w:hAnsiTheme="majorHAnsi" w:cstheme="majorHAnsi"/>
          <w:b/>
          <w:bCs/>
          <w:kern w:val="0"/>
          <w:sz w:val="24"/>
          <w:szCs w:val="24"/>
          <w:lang w:eastAsia="en-PH"/>
          <w14:ligatures w14:val="none"/>
        </w:rPr>
      </w:pPr>
      <w:r w:rsidRPr="00B63D8B">
        <w:rPr>
          <w:rFonts w:asciiTheme="majorHAnsi" w:eastAsia="Times New Roman" w:hAnsiTheme="majorHAnsi" w:cstheme="majorHAnsi"/>
          <w:b/>
          <w:bCs/>
          <w:kern w:val="0"/>
          <w:sz w:val="24"/>
          <w:szCs w:val="24"/>
          <w:lang w:eastAsia="en-PH"/>
          <w14:ligatures w14:val="none"/>
        </w:rPr>
        <w:t>Biofeedback and Neurofeedback: Innovative Techniques for Managing Stress and Improving Brain Function</w:t>
      </w:r>
    </w:p>
    <w:p w14:paraId="1773285C" w14:textId="40B9E4A4" w:rsidR="00F60A54" w:rsidRDefault="00283D56" w:rsidP="00B63D8B">
      <w:pPr>
        <w:spacing w:after="0" w:line="240" w:lineRule="auto"/>
        <w:rPr>
          <w:rFonts w:asciiTheme="majorHAnsi" w:eastAsia="Times New Roman" w:hAnsiTheme="majorHAnsi" w:cstheme="majorHAnsi"/>
          <w:kern w:val="0"/>
          <w:sz w:val="24"/>
          <w:szCs w:val="24"/>
          <w:lang w:eastAsia="en-PH"/>
          <w14:ligatures w14:val="none"/>
        </w:rPr>
      </w:pPr>
      <w:r w:rsidRPr="00283D56">
        <w:rPr>
          <w:rFonts w:asciiTheme="majorHAnsi" w:eastAsia="Times New Roman" w:hAnsiTheme="majorHAnsi" w:cstheme="majorHAnsi"/>
          <w:kern w:val="0"/>
          <w:sz w:val="24"/>
          <w:szCs w:val="24"/>
          <w:lang w:eastAsia="en-PH"/>
          <w14:ligatures w14:val="none"/>
        </w:rPr>
        <w:t>This chapter will delve into the innovative realm of biofeedback and neurofeedback. We'll explore how these techniques can be utilized to manage stress levels effectively and enhance brain function, ultimately impacting memory. Understanding the underlying principles, tools, and their applications in stress reduction and memory improvement will be the focus.</w:t>
      </w:r>
    </w:p>
    <w:p w14:paraId="0F474F52" w14:textId="77777777" w:rsidR="00283D56" w:rsidRPr="00F60A54" w:rsidRDefault="00283D56" w:rsidP="00B63D8B">
      <w:pPr>
        <w:spacing w:after="0" w:line="240" w:lineRule="auto"/>
        <w:rPr>
          <w:rFonts w:asciiTheme="majorHAnsi" w:eastAsia="Times New Roman" w:hAnsiTheme="majorHAnsi" w:cstheme="majorHAnsi"/>
          <w:kern w:val="0"/>
          <w:sz w:val="24"/>
          <w:szCs w:val="24"/>
          <w:lang w:eastAsia="en-PH"/>
          <w14:ligatures w14:val="none"/>
        </w:rPr>
      </w:pPr>
    </w:p>
    <w:p w14:paraId="3510EFB2" w14:textId="77777777" w:rsidR="00814A3A" w:rsidRDefault="00814A3A" w:rsidP="00B63D8B">
      <w:pPr>
        <w:spacing w:after="0" w:line="240" w:lineRule="auto"/>
        <w:rPr>
          <w:rFonts w:asciiTheme="majorHAnsi" w:eastAsia="Times New Roman" w:hAnsiTheme="majorHAnsi" w:cstheme="majorHAnsi"/>
          <w:b/>
          <w:bCs/>
          <w:kern w:val="0"/>
          <w:sz w:val="24"/>
          <w:szCs w:val="24"/>
          <w:lang w:eastAsia="en-PH"/>
          <w14:ligatures w14:val="none"/>
        </w:rPr>
      </w:pPr>
      <w:r w:rsidRPr="00B63D8B">
        <w:rPr>
          <w:rFonts w:asciiTheme="majorHAnsi" w:eastAsia="Times New Roman" w:hAnsiTheme="majorHAnsi" w:cstheme="majorHAnsi"/>
          <w:b/>
          <w:bCs/>
          <w:kern w:val="0"/>
          <w:sz w:val="24"/>
          <w:szCs w:val="24"/>
          <w:lang w:eastAsia="en-PH"/>
          <w14:ligatures w14:val="none"/>
        </w:rPr>
        <w:t>Smartphone Apps and Tools: The Role of Technology in Stress Reduction and Memory Improvement</w:t>
      </w:r>
    </w:p>
    <w:p w14:paraId="0FD0C910" w14:textId="415E38E7" w:rsidR="00283D56" w:rsidRDefault="00283D56" w:rsidP="00B63D8B">
      <w:pPr>
        <w:spacing w:after="0" w:line="240" w:lineRule="auto"/>
        <w:rPr>
          <w:rFonts w:asciiTheme="majorHAnsi" w:eastAsia="Times New Roman" w:hAnsiTheme="majorHAnsi" w:cstheme="majorHAnsi"/>
          <w:kern w:val="0"/>
          <w:sz w:val="24"/>
          <w:szCs w:val="24"/>
          <w:lang w:eastAsia="en-PH"/>
          <w14:ligatures w14:val="none"/>
        </w:rPr>
      </w:pPr>
      <w:r w:rsidRPr="00283D56">
        <w:rPr>
          <w:rFonts w:asciiTheme="majorHAnsi" w:eastAsia="Times New Roman" w:hAnsiTheme="majorHAnsi" w:cstheme="majorHAnsi"/>
          <w:kern w:val="0"/>
          <w:sz w:val="24"/>
          <w:szCs w:val="24"/>
          <w:lang w:eastAsia="en-PH"/>
          <w14:ligatures w14:val="none"/>
        </w:rPr>
        <w:t>In today's digital age, smartphones and apps play a significant role in managing stress and enhancing memory. This chapter will investigate various smartphone apps and digital tools designed to aid in stress reduction and memory improvement. We'll discuss their features, effectiveness, and how they can be integrated into daily routines for optimal results.</w:t>
      </w:r>
    </w:p>
    <w:p w14:paraId="28CA6CFD" w14:textId="77777777" w:rsidR="00283D56" w:rsidRPr="00283D56" w:rsidRDefault="00283D56" w:rsidP="00B63D8B">
      <w:pPr>
        <w:spacing w:after="0" w:line="240" w:lineRule="auto"/>
        <w:rPr>
          <w:rFonts w:asciiTheme="majorHAnsi" w:eastAsia="Times New Roman" w:hAnsiTheme="majorHAnsi" w:cstheme="majorHAnsi"/>
          <w:kern w:val="0"/>
          <w:sz w:val="24"/>
          <w:szCs w:val="24"/>
          <w:lang w:eastAsia="en-PH"/>
          <w14:ligatures w14:val="none"/>
        </w:rPr>
      </w:pPr>
    </w:p>
    <w:p w14:paraId="65C85D8C" w14:textId="77777777" w:rsidR="00814A3A" w:rsidRDefault="00814A3A" w:rsidP="00B63D8B">
      <w:pPr>
        <w:spacing w:after="0" w:line="240" w:lineRule="auto"/>
        <w:rPr>
          <w:rFonts w:asciiTheme="majorHAnsi" w:eastAsia="Times New Roman" w:hAnsiTheme="majorHAnsi" w:cstheme="majorHAnsi"/>
          <w:b/>
          <w:bCs/>
          <w:kern w:val="0"/>
          <w:sz w:val="24"/>
          <w:szCs w:val="24"/>
          <w:lang w:eastAsia="en-PH"/>
          <w14:ligatures w14:val="none"/>
        </w:rPr>
      </w:pPr>
      <w:r w:rsidRPr="00B63D8B">
        <w:rPr>
          <w:rFonts w:asciiTheme="majorHAnsi" w:eastAsia="Times New Roman" w:hAnsiTheme="majorHAnsi" w:cstheme="majorHAnsi"/>
          <w:b/>
          <w:bCs/>
          <w:kern w:val="0"/>
          <w:sz w:val="24"/>
          <w:szCs w:val="24"/>
          <w:lang w:eastAsia="en-PH"/>
          <w14:ligatures w14:val="none"/>
        </w:rPr>
        <w:t>Integrative Approaches: Combining Mind-Body Techniques for Comprehensive Stress Management and Memory Enhancement</w:t>
      </w:r>
    </w:p>
    <w:p w14:paraId="11E6BE0C" w14:textId="1A1B4F2F" w:rsidR="00283D56" w:rsidRDefault="00F95F34" w:rsidP="00B63D8B">
      <w:pPr>
        <w:spacing w:after="0" w:line="240" w:lineRule="auto"/>
        <w:rPr>
          <w:rFonts w:asciiTheme="majorHAnsi" w:eastAsia="Times New Roman" w:hAnsiTheme="majorHAnsi" w:cstheme="majorHAnsi"/>
          <w:kern w:val="0"/>
          <w:sz w:val="24"/>
          <w:szCs w:val="24"/>
          <w:lang w:eastAsia="en-PH"/>
          <w14:ligatures w14:val="none"/>
        </w:rPr>
      </w:pPr>
      <w:r w:rsidRPr="00F95F34">
        <w:rPr>
          <w:rFonts w:asciiTheme="majorHAnsi" w:eastAsia="Times New Roman" w:hAnsiTheme="majorHAnsi" w:cstheme="majorHAnsi"/>
          <w:kern w:val="0"/>
          <w:sz w:val="24"/>
          <w:szCs w:val="24"/>
          <w:lang w:eastAsia="en-PH"/>
          <w14:ligatures w14:val="none"/>
        </w:rPr>
        <w:t>This chapter will emphasize the power of integrative approaches by combining mind-body techniques. We'll explore how integrating various techniques, such as yoga, meditation, and breathing exercises, can provide a comprehensive approach to managing stress and enhancing memory. Practical tips for implementing these integrative strategies will also be provided.</w:t>
      </w:r>
    </w:p>
    <w:p w14:paraId="0B70CC6A" w14:textId="77777777" w:rsidR="00F95F34" w:rsidRPr="00283D56" w:rsidRDefault="00F95F34" w:rsidP="00B63D8B">
      <w:pPr>
        <w:spacing w:after="0" w:line="240" w:lineRule="auto"/>
        <w:rPr>
          <w:rFonts w:asciiTheme="majorHAnsi" w:eastAsia="Times New Roman" w:hAnsiTheme="majorHAnsi" w:cstheme="majorHAnsi"/>
          <w:kern w:val="0"/>
          <w:sz w:val="24"/>
          <w:szCs w:val="24"/>
          <w:lang w:eastAsia="en-PH"/>
          <w14:ligatures w14:val="none"/>
        </w:rPr>
      </w:pPr>
    </w:p>
    <w:p w14:paraId="28C7E341" w14:textId="77777777" w:rsidR="00F95F34" w:rsidRDefault="00814A3A" w:rsidP="00B63D8B">
      <w:pPr>
        <w:spacing w:after="0" w:line="240" w:lineRule="auto"/>
        <w:rPr>
          <w:rFonts w:asciiTheme="majorHAnsi" w:eastAsia="Times New Roman" w:hAnsiTheme="majorHAnsi" w:cstheme="majorHAnsi"/>
          <w:b/>
          <w:bCs/>
          <w:kern w:val="0"/>
          <w:sz w:val="24"/>
          <w:szCs w:val="24"/>
          <w:lang w:eastAsia="en-PH"/>
          <w14:ligatures w14:val="none"/>
        </w:rPr>
      </w:pPr>
      <w:r w:rsidRPr="00B63D8B">
        <w:rPr>
          <w:rFonts w:asciiTheme="majorHAnsi" w:eastAsia="Times New Roman" w:hAnsiTheme="majorHAnsi" w:cstheme="majorHAnsi"/>
          <w:b/>
          <w:bCs/>
          <w:kern w:val="0"/>
          <w:sz w:val="24"/>
          <w:szCs w:val="24"/>
          <w:lang w:eastAsia="en-PH"/>
          <w14:ligatures w14:val="none"/>
        </w:rPr>
        <w:t>Advances in Research: Emerging Findings on the Connection Between Stress, Relaxation, and Memory Function</w:t>
      </w:r>
    </w:p>
    <w:p w14:paraId="2F017F46" w14:textId="77777777" w:rsidR="00F95F34" w:rsidRDefault="00F95F34" w:rsidP="00B63D8B">
      <w:pPr>
        <w:spacing w:after="0" w:line="240" w:lineRule="auto"/>
        <w:rPr>
          <w:rFonts w:asciiTheme="majorHAnsi" w:hAnsiTheme="majorHAnsi"/>
          <w:sz w:val="24"/>
          <w:szCs w:val="24"/>
        </w:rPr>
      </w:pPr>
      <w:r w:rsidRPr="00F95F34">
        <w:rPr>
          <w:rFonts w:asciiTheme="majorHAnsi" w:hAnsiTheme="majorHAnsi"/>
          <w:sz w:val="24"/>
          <w:szCs w:val="24"/>
        </w:rPr>
        <w:t xml:space="preserve">In this final chapter, we will delve into the latest research findings that shed light on the intricate connection between stress, relaxation, and memory function. We'll explore recent studies and emerging theories that deepen our understanding of how stress impacts memory and how </w:t>
      </w:r>
      <w:r w:rsidRPr="00F95F34">
        <w:rPr>
          <w:rFonts w:asciiTheme="majorHAnsi" w:hAnsiTheme="majorHAnsi"/>
          <w:sz w:val="24"/>
          <w:szCs w:val="24"/>
        </w:rPr>
        <w:lastRenderedPageBreak/>
        <w:t>relaxation techniques can mitigate these effects. This chapter will provide insights into potential future developments in this field.</w:t>
      </w:r>
    </w:p>
    <w:p w14:paraId="2A4F3E90" w14:textId="77777777" w:rsidR="00F95F34" w:rsidRDefault="00F95F34" w:rsidP="00B63D8B">
      <w:pPr>
        <w:spacing w:after="0" w:line="240" w:lineRule="auto"/>
        <w:rPr>
          <w:rFonts w:asciiTheme="majorHAnsi" w:hAnsiTheme="majorHAnsi"/>
          <w:sz w:val="24"/>
          <w:szCs w:val="24"/>
        </w:rPr>
      </w:pPr>
    </w:p>
    <w:p w14:paraId="27C3DFF0" w14:textId="77777777" w:rsidR="000A051C" w:rsidRPr="000A051C" w:rsidRDefault="000A051C" w:rsidP="000A051C">
      <w:pPr>
        <w:spacing w:after="0" w:line="240" w:lineRule="auto"/>
        <w:rPr>
          <w:rFonts w:asciiTheme="majorHAnsi" w:hAnsiTheme="majorHAnsi"/>
          <w:b/>
          <w:bCs/>
          <w:sz w:val="24"/>
          <w:szCs w:val="24"/>
        </w:rPr>
      </w:pPr>
      <w:r w:rsidRPr="000A051C">
        <w:rPr>
          <w:rFonts w:asciiTheme="majorHAnsi" w:hAnsiTheme="majorHAnsi"/>
          <w:b/>
          <w:bCs/>
          <w:sz w:val="24"/>
          <w:szCs w:val="24"/>
        </w:rPr>
        <w:t>References</w:t>
      </w:r>
    </w:p>
    <w:p w14:paraId="6C2F30E6" w14:textId="77777777" w:rsidR="000A051C" w:rsidRPr="000A051C" w:rsidRDefault="000A051C" w:rsidP="000A051C">
      <w:pPr>
        <w:spacing w:after="0" w:line="240" w:lineRule="auto"/>
        <w:rPr>
          <w:rFonts w:asciiTheme="majorHAnsi" w:hAnsiTheme="majorHAnsi"/>
          <w:i/>
          <w:iCs/>
          <w:sz w:val="20"/>
          <w:szCs w:val="20"/>
        </w:rPr>
      </w:pPr>
      <w:r w:rsidRPr="000A051C">
        <w:rPr>
          <w:rFonts w:asciiTheme="majorHAnsi" w:hAnsiTheme="majorHAnsi"/>
          <w:i/>
          <w:iCs/>
          <w:sz w:val="20"/>
          <w:szCs w:val="20"/>
        </w:rPr>
        <w:t xml:space="preserve">Riva, G. (2009). </w:t>
      </w:r>
      <w:proofErr w:type="spellStart"/>
      <w:r w:rsidRPr="000A051C">
        <w:rPr>
          <w:rFonts w:asciiTheme="majorHAnsi" w:hAnsiTheme="majorHAnsi"/>
          <w:i/>
          <w:iCs/>
          <w:sz w:val="20"/>
          <w:szCs w:val="20"/>
        </w:rPr>
        <w:t>Interreality</w:t>
      </w:r>
      <w:proofErr w:type="spellEnd"/>
      <w:r w:rsidRPr="000A051C">
        <w:rPr>
          <w:rFonts w:asciiTheme="majorHAnsi" w:hAnsiTheme="majorHAnsi"/>
          <w:i/>
          <w:iCs/>
          <w:sz w:val="20"/>
          <w:szCs w:val="20"/>
        </w:rPr>
        <w:t>: A new approach to virtual and augmented reality. Studies in Health Technology and Informatics, 144, 3-9.</w:t>
      </w:r>
    </w:p>
    <w:p w14:paraId="6973DED7" w14:textId="77777777" w:rsidR="000A051C" w:rsidRPr="000A051C" w:rsidRDefault="000A051C" w:rsidP="000A051C">
      <w:pPr>
        <w:spacing w:after="0" w:line="240" w:lineRule="auto"/>
        <w:rPr>
          <w:rFonts w:asciiTheme="majorHAnsi" w:hAnsiTheme="majorHAnsi"/>
          <w:i/>
          <w:iCs/>
          <w:sz w:val="20"/>
          <w:szCs w:val="20"/>
        </w:rPr>
      </w:pPr>
      <w:r w:rsidRPr="000A051C">
        <w:rPr>
          <w:rFonts w:asciiTheme="majorHAnsi" w:hAnsiTheme="majorHAnsi"/>
          <w:i/>
          <w:iCs/>
          <w:sz w:val="20"/>
          <w:szCs w:val="20"/>
        </w:rPr>
        <w:t xml:space="preserve">Freeman, D., Reeve, S., Robinson, A., Ehlers, A., Clark, D., </w:t>
      </w:r>
      <w:proofErr w:type="spellStart"/>
      <w:r w:rsidRPr="000A051C">
        <w:rPr>
          <w:rFonts w:asciiTheme="majorHAnsi" w:hAnsiTheme="majorHAnsi"/>
          <w:i/>
          <w:iCs/>
          <w:sz w:val="20"/>
          <w:szCs w:val="20"/>
        </w:rPr>
        <w:t>Spanlang</w:t>
      </w:r>
      <w:proofErr w:type="spellEnd"/>
      <w:r w:rsidRPr="000A051C">
        <w:rPr>
          <w:rFonts w:asciiTheme="majorHAnsi" w:hAnsiTheme="majorHAnsi"/>
          <w:i/>
          <w:iCs/>
          <w:sz w:val="20"/>
          <w:szCs w:val="20"/>
        </w:rPr>
        <w:t>, B., ... &amp; Slater, M. (2017). Virtual reality in the assessment, understanding, and treatment of mental health disorders. Psychological Medicine, 47(14), 2393-2400.</w:t>
      </w:r>
    </w:p>
    <w:p w14:paraId="24F28535" w14:textId="77777777" w:rsidR="000A051C" w:rsidRPr="000A051C" w:rsidRDefault="000A051C" w:rsidP="000A051C">
      <w:pPr>
        <w:spacing w:after="0" w:line="240" w:lineRule="auto"/>
        <w:rPr>
          <w:rFonts w:asciiTheme="majorHAnsi" w:hAnsiTheme="majorHAnsi"/>
          <w:i/>
          <w:iCs/>
          <w:sz w:val="20"/>
          <w:szCs w:val="20"/>
        </w:rPr>
      </w:pPr>
      <w:proofErr w:type="spellStart"/>
      <w:r w:rsidRPr="000A051C">
        <w:rPr>
          <w:rFonts w:asciiTheme="majorHAnsi" w:hAnsiTheme="majorHAnsi"/>
          <w:i/>
          <w:iCs/>
          <w:sz w:val="20"/>
          <w:szCs w:val="20"/>
        </w:rPr>
        <w:t>Gruzelier</w:t>
      </w:r>
      <w:proofErr w:type="spellEnd"/>
      <w:r w:rsidRPr="000A051C">
        <w:rPr>
          <w:rFonts w:asciiTheme="majorHAnsi" w:hAnsiTheme="majorHAnsi"/>
          <w:i/>
          <w:iCs/>
          <w:sz w:val="20"/>
          <w:szCs w:val="20"/>
        </w:rPr>
        <w:t xml:space="preserve">, J. H. (2014). EEG-neurofeedback for </w:t>
      </w:r>
      <w:proofErr w:type="spellStart"/>
      <w:r w:rsidRPr="000A051C">
        <w:rPr>
          <w:rFonts w:asciiTheme="majorHAnsi" w:hAnsiTheme="majorHAnsi"/>
          <w:i/>
          <w:iCs/>
          <w:sz w:val="20"/>
          <w:szCs w:val="20"/>
        </w:rPr>
        <w:t>optimising</w:t>
      </w:r>
      <w:proofErr w:type="spellEnd"/>
      <w:r w:rsidRPr="000A051C">
        <w:rPr>
          <w:rFonts w:asciiTheme="majorHAnsi" w:hAnsiTheme="majorHAnsi"/>
          <w:i/>
          <w:iCs/>
          <w:sz w:val="20"/>
          <w:szCs w:val="20"/>
        </w:rPr>
        <w:t xml:space="preserve"> performance. I: A review of cognitive and affective outcome in healthy participants. Neuroscience &amp; Biobehavioral Reviews, 44, 124-141.</w:t>
      </w:r>
    </w:p>
    <w:p w14:paraId="06ED0A44" w14:textId="77777777" w:rsidR="000A051C" w:rsidRPr="000A051C" w:rsidRDefault="000A051C" w:rsidP="000A051C">
      <w:pPr>
        <w:spacing w:after="0" w:line="240" w:lineRule="auto"/>
        <w:rPr>
          <w:rFonts w:asciiTheme="majorHAnsi" w:hAnsiTheme="majorHAnsi"/>
          <w:i/>
          <w:iCs/>
          <w:sz w:val="20"/>
          <w:szCs w:val="20"/>
        </w:rPr>
      </w:pPr>
      <w:r w:rsidRPr="000A051C">
        <w:rPr>
          <w:rFonts w:asciiTheme="majorHAnsi" w:hAnsiTheme="majorHAnsi"/>
          <w:i/>
          <w:iCs/>
          <w:sz w:val="20"/>
          <w:szCs w:val="20"/>
        </w:rPr>
        <w:t>Prinsloo, G. E., Rauch, H. G., Lambert, M. I., &amp; Muench, F. (2013). Noakes TD. The effect of short duration heart rate variability (HRV) biofeedback on cognitive performance during laboratory induced cognitive stress. Applied Cognitive Psychology, 27(5), 701-710.</w:t>
      </w:r>
    </w:p>
    <w:p w14:paraId="3C2EE1BE" w14:textId="77777777" w:rsidR="000A051C" w:rsidRPr="000A051C" w:rsidRDefault="000A051C" w:rsidP="000A051C">
      <w:pPr>
        <w:spacing w:after="0" w:line="240" w:lineRule="auto"/>
        <w:rPr>
          <w:rFonts w:asciiTheme="majorHAnsi" w:hAnsiTheme="majorHAnsi"/>
          <w:i/>
          <w:iCs/>
          <w:sz w:val="20"/>
          <w:szCs w:val="20"/>
        </w:rPr>
      </w:pPr>
      <w:r w:rsidRPr="000A051C">
        <w:rPr>
          <w:rFonts w:asciiTheme="majorHAnsi" w:hAnsiTheme="majorHAnsi"/>
          <w:i/>
          <w:iCs/>
          <w:sz w:val="20"/>
          <w:szCs w:val="20"/>
        </w:rPr>
        <w:t>Donker, T., Petrie, K., Proudfoot, J., Clarke, J., Birch, M. R., &amp; Christensen, H. (2013). Smartphones for smarter delivery of mental health programs: a systematic review. Journal of Medical Internet Research, 15(11), e247.</w:t>
      </w:r>
    </w:p>
    <w:p w14:paraId="6D96F7CF" w14:textId="77777777" w:rsidR="000A051C" w:rsidRPr="000A051C" w:rsidRDefault="000A051C" w:rsidP="000A051C">
      <w:pPr>
        <w:spacing w:after="0" w:line="240" w:lineRule="auto"/>
        <w:rPr>
          <w:rFonts w:asciiTheme="majorHAnsi" w:hAnsiTheme="majorHAnsi"/>
          <w:i/>
          <w:iCs/>
          <w:sz w:val="20"/>
          <w:szCs w:val="20"/>
        </w:rPr>
      </w:pPr>
      <w:r w:rsidRPr="000A051C">
        <w:rPr>
          <w:rFonts w:asciiTheme="majorHAnsi" w:hAnsiTheme="majorHAnsi"/>
          <w:i/>
          <w:iCs/>
          <w:sz w:val="20"/>
          <w:szCs w:val="20"/>
        </w:rPr>
        <w:t xml:space="preserve">Luxton, D. D., McCann, R. A., Bush, N. E., </w:t>
      </w:r>
      <w:proofErr w:type="spellStart"/>
      <w:r w:rsidRPr="000A051C">
        <w:rPr>
          <w:rFonts w:asciiTheme="majorHAnsi" w:hAnsiTheme="majorHAnsi"/>
          <w:i/>
          <w:iCs/>
          <w:sz w:val="20"/>
          <w:szCs w:val="20"/>
        </w:rPr>
        <w:t>Mishkind</w:t>
      </w:r>
      <w:proofErr w:type="spellEnd"/>
      <w:r w:rsidRPr="000A051C">
        <w:rPr>
          <w:rFonts w:asciiTheme="majorHAnsi" w:hAnsiTheme="majorHAnsi"/>
          <w:i/>
          <w:iCs/>
          <w:sz w:val="20"/>
          <w:szCs w:val="20"/>
        </w:rPr>
        <w:t>, M. C., &amp; Reger, G. M. (2011). mHealth for mental health: Integrating smartphone technology in behavioral healthcare. Professional Psychology: Research and Practice, 42(6), 505.</w:t>
      </w:r>
    </w:p>
    <w:p w14:paraId="48BE6391" w14:textId="77777777" w:rsidR="000A051C" w:rsidRPr="000A051C" w:rsidRDefault="000A051C" w:rsidP="000A051C">
      <w:pPr>
        <w:spacing w:after="0" w:line="240" w:lineRule="auto"/>
        <w:rPr>
          <w:rFonts w:asciiTheme="majorHAnsi" w:hAnsiTheme="majorHAnsi"/>
          <w:i/>
          <w:iCs/>
          <w:sz w:val="20"/>
          <w:szCs w:val="20"/>
        </w:rPr>
      </w:pPr>
      <w:r w:rsidRPr="000A051C">
        <w:rPr>
          <w:rFonts w:asciiTheme="majorHAnsi" w:hAnsiTheme="majorHAnsi"/>
          <w:i/>
          <w:iCs/>
          <w:sz w:val="20"/>
          <w:szCs w:val="20"/>
        </w:rPr>
        <w:t xml:space="preserve">Keng, S. L., </w:t>
      </w:r>
      <w:proofErr w:type="spellStart"/>
      <w:r w:rsidRPr="000A051C">
        <w:rPr>
          <w:rFonts w:asciiTheme="majorHAnsi" w:hAnsiTheme="majorHAnsi"/>
          <w:i/>
          <w:iCs/>
          <w:sz w:val="20"/>
          <w:szCs w:val="20"/>
        </w:rPr>
        <w:t>Smoski</w:t>
      </w:r>
      <w:proofErr w:type="spellEnd"/>
      <w:r w:rsidRPr="000A051C">
        <w:rPr>
          <w:rFonts w:asciiTheme="majorHAnsi" w:hAnsiTheme="majorHAnsi"/>
          <w:i/>
          <w:iCs/>
          <w:sz w:val="20"/>
          <w:szCs w:val="20"/>
        </w:rPr>
        <w:t>, M. J., &amp; Robins, C. J. (2011). Effects of mindfulness on psychological health: A review of empirical studies. Clinical Psychology Review, 31(6), 1041-1056.</w:t>
      </w:r>
    </w:p>
    <w:p w14:paraId="4AFE81B3" w14:textId="77777777" w:rsidR="000A051C" w:rsidRPr="000A051C" w:rsidRDefault="000A051C" w:rsidP="000A051C">
      <w:pPr>
        <w:spacing w:after="0" w:line="240" w:lineRule="auto"/>
        <w:rPr>
          <w:rFonts w:asciiTheme="majorHAnsi" w:hAnsiTheme="majorHAnsi"/>
          <w:i/>
          <w:iCs/>
          <w:sz w:val="20"/>
          <w:szCs w:val="20"/>
        </w:rPr>
      </w:pPr>
      <w:r w:rsidRPr="000A051C">
        <w:rPr>
          <w:rFonts w:asciiTheme="majorHAnsi" w:hAnsiTheme="majorHAnsi"/>
          <w:i/>
          <w:iCs/>
          <w:sz w:val="20"/>
          <w:szCs w:val="20"/>
        </w:rPr>
        <w:t>Gard, T., Noggle, J. J., Park, C. L., Vago, D. R., &amp; Wilson, A. (2014). Potential self-regulatory mechanisms of yoga for psychological health. Frontiers in Human Neuroscience, 8, 770.</w:t>
      </w:r>
    </w:p>
    <w:p w14:paraId="62245BD6" w14:textId="77777777" w:rsidR="000A051C" w:rsidRPr="000A051C" w:rsidRDefault="000A051C" w:rsidP="000A051C">
      <w:pPr>
        <w:spacing w:after="0" w:line="240" w:lineRule="auto"/>
        <w:rPr>
          <w:rFonts w:asciiTheme="majorHAnsi" w:hAnsiTheme="majorHAnsi"/>
          <w:i/>
          <w:iCs/>
          <w:sz w:val="20"/>
          <w:szCs w:val="20"/>
        </w:rPr>
      </w:pPr>
      <w:r w:rsidRPr="000A051C">
        <w:rPr>
          <w:rFonts w:asciiTheme="majorHAnsi" w:hAnsiTheme="majorHAnsi"/>
          <w:i/>
          <w:iCs/>
          <w:sz w:val="20"/>
          <w:szCs w:val="20"/>
        </w:rPr>
        <w:t>Lupien, S. J., Maheu, F., Tu, M., Fiocco, A., &amp; Schramek, T. E. (2007). The effects of stress and stress hormones on human cognition: Implications for the field of brain and cognition. Brain and Cognition, 65(3), 209-237.</w:t>
      </w:r>
    </w:p>
    <w:p w14:paraId="0939726B" w14:textId="27E40A9E" w:rsidR="00B00523" w:rsidRPr="00F95F34" w:rsidRDefault="000A051C" w:rsidP="000A051C">
      <w:pPr>
        <w:spacing w:after="0" w:line="240" w:lineRule="auto"/>
        <w:rPr>
          <w:rFonts w:asciiTheme="majorHAnsi" w:eastAsia="Times New Roman" w:hAnsiTheme="majorHAnsi" w:cstheme="majorHAnsi"/>
          <w:kern w:val="0"/>
          <w:sz w:val="24"/>
          <w:szCs w:val="24"/>
          <w:lang w:eastAsia="en-PH"/>
          <w14:ligatures w14:val="none"/>
        </w:rPr>
      </w:pPr>
      <w:r w:rsidRPr="000A051C">
        <w:rPr>
          <w:rFonts w:asciiTheme="majorHAnsi" w:hAnsiTheme="majorHAnsi"/>
          <w:i/>
          <w:iCs/>
          <w:sz w:val="20"/>
          <w:szCs w:val="20"/>
        </w:rPr>
        <w:t>McEwen, B. S., &amp; Morrison, J. H. (2013). The brain on stress: Vulnerability and plasticity of the prefrontal cortex over the life course. Neuron, 79(1), 16-29.</w:t>
      </w:r>
      <w:r w:rsidR="00405FE9" w:rsidRPr="00F95F34">
        <w:rPr>
          <w:rFonts w:asciiTheme="majorHAnsi" w:hAnsiTheme="majorHAnsi"/>
          <w:sz w:val="24"/>
          <w:szCs w:val="24"/>
        </w:rPr>
        <w:br w:type="page"/>
      </w:r>
    </w:p>
    <w:p w14:paraId="391E0C5C" w14:textId="1E6CDA8F" w:rsidR="00A35759" w:rsidRPr="00C37665" w:rsidRDefault="00A35759" w:rsidP="00A35759">
      <w:pPr>
        <w:jc w:val="center"/>
        <w:rPr>
          <w:rFonts w:asciiTheme="majorHAnsi" w:hAnsiTheme="majorHAnsi"/>
          <w:b/>
          <w:bCs/>
          <w:sz w:val="28"/>
        </w:rPr>
      </w:pPr>
      <w:r w:rsidRPr="00C37665">
        <w:rPr>
          <w:rFonts w:asciiTheme="majorHAnsi" w:hAnsiTheme="majorHAnsi"/>
          <w:b/>
          <w:bCs/>
          <w:sz w:val="28"/>
        </w:rPr>
        <w:lastRenderedPageBreak/>
        <w:t>CHAPTER 15</w:t>
      </w:r>
      <w:r w:rsidR="00407CA0" w:rsidRPr="00C37665">
        <w:rPr>
          <w:rFonts w:asciiTheme="majorHAnsi" w:hAnsiTheme="majorHAnsi"/>
          <w:b/>
          <w:bCs/>
          <w:sz w:val="28"/>
        </w:rPr>
        <w:t xml:space="preserve"> INTRODUCTION</w:t>
      </w:r>
    </w:p>
    <w:p w14:paraId="50CCFAB1" w14:textId="77777777" w:rsidR="00A35759" w:rsidRDefault="00A35759" w:rsidP="00A35759">
      <w:pPr>
        <w:jc w:val="center"/>
        <w:rPr>
          <w:rFonts w:asciiTheme="majorHAnsi" w:hAnsiTheme="majorHAnsi"/>
          <w:sz w:val="28"/>
        </w:rPr>
      </w:pPr>
      <w:r>
        <w:rPr>
          <w:rFonts w:asciiTheme="majorHAnsi" w:hAnsiTheme="majorHAnsi"/>
          <w:noProof/>
          <w:sz w:val="28"/>
        </w:rPr>
        <w:drawing>
          <wp:inline distT="0" distB="0" distL="0" distR="0" wp14:anchorId="1B52B90A" wp14:editId="4F917658">
            <wp:extent cx="3933371" cy="35124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56082" cy="3532738"/>
                    </a:xfrm>
                    <a:prstGeom prst="rect">
                      <a:avLst/>
                    </a:prstGeom>
                  </pic:spPr>
                </pic:pic>
              </a:graphicData>
            </a:graphic>
          </wp:inline>
        </w:drawing>
      </w:r>
    </w:p>
    <w:p w14:paraId="1A733427" w14:textId="3516E30E" w:rsidR="00A35759" w:rsidRPr="00C37665" w:rsidRDefault="00A35759" w:rsidP="00A35759">
      <w:pPr>
        <w:ind w:left="1134" w:right="1134"/>
        <w:jc w:val="center"/>
        <w:rPr>
          <w:rFonts w:asciiTheme="majorHAnsi" w:hAnsiTheme="majorHAnsi"/>
          <w:b/>
          <w:bCs/>
          <w:color w:val="000000" w:themeColor="text1"/>
          <w:w w:val="105"/>
          <w:sz w:val="28"/>
          <w:szCs w:val="28"/>
        </w:rPr>
      </w:pPr>
      <w:r w:rsidRPr="00C37665">
        <w:rPr>
          <w:rFonts w:asciiTheme="majorHAnsi" w:hAnsiTheme="majorHAnsi"/>
          <w:b/>
          <w:bCs/>
          <w:color w:val="000000" w:themeColor="text1"/>
          <w:w w:val="105"/>
          <w:sz w:val="28"/>
          <w:szCs w:val="28"/>
        </w:rPr>
        <w:t>Creating a Positive Mindset for Better Memory</w:t>
      </w:r>
    </w:p>
    <w:p w14:paraId="4F8080B7" w14:textId="77777777" w:rsidR="00A35759" w:rsidRPr="000A4271" w:rsidRDefault="00A35759" w:rsidP="00A35759">
      <w:pPr>
        <w:ind w:left="1134" w:right="1134"/>
        <w:jc w:val="center"/>
        <w:rPr>
          <w:rFonts w:asciiTheme="majorHAnsi" w:hAnsiTheme="majorHAnsi"/>
        </w:rPr>
      </w:pPr>
    </w:p>
    <w:p w14:paraId="58F5A4D7" w14:textId="77777777" w:rsidR="00B00523" w:rsidRDefault="00B00523" w:rsidP="00B00523">
      <w:pPr>
        <w:ind w:left="1440" w:right="1440"/>
        <w:jc w:val="both"/>
        <w:rPr>
          <w:rFonts w:asciiTheme="majorHAnsi" w:hAnsiTheme="majorHAnsi"/>
          <w:sz w:val="24"/>
          <w:szCs w:val="24"/>
        </w:rPr>
      </w:pPr>
      <w:r w:rsidRPr="00B00523">
        <w:rPr>
          <w:rFonts w:asciiTheme="majorHAnsi" w:hAnsiTheme="majorHAnsi"/>
          <w:sz w:val="24"/>
          <w:szCs w:val="24"/>
        </w:rPr>
        <w:t xml:space="preserve">This chapter focuses on the important role that a positive mindset plays in improving memory. The subchapters explore the connection between thoughts and memory, providing techniques for cultivating a positive mindset and improving emotional well-being. </w:t>
      </w:r>
    </w:p>
    <w:p w14:paraId="4D1B9C5E" w14:textId="1D54CAD2" w:rsidR="00A35759" w:rsidRDefault="00B00523" w:rsidP="00B00523">
      <w:pPr>
        <w:ind w:left="1440" w:right="1440"/>
        <w:jc w:val="both"/>
        <w:rPr>
          <w:rFonts w:asciiTheme="majorHAnsi" w:hAnsiTheme="majorHAnsi"/>
          <w:sz w:val="24"/>
          <w:szCs w:val="24"/>
        </w:rPr>
      </w:pPr>
      <w:r w:rsidRPr="00B00523">
        <w:rPr>
          <w:rFonts w:asciiTheme="majorHAnsi" w:hAnsiTheme="majorHAnsi"/>
          <w:sz w:val="24"/>
          <w:szCs w:val="24"/>
        </w:rPr>
        <w:t>Additionally, the chapter covers strategies for enhancing attention and concentration, overcoming negative thinking patterns, and practicing mindfulness to achieve a positive mindset for better memory. By the end of the chapter, readers will have a comprehensive understanding of how positive thinking and mindfulness can improve memory retention and recall.</w:t>
      </w:r>
    </w:p>
    <w:p w14:paraId="374A9698" w14:textId="77777777" w:rsidR="00A35759" w:rsidRPr="00735E14" w:rsidRDefault="00A35759" w:rsidP="00A35759">
      <w:pPr>
        <w:rPr>
          <w:rFonts w:asciiTheme="majorHAnsi" w:hAnsiTheme="majorHAnsi"/>
          <w:sz w:val="24"/>
          <w:szCs w:val="24"/>
        </w:rPr>
      </w:pPr>
    </w:p>
    <w:p w14:paraId="01B06245" w14:textId="77777777" w:rsidR="00DA470C" w:rsidRDefault="00DA470C" w:rsidP="00A35759">
      <w:pPr>
        <w:jc w:val="center"/>
        <w:rPr>
          <w:rFonts w:asciiTheme="majorHAnsi" w:hAnsiTheme="majorHAnsi"/>
          <w:b/>
          <w:bCs/>
          <w:sz w:val="28"/>
        </w:rPr>
      </w:pPr>
    </w:p>
    <w:p w14:paraId="05243915" w14:textId="77777777" w:rsidR="00DA470C" w:rsidRDefault="00DA470C" w:rsidP="00A35759">
      <w:pPr>
        <w:jc w:val="center"/>
        <w:rPr>
          <w:rFonts w:asciiTheme="majorHAnsi" w:hAnsiTheme="majorHAnsi"/>
          <w:b/>
          <w:bCs/>
          <w:sz w:val="28"/>
        </w:rPr>
      </w:pPr>
    </w:p>
    <w:p w14:paraId="1A0FA227" w14:textId="378EF3FB" w:rsidR="0097056C" w:rsidRDefault="0097056C" w:rsidP="00A35759">
      <w:pPr>
        <w:jc w:val="center"/>
        <w:rPr>
          <w:rFonts w:asciiTheme="majorHAnsi" w:hAnsiTheme="majorHAnsi"/>
          <w:b/>
          <w:bCs/>
          <w:sz w:val="28"/>
        </w:rPr>
      </w:pPr>
    </w:p>
    <w:p w14:paraId="3D3C52D6" w14:textId="5F968B23" w:rsidR="0097056C" w:rsidRPr="00AC5567" w:rsidRDefault="0097056C" w:rsidP="0097056C">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Pr="001569C5">
        <w:rPr>
          <w:rFonts w:asciiTheme="majorHAnsi" w:eastAsia="Times New Roman" w:hAnsiTheme="majorHAnsi" w:cstheme="majorHAnsi"/>
          <w:b/>
          <w:bCs/>
          <w:color w:val="000000"/>
          <w:kern w:val="0"/>
          <w:sz w:val="24"/>
          <w:szCs w:val="24"/>
          <w:lang w:eastAsia="en-PH"/>
          <w14:ligatures w14:val="none"/>
        </w:rPr>
        <w:t>The Power of Perception: Understanding the Link Between Thoughts and Memory</w:t>
      </w:r>
      <w:r w:rsidRPr="008373AB">
        <w:rPr>
          <w:rFonts w:asciiTheme="majorHAnsi" w:hAnsiTheme="majorHAnsi" w:cstheme="majorHAnsi"/>
          <w:b/>
          <w:bCs/>
          <w:sz w:val="24"/>
          <w:szCs w:val="24"/>
        </w:rPr>
        <w:t>”</w:t>
      </w:r>
    </w:p>
    <w:p w14:paraId="4E42AEFD" w14:textId="77777777" w:rsidR="0097056C" w:rsidRDefault="0097056C" w:rsidP="0097056C">
      <w:pPr>
        <w:spacing w:after="0" w:line="240" w:lineRule="auto"/>
        <w:jc w:val="center"/>
        <w:rPr>
          <w:rFonts w:asciiTheme="majorHAnsi" w:hAnsiTheme="majorHAnsi" w:cstheme="majorHAnsi"/>
          <w:b/>
          <w:bCs/>
          <w:sz w:val="24"/>
          <w:szCs w:val="24"/>
        </w:rPr>
      </w:pPr>
    </w:p>
    <w:p w14:paraId="6F3FF22E" w14:textId="3FE844FB" w:rsidR="0097056C" w:rsidRPr="00873A3B" w:rsidRDefault="0097056C" w:rsidP="0097056C">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Pr="00873A3B">
        <w:rPr>
          <w:rFonts w:asciiTheme="majorHAnsi" w:eastAsia="Times New Roman" w:hAnsiTheme="majorHAnsi" w:cstheme="majorHAnsi"/>
          <w:kern w:val="0"/>
          <w:sz w:val="24"/>
          <w:szCs w:val="24"/>
          <w:lang w:eastAsia="en-PH"/>
          <w14:ligatures w14:val="none"/>
        </w:rPr>
        <w:t xml:space="preserve">Our perception plays a crucial role in how we encode and retrieve information. In this </w:t>
      </w:r>
      <w:r w:rsidRPr="0097056C">
        <w:rPr>
          <w:rFonts w:asciiTheme="majorHAnsi" w:eastAsia="Times New Roman" w:hAnsiTheme="majorHAnsi" w:cstheme="majorHAnsi"/>
          <w:kern w:val="0"/>
          <w:sz w:val="24"/>
          <w:szCs w:val="24"/>
          <w:lang w:eastAsia="en-PH"/>
          <w14:ligatures w14:val="none"/>
        </w:rPr>
        <w:t>topic</w:t>
      </w:r>
      <w:r w:rsidRPr="00873A3B">
        <w:rPr>
          <w:rFonts w:asciiTheme="majorHAnsi" w:eastAsia="Times New Roman" w:hAnsiTheme="majorHAnsi" w:cstheme="majorHAnsi"/>
          <w:kern w:val="0"/>
          <w:sz w:val="24"/>
          <w:szCs w:val="24"/>
          <w:lang w:eastAsia="en-PH"/>
          <w14:ligatures w14:val="none"/>
        </w:rPr>
        <w:t>, we will explore the relationship between our thoughts and our memory. By understanding the power of perception, you can learn to cultivate a positive mindset that can enhance your memory.</w:t>
      </w:r>
    </w:p>
    <w:p w14:paraId="1C3DBAC1" w14:textId="713FD34C" w:rsidR="000A051C" w:rsidRDefault="0097056C" w:rsidP="000A051C">
      <w:pPr>
        <w:spacing w:after="0" w:line="240" w:lineRule="auto"/>
        <w:rPr>
          <w:rFonts w:asciiTheme="majorHAnsi" w:eastAsia="Times New Roman" w:hAnsiTheme="majorHAnsi" w:cstheme="majorHAnsi"/>
          <w:b/>
          <w:bCs/>
          <w:kern w:val="0"/>
          <w:sz w:val="24"/>
          <w:szCs w:val="24"/>
          <w:lang w:eastAsia="en-PH"/>
          <w14:ligatures w14:val="none"/>
        </w:rPr>
      </w:pPr>
      <w:r w:rsidRPr="000A051C">
        <w:rPr>
          <w:rFonts w:asciiTheme="majorHAnsi" w:hAnsiTheme="majorHAnsi" w:cstheme="majorHAnsi"/>
          <w:b/>
          <w:bCs/>
          <w:sz w:val="24"/>
          <w:szCs w:val="24"/>
        </w:rPr>
        <w:br/>
      </w:r>
      <w:r w:rsidRPr="000A051C">
        <w:rPr>
          <w:rFonts w:asciiTheme="majorHAnsi" w:eastAsia="Times New Roman" w:hAnsiTheme="majorHAnsi" w:cstheme="majorHAnsi"/>
          <w:b/>
          <w:bCs/>
          <w:kern w:val="0"/>
          <w:sz w:val="24"/>
          <w:szCs w:val="24"/>
          <w:lang w:eastAsia="en-PH"/>
          <w14:ligatures w14:val="none"/>
        </w:rPr>
        <w:t>Perception and Memory: How Our Thoughts Shape Our Ability to Remember</w:t>
      </w:r>
    </w:p>
    <w:p w14:paraId="0C37EE4C" w14:textId="2CB3E176" w:rsidR="007F0417" w:rsidRDefault="00520A3E" w:rsidP="000A051C">
      <w:pPr>
        <w:spacing w:after="0" w:line="240" w:lineRule="auto"/>
        <w:rPr>
          <w:rFonts w:asciiTheme="majorHAnsi" w:eastAsia="Times New Roman" w:hAnsiTheme="majorHAnsi" w:cstheme="majorHAnsi"/>
          <w:kern w:val="0"/>
          <w:sz w:val="24"/>
          <w:szCs w:val="24"/>
          <w:lang w:eastAsia="en-PH"/>
          <w14:ligatures w14:val="none"/>
        </w:rPr>
      </w:pPr>
      <w:r w:rsidRPr="00520A3E">
        <w:rPr>
          <w:rFonts w:asciiTheme="majorHAnsi" w:eastAsia="Times New Roman" w:hAnsiTheme="majorHAnsi" w:cstheme="majorHAnsi"/>
          <w:kern w:val="0"/>
          <w:sz w:val="24"/>
          <w:szCs w:val="24"/>
          <w:lang w:eastAsia="en-PH"/>
          <w14:ligatures w14:val="none"/>
        </w:rPr>
        <w:t>In this chapter, we'll explore the intricate relationship between perception and memory. We'll discuss how our thoughts, experiences, and interpretations influence the way we encode and recall memories. Understanding the cognitive processes involved in perception and memory formation will be central to this exploration.</w:t>
      </w:r>
    </w:p>
    <w:p w14:paraId="437CE587" w14:textId="77777777" w:rsidR="00520A3E" w:rsidRPr="007F0417" w:rsidRDefault="00520A3E" w:rsidP="000A051C">
      <w:pPr>
        <w:spacing w:after="0" w:line="240" w:lineRule="auto"/>
        <w:rPr>
          <w:rFonts w:asciiTheme="majorHAnsi" w:eastAsia="Times New Roman" w:hAnsiTheme="majorHAnsi" w:cstheme="majorHAnsi"/>
          <w:kern w:val="0"/>
          <w:sz w:val="24"/>
          <w:szCs w:val="24"/>
          <w:lang w:eastAsia="en-PH"/>
          <w14:ligatures w14:val="none"/>
        </w:rPr>
      </w:pPr>
    </w:p>
    <w:p w14:paraId="252CE575" w14:textId="77777777" w:rsidR="0097056C" w:rsidRDefault="0097056C" w:rsidP="000A051C">
      <w:pPr>
        <w:spacing w:after="0" w:line="240" w:lineRule="auto"/>
        <w:rPr>
          <w:rFonts w:asciiTheme="majorHAnsi" w:eastAsia="Times New Roman" w:hAnsiTheme="majorHAnsi" w:cstheme="majorHAnsi"/>
          <w:b/>
          <w:bCs/>
          <w:kern w:val="0"/>
          <w:sz w:val="24"/>
          <w:szCs w:val="24"/>
          <w:lang w:eastAsia="en-PH"/>
          <w14:ligatures w14:val="none"/>
        </w:rPr>
      </w:pPr>
      <w:r w:rsidRPr="000A051C">
        <w:rPr>
          <w:rFonts w:asciiTheme="majorHAnsi" w:eastAsia="Times New Roman" w:hAnsiTheme="majorHAnsi" w:cstheme="majorHAnsi"/>
          <w:b/>
          <w:bCs/>
          <w:kern w:val="0"/>
          <w:sz w:val="24"/>
          <w:szCs w:val="24"/>
          <w:lang w:eastAsia="en-PH"/>
          <w14:ligatures w14:val="none"/>
        </w:rPr>
        <w:t>The Science of Perception: Exploring the Brain's Role in Memory Formation</w:t>
      </w:r>
    </w:p>
    <w:p w14:paraId="6E962663" w14:textId="588EEC13" w:rsidR="00520A3E" w:rsidRDefault="00520A3E" w:rsidP="000A051C">
      <w:pPr>
        <w:spacing w:after="0" w:line="240" w:lineRule="auto"/>
        <w:rPr>
          <w:rFonts w:asciiTheme="majorHAnsi" w:eastAsia="Times New Roman" w:hAnsiTheme="majorHAnsi" w:cstheme="majorHAnsi"/>
          <w:kern w:val="0"/>
          <w:sz w:val="24"/>
          <w:szCs w:val="24"/>
          <w:lang w:eastAsia="en-PH"/>
          <w14:ligatures w14:val="none"/>
        </w:rPr>
      </w:pPr>
      <w:r w:rsidRPr="00520A3E">
        <w:rPr>
          <w:rFonts w:asciiTheme="majorHAnsi" w:eastAsia="Times New Roman" w:hAnsiTheme="majorHAnsi" w:cstheme="majorHAnsi"/>
          <w:kern w:val="0"/>
          <w:sz w:val="24"/>
          <w:szCs w:val="24"/>
          <w:lang w:eastAsia="en-PH"/>
          <w14:ligatures w14:val="none"/>
        </w:rPr>
        <w:t>This chapter will delve into the neurological aspects of perception and its connection to memory formation. We'll investigate how the brain processes sensory information, the role of different brain regions, and neurotransmitters in memory consolidation, providing a foundational understanding of the science behind memory and perception.</w:t>
      </w:r>
    </w:p>
    <w:p w14:paraId="6562A6A0" w14:textId="77777777" w:rsidR="00520A3E" w:rsidRPr="00520A3E" w:rsidRDefault="00520A3E" w:rsidP="000A051C">
      <w:pPr>
        <w:spacing w:after="0" w:line="240" w:lineRule="auto"/>
        <w:rPr>
          <w:rFonts w:asciiTheme="majorHAnsi" w:eastAsia="Times New Roman" w:hAnsiTheme="majorHAnsi" w:cstheme="majorHAnsi"/>
          <w:kern w:val="0"/>
          <w:sz w:val="24"/>
          <w:szCs w:val="24"/>
          <w:lang w:eastAsia="en-PH"/>
          <w14:ligatures w14:val="none"/>
        </w:rPr>
      </w:pPr>
    </w:p>
    <w:p w14:paraId="466B9238" w14:textId="77777777" w:rsidR="0097056C" w:rsidRDefault="0097056C" w:rsidP="000A051C">
      <w:pPr>
        <w:spacing w:after="0" w:line="240" w:lineRule="auto"/>
        <w:rPr>
          <w:rFonts w:asciiTheme="majorHAnsi" w:eastAsia="Times New Roman" w:hAnsiTheme="majorHAnsi" w:cstheme="majorHAnsi"/>
          <w:b/>
          <w:bCs/>
          <w:kern w:val="0"/>
          <w:sz w:val="24"/>
          <w:szCs w:val="24"/>
          <w:lang w:eastAsia="en-PH"/>
          <w14:ligatures w14:val="none"/>
        </w:rPr>
      </w:pPr>
      <w:r w:rsidRPr="000A051C">
        <w:rPr>
          <w:rFonts w:asciiTheme="majorHAnsi" w:eastAsia="Times New Roman" w:hAnsiTheme="majorHAnsi" w:cstheme="majorHAnsi"/>
          <w:b/>
          <w:bCs/>
          <w:kern w:val="0"/>
          <w:sz w:val="24"/>
          <w:szCs w:val="24"/>
          <w:lang w:eastAsia="en-PH"/>
          <w14:ligatures w14:val="none"/>
        </w:rPr>
        <w:t>The Impact of Perception on Memory: Overcoming Biases and Stereotypes</w:t>
      </w:r>
    </w:p>
    <w:p w14:paraId="39372346" w14:textId="05455BDE" w:rsidR="00520A3E" w:rsidRDefault="00520A3E" w:rsidP="000A051C">
      <w:pPr>
        <w:spacing w:after="0" w:line="240" w:lineRule="auto"/>
        <w:rPr>
          <w:rFonts w:asciiTheme="majorHAnsi" w:eastAsia="Times New Roman" w:hAnsiTheme="majorHAnsi" w:cstheme="majorHAnsi"/>
          <w:kern w:val="0"/>
          <w:sz w:val="24"/>
          <w:szCs w:val="24"/>
          <w:lang w:eastAsia="en-PH"/>
          <w14:ligatures w14:val="none"/>
        </w:rPr>
      </w:pPr>
      <w:r w:rsidRPr="00520A3E">
        <w:rPr>
          <w:rFonts w:asciiTheme="majorHAnsi" w:eastAsia="Times New Roman" w:hAnsiTheme="majorHAnsi" w:cstheme="majorHAnsi"/>
          <w:kern w:val="0"/>
          <w:sz w:val="24"/>
          <w:szCs w:val="24"/>
          <w:lang w:eastAsia="en-PH"/>
          <w14:ligatures w14:val="none"/>
        </w:rPr>
        <w:t>In this chapter, we'll address the biases and stereotypes that can affect our perception and, consequently, our memory. We'll discuss how these biases can distort memories and provide strategies to mitigate their impact. Recognizing and overcoming biases is crucial for accurate memory recall.</w:t>
      </w:r>
    </w:p>
    <w:p w14:paraId="6A491B18" w14:textId="77777777" w:rsidR="00520A3E" w:rsidRPr="00520A3E" w:rsidRDefault="00520A3E" w:rsidP="000A051C">
      <w:pPr>
        <w:spacing w:after="0" w:line="240" w:lineRule="auto"/>
        <w:rPr>
          <w:rFonts w:asciiTheme="majorHAnsi" w:eastAsia="Times New Roman" w:hAnsiTheme="majorHAnsi" w:cstheme="majorHAnsi"/>
          <w:kern w:val="0"/>
          <w:sz w:val="24"/>
          <w:szCs w:val="24"/>
          <w:lang w:eastAsia="en-PH"/>
          <w14:ligatures w14:val="none"/>
        </w:rPr>
      </w:pPr>
    </w:p>
    <w:p w14:paraId="27D54A95" w14:textId="77777777" w:rsidR="0097056C" w:rsidRDefault="0097056C" w:rsidP="000A051C">
      <w:pPr>
        <w:spacing w:after="0" w:line="240" w:lineRule="auto"/>
        <w:rPr>
          <w:rFonts w:asciiTheme="majorHAnsi" w:eastAsia="Times New Roman" w:hAnsiTheme="majorHAnsi" w:cstheme="majorHAnsi"/>
          <w:b/>
          <w:bCs/>
          <w:kern w:val="0"/>
          <w:sz w:val="24"/>
          <w:szCs w:val="24"/>
          <w:lang w:eastAsia="en-PH"/>
          <w14:ligatures w14:val="none"/>
        </w:rPr>
      </w:pPr>
      <w:r w:rsidRPr="000A051C">
        <w:rPr>
          <w:rFonts w:asciiTheme="majorHAnsi" w:eastAsia="Times New Roman" w:hAnsiTheme="majorHAnsi" w:cstheme="majorHAnsi"/>
          <w:b/>
          <w:bCs/>
          <w:kern w:val="0"/>
          <w:sz w:val="24"/>
          <w:szCs w:val="24"/>
          <w:lang w:eastAsia="en-PH"/>
          <w14:ligatures w14:val="none"/>
        </w:rPr>
        <w:t>Perception and Attention: The Connection between Focus and Memory</w:t>
      </w:r>
    </w:p>
    <w:p w14:paraId="73A76DBF" w14:textId="4290ED1F" w:rsidR="00520A3E" w:rsidRDefault="0053313A" w:rsidP="000A051C">
      <w:pPr>
        <w:spacing w:after="0" w:line="240" w:lineRule="auto"/>
        <w:rPr>
          <w:rFonts w:asciiTheme="majorHAnsi" w:eastAsia="Times New Roman" w:hAnsiTheme="majorHAnsi" w:cstheme="majorHAnsi"/>
          <w:b/>
          <w:bCs/>
          <w:kern w:val="0"/>
          <w:sz w:val="24"/>
          <w:szCs w:val="24"/>
          <w:lang w:eastAsia="en-PH"/>
          <w14:ligatures w14:val="none"/>
        </w:rPr>
      </w:pPr>
      <w:r w:rsidRPr="0053313A">
        <w:rPr>
          <w:rFonts w:asciiTheme="majorHAnsi" w:eastAsia="Times New Roman" w:hAnsiTheme="majorHAnsi" w:cstheme="majorHAnsi"/>
          <w:kern w:val="0"/>
          <w:sz w:val="24"/>
          <w:szCs w:val="24"/>
          <w:lang w:eastAsia="en-PH"/>
          <w14:ligatures w14:val="none"/>
        </w:rPr>
        <w:t>Attention is a fundamental component of perception, and this chapter will explore its critical role in memory. We'll investigate how focusing on specific aspects of our perception influences memory encoding and retrieval. Practical techniques to enhance attention and, consequently, memory will be discussed</w:t>
      </w:r>
      <w:r w:rsidRPr="0053313A">
        <w:rPr>
          <w:rFonts w:asciiTheme="majorHAnsi" w:eastAsia="Times New Roman" w:hAnsiTheme="majorHAnsi" w:cstheme="majorHAnsi"/>
          <w:b/>
          <w:bCs/>
          <w:kern w:val="0"/>
          <w:sz w:val="24"/>
          <w:szCs w:val="24"/>
          <w:lang w:eastAsia="en-PH"/>
          <w14:ligatures w14:val="none"/>
        </w:rPr>
        <w:t>.</w:t>
      </w:r>
    </w:p>
    <w:p w14:paraId="10F988F1" w14:textId="77777777" w:rsidR="0053313A" w:rsidRPr="000A051C" w:rsidRDefault="0053313A" w:rsidP="000A051C">
      <w:pPr>
        <w:spacing w:after="0" w:line="240" w:lineRule="auto"/>
        <w:rPr>
          <w:rFonts w:asciiTheme="majorHAnsi" w:eastAsia="Times New Roman" w:hAnsiTheme="majorHAnsi" w:cstheme="majorHAnsi"/>
          <w:b/>
          <w:bCs/>
          <w:kern w:val="0"/>
          <w:sz w:val="24"/>
          <w:szCs w:val="24"/>
          <w:lang w:eastAsia="en-PH"/>
          <w14:ligatures w14:val="none"/>
        </w:rPr>
      </w:pPr>
    </w:p>
    <w:p w14:paraId="3C9B009C" w14:textId="77777777" w:rsidR="0097056C" w:rsidRDefault="0097056C" w:rsidP="000A051C">
      <w:pPr>
        <w:spacing w:after="0" w:line="240" w:lineRule="auto"/>
        <w:rPr>
          <w:rFonts w:asciiTheme="majorHAnsi" w:eastAsia="Times New Roman" w:hAnsiTheme="majorHAnsi" w:cstheme="majorHAnsi"/>
          <w:b/>
          <w:bCs/>
          <w:kern w:val="0"/>
          <w:sz w:val="24"/>
          <w:szCs w:val="24"/>
          <w:lang w:eastAsia="en-PH"/>
          <w14:ligatures w14:val="none"/>
        </w:rPr>
      </w:pPr>
      <w:r w:rsidRPr="000A051C">
        <w:rPr>
          <w:rFonts w:asciiTheme="majorHAnsi" w:eastAsia="Times New Roman" w:hAnsiTheme="majorHAnsi" w:cstheme="majorHAnsi"/>
          <w:b/>
          <w:bCs/>
          <w:kern w:val="0"/>
          <w:sz w:val="24"/>
          <w:szCs w:val="24"/>
          <w:lang w:eastAsia="en-PH"/>
          <w14:ligatures w14:val="none"/>
        </w:rPr>
        <w:t>Using Perception to Your Advantage: Practical Tips for Improving Memory through Positive Thinking</w:t>
      </w:r>
    </w:p>
    <w:p w14:paraId="3FC7975B" w14:textId="49DE767E" w:rsidR="0053313A" w:rsidRDefault="0053313A" w:rsidP="000A051C">
      <w:pPr>
        <w:spacing w:after="0" w:line="240" w:lineRule="auto"/>
        <w:rPr>
          <w:rFonts w:asciiTheme="majorHAnsi" w:eastAsia="Times New Roman" w:hAnsiTheme="majorHAnsi" w:cstheme="majorHAnsi"/>
          <w:kern w:val="0"/>
          <w:sz w:val="24"/>
          <w:szCs w:val="24"/>
          <w:lang w:eastAsia="en-PH"/>
          <w14:ligatures w14:val="none"/>
        </w:rPr>
      </w:pPr>
      <w:r w:rsidRPr="0053313A">
        <w:rPr>
          <w:rFonts w:asciiTheme="majorHAnsi" w:eastAsia="Times New Roman" w:hAnsiTheme="majorHAnsi" w:cstheme="majorHAnsi"/>
          <w:kern w:val="0"/>
          <w:sz w:val="24"/>
          <w:szCs w:val="24"/>
          <w:lang w:eastAsia="en-PH"/>
          <w14:ligatures w14:val="none"/>
        </w:rPr>
        <w:t>In this final chapter, we'll explore practical strategies to leverage perception for memory enhancement. We'll delve into how positive thinking, mindfulness, and other mental approaches can positively impact memory. Practical exercises and tips to cultivate a constructive perception for improved memory will be emphasized.</w:t>
      </w:r>
    </w:p>
    <w:p w14:paraId="2D8D8C65" w14:textId="77777777" w:rsidR="0053313A" w:rsidRDefault="0053313A" w:rsidP="000A051C">
      <w:pPr>
        <w:spacing w:after="0" w:line="240" w:lineRule="auto"/>
        <w:rPr>
          <w:rFonts w:asciiTheme="majorHAnsi" w:eastAsia="Times New Roman" w:hAnsiTheme="majorHAnsi" w:cstheme="majorHAnsi"/>
          <w:kern w:val="0"/>
          <w:sz w:val="24"/>
          <w:szCs w:val="24"/>
          <w:lang w:eastAsia="en-PH"/>
          <w14:ligatures w14:val="none"/>
        </w:rPr>
      </w:pPr>
    </w:p>
    <w:p w14:paraId="59A31DB2" w14:textId="77777777" w:rsidR="00BE31F2" w:rsidRPr="00BE31F2" w:rsidRDefault="00BE31F2" w:rsidP="00BE31F2">
      <w:pPr>
        <w:spacing w:after="0" w:line="240" w:lineRule="auto"/>
        <w:rPr>
          <w:rFonts w:asciiTheme="majorHAnsi" w:eastAsia="Times New Roman" w:hAnsiTheme="majorHAnsi" w:cstheme="majorHAnsi"/>
          <w:b/>
          <w:bCs/>
          <w:kern w:val="0"/>
          <w:sz w:val="24"/>
          <w:szCs w:val="24"/>
          <w:lang w:eastAsia="en-PH"/>
          <w14:ligatures w14:val="none"/>
        </w:rPr>
      </w:pPr>
      <w:r w:rsidRPr="00BE31F2">
        <w:rPr>
          <w:rFonts w:asciiTheme="majorHAnsi" w:eastAsia="Times New Roman" w:hAnsiTheme="majorHAnsi" w:cstheme="majorHAnsi"/>
          <w:b/>
          <w:bCs/>
          <w:kern w:val="0"/>
          <w:sz w:val="24"/>
          <w:szCs w:val="24"/>
          <w:lang w:eastAsia="en-PH"/>
          <w14:ligatures w14:val="none"/>
        </w:rPr>
        <w:t>References</w:t>
      </w:r>
    </w:p>
    <w:p w14:paraId="4AF6C134" w14:textId="77777777" w:rsidR="00BE31F2" w:rsidRPr="00BE31F2" w:rsidRDefault="00BE31F2" w:rsidP="00BE31F2">
      <w:pPr>
        <w:spacing w:after="0" w:line="240" w:lineRule="auto"/>
        <w:rPr>
          <w:rFonts w:asciiTheme="majorHAnsi" w:eastAsia="Times New Roman" w:hAnsiTheme="majorHAnsi" w:cstheme="majorHAnsi"/>
          <w:i/>
          <w:iCs/>
          <w:kern w:val="0"/>
          <w:sz w:val="20"/>
          <w:szCs w:val="20"/>
          <w:lang w:eastAsia="en-PH"/>
          <w14:ligatures w14:val="none"/>
        </w:rPr>
      </w:pPr>
      <w:r w:rsidRPr="00BE31F2">
        <w:rPr>
          <w:rFonts w:asciiTheme="majorHAnsi" w:eastAsia="Times New Roman" w:hAnsiTheme="majorHAnsi" w:cstheme="majorHAnsi"/>
          <w:i/>
          <w:iCs/>
          <w:kern w:val="0"/>
          <w:sz w:val="20"/>
          <w:szCs w:val="20"/>
          <w:lang w:eastAsia="en-PH"/>
          <w14:ligatures w14:val="none"/>
        </w:rPr>
        <w:t>Schacter, D. L., &amp; Dodson, C. S. (2001). Misattribution, false recognition and the sins of memory. Philosophical Transactions of the Royal Society of London. Series B: Biological Sciences, 356(1413), 1385-1393.</w:t>
      </w:r>
    </w:p>
    <w:p w14:paraId="775ED270" w14:textId="77777777" w:rsidR="00BE31F2" w:rsidRPr="00BE31F2" w:rsidRDefault="00BE31F2" w:rsidP="00BE31F2">
      <w:pPr>
        <w:spacing w:after="0" w:line="240" w:lineRule="auto"/>
        <w:rPr>
          <w:rFonts w:asciiTheme="majorHAnsi" w:eastAsia="Times New Roman" w:hAnsiTheme="majorHAnsi" w:cstheme="majorHAnsi"/>
          <w:i/>
          <w:iCs/>
          <w:kern w:val="0"/>
          <w:sz w:val="20"/>
          <w:szCs w:val="20"/>
          <w:lang w:eastAsia="en-PH"/>
          <w14:ligatures w14:val="none"/>
        </w:rPr>
      </w:pPr>
      <w:r w:rsidRPr="00BE31F2">
        <w:rPr>
          <w:rFonts w:asciiTheme="majorHAnsi" w:eastAsia="Times New Roman" w:hAnsiTheme="majorHAnsi" w:cstheme="majorHAnsi"/>
          <w:i/>
          <w:iCs/>
          <w:kern w:val="0"/>
          <w:sz w:val="20"/>
          <w:szCs w:val="20"/>
          <w:lang w:eastAsia="en-PH"/>
          <w14:ligatures w14:val="none"/>
        </w:rPr>
        <w:t>Roediger III, H. L., &amp; McDermott, K. B. (1995). Creating false memories: Remembering words not presented in lists. Journal of Experimental Psychology: Learning, Memory, and Cognition, 21(4), 803.</w:t>
      </w:r>
    </w:p>
    <w:p w14:paraId="451CF564" w14:textId="77777777" w:rsidR="00BE31F2" w:rsidRPr="00BE31F2" w:rsidRDefault="00BE31F2" w:rsidP="00BE31F2">
      <w:pPr>
        <w:spacing w:after="0" w:line="240" w:lineRule="auto"/>
        <w:rPr>
          <w:rFonts w:asciiTheme="majorHAnsi" w:eastAsia="Times New Roman" w:hAnsiTheme="majorHAnsi" w:cstheme="majorHAnsi"/>
          <w:i/>
          <w:iCs/>
          <w:kern w:val="0"/>
          <w:sz w:val="20"/>
          <w:szCs w:val="20"/>
          <w:lang w:eastAsia="en-PH"/>
          <w14:ligatures w14:val="none"/>
        </w:rPr>
      </w:pPr>
      <w:r w:rsidRPr="00BE31F2">
        <w:rPr>
          <w:rFonts w:asciiTheme="majorHAnsi" w:eastAsia="Times New Roman" w:hAnsiTheme="majorHAnsi" w:cstheme="majorHAnsi"/>
          <w:i/>
          <w:iCs/>
          <w:kern w:val="0"/>
          <w:sz w:val="20"/>
          <w:szCs w:val="20"/>
          <w:lang w:eastAsia="en-PH"/>
          <w14:ligatures w14:val="none"/>
        </w:rPr>
        <w:t>Squire, L. R., &amp; Kandel, E. R. (2009). Memory: From mind to molecules. Roberts and Company Publishers.</w:t>
      </w:r>
    </w:p>
    <w:p w14:paraId="02FED958" w14:textId="77777777" w:rsidR="00BE31F2" w:rsidRPr="00BE31F2" w:rsidRDefault="00BE31F2" w:rsidP="00BE31F2">
      <w:pPr>
        <w:spacing w:after="0" w:line="240" w:lineRule="auto"/>
        <w:rPr>
          <w:rFonts w:asciiTheme="majorHAnsi" w:eastAsia="Times New Roman" w:hAnsiTheme="majorHAnsi" w:cstheme="majorHAnsi"/>
          <w:i/>
          <w:iCs/>
          <w:kern w:val="0"/>
          <w:sz w:val="20"/>
          <w:szCs w:val="20"/>
          <w:lang w:eastAsia="en-PH"/>
          <w14:ligatures w14:val="none"/>
        </w:rPr>
      </w:pPr>
      <w:r w:rsidRPr="00BE31F2">
        <w:rPr>
          <w:rFonts w:asciiTheme="majorHAnsi" w:eastAsia="Times New Roman" w:hAnsiTheme="majorHAnsi" w:cstheme="majorHAnsi"/>
          <w:i/>
          <w:iCs/>
          <w:kern w:val="0"/>
          <w:sz w:val="20"/>
          <w:szCs w:val="20"/>
          <w:lang w:eastAsia="en-PH"/>
          <w14:ligatures w14:val="none"/>
        </w:rPr>
        <w:lastRenderedPageBreak/>
        <w:t xml:space="preserve">Eichenbaum, H., </w:t>
      </w:r>
      <w:proofErr w:type="spellStart"/>
      <w:r w:rsidRPr="00BE31F2">
        <w:rPr>
          <w:rFonts w:asciiTheme="majorHAnsi" w:eastAsia="Times New Roman" w:hAnsiTheme="majorHAnsi" w:cstheme="majorHAnsi"/>
          <w:i/>
          <w:iCs/>
          <w:kern w:val="0"/>
          <w:sz w:val="20"/>
          <w:szCs w:val="20"/>
          <w:lang w:eastAsia="en-PH"/>
          <w14:ligatures w14:val="none"/>
        </w:rPr>
        <w:t>Yonelinas</w:t>
      </w:r>
      <w:proofErr w:type="spellEnd"/>
      <w:r w:rsidRPr="00BE31F2">
        <w:rPr>
          <w:rFonts w:asciiTheme="majorHAnsi" w:eastAsia="Times New Roman" w:hAnsiTheme="majorHAnsi" w:cstheme="majorHAnsi"/>
          <w:i/>
          <w:iCs/>
          <w:kern w:val="0"/>
          <w:sz w:val="20"/>
          <w:szCs w:val="20"/>
          <w:lang w:eastAsia="en-PH"/>
          <w14:ligatures w14:val="none"/>
        </w:rPr>
        <w:t>, A. P., &amp; Ranganath, C. (2007). The medial temporal lobe and recognition memory. Annual Review of Neuroscience, 30, 123-152.</w:t>
      </w:r>
    </w:p>
    <w:p w14:paraId="32D53B78" w14:textId="77777777" w:rsidR="00BE31F2" w:rsidRPr="00BE31F2" w:rsidRDefault="00BE31F2" w:rsidP="00BE31F2">
      <w:pPr>
        <w:spacing w:after="0" w:line="240" w:lineRule="auto"/>
        <w:rPr>
          <w:rFonts w:asciiTheme="majorHAnsi" w:eastAsia="Times New Roman" w:hAnsiTheme="majorHAnsi" w:cstheme="majorHAnsi"/>
          <w:i/>
          <w:iCs/>
          <w:kern w:val="0"/>
          <w:sz w:val="20"/>
          <w:szCs w:val="20"/>
          <w:lang w:eastAsia="en-PH"/>
          <w14:ligatures w14:val="none"/>
        </w:rPr>
      </w:pPr>
      <w:r w:rsidRPr="00BE31F2">
        <w:rPr>
          <w:rFonts w:asciiTheme="majorHAnsi" w:eastAsia="Times New Roman" w:hAnsiTheme="majorHAnsi" w:cstheme="majorHAnsi"/>
          <w:i/>
          <w:iCs/>
          <w:kern w:val="0"/>
          <w:sz w:val="20"/>
          <w:szCs w:val="20"/>
          <w:lang w:eastAsia="en-PH"/>
          <w14:ligatures w14:val="none"/>
        </w:rPr>
        <w:t>Schacter, D. L., et al. (1998). Memory distortion: How minds, brains, and societies reconstruct the past. Harvard University Press.</w:t>
      </w:r>
    </w:p>
    <w:p w14:paraId="39573451" w14:textId="77777777" w:rsidR="00BE31F2" w:rsidRPr="00BE31F2" w:rsidRDefault="00BE31F2" w:rsidP="00BE31F2">
      <w:pPr>
        <w:spacing w:after="0" w:line="240" w:lineRule="auto"/>
        <w:rPr>
          <w:rFonts w:asciiTheme="majorHAnsi" w:eastAsia="Times New Roman" w:hAnsiTheme="majorHAnsi" w:cstheme="majorHAnsi"/>
          <w:i/>
          <w:iCs/>
          <w:kern w:val="0"/>
          <w:sz w:val="20"/>
          <w:szCs w:val="20"/>
          <w:lang w:eastAsia="en-PH"/>
          <w14:ligatures w14:val="none"/>
        </w:rPr>
      </w:pPr>
      <w:r w:rsidRPr="00BE31F2">
        <w:rPr>
          <w:rFonts w:asciiTheme="majorHAnsi" w:eastAsia="Times New Roman" w:hAnsiTheme="majorHAnsi" w:cstheme="majorHAnsi"/>
          <w:i/>
          <w:iCs/>
          <w:kern w:val="0"/>
          <w:sz w:val="20"/>
          <w:szCs w:val="20"/>
          <w:lang w:eastAsia="en-PH"/>
          <w14:ligatures w14:val="none"/>
        </w:rPr>
        <w:t>Kunda, Z. (1999). Social cognition: Making sense of people. MIT Press.</w:t>
      </w:r>
    </w:p>
    <w:p w14:paraId="57C4DB3E" w14:textId="77777777" w:rsidR="00BE31F2" w:rsidRPr="00BE31F2" w:rsidRDefault="00BE31F2" w:rsidP="00BE31F2">
      <w:pPr>
        <w:spacing w:after="0" w:line="240" w:lineRule="auto"/>
        <w:rPr>
          <w:rFonts w:asciiTheme="majorHAnsi" w:eastAsia="Times New Roman" w:hAnsiTheme="majorHAnsi" w:cstheme="majorHAnsi"/>
          <w:i/>
          <w:iCs/>
          <w:kern w:val="0"/>
          <w:sz w:val="20"/>
          <w:szCs w:val="20"/>
          <w:lang w:eastAsia="en-PH"/>
          <w14:ligatures w14:val="none"/>
        </w:rPr>
      </w:pPr>
      <w:r w:rsidRPr="00BE31F2">
        <w:rPr>
          <w:rFonts w:asciiTheme="majorHAnsi" w:eastAsia="Times New Roman" w:hAnsiTheme="majorHAnsi" w:cstheme="majorHAnsi"/>
          <w:i/>
          <w:iCs/>
          <w:kern w:val="0"/>
          <w:sz w:val="20"/>
          <w:szCs w:val="20"/>
          <w:lang w:eastAsia="en-PH"/>
          <w14:ligatures w14:val="none"/>
        </w:rPr>
        <w:t>Chun, M. M., &amp; Johnson, M. K. (2011). Memory: Enduring traces of perceptual and reflective attention. Neuron, 72(4), 520-535.</w:t>
      </w:r>
    </w:p>
    <w:p w14:paraId="361BC173" w14:textId="77777777" w:rsidR="00BE31F2" w:rsidRPr="00BE31F2" w:rsidRDefault="00BE31F2" w:rsidP="00BE31F2">
      <w:pPr>
        <w:spacing w:after="0" w:line="240" w:lineRule="auto"/>
        <w:rPr>
          <w:rFonts w:asciiTheme="majorHAnsi" w:eastAsia="Times New Roman" w:hAnsiTheme="majorHAnsi" w:cstheme="majorHAnsi"/>
          <w:i/>
          <w:iCs/>
          <w:kern w:val="0"/>
          <w:sz w:val="20"/>
          <w:szCs w:val="20"/>
          <w:lang w:eastAsia="en-PH"/>
          <w14:ligatures w14:val="none"/>
        </w:rPr>
      </w:pPr>
      <w:r w:rsidRPr="00BE31F2">
        <w:rPr>
          <w:rFonts w:asciiTheme="majorHAnsi" w:eastAsia="Times New Roman" w:hAnsiTheme="majorHAnsi" w:cstheme="majorHAnsi"/>
          <w:i/>
          <w:iCs/>
          <w:kern w:val="0"/>
          <w:sz w:val="20"/>
          <w:szCs w:val="20"/>
          <w:lang w:eastAsia="en-PH"/>
          <w14:ligatures w14:val="none"/>
        </w:rPr>
        <w:t>Lavie, N. (1995). Perceptual load as a necessary condition for selective attention. Journal of Experimental Psychology: Human Perception and Performance, 21(3), 451.</w:t>
      </w:r>
    </w:p>
    <w:p w14:paraId="6418CD56" w14:textId="77777777" w:rsidR="00BE31F2" w:rsidRPr="00BE31F2" w:rsidRDefault="00BE31F2" w:rsidP="00BE31F2">
      <w:pPr>
        <w:spacing w:after="0" w:line="240" w:lineRule="auto"/>
        <w:rPr>
          <w:rFonts w:asciiTheme="majorHAnsi" w:eastAsia="Times New Roman" w:hAnsiTheme="majorHAnsi" w:cstheme="majorHAnsi"/>
          <w:i/>
          <w:iCs/>
          <w:kern w:val="0"/>
          <w:sz w:val="20"/>
          <w:szCs w:val="20"/>
          <w:lang w:eastAsia="en-PH"/>
          <w14:ligatures w14:val="none"/>
        </w:rPr>
      </w:pPr>
      <w:r w:rsidRPr="00BE31F2">
        <w:rPr>
          <w:rFonts w:asciiTheme="majorHAnsi" w:eastAsia="Times New Roman" w:hAnsiTheme="majorHAnsi" w:cstheme="majorHAnsi"/>
          <w:i/>
          <w:iCs/>
          <w:kern w:val="0"/>
          <w:sz w:val="20"/>
          <w:szCs w:val="20"/>
          <w:lang w:eastAsia="en-PH"/>
          <w14:ligatures w14:val="none"/>
        </w:rPr>
        <w:t>Ochsner, K. N., &amp; Gross, J. J. (2005). The cognitive control of emotion. Trends in Cognitive Sciences, 9(5), 242-249.</w:t>
      </w:r>
    </w:p>
    <w:p w14:paraId="4FBA9E8D" w14:textId="268A4A8A" w:rsidR="0053313A" w:rsidRPr="00BE31F2" w:rsidRDefault="00BE31F2" w:rsidP="00BE31F2">
      <w:pPr>
        <w:spacing w:after="0" w:line="240" w:lineRule="auto"/>
        <w:rPr>
          <w:rFonts w:asciiTheme="majorHAnsi" w:eastAsia="Times New Roman" w:hAnsiTheme="majorHAnsi" w:cstheme="majorHAnsi"/>
          <w:i/>
          <w:iCs/>
          <w:kern w:val="0"/>
          <w:sz w:val="20"/>
          <w:szCs w:val="20"/>
          <w:lang w:eastAsia="en-PH"/>
          <w14:ligatures w14:val="none"/>
        </w:rPr>
      </w:pPr>
      <w:r w:rsidRPr="00BE31F2">
        <w:rPr>
          <w:rFonts w:asciiTheme="majorHAnsi" w:eastAsia="Times New Roman" w:hAnsiTheme="majorHAnsi" w:cstheme="majorHAnsi"/>
          <w:i/>
          <w:iCs/>
          <w:kern w:val="0"/>
          <w:sz w:val="20"/>
          <w:szCs w:val="20"/>
          <w:lang w:eastAsia="en-PH"/>
          <w14:ligatures w14:val="none"/>
        </w:rPr>
        <w:t>Fredrickson, B. L., et al. (2008). Open hearts build lives: Positive emotions, induced through loving-kindness meditation, build consequential personal resources. Journal of Personality and Social Psychology, 95(5), 1045.</w:t>
      </w:r>
    </w:p>
    <w:p w14:paraId="0845C798" w14:textId="21732948" w:rsidR="0097056C" w:rsidRPr="000A051C" w:rsidRDefault="0097056C" w:rsidP="000A051C">
      <w:pPr>
        <w:spacing w:after="0" w:line="240" w:lineRule="auto"/>
        <w:rPr>
          <w:rFonts w:asciiTheme="majorHAnsi" w:eastAsia="Times New Roman" w:hAnsiTheme="majorHAnsi" w:cstheme="majorHAnsi"/>
          <w:b/>
          <w:bCs/>
          <w:kern w:val="0"/>
          <w:sz w:val="24"/>
          <w:szCs w:val="24"/>
          <w:lang w:eastAsia="en-PH"/>
          <w14:ligatures w14:val="none"/>
        </w:rPr>
      </w:pPr>
    </w:p>
    <w:p w14:paraId="73DD0AE9" w14:textId="77777777" w:rsidR="0097056C" w:rsidRDefault="0097056C" w:rsidP="000A051C">
      <w:pPr>
        <w:spacing w:after="0" w:line="240" w:lineRule="auto"/>
        <w:rPr>
          <w:rFonts w:asciiTheme="majorHAnsi" w:eastAsia="Times New Roman" w:hAnsiTheme="majorHAnsi" w:cstheme="majorHAnsi"/>
          <w:b/>
          <w:bCs/>
          <w:kern w:val="0"/>
          <w:sz w:val="24"/>
          <w:szCs w:val="24"/>
          <w:lang w:eastAsia="en-PH"/>
          <w14:ligatures w14:val="none"/>
        </w:rPr>
      </w:pPr>
    </w:p>
    <w:p w14:paraId="75900222" w14:textId="77777777" w:rsidR="000A051C" w:rsidRDefault="000A051C" w:rsidP="000A051C">
      <w:pPr>
        <w:spacing w:after="0" w:line="240" w:lineRule="auto"/>
        <w:rPr>
          <w:rFonts w:asciiTheme="majorHAnsi" w:eastAsia="Times New Roman" w:hAnsiTheme="majorHAnsi" w:cstheme="majorHAnsi"/>
          <w:b/>
          <w:bCs/>
          <w:kern w:val="0"/>
          <w:sz w:val="24"/>
          <w:szCs w:val="24"/>
          <w:lang w:eastAsia="en-PH"/>
          <w14:ligatures w14:val="none"/>
        </w:rPr>
      </w:pPr>
    </w:p>
    <w:p w14:paraId="3C2F9629" w14:textId="77777777" w:rsidR="000A051C" w:rsidRDefault="000A051C" w:rsidP="000A051C">
      <w:pPr>
        <w:spacing w:after="0" w:line="240" w:lineRule="auto"/>
        <w:rPr>
          <w:rFonts w:asciiTheme="majorHAnsi" w:eastAsia="Times New Roman" w:hAnsiTheme="majorHAnsi" w:cstheme="majorHAnsi"/>
          <w:b/>
          <w:bCs/>
          <w:kern w:val="0"/>
          <w:sz w:val="24"/>
          <w:szCs w:val="24"/>
          <w:lang w:eastAsia="en-PH"/>
          <w14:ligatures w14:val="none"/>
        </w:rPr>
      </w:pPr>
    </w:p>
    <w:p w14:paraId="0F73AEC2" w14:textId="77777777" w:rsidR="000A051C" w:rsidRDefault="000A051C" w:rsidP="000A051C">
      <w:pPr>
        <w:spacing w:after="0" w:line="240" w:lineRule="auto"/>
        <w:rPr>
          <w:rFonts w:asciiTheme="majorHAnsi" w:eastAsia="Times New Roman" w:hAnsiTheme="majorHAnsi" w:cstheme="majorHAnsi"/>
          <w:b/>
          <w:bCs/>
          <w:kern w:val="0"/>
          <w:sz w:val="24"/>
          <w:szCs w:val="24"/>
          <w:lang w:eastAsia="en-PH"/>
          <w14:ligatures w14:val="none"/>
        </w:rPr>
      </w:pPr>
    </w:p>
    <w:p w14:paraId="07AEF3C6" w14:textId="77777777" w:rsidR="000A051C" w:rsidRDefault="000A051C" w:rsidP="000A051C">
      <w:pPr>
        <w:spacing w:after="0" w:line="240" w:lineRule="auto"/>
        <w:rPr>
          <w:rFonts w:asciiTheme="majorHAnsi" w:eastAsia="Times New Roman" w:hAnsiTheme="majorHAnsi" w:cstheme="majorHAnsi"/>
          <w:b/>
          <w:bCs/>
          <w:kern w:val="0"/>
          <w:sz w:val="24"/>
          <w:szCs w:val="24"/>
          <w:lang w:eastAsia="en-PH"/>
          <w14:ligatures w14:val="none"/>
        </w:rPr>
      </w:pPr>
    </w:p>
    <w:p w14:paraId="4289D383" w14:textId="77777777" w:rsidR="000A051C" w:rsidRDefault="000A051C" w:rsidP="000A051C">
      <w:pPr>
        <w:spacing w:after="0" w:line="240" w:lineRule="auto"/>
        <w:rPr>
          <w:rFonts w:asciiTheme="majorHAnsi" w:eastAsia="Times New Roman" w:hAnsiTheme="majorHAnsi" w:cstheme="majorHAnsi"/>
          <w:b/>
          <w:bCs/>
          <w:kern w:val="0"/>
          <w:sz w:val="24"/>
          <w:szCs w:val="24"/>
          <w:lang w:eastAsia="en-PH"/>
          <w14:ligatures w14:val="none"/>
        </w:rPr>
      </w:pPr>
    </w:p>
    <w:p w14:paraId="36546EAC" w14:textId="77777777" w:rsidR="000A051C" w:rsidRDefault="000A051C" w:rsidP="000A051C">
      <w:pPr>
        <w:spacing w:after="0" w:line="240" w:lineRule="auto"/>
        <w:rPr>
          <w:rFonts w:asciiTheme="majorHAnsi" w:eastAsia="Times New Roman" w:hAnsiTheme="majorHAnsi" w:cstheme="majorHAnsi"/>
          <w:b/>
          <w:bCs/>
          <w:kern w:val="0"/>
          <w:sz w:val="24"/>
          <w:szCs w:val="24"/>
          <w:lang w:eastAsia="en-PH"/>
          <w14:ligatures w14:val="none"/>
        </w:rPr>
      </w:pPr>
    </w:p>
    <w:p w14:paraId="44DA4EE2" w14:textId="77777777" w:rsidR="000A051C" w:rsidRDefault="000A051C" w:rsidP="000A051C">
      <w:pPr>
        <w:spacing w:after="0" w:line="240" w:lineRule="auto"/>
        <w:rPr>
          <w:rFonts w:asciiTheme="majorHAnsi" w:eastAsia="Times New Roman" w:hAnsiTheme="majorHAnsi" w:cstheme="majorHAnsi"/>
          <w:b/>
          <w:bCs/>
          <w:kern w:val="0"/>
          <w:sz w:val="24"/>
          <w:szCs w:val="24"/>
          <w:lang w:eastAsia="en-PH"/>
          <w14:ligatures w14:val="none"/>
        </w:rPr>
      </w:pPr>
    </w:p>
    <w:p w14:paraId="56D50DC8" w14:textId="77777777" w:rsidR="000A051C" w:rsidRDefault="000A051C" w:rsidP="000A051C">
      <w:pPr>
        <w:spacing w:after="0" w:line="240" w:lineRule="auto"/>
        <w:rPr>
          <w:rFonts w:asciiTheme="majorHAnsi" w:eastAsia="Times New Roman" w:hAnsiTheme="majorHAnsi" w:cstheme="majorHAnsi"/>
          <w:b/>
          <w:bCs/>
          <w:kern w:val="0"/>
          <w:sz w:val="24"/>
          <w:szCs w:val="24"/>
          <w:lang w:eastAsia="en-PH"/>
          <w14:ligatures w14:val="none"/>
        </w:rPr>
      </w:pPr>
    </w:p>
    <w:p w14:paraId="03385098" w14:textId="77777777" w:rsidR="000A051C" w:rsidRDefault="000A051C" w:rsidP="000A051C">
      <w:pPr>
        <w:spacing w:after="0" w:line="240" w:lineRule="auto"/>
        <w:rPr>
          <w:rFonts w:asciiTheme="majorHAnsi" w:eastAsia="Times New Roman" w:hAnsiTheme="majorHAnsi" w:cstheme="majorHAnsi"/>
          <w:b/>
          <w:bCs/>
          <w:kern w:val="0"/>
          <w:sz w:val="24"/>
          <w:szCs w:val="24"/>
          <w:lang w:eastAsia="en-PH"/>
          <w14:ligatures w14:val="none"/>
        </w:rPr>
      </w:pPr>
    </w:p>
    <w:p w14:paraId="03039C26" w14:textId="77777777" w:rsidR="000A051C" w:rsidRDefault="000A051C" w:rsidP="000A051C">
      <w:pPr>
        <w:spacing w:after="0" w:line="240" w:lineRule="auto"/>
        <w:rPr>
          <w:rFonts w:asciiTheme="majorHAnsi" w:eastAsia="Times New Roman" w:hAnsiTheme="majorHAnsi" w:cstheme="majorHAnsi"/>
          <w:b/>
          <w:bCs/>
          <w:kern w:val="0"/>
          <w:sz w:val="24"/>
          <w:szCs w:val="24"/>
          <w:lang w:eastAsia="en-PH"/>
          <w14:ligatures w14:val="none"/>
        </w:rPr>
      </w:pPr>
    </w:p>
    <w:p w14:paraId="15F41DC9" w14:textId="77777777" w:rsidR="000A051C" w:rsidRDefault="000A051C" w:rsidP="000A051C">
      <w:pPr>
        <w:spacing w:after="0" w:line="240" w:lineRule="auto"/>
        <w:rPr>
          <w:rFonts w:asciiTheme="majorHAnsi" w:eastAsia="Times New Roman" w:hAnsiTheme="majorHAnsi" w:cstheme="majorHAnsi"/>
          <w:b/>
          <w:bCs/>
          <w:kern w:val="0"/>
          <w:sz w:val="24"/>
          <w:szCs w:val="24"/>
          <w:lang w:eastAsia="en-PH"/>
          <w14:ligatures w14:val="none"/>
        </w:rPr>
      </w:pPr>
    </w:p>
    <w:p w14:paraId="6DDF8974" w14:textId="77777777" w:rsidR="000A051C" w:rsidRDefault="000A051C" w:rsidP="000A051C">
      <w:pPr>
        <w:spacing w:after="0" w:line="240" w:lineRule="auto"/>
        <w:rPr>
          <w:rFonts w:asciiTheme="majorHAnsi" w:eastAsia="Times New Roman" w:hAnsiTheme="majorHAnsi" w:cstheme="majorHAnsi"/>
          <w:b/>
          <w:bCs/>
          <w:kern w:val="0"/>
          <w:sz w:val="24"/>
          <w:szCs w:val="24"/>
          <w:lang w:eastAsia="en-PH"/>
          <w14:ligatures w14:val="none"/>
        </w:rPr>
      </w:pPr>
    </w:p>
    <w:p w14:paraId="789CAC10" w14:textId="77777777" w:rsidR="000A051C" w:rsidRDefault="000A051C" w:rsidP="000A051C">
      <w:pPr>
        <w:spacing w:after="0" w:line="240" w:lineRule="auto"/>
        <w:rPr>
          <w:rFonts w:asciiTheme="majorHAnsi" w:eastAsia="Times New Roman" w:hAnsiTheme="majorHAnsi" w:cstheme="majorHAnsi"/>
          <w:b/>
          <w:bCs/>
          <w:kern w:val="0"/>
          <w:sz w:val="24"/>
          <w:szCs w:val="24"/>
          <w:lang w:eastAsia="en-PH"/>
          <w14:ligatures w14:val="none"/>
        </w:rPr>
      </w:pPr>
    </w:p>
    <w:p w14:paraId="6B4F9F32" w14:textId="77777777" w:rsidR="000A051C" w:rsidRDefault="000A051C" w:rsidP="000A051C">
      <w:pPr>
        <w:spacing w:after="0" w:line="240" w:lineRule="auto"/>
        <w:rPr>
          <w:rFonts w:asciiTheme="majorHAnsi" w:eastAsia="Times New Roman" w:hAnsiTheme="majorHAnsi" w:cstheme="majorHAnsi"/>
          <w:b/>
          <w:bCs/>
          <w:kern w:val="0"/>
          <w:sz w:val="24"/>
          <w:szCs w:val="24"/>
          <w:lang w:eastAsia="en-PH"/>
          <w14:ligatures w14:val="none"/>
        </w:rPr>
      </w:pPr>
    </w:p>
    <w:p w14:paraId="23255324" w14:textId="77777777" w:rsidR="000A051C" w:rsidRDefault="000A051C" w:rsidP="000A051C">
      <w:pPr>
        <w:spacing w:after="0" w:line="240" w:lineRule="auto"/>
        <w:rPr>
          <w:rFonts w:asciiTheme="majorHAnsi" w:eastAsia="Times New Roman" w:hAnsiTheme="majorHAnsi" w:cstheme="majorHAnsi"/>
          <w:b/>
          <w:bCs/>
          <w:kern w:val="0"/>
          <w:sz w:val="24"/>
          <w:szCs w:val="24"/>
          <w:lang w:eastAsia="en-PH"/>
          <w14:ligatures w14:val="none"/>
        </w:rPr>
      </w:pPr>
    </w:p>
    <w:p w14:paraId="37E1EDD5" w14:textId="77777777" w:rsidR="000A051C" w:rsidRDefault="000A051C" w:rsidP="000A051C">
      <w:pPr>
        <w:spacing w:after="0" w:line="240" w:lineRule="auto"/>
        <w:rPr>
          <w:rFonts w:asciiTheme="majorHAnsi" w:eastAsia="Times New Roman" w:hAnsiTheme="majorHAnsi" w:cstheme="majorHAnsi"/>
          <w:b/>
          <w:bCs/>
          <w:kern w:val="0"/>
          <w:sz w:val="24"/>
          <w:szCs w:val="24"/>
          <w:lang w:eastAsia="en-PH"/>
          <w14:ligatures w14:val="none"/>
        </w:rPr>
      </w:pPr>
    </w:p>
    <w:p w14:paraId="1BA2E22B" w14:textId="77777777" w:rsidR="000A051C" w:rsidRDefault="000A051C" w:rsidP="000A051C">
      <w:pPr>
        <w:spacing w:after="0" w:line="240" w:lineRule="auto"/>
        <w:rPr>
          <w:rFonts w:asciiTheme="majorHAnsi" w:eastAsia="Times New Roman" w:hAnsiTheme="majorHAnsi" w:cstheme="majorHAnsi"/>
          <w:b/>
          <w:bCs/>
          <w:kern w:val="0"/>
          <w:sz w:val="24"/>
          <w:szCs w:val="24"/>
          <w:lang w:eastAsia="en-PH"/>
          <w14:ligatures w14:val="none"/>
        </w:rPr>
      </w:pPr>
    </w:p>
    <w:p w14:paraId="5E28C6BF" w14:textId="77777777" w:rsidR="000A051C" w:rsidRDefault="000A051C" w:rsidP="000A051C">
      <w:pPr>
        <w:spacing w:after="0" w:line="240" w:lineRule="auto"/>
        <w:rPr>
          <w:rFonts w:asciiTheme="majorHAnsi" w:eastAsia="Times New Roman" w:hAnsiTheme="majorHAnsi" w:cstheme="majorHAnsi"/>
          <w:b/>
          <w:bCs/>
          <w:kern w:val="0"/>
          <w:sz w:val="24"/>
          <w:szCs w:val="24"/>
          <w:lang w:eastAsia="en-PH"/>
          <w14:ligatures w14:val="none"/>
        </w:rPr>
      </w:pPr>
    </w:p>
    <w:p w14:paraId="66C905A6" w14:textId="77777777" w:rsidR="000A051C" w:rsidRDefault="000A051C" w:rsidP="000A051C">
      <w:pPr>
        <w:spacing w:after="0" w:line="240" w:lineRule="auto"/>
        <w:rPr>
          <w:rFonts w:asciiTheme="majorHAnsi" w:eastAsia="Times New Roman" w:hAnsiTheme="majorHAnsi" w:cstheme="majorHAnsi"/>
          <w:b/>
          <w:bCs/>
          <w:kern w:val="0"/>
          <w:sz w:val="24"/>
          <w:szCs w:val="24"/>
          <w:lang w:eastAsia="en-PH"/>
          <w14:ligatures w14:val="none"/>
        </w:rPr>
      </w:pPr>
    </w:p>
    <w:p w14:paraId="6CDCAE97" w14:textId="77777777" w:rsidR="000A051C" w:rsidRDefault="000A051C" w:rsidP="000A051C">
      <w:pPr>
        <w:spacing w:after="0" w:line="240" w:lineRule="auto"/>
        <w:rPr>
          <w:rFonts w:asciiTheme="majorHAnsi" w:eastAsia="Times New Roman" w:hAnsiTheme="majorHAnsi" w:cstheme="majorHAnsi"/>
          <w:b/>
          <w:bCs/>
          <w:kern w:val="0"/>
          <w:sz w:val="24"/>
          <w:szCs w:val="24"/>
          <w:lang w:eastAsia="en-PH"/>
          <w14:ligatures w14:val="none"/>
        </w:rPr>
      </w:pPr>
    </w:p>
    <w:p w14:paraId="73E422C5" w14:textId="77777777" w:rsidR="000A051C" w:rsidRDefault="000A051C" w:rsidP="000A051C">
      <w:pPr>
        <w:spacing w:after="0" w:line="240" w:lineRule="auto"/>
        <w:rPr>
          <w:rFonts w:asciiTheme="majorHAnsi" w:eastAsia="Times New Roman" w:hAnsiTheme="majorHAnsi" w:cstheme="majorHAnsi"/>
          <w:b/>
          <w:bCs/>
          <w:kern w:val="0"/>
          <w:sz w:val="24"/>
          <w:szCs w:val="24"/>
          <w:lang w:eastAsia="en-PH"/>
          <w14:ligatures w14:val="none"/>
        </w:rPr>
      </w:pPr>
    </w:p>
    <w:p w14:paraId="0FB65B38" w14:textId="77777777" w:rsidR="000A051C" w:rsidRDefault="000A051C" w:rsidP="000A051C">
      <w:pPr>
        <w:spacing w:after="0" w:line="240" w:lineRule="auto"/>
        <w:rPr>
          <w:rFonts w:asciiTheme="majorHAnsi" w:eastAsia="Times New Roman" w:hAnsiTheme="majorHAnsi" w:cstheme="majorHAnsi"/>
          <w:b/>
          <w:bCs/>
          <w:kern w:val="0"/>
          <w:sz w:val="24"/>
          <w:szCs w:val="24"/>
          <w:lang w:eastAsia="en-PH"/>
          <w14:ligatures w14:val="none"/>
        </w:rPr>
      </w:pPr>
    </w:p>
    <w:p w14:paraId="71CC9EBD" w14:textId="77777777" w:rsidR="000A051C" w:rsidRDefault="000A051C" w:rsidP="000A051C">
      <w:pPr>
        <w:spacing w:after="0" w:line="240" w:lineRule="auto"/>
        <w:rPr>
          <w:rFonts w:asciiTheme="majorHAnsi" w:eastAsia="Times New Roman" w:hAnsiTheme="majorHAnsi" w:cstheme="majorHAnsi"/>
          <w:b/>
          <w:bCs/>
          <w:kern w:val="0"/>
          <w:sz w:val="24"/>
          <w:szCs w:val="24"/>
          <w:lang w:eastAsia="en-PH"/>
          <w14:ligatures w14:val="none"/>
        </w:rPr>
      </w:pPr>
    </w:p>
    <w:p w14:paraId="67E7253D" w14:textId="77777777" w:rsidR="000A051C" w:rsidRDefault="000A051C" w:rsidP="000A051C">
      <w:pPr>
        <w:spacing w:after="0" w:line="240" w:lineRule="auto"/>
        <w:rPr>
          <w:rFonts w:asciiTheme="majorHAnsi" w:eastAsia="Times New Roman" w:hAnsiTheme="majorHAnsi" w:cstheme="majorHAnsi"/>
          <w:b/>
          <w:bCs/>
          <w:kern w:val="0"/>
          <w:sz w:val="24"/>
          <w:szCs w:val="24"/>
          <w:lang w:eastAsia="en-PH"/>
          <w14:ligatures w14:val="none"/>
        </w:rPr>
      </w:pPr>
    </w:p>
    <w:p w14:paraId="0FC1142E" w14:textId="77777777" w:rsidR="000A051C" w:rsidRDefault="000A051C" w:rsidP="000A051C">
      <w:pPr>
        <w:spacing w:after="0" w:line="240" w:lineRule="auto"/>
        <w:rPr>
          <w:rFonts w:asciiTheme="majorHAnsi" w:eastAsia="Times New Roman" w:hAnsiTheme="majorHAnsi" w:cstheme="majorHAnsi"/>
          <w:b/>
          <w:bCs/>
          <w:kern w:val="0"/>
          <w:sz w:val="24"/>
          <w:szCs w:val="24"/>
          <w:lang w:eastAsia="en-PH"/>
          <w14:ligatures w14:val="none"/>
        </w:rPr>
      </w:pPr>
    </w:p>
    <w:p w14:paraId="443C5C83" w14:textId="77777777" w:rsidR="00BE31F2" w:rsidRDefault="00BE31F2" w:rsidP="000A051C">
      <w:pPr>
        <w:spacing w:after="0" w:line="240" w:lineRule="auto"/>
        <w:rPr>
          <w:rFonts w:asciiTheme="majorHAnsi" w:eastAsia="Times New Roman" w:hAnsiTheme="majorHAnsi" w:cstheme="majorHAnsi"/>
          <w:b/>
          <w:bCs/>
          <w:kern w:val="0"/>
          <w:sz w:val="24"/>
          <w:szCs w:val="24"/>
          <w:lang w:eastAsia="en-PH"/>
          <w14:ligatures w14:val="none"/>
        </w:rPr>
      </w:pPr>
    </w:p>
    <w:p w14:paraId="0F0EFD8D" w14:textId="77777777" w:rsidR="00BE31F2" w:rsidRDefault="00BE31F2" w:rsidP="000A051C">
      <w:pPr>
        <w:spacing w:after="0" w:line="240" w:lineRule="auto"/>
        <w:rPr>
          <w:rFonts w:asciiTheme="majorHAnsi" w:eastAsia="Times New Roman" w:hAnsiTheme="majorHAnsi" w:cstheme="majorHAnsi"/>
          <w:b/>
          <w:bCs/>
          <w:kern w:val="0"/>
          <w:sz w:val="24"/>
          <w:szCs w:val="24"/>
          <w:lang w:eastAsia="en-PH"/>
          <w14:ligatures w14:val="none"/>
        </w:rPr>
      </w:pPr>
    </w:p>
    <w:p w14:paraId="22DEC90C" w14:textId="77777777" w:rsidR="00BE31F2" w:rsidRDefault="00BE31F2" w:rsidP="000A051C">
      <w:pPr>
        <w:spacing w:after="0" w:line="240" w:lineRule="auto"/>
        <w:rPr>
          <w:rFonts w:asciiTheme="majorHAnsi" w:eastAsia="Times New Roman" w:hAnsiTheme="majorHAnsi" w:cstheme="majorHAnsi"/>
          <w:b/>
          <w:bCs/>
          <w:kern w:val="0"/>
          <w:sz w:val="24"/>
          <w:szCs w:val="24"/>
          <w:lang w:eastAsia="en-PH"/>
          <w14:ligatures w14:val="none"/>
        </w:rPr>
      </w:pPr>
    </w:p>
    <w:p w14:paraId="694E0F65" w14:textId="77777777" w:rsidR="00BE31F2" w:rsidRDefault="00BE31F2" w:rsidP="000A051C">
      <w:pPr>
        <w:spacing w:after="0" w:line="240" w:lineRule="auto"/>
        <w:rPr>
          <w:rFonts w:asciiTheme="majorHAnsi" w:eastAsia="Times New Roman" w:hAnsiTheme="majorHAnsi" w:cstheme="majorHAnsi"/>
          <w:b/>
          <w:bCs/>
          <w:kern w:val="0"/>
          <w:sz w:val="24"/>
          <w:szCs w:val="24"/>
          <w:lang w:eastAsia="en-PH"/>
          <w14:ligatures w14:val="none"/>
        </w:rPr>
      </w:pPr>
    </w:p>
    <w:p w14:paraId="1DF3705B" w14:textId="77777777" w:rsidR="00BE31F2" w:rsidRDefault="00BE31F2" w:rsidP="000A051C">
      <w:pPr>
        <w:spacing w:after="0" w:line="240" w:lineRule="auto"/>
        <w:rPr>
          <w:rFonts w:asciiTheme="majorHAnsi" w:eastAsia="Times New Roman" w:hAnsiTheme="majorHAnsi" w:cstheme="majorHAnsi"/>
          <w:b/>
          <w:bCs/>
          <w:kern w:val="0"/>
          <w:sz w:val="24"/>
          <w:szCs w:val="24"/>
          <w:lang w:eastAsia="en-PH"/>
          <w14:ligatures w14:val="none"/>
        </w:rPr>
      </w:pPr>
    </w:p>
    <w:p w14:paraId="29F90B10" w14:textId="77777777" w:rsidR="00BE31F2" w:rsidRDefault="00BE31F2" w:rsidP="000A051C">
      <w:pPr>
        <w:spacing w:after="0" w:line="240" w:lineRule="auto"/>
        <w:rPr>
          <w:rFonts w:asciiTheme="majorHAnsi" w:eastAsia="Times New Roman" w:hAnsiTheme="majorHAnsi" w:cstheme="majorHAnsi"/>
          <w:b/>
          <w:bCs/>
          <w:kern w:val="0"/>
          <w:sz w:val="24"/>
          <w:szCs w:val="24"/>
          <w:lang w:eastAsia="en-PH"/>
          <w14:ligatures w14:val="none"/>
        </w:rPr>
      </w:pPr>
    </w:p>
    <w:p w14:paraId="39AC9E99" w14:textId="77777777" w:rsidR="00BE31F2" w:rsidRPr="000A051C" w:rsidRDefault="00BE31F2" w:rsidP="000A051C">
      <w:pPr>
        <w:spacing w:after="0" w:line="240" w:lineRule="auto"/>
        <w:rPr>
          <w:rFonts w:asciiTheme="majorHAnsi" w:eastAsia="Times New Roman" w:hAnsiTheme="majorHAnsi" w:cstheme="majorHAnsi"/>
          <w:b/>
          <w:bCs/>
          <w:kern w:val="0"/>
          <w:sz w:val="24"/>
          <w:szCs w:val="24"/>
          <w:lang w:eastAsia="en-PH"/>
          <w14:ligatures w14:val="none"/>
        </w:rPr>
      </w:pPr>
    </w:p>
    <w:p w14:paraId="7806D234" w14:textId="12CF77BA" w:rsidR="0097056C" w:rsidRPr="001E3DBF" w:rsidRDefault="0097056C" w:rsidP="0097056C">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Pr="001569C5">
        <w:rPr>
          <w:rFonts w:asciiTheme="majorHAnsi" w:eastAsia="Times New Roman" w:hAnsiTheme="majorHAnsi" w:cstheme="majorHAnsi"/>
          <w:b/>
          <w:bCs/>
          <w:color w:val="000000"/>
          <w:kern w:val="0"/>
          <w:sz w:val="24"/>
          <w:szCs w:val="24"/>
          <w:lang w:eastAsia="en-PH"/>
          <w14:ligatures w14:val="none"/>
        </w:rPr>
        <w:t>Building a Foundation: Cultivating a Positive Mindset and Improving Emotional Well-Being</w:t>
      </w:r>
      <w:r>
        <w:rPr>
          <w:rFonts w:asciiTheme="majorHAnsi" w:eastAsia="Times New Roman" w:hAnsiTheme="majorHAnsi" w:cstheme="majorHAnsi"/>
          <w:b/>
          <w:bCs/>
          <w:color w:val="000000"/>
          <w:kern w:val="0"/>
          <w:sz w:val="24"/>
          <w:szCs w:val="24"/>
          <w:lang w:eastAsia="en-PH"/>
          <w14:ligatures w14:val="none"/>
        </w:rPr>
        <w:t>”</w:t>
      </w:r>
    </w:p>
    <w:p w14:paraId="38BB19BD" w14:textId="77777777" w:rsidR="0097056C" w:rsidRDefault="0097056C" w:rsidP="0097056C">
      <w:pPr>
        <w:spacing w:after="0" w:line="240" w:lineRule="auto"/>
        <w:jc w:val="center"/>
        <w:rPr>
          <w:rFonts w:asciiTheme="majorHAnsi" w:hAnsiTheme="majorHAnsi" w:cstheme="majorHAnsi"/>
          <w:b/>
          <w:bCs/>
          <w:sz w:val="24"/>
          <w:szCs w:val="24"/>
        </w:rPr>
      </w:pPr>
    </w:p>
    <w:p w14:paraId="7CD74372" w14:textId="3E5D7209" w:rsidR="0097056C" w:rsidRPr="00873A3B" w:rsidRDefault="0097056C" w:rsidP="0097056C">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Pr="00873A3B">
        <w:rPr>
          <w:rFonts w:asciiTheme="majorHAnsi" w:eastAsia="Times New Roman" w:hAnsiTheme="majorHAnsi" w:cstheme="majorHAnsi"/>
          <w:kern w:val="0"/>
          <w:sz w:val="24"/>
          <w:szCs w:val="24"/>
          <w:lang w:eastAsia="en-PH"/>
          <w14:ligatures w14:val="none"/>
        </w:rPr>
        <w:t xml:space="preserve">Our emotional well-being has a significant impact on our memory performance. This </w:t>
      </w:r>
      <w:r w:rsidRPr="0097056C">
        <w:rPr>
          <w:rFonts w:asciiTheme="majorHAnsi" w:eastAsia="Times New Roman" w:hAnsiTheme="majorHAnsi" w:cstheme="majorHAnsi"/>
          <w:kern w:val="0"/>
          <w:sz w:val="24"/>
          <w:szCs w:val="24"/>
          <w:lang w:eastAsia="en-PH"/>
          <w14:ligatures w14:val="none"/>
        </w:rPr>
        <w:t>topic</w:t>
      </w:r>
      <w:r w:rsidRPr="00873A3B">
        <w:rPr>
          <w:rFonts w:asciiTheme="majorHAnsi" w:eastAsia="Times New Roman" w:hAnsiTheme="majorHAnsi" w:cstheme="majorHAnsi"/>
          <w:kern w:val="0"/>
          <w:sz w:val="24"/>
          <w:szCs w:val="24"/>
          <w:lang w:eastAsia="en-PH"/>
          <w14:ligatures w14:val="none"/>
        </w:rPr>
        <w:t xml:space="preserve"> focuses on building a strong foundation for a positive mindset by developing emotional intelligence, resilience, and self-compassion. By mastering these skills, you can improve your memory and overall well-being.</w:t>
      </w:r>
    </w:p>
    <w:p w14:paraId="26A6730E" w14:textId="3F38600D" w:rsidR="00654773" w:rsidRDefault="0097056C" w:rsidP="002F2F73">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654773" w:rsidRPr="002F2F73">
        <w:rPr>
          <w:rFonts w:asciiTheme="majorHAnsi" w:eastAsia="Times New Roman" w:hAnsiTheme="majorHAnsi" w:cstheme="majorHAnsi"/>
          <w:b/>
          <w:bCs/>
          <w:kern w:val="0"/>
          <w:sz w:val="24"/>
          <w:szCs w:val="24"/>
          <w:lang w:eastAsia="en-PH"/>
          <w14:ligatures w14:val="none"/>
        </w:rPr>
        <w:t>The Power of a Positive Mindset: The Link Between Attitude and Memory</w:t>
      </w:r>
    </w:p>
    <w:p w14:paraId="0EE65C29" w14:textId="2A48E7F1" w:rsidR="008B3FC2" w:rsidRDefault="008B3FC2" w:rsidP="002F2F73">
      <w:pPr>
        <w:spacing w:after="0" w:line="240" w:lineRule="auto"/>
        <w:rPr>
          <w:rFonts w:asciiTheme="majorHAnsi" w:eastAsia="Times New Roman" w:hAnsiTheme="majorHAnsi" w:cstheme="majorHAnsi"/>
          <w:kern w:val="0"/>
          <w:sz w:val="24"/>
          <w:szCs w:val="24"/>
          <w:lang w:eastAsia="en-PH"/>
          <w14:ligatures w14:val="none"/>
        </w:rPr>
      </w:pPr>
      <w:r w:rsidRPr="008B3FC2">
        <w:rPr>
          <w:rFonts w:asciiTheme="majorHAnsi" w:eastAsia="Times New Roman" w:hAnsiTheme="majorHAnsi" w:cstheme="majorHAnsi"/>
          <w:kern w:val="0"/>
          <w:sz w:val="24"/>
          <w:szCs w:val="24"/>
          <w:lang w:eastAsia="en-PH"/>
          <w14:ligatures w14:val="none"/>
        </w:rPr>
        <w:t>In this chapter, we will explore the profound impact of a positive mindset on memory. We'll delve into the psychological and neurological aspects, discussing how a positive attitude influences memory formation, consolidation, and retrieval. Practical tips and exercises to cultivate and maintain a positive mindset for enhanced memory will also be provided.</w:t>
      </w:r>
    </w:p>
    <w:p w14:paraId="342F8B56" w14:textId="77777777" w:rsidR="008B3FC2" w:rsidRPr="008B3FC2" w:rsidRDefault="008B3FC2" w:rsidP="002F2F73">
      <w:pPr>
        <w:spacing w:after="0" w:line="240" w:lineRule="auto"/>
        <w:rPr>
          <w:rFonts w:asciiTheme="majorHAnsi" w:eastAsia="Times New Roman" w:hAnsiTheme="majorHAnsi" w:cstheme="majorHAnsi"/>
          <w:kern w:val="0"/>
          <w:sz w:val="24"/>
          <w:szCs w:val="24"/>
          <w:lang w:eastAsia="en-PH"/>
          <w14:ligatures w14:val="none"/>
        </w:rPr>
      </w:pPr>
    </w:p>
    <w:p w14:paraId="5A98B3DB" w14:textId="77777777" w:rsidR="00654773" w:rsidRDefault="00654773" w:rsidP="002F2F73">
      <w:pPr>
        <w:spacing w:after="0" w:line="240" w:lineRule="auto"/>
        <w:rPr>
          <w:rFonts w:asciiTheme="majorHAnsi" w:eastAsia="Times New Roman" w:hAnsiTheme="majorHAnsi" w:cstheme="majorHAnsi"/>
          <w:b/>
          <w:bCs/>
          <w:kern w:val="0"/>
          <w:sz w:val="24"/>
          <w:szCs w:val="24"/>
          <w:lang w:eastAsia="en-PH"/>
          <w14:ligatures w14:val="none"/>
        </w:rPr>
      </w:pPr>
      <w:r w:rsidRPr="002F2F73">
        <w:rPr>
          <w:rFonts w:asciiTheme="majorHAnsi" w:eastAsia="Times New Roman" w:hAnsiTheme="majorHAnsi" w:cstheme="majorHAnsi"/>
          <w:b/>
          <w:bCs/>
          <w:kern w:val="0"/>
          <w:sz w:val="24"/>
          <w:szCs w:val="24"/>
          <w:lang w:eastAsia="en-PH"/>
          <w14:ligatures w14:val="none"/>
        </w:rPr>
        <w:t>Emotional Intelligence and Memory: Understanding the Role of Emotions in Memory Formation</w:t>
      </w:r>
    </w:p>
    <w:p w14:paraId="0AE12088" w14:textId="4C9405D2" w:rsidR="008B3FC2" w:rsidRDefault="00205D3F" w:rsidP="002F2F73">
      <w:pPr>
        <w:spacing w:after="0" w:line="240" w:lineRule="auto"/>
        <w:rPr>
          <w:rFonts w:asciiTheme="majorHAnsi" w:eastAsia="Times New Roman" w:hAnsiTheme="majorHAnsi" w:cstheme="majorHAnsi"/>
          <w:kern w:val="0"/>
          <w:sz w:val="24"/>
          <w:szCs w:val="24"/>
          <w:lang w:eastAsia="en-PH"/>
          <w14:ligatures w14:val="none"/>
        </w:rPr>
      </w:pPr>
      <w:r w:rsidRPr="00205D3F">
        <w:rPr>
          <w:rFonts w:asciiTheme="majorHAnsi" w:eastAsia="Times New Roman" w:hAnsiTheme="majorHAnsi" w:cstheme="majorHAnsi"/>
          <w:kern w:val="0"/>
          <w:sz w:val="24"/>
          <w:szCs w:val="24"/>
          <w:lang w:eastAsia="en-PH"/>
          <w14:ligatures w14:val="none"/>
        </w:rPr>
        <w:t>This chapter will delve into the intricate relationship between emotions and memory. We'll discuss how emotional intelligence affects memory encoding, consolidation, and recall. Strategies to harness emotional awareness for optimizing memory processes will be explored, offering a comprehensive understanding of this vital aspect.</w:t>
      </w:r>
    </w:p>
    <w:p w14:paraId="3746C948" w14:textId="77777777" w:rsidR="00205D3F" w:rsidRPr="00205D3F" w:rsidRDefault="00205D3F" w:rsidP="002F2F73">
      <w:pPr>
        <w:spacing w:after="0" w:line="240" w:lineRule="auto"/>
        <w:rPr>
          <w:rFonts w:asciiTheme="majorHAnsi" w:eastAsia="Times New Roman" w:hAnsiTheme="majorHAnsi" w:cstheme="majorHAnsi"/>
          <w:kern w:val="0"/>
          <w:sz w:val="24"/>
          <w:szCs w:val="24"/>
          <w:lang w:eastAsia="en-PH"/>
          <w14:ligatures w14:val="none"/>
        </w:rPr>
      </w:pPr>
    </w:p>
    <w:p w14:paraId="2F38B53F" w14:textId="77777777" w:rsidR="00654773" w:rsidRDefault="00654773" w:rsidP="002F2F73">
      <w:pPr>
        <w:spacing w:after="0" w:line="240" w:lineRule="auto"/>
        <w:rPr>
          <w:rFonts w:asciiTheme="majorHAnsi" w:eastAsia="Times New Roman" w:hAnsiTheme="majorHAnsi" w:cstheme="majorHAnsi"/>
          <w:b/>
          <w:bCs/>
          <w:kern w:val="0"/>
          <w:sz w:val="24"/>
          <w:szCs w:val="24"/>
          <w:lang w:eastAsia="en-PH"/>
          <w14:ligatures w14:val="none"/>
        </w:rPr>
      </w:pPr>
      <w:r w:rsidRPr="002F2F73">
        <w:rPr>
          <w:rFonts w:asciiTheme="majorHAnsi" w:eastAsia="Times New Roman" w:hAnsiTheme="majorHAnsi" w:cstheme="majorHAnsi"/>
          <w:b/>
          <w:bCs/>
          <w:kern w:val="0"/>
          <w:sz w:val="24"/>
          <w:szCs w:val="24"/>
          <w:lang w:eastAsia="en-PH"/>
          <w14:ligatures w14:val="none"/>
        </w:rPr>
        <w:t>Cultivating Resilience: Techniques for Building Emotional Strength and Improving Memory</w:t>
      </w:r>
    </w:p>
    <w:p w14:paraId="13928038" w14:textId="4B67A4D3" w:rsidR="00205D3F" w:rsidRDefault="00205D3F" w:rsidP="002F2F73">
      <w:pPr>
        <w:spacing w:after="0" w:line="240" w:lineRule="auto"/>
        <w:rPr>
          <w:rFonts w:asciiTheme="majorHAnsi" w:eastAsia="Times New Roman" w:hAnsiTheme="majorHAnsi" w:cstheme="majorHAnsi"/>
          <w:kern w:val="0"/>
          <w:sz w:val="24"/>
          <w:szCs w:val="24"/>
          <w:lang w:eastAsia="en-PH"/>
          <w14:ligatures w14:val="none"/>
        </w:rPr>
      </w:pPr>
      <w:r w:rsidRPr="00205D3F">
        <w:rPr>
          <w:rFonts w:asciiTheme="majorHAnsi" w:eastAsia="Times New Roman" w:hAnsiTheme="majorHAnsi" w:cstheme="majorHAnsi"/>
          <w:kern w:val="0"/>
          <w:sz w:val="24"/>
          <w:szCs w:val="24"/>
          <w:lang w:eastAsia="en-PH"/>
          <w14:ligatures w14:val="none"/>
        </w:rPr>
        <w:t>Resilience is crucial for coping with challenges and enhancing memory. In this chapter, we'll discuss techniques to cultivate emotional resilience, providing a buffer against stress and anxiety that can impair memory. Practical exercises and approaches to strengthen emotional resilience and, consequently, memory will be emphasized.</w:t>
      </w:r>
    </w:p>
    <w:p w14:paraId="3E7E7EDB" w14:textId="77777777" w:rsidR="00205D3F" w:rsidRPr="00205D3F" w:rsidRDefault="00205D3F" w:rsidP="002F2F73">
      <w:pPr>
        <w:spacing w:after="0" w:line="240" w:lineRule="auto"/>
        <w:rPr>
          <w:rFonts w:asciiTheme="majorHAnsi" w:eastAsia="Times New Roman" w:hAnsiTheme="majorHAnsi" w:cstheme="majorHAnsi"/>
          <w:kern w:val="0"/>
          <w:sz w:val="24"/>
          <w:szCs w:val="24"/>
          <w:lang w:eastAsia="en-PH"/>
          <w14:ligatures w14:val="none"/>
        </w:rPr>
      </w:pPr>
    </w:p>
    <w:p w14:paraId="2D8DFFD0" w14:textId="77777777" w:rsidR="00654773" w:rsidRDefault="00654773" w:rsidP="002F2F73">
      <w:pPr>
        <w:spacing w:after="0" w:line="240" w:lineRule="auto"/>
        <w:rPr>
          <w:rFonts w:asciiTheme="majorHAnsi" w:eastAsia="Times New Roman" w:hAnsiTheme="majorHAnsi" w:cstheme="majorHAnsi"/>
          <w:b/>
          <w:bCs/>
          <w:kern w:val="0"/>
          <w:sz w:val="24"/>
          <w:szCs w:val="24"/>
          <w:lang w:eastAsia="en-PH"/>
          <w14:ligatures w14:val="none"/>
        </w:rPr>
      </w:pPr>
      <w:r w:rsidRPr="002F2F73">
        <w:rPr>
          <w:rFonts w:asciiTheme="majorHAnsi" w:eastAsia="Times New Roman" w:hAnsiTheme="majorHAnsi" w:cstheme="majorHAnsi"/>
          <w:b/>
          <w:bCs/>
          <w:kern w:val="0"/>
          <w:sz w:val="24"/>
          <w:szCs w:val="24"/>
          <w:lang w:eastAsia="en-PH"/>
          <w14:ligatures w14:val="none"/>
        </w:rPr>
        <w:t>Overcoming Negative Self-Talk: Strategies for Improving Confidence and Memory</w:t>
      </w:r>
    </w:p>
    <w:p w14:paraId="39A299C3" w14:textId="7445C25E" w:rsidR="00205D3F" w:rsidRDefault="00205D3F" w:rsidP="002F2F73">
      <w:pPr>
        <w:spacing w:after="0" w:line="240" w:lineRule="auto"/>
        <w:rPr>
          <w:rFonts w:asciiTheme="majorHAnsi" w:eastAsia="Times New Roman" w:hAnsiTheme="majorHAnsi" w:cstheme="majorHAnsi"/>
          <w:kern w:val="0"/>
          <w:sz w:val="24"/>
          <w:szCs w:val="24"/>
          <w:lang w:eastAsia="en-PH"/>
          <w14:ligatures w14:val="none"/>
        </w:rPr>
      </w:pPr>
      <w:r w:rsidRPr="00205D3F">
        <w:rPr>
          <w:rFonts w:asciiTheme="majorHAnsi" w:eastAsia="Times New Roman" w:hAnsiTheme="majorHAnsi" w:cstheme="majorHAnsi"/>
          <w:kern w:val="0"/>
          <w:sz w:val="24"/>
          <w:szCs w:val="24"/>
          <w:lang w:eastAsia="en-PH"/>
          <w14:ligatures w14:val="none"/>
        </w:rPr>
        <w:t>Negative self-talk can significantly impact memory and self-confidence. This chapter will focus on recognizing and overcoming negative internal dialogues that hinder memory performance. Practical strategies, cognitive restructuring techniques, and mindfulness practices to replace negativity with constructive thinking will be discussed.</w:t>
      </w:r>
    </w:p>
    <w:p w14:paraId="382BA9D6" w14:textId="77777777" w:rsidR="00205D3F" w:rsidRPr="00205D3F" w:rsidRDefault="00205D3F" w:rsidP="002F2F73">
      <w:pPr>
        <w:spacing w:after="0" w:line="240" w:lineRule="auto"/>
        <w:rPr>
          <w:rFonts w:asciiTheme="majorHAnsi" w:eastAsia="Times New Roman" w:hAnsiTheme="majorHAnsi" w:cstheme="majorHAnsi"/>
          <w:kern w:val="0"/>
          <w:sz w:val="24"/>
          <w:szCs w:val="24"/>
          <w:lang w:eastAsia="en-PH"/>
          <w14:ligatures w14:val="none"/>
        </w:rPr>
      </w:pPr>
    </w:p>
    <w:p w14:paraId="3B9BA4CE" w14:textId="77777777" w:rsidR="00654773" w:rsidRPr="002F2F73" w:rsidRDefault="00654773" w:rsidP="002F2F73">
      <w:pPr>
        <w:spacing w:after="0" w:line="240" w:lineRule="auto"/>
        <w:rPr>
          <w:rFonts w:asciiTheme="majorHAnsi" w:eastAsia="Times New Roman" w:hAnsiTheme="majorHAnsi" w:cstheme="majorHAnsi"/>
          <w:b/>
          <w:bCs/>
          <w:kern w:val="0"/>
          <w:sz w:val="24"/>
          <w:szCs w:val="24"/>
          <w:lang w:eastAsia="en-PH"/>
          <w14:ligatures w14:val="none"/>
        </w:rPr>
      </w:pPr>
      <w:r w:rsidRPr="002F2F73">
        <w:rPr>
          <w:rFonts w:asciiTheme="majorHAnsi" w:eastAsia="Times New Roman" w:hAnsiTheme="majorHAnsi" w:cstheme="majorHAnsi"/>
          <w:b/>
          <w:bCs/>
          <w:kern w:val="0"/>
          <w:sz w:val="24"/>
          <w:szCs w:val="24"/>
          <w:lang w:eastAsia="en-PH"/>
          <w14:ligatures w14:val="none"/>
        </w:rPr>
        <w:t>Creating a Positive Environment: Building Habits and Routines to Support Memory and Well-Being</w:t>
      </w:r>
    </w:p>
    <w:p w14:paraId="33474743" w14:textId="77777777" w:rsidR="007F7DCA" w:rsidRDefault="007F7DCA" w:rsidP="002F2F73">
      <w:pPr>
        <w:spacing w:after="0" w:line="240" w:lineRule="auto"/>
        <w:rPr>
          <w:rFonts w:asciiTheme="majorHAnsi" w:hAnsiTheme="majorHAnsi"/>
          <w:sz w:val="24"/>
          <w:szCs w:val="24"/>
        </w:rPr>
      </w:pPr>
      <w:r w:rsidRPr="007F7DCA">
        <w:rPr>
          <w:rFonts w:asciiTheme="majorHAnsi" w:hAnsiTheme="majorHAnsi"/>
          <w:sz w:val="24"/>
          <w:szCs w:val="24"/>
        </w:rPr>
        <w:t>Environment plays a vital role in memory and overall well-being. In this final chapter, we'll explore how creating a positive environment—physically, socially, and mentally—can support memory enhancement. Strategies to design habits and routines that promote a positive atmosphere for optimal memory function will be highlighted.</w:t>
      </w:r>
    </w:p>
    <w:p w14:paraId="33538CBF" w14:textId="77777777" w:rsidR="007F7DCA" w:rsidRDefault="007F7DCA" w:rsidP="002F2F73">
      <w:pPr>
        <w:spacing w:after="0" w:line="240" w:lineRule="auto"/>
        <w:rPr>
          <w:rFonts w:asciiTheme="majorHAnsi" w:hAnsiTheme="majorHAnsi"/>
          <w:sz w:val="24"/>
          <w:szCs w:val="24"/>
        </w:rPr>
      </w:pPr>
    </w:p>
    <w:p w14:paraId="7485B3E7" w14:textId="77777777" w:rsidR="007F7DCA" w:rsidRPr="007F7DCA" w:rsidRDefault="007F7DCA" w:rsidP="007F7DCA">
      <w:pPr>
        <w:spacing w:after="0" w:line="240" w:lineRule="auto"/>
        <w:rPr>
          <w:rFonts w:asciiTheme="majorHAnsi" w:hAnsiTheme="majorHAnsi"/>
          <w:b/>
          <w:bCs/>
          <w:sz w:val="24"/>
          <w:szCs w:val="24"/>
        </w:rPr>
      </w:pPr>
      <w:r w:rsidRPr="007F7DCA">
        <w:rPr>
          <w:rFonts w:asciiTheme="majorHAnsi" w:hAnsiTheme="majorHAnsi"/>
          <w:b/>
          <w:bCs/>
          <w:sz w:val="24"/>
          <w:szCs w:val="24"/>
        </w:rPr>
        <w:t>References</w:t>
      </w:r>
    </w:p>
    <w:p w14:paraId="499F62B4" w14:textId="77777777" w:rsidR="007F7DCA" w:rsidRPr="007F7DCA" w:rsidRDefault="007F7DCA" w:rsidP="007F7DCA">
      <w:pPr>
        <w:spacing w:after="0" w:line="240" w:lineRule="auto"/>
        <w:rPr>
          <w:rFonts w:asciiTheme="majorHAnsi" w:hAnsiTheme="majorHAnsi"/>
          <w:i/>
          <w:iCs/>
          <w:sz w:val="20"/>
          <w:szCs w:val="20"/>
        </w:rPr>
      </w:pPr>
      <w:r w:rsidRPr="007F7DCA">
        <w:rPr>
          <w:rFonts w:asciiTheme="majorHAnsi" w:hAnsiTheme="majorHAnsi"/>
          <w:i/>
          <w:iCs/>
          <w:sz w:val="20"/>
          <w:szCs w:val="20"/>
        </w:rPr>
        <w:t xml:space="preserve">Lyubomirsky, S. (2007). The </w:t>
      </w:r>
      <w:proofErr w:type="spellStart"/>
      <w:r w:rsidRPr="007F7DCA">
        <w:rPr>
          <w:rFonts w:asciiTheme="majorHAnsi" w:hAnsiTheme="majorHAnsi"/>
          <w:i/>
          <w:iCs/>
          <w:sz w:val="20"/>
          <w:szCs w:val="20"/>
        </w:rPr>
        <w:t>how</w:t>
      </w:r>
      <w:proofErr w:type="spellEnd"/>
      <w:r w:rsidRPr="007F7DCA">
        <w:rPr>
          <w:rFonts w:asciiTheme="majorHAnsi" w:hAnsiTheme="majorHAnsi"/>
          <w:i/>
          <w:iCs/>
          <w:sz w:val="20"/>
          <w:szCs w:val="20"/>
        </w:rPr>
        <w:t xml:space="preserve"> of happiness: A scientific approach to getting the life you want. Penguin Books.</w:t>
      </w:r>
    </w:p>
    <w:p w14:paraId="029A75DA" w14:textId="77777777" w:rsidR="007F7DCA" w:rsidRPr="007F7DCA" w:rsidRDefault="007F7DCA" w:rsidP="007F7DCA">
      <w:pPr>
        <w:spacing w:after="0" w:line="240" w:lineRule="auto"/>
        <w:rPr>
          <w:rFonts w:asciiTheme="majorHAnsi" w:hAnsiTheme="majorHAnsi"/>
          <w:i/>
          <w:iCs/>
          <w:sz w:val="20"/>
          <w:szCs w:val="20"/>
        </w:rPr>
      </w:pPr>
      <w:r w:rsidRPr="007F7DCA">
        <w:rPr>
          <w:rFonts w:asciiTheme="majorHAnsi" w:hAnsiTheme="majorHAnsi"/>
          <w:i/>
          <w:iCs/>
          <w:sz w:val="20"/>
          <w:szCs w:val="20"/>
        </w:rPr>
        <w:t>Fredrickson, B. L. (2009). Positivity: Top-notch research reveals the 3-to-1 ratio that will change your life. Harmony.</w:t>
      </w:r>
    </w:p>
    <w:p w14:paraId="135F70A1" w14:textId="77777777" w:rsidR="007F7DCA" w:rsidRPr="007F7DCA" w:rsidRDefault="007F7DCA" w:rsidP="007F7DCA">
      <w:pPr>
        <w:spacing w:after="0" w:line="240" w:lineRule="auto"/>
        <w:rPr>
          <w:rFonts w:asciiTheme="majorHAnsi" w:hAnsiTheme="majorHAnsi"/>
          <w:i/>
          <w:iCs/>
          <w:sz w:val="20"/>
          <w:szCs w:val="20"/>
        </w:rPr>
      </w:pPr>
      <w:r w:rsidRPr="007F7DCA">
        <w:rPr>
          <w:rFonts w:asciiTheme="majorHAnsi" w:hAnsiTheme="majorHAnsi"/>
          <w:i/>
          <w:iCs/>
          <w:sz w:val="20"/>
          <w:szCs w:val="20"/>
        </w:rPr>
        <w:t>Salovey, P., &amp; Mayer, J. D. (1990). Emotional intelligence. Imagination, Cognition and Personality, 9(3), 185-211.</w:t>
      </w:r>
    </w:p>
    <w:p w14:paraId="4F709426" w14:textId="77777777" w:rsidR="007F7DCA" w:rsidRPr="007F7DCA" w:rsidRDefault="007F7DCA" w:rsidP="007F7DCA">
      <w:pPr>
        <w:spacing w:after="0" w:line="240" w:lineRule="auto"/>
        <w:rPr>
          <w:rFonts w:asciiTheme="majorHAnsi" w:hAnsiTheme="majorHAnsi"/>
          <w:i/>
          <w:iCs/>
          <w:sz w:val="20"/>
          <w:szCs w:val="20"/>
        </w:rPr>
      </w:pPr>
      <w:r w:rsidRPr="007F7DCA">
        <w:rPr>
          <w:rFonts w:asciiTheme="majorHAnsi" w:hAnsiTheme="majorHAnsi"/>
          <w:i/>
          <w:iCs/>
          <w:sz w:val="20"/>
          <w:szCs w:val="20"/>
        </w:rPr>
        <w:t>LeDoux, J. (1996). The emotional brain: The mysterious underpinnings of emotional life. Simon &amp; Schuster.</w:t>
      </w:r>
    </w:p>
    <w:p w14:paraId="1A4BDD31" w14:textId="77777777" w:rsidR="007F7DCA" w:rsidRPr="007F7DCA" w:rsidRDefault="007F7DCA" w:rsidP="007F7DCA">
      <w:pPr>
        <w:spacing w:after="0" w:line="240" w:lineRule="auto"/>
        <w:rPr>
          <w:rFonts w:asciiTheme="majorHAnsi" w:hAnsiTheme="majorHAnsi"/>
          <w:i/>
          <w:iCs/>
          <w:sz w:val="20"/>
          <w:szCs w:val="20"/>
        </w:rPr>
      </w:pPr>
      <w:r w:rsidRPr="007F7DCA">
        <w:rPr>
          <w:rFonts w:asciiTheme="majorHAnsi" w:hAnsiTheme="majorHAnsi"/>
          <w:i/>
          <w:iCs/>
          <w:sz w:val="20"/>
          <w:szCs w:val="20"/>
        </w:rPr>
        <w:t>Masten, A. S. (2014). Global perspectives on resilience in children and youth. Child Development, 85(1), 6-20.</w:t>
      </w:r>
    </w:p>
    <w:p w14:paraId="6B717338" w14:textId="77777777" w:rsidR="007F7DCA" w:rsidRPr="007F7DCA" w:rsidRDefault="007F7DCA" w:rsidP="007F7DCA">
      <w:pPr>
        <w:spacing w:after="0" w:line="240" w:lineRule="auto"/>
        <w:rPr>
          <w:rFonts w:asciiTheme="majorHAnsi" w:hAnsiTheme="majorHAnsi"/>
          <w:i/>
          <w:iCs/>
          <w:sz w:val="20"/>
          <w:szCs w:val="20"/>
        </w:rPr>
      </w:pPr>
      <w:r w:rsidRPr="007F7DCA">
        <w:rPr>
          <w:rFonts w:asciiTheme="majorHAnsi" w:hAnsiTheme="majorHAnsi"/>
          <w:i/>
          <w:iCs/>
          <w:sz w:val="20"/>
          <w:szCs w:val="20"/>
        </w:rPr>
        <w:lastRenderedPageBreak/>
        <w:t>Tugade, M. M., &amp; Fredrickson, B. L. (2004). Resilient individuals use positive emotions to bounce back from negative emotional experiences. Journal of Personality and Social Psychology, 86(2), 320.</w:t>
      </w:r>
    </w:p>
    <w:p w14:paraId="0899F88B" w14:textId="77777777" w:rsidR="007F7DCA" w:rsidRPr="007F7DCA" w:rsidRDefault="007F7DCA" w:rsidP="007F7DCA">
      <w:pPr>
        <w:spacing w:after="0" w:line="240" w:lineRule="auto"/>
        <w:rPr>
          <w:rFonts w:asciiTheme="majorHAnsi" w:hAnsiTheme="majorHAnsi"/>
          <w:i/>
          <w:iCs/>
          <w:sz w:val="20"/>
          <w:szCs w:val="20"/>
        </w:rPr>
      </w:pPr>
      <w:r w:rsidRPr="007F7DCA">
        <w:rPr>
          <w:rFonts w:asciiTheme="majorHAnsi" w:hAnsiTheme="majorHAnsi"/>
          <w:i/>
          <w:iCs/>
          <w:sz w:val="20"/>
          <w:szCs w:val="20"/>
        </w:rPr>
        <w:t>Burns, D. D. (1980). The feeling good handbook. Penguin.</w:t>
      </w:r>
    </w:p>
    <w:p w14:paraId="15E09CAE" w14:textId="77777777" w:rsidR="007F7DCA" w:rsidRPr="007F7DCA" w:rsidRDefault="007F7DCA" w:rsidP="007F7DCA">
      <w:pPr>
        <w:spacing w:after="0" w:line="240" w:lineRule="auto"/>
        <w:rPr>
          <w:rFonts w:asciiTheme="majorHAnsi" w:hAnsiTheme="majorHAnsi"/>
          <w:i/>
          <w:iCs/>
          <w:sz w:val="20"/>
          <w:szCs w:val="20"/>
        </w:rPr>
      </w:pPr>
      <w:r w:rsidRPr="007F7DCA">
        <w:rPr>
          <w:rFonts w:asciiTheme="majorHAnsi" w:hAnsiTheme="majorHAnsi"/>
          <w:i/>
          <w:iCs/>
          <w:sz w:val="20"/>
          <w:szCs w:val="20"/>
        </w:rPr>
        <w:t>Beck, A. T. (1999). Prisoners of hate: The cognitive basis of anger, hostility, and violence. Harper Collins.</w:t>
      </w:r>
    </w:p>
    <w:p w14:paraId="1CF9C931" w14:textId="77777777" w:rsidR="007F7DCA" w:rsidRPr="007F7DCA" w:rsidRDefault="007F7DCA" w:rsidP="007F7DCA">
      <w:pPr>
        <w:spacing w:after="0" w:line="240" w:lineRule="auto"/>
        <w:rPr>
          <w:rFonts w:asciiTheme="majorHAnsi" w:hAnsiTheme="majorHAnsi"/>
          <w:i/>
          <w:iCs/>
          <w:sz w:val="20"/>
          <w:szCs w:val="20"/>
        </w:rPr>
      </w:pPr>
      <w:r w:rsidRPr="007F7DCA">
        <w:rPr>
          <w:rFonts w:asciiTheme="majorHAnsi" w:hAnsiTheme="majorHAnsi"/>
          <w:i/>
          <w:iCs/>
          <w:sz w:val="20"/>
          <w:szCs w:val="20"/>
        </w:rPr>
        <w:t>Duhigg, C. (2014). The power of habit: Why we do what we do in life and business. Random House.</w:t>
      </w:r>
    </w:p>
    <w:p w14:paraId="64669CE8" w14:textId="35A81A8B" w:rsidR="0097056C" w:rsidRPr="007F7DCA" w:rsidRDefault="007F7DCA" w:rsidP="007F7DCA">
      <w:pPr>
        <w:spacing w:after="0" w:line="240" w:lineRule="auto"/>
        <w:rPr>
          <w:rFonts w:ascii="Times New Roman" w:eastAsia="Times New Roman" w:hAnsi="Times New Roman" w:cs="Times New Roman"/>
          <w:kern w:val="0"/>
          <w:sz w:val="24"/>
          <w:szCs w:val="24"/>
          <w:lang w:eastAsia="en-PH"/>
          <w14:ligatures w14:val="none"/>
        </w:rPr>
      </w:pPr>
      <w:r w:rsidRPr="007F7DCA">
        <w:rPr>
          <w:rFonts w:asciiTheme="majorHAnsi" w:hAnsiTheme="majorHAnsi"/>
          <w:i/>
          <w:iCs/>
          <w:sz w:val="20"/>
          <w:szCs w:val="20"/>
        </w:rPr>
        <w:t>Clear, J. (2018). Atomic habits: An easy &amp; proven way to build good habits &amp; break bad ones. Avery.</w:t>
      </w:r>
      <w:r w:rsidR="0097056C" w:rsidRPr="007F7DCA">
        <w:rPr>
          <w:rFonts w:asciiTheme="majorHAnsi" w:hAnsiTheme="majorHAnsi"/>
          <w:sz w:val="24"/>
          <w:szCs w:val="24"/>
        </w:rPr>
        <w:br w:type="page"/>
      </w:r>
    </w:p>
    <w:p w14:paraId="4F9E4CAB" w14:textId="5C504BD6" w:rsidR="0097056C" w:rsidRPr="001E3DBF" w:rsidRDefault="0097056C" w:rsidP="0097056C">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DB2805" w:rsidRPr="001569C5">
        <w:rPr>
          <w:rFonts w:asciiTheme="majorHAnsi" w:eastAsia="Times New Roman" w:hAnsiTheme="majorHAnsi" w:cstheme="majorHAnsi"/>
          <w:b/>
          <w:bCs/>
          <w:color w:val="000000"/>
          <w:kern w:val="0"/>
          <w:sz w:val="24"/>
          <w:szCs w:val="24"/>
          <w:lang w:eastAsia="en-PH"/>
          <w14:ligatures w14:val="none"/>
        </w:rPr>
        <w:t>Finding the Right Focus: Harnessing the Power of Attention and Concentration for Memory Enhancement</w:t>
      </w:r>
      <w:r w:rsidRPr="008373AB">
        <w:rPr>
          <w:rFonts w:asciiTheme="majorHAnsi" w:hAnsiTheme="majorHAnsi" w:cstheme="majorHAnsi"/>
          <w:b/>
          <w:bCs/>
          <w:sz w:val="24"/>
          <w:szCs w:val="24"/>
        </w:rPr>
        <w:t>”</w:t>
      </w:r>
    </w:p>
    <w:p w14:paraId="06F0148A" w14:textId="77777777" w:rsidR="0097056C" w:rsidRDefault="0097056C" w:rsidP="0097056C">
      <w:pPr>
        <w:spacing w:after="0" w:line="240" w:lineRule="auto"/>
        <w:jc w:val="center"/>
        <w:rPr>
          <w:rFonts w:asciiTheme="majorHAnsi" w:hAnsiTheme="majorHAnsi" w:cstheme="majorHAnsi"/>
          <w:b/>
          <w:bCs/>
          <w:sz w:val="24"/>
          <w:szCs w:val="24"/>
        </w:rPr>
      </w:pPr>
    </w:p>
    <w:p w14:paraId="629DF0EB" w14:textId="78A1E563" w:rsidR="00313B85" w:rsidRDefault="0097056C" w:rsidP="007F7DCA">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DB2805" w:rsidRPr="00873A3B">
        <w:rPr>
          <w:rFonts w:asciiTheme="majorHAnsi" w:eastAsia="Times New Roman" w:hAnsiTheme="majorHAnsi" w:cstheme="majorHAnsi"/>
          <w:kern w:val="0"/>
          <w:sz w:val="24"/>
          <w:szCs w:val="24"/>
          <w:lang w:eastAsia="en-PH"/>
          <w14:ligatures w14:val="none"/>
        </w:rPr>
        <w:t xml:space="preserve">Attention and concentration are key factors in memory performance. In this </w:t>
      </w:r>
      <w:r w:rsidR="00DB2805" w:rsidRPr="00DB2805">
        <w:rPr>
          <w:rFonts w:asciiTheme="majorHAnsi" w:eastAsia="Times New Roman" w:hAnsiTheme="majorHAnsi" w:cstheme="majorHAnsi"/>
          <w:kern w:val="0"/>
          <w:sz w:val="24"/>
          <w:szCs w:val="24"/>
          <w:lang w:eastAsia="en-PH"/>
          <w14:ligatures w14:val="none"/>
        </w:rPr>
        <w:t>topic</w:t>
      </w:r>
      <w:r w:rsidR="00DB2805" w:rsidRPr="00873A3B">
        <w:rPr>
          <w:rFonts w:asciiTheme="majorHAnsi" w:eastAsia="Times New Roman" w:hAnsiTheme="majorHAnsi" w:cstheme="majorHAnsi"/>
          <w:kern w:val="0"/>
          <w:sz w:val="24"/>
          <w:szCs w:val="24"/>
          <w:lang w:eastAsia="en-PH"/>
          <w14:ligatures w14:val="none"/>
        </w:rPr>
        <w:t>, we will explore how to cultivate focus and concentration by utilizing techniques such as meditation and mindfulness. By mastering the art of focus, you can improve your memory and overall cognitive abilities.</w:t>
      </w:r>
      <w:r w:rsidRPr="008373AB">
        <w:rPr>
          <w:rFonts w:asciiTheme="majorHAnsi" w:hAnsiTheme="majorHAnsi" w:cstheme="majorHAnsi"/>
          <w:b/>
          <w:bCs/>
          <w:sz w:val="24"/>
          <w:szCs w:val="24"/>
        </w:rPr>
        <w:br/>
      </w:r>
      <w:r w:rsidRPr="008373AB">
        <w:rPr>
          <w:rFonts w:asciiTheme="majorHAnsi" w:hAnsiTheme="majorHAnsi" w:cstheme="majorHAnsi"/>
          <w:b/>
          <w:bCs/>
          <w:sz w:val="24"/>
          <w:szCs w:val="24"/>
        </w:rPr>
        <w:br/>
      </w:r>
      <w:r w:rsidR="00313B85" w:rsidRPr="007F7DCA">
        <w:rPr>
          <w:rFonts w:asciiTheme="majorHAnsi" w:eastAsia="Times New Roman" w:hAnsiTheme="majorHAnsi" w:cstheme="majorHAnsi"/>
          <w:b/>
          <w:bCs/>
          <w:kern w:val="0"/>
          <w:sz w:val="24"/>
          <w:szCs w:val="24"/>
          <w:lang w:eastAsia="en-PH"/>
          <w14:ligatures w14:val="none"/>
        </w:rPr>
        <w:t>The Role of Attention in Memory: Understanding the Connection Between Focus and Recall</w:t>
      </w:r>
    </w:p>
    <w:p w14:paraId="123FCC42" w14:textId="20849E2A" w:rsidR="00784C05" w:rsidRDefault="00AC0B06" w:rsidP="007F7DCA">
      <w:pPr>
        <w:spacing w:after="0" w:line="240" w:lineRule="auto"/>
        <w:rPr>
          <w:rFonts w:asciiTheme="majorHAnsi" w:eastAsia="Times New Roman" w:hAnsiTheme="majorHAnsi" w:cstheme="majorHAnsi"/>
          <w:kern w:val="0"/>
          <w:sz w:val="24"/>
          <w:szCs w:val="24"/>
          <w:lang w:eastAsia="en-PH"/>
          <w14:ligatures w14:val="none"/>
        </w:rPr>
      </w:pPr>
      <w:r w:rsidRPr="00AC0B06">
        <w:rPr>
          <w:rFonts w:asciiTheme="majorHAnsi" w:eastAsia="Times New Roman" w:hAnsiTheme="majorHAnsi" w:cstheme="majorHAnsi"/>
          <w:kern w:val="0"/>
          <w:sz w:val="24"/>
          <w:szCs w:val="24"/>
          <w:lang w:eastAsia="en-PH"/>
          <w14:ligatures w14:val="none"/>
        </w:rPr>
        <w:t>In this chapter, we'll delve into the crucial role attention plays in memory formation and retrieval. We'll explore how different types of attention influence memory processes and the neuroscience behind attention-memory interaction. Practical examples and studies illustrating the impact of attention on memory will be discussed.</w:t>
      </w:r>
    </w:p>
    <w:p w14:paraId="0EC9A722" w14:textId="77777777" w:rsidR="00AC0B06" w:rsidRPr="00784C05" w:rsidRDefault="00AC0B06" w:rsidP="007F7DCA">
      <w:pPr>
        <w:spacing w:after="0" w:line="240" w:lineRule="auto"/>
        <w:rPr>
          <w:rFonts w:asciiTheme="majorHAnsi" w:eastAsia="Times New Roman" w:hAnsiTheme="majorHAnsi" w:cstheme="majorHAnsi"/>
          <w:kern w:val="0"/>
          <w:sz w:val="24"/>
          <w:szCs w:val="24"/>
          <w:lang w:eastAsia="en-PH"/>
          <w14:ligatures w14:val="none"/>
        </w:rPr>
      </w:pPr>
    </w:p>
    <w:p w14:paraId="6030591C" w14:textId="77777777" w:rsidR="00313B85" w:rsidRDefault="00313B85" w:rsidP="007F7DCA">
      <w:pPr>
        <w:spacing w:after="0" w:line="240" w:lineRule="auto"/>
        <w:rPr>
          <w:rFonts w:asciiTheme="majorHAnsi" w:eastAsia="Times New Roman" w:hAnsiTheme="majorHAnsi" w:cstheme="majorHAnsi"/>
          <w:b/>
          <w:bCs/>
          <w:kern w:val="0"/>
          <w:sz w:val="24"/>
          <w:szCs w:val="24"/>
          <w:lang w:eastAsia="en-PH"/>
          <w14:ligatures w14:val="none"/>
        </w:rPr>
      </w:pPr>
      <w:r w:rsidRPr="007F7DCA">
        <w:rPr>
          <w:rFonts w:asciiTheme="majorHAnsi" w:eastAsia="Times New Roman" w:hAnsiTheme="majorHAnsi" w:cstheme="majorHAnsi"/>
          <w:b/>
          <w:bCs/>
          <w:kern w:val="0"/>
          <w:sz w:val="24"/>
          <w:szCs w:val="24"/>
          <w:lang w:eastAsia="en-PH"/>
          <w14:ligatures w14:val="none"/>
        </w:rPr>
        <w:t>Techniques for Improving Concentration: Building Mental Stamina and Focus</w:t>
      </w:r>
    </w:p>
    <w:p w14:paraId="2CD7187F" w14:textId="6D1E0F20" w:rsidR="00AC0B06" w:rsidRDefault="00AC0B06" w:rsidP="007F7DCA">
      <w:pPr>
        <w:spacing w:after="0" w:line="240" w:lineRule="auto"/>
        <w:rPr>
          <w:rFonts w:asciiTheme="majorHAnsi" w:eastAsia="Times New Roman" w:hAnsiTheme="majorHAnsi" w:cstheme="majorHAnsi"/>
          <w:kern w:val="0"/>
          <w:sz w:val="24"/>
          <w:szCs w:val="24"/>
          <w:lang w:eastAsia="en-PH"/>
          <w14:ligatures w14:val="none"/>
        </w:rPr>
      </w:pPr>
      <w:r w:rsidRPr="00AC0B06">
        <w:rPr>
          <w:rFonts w:asciiTheme="majorHAnsi" w:eastAsia="Times New Roman" w:hAnsiTheme="majorHAnsi" w:cstheme="majorHAnsi"/>
          <w:kern w:val="0"/>
          <w:sz w:val="24"/>
          <w:szCs w:val="24"/>
          <w:lang w:eastAsia="en-PH"/>
          <w14:ligatures w14:val="none"/>
        </w:rPr>
        <w:t>Concentration is vital for effective memory function. This chapter will introduce various techniques and exercises to enhance concentration, including mindfulness practices, attention training, and methods to increase mental stamina. Tips for integrating these techniques into daily routines for improved focus will also be provided.</w:t>
      </w:r>
    </w:p>
    <w:p w14:paraId="3E926A72" w14:textId="77777777" w:rsidR="00AC0B06" w:rsidRPr="00AC0B06" w:rsidRDefault="00AC0B06" w:rsidP="007F7DCA">
      <w:pPr>
        <w:spacing w:after="0" w:line="240" w:lineRule="auto"/>
        <w:rPr>
          <w:rFonts w:asciiTheme="majorHAnsi" w:eastAsia="Times New Roman" w:hAnsiTheme="majorHAnsi" w:cstheme="majorHAnsi"/>
          <w:kern w:val="0"/>
          <w:sz w:val="24"/>
          <w:szCs w:val="24"/>
          <w:lang w:eastAsia="en-PH"/>
          <w14:ligatures w14:val="none"/>
        </w:rPr>
      </w:pPr>
    </w:p>
    <w:p w14:paraId="39D77D09" w14:textId="77777777" w:rsidR="00313B85" w:rsidRDefault="00313B85" w:rsidP="007F7DCA">
      <w:pPr>
        <w:spacing w:after="0" w:line="240" w:lineRule="auto"/>
        <w:rPr>
          <w:rFonts w:asciiTheme="majorHAnsi" w:eastAsia="Times New Roman" w:hAnsiTheme="majorHAnsi" w:cstheme="majorHAnsi"/>
          <w:b/>
          <w:bCs/>
          <w:kern w:val="0"/>
          <w:sz w:val="24"/>
          <w:szCs w:val="24"/>
          <w:lang w:eastAsia="en-PH"/>
          <w14:ligatures w14:val="none"/>
        </w:rPr>
      </w:pPr>
      <w:r w:rsidRPr="007F7DCA">
        <w:rPr>
          <w:rFonts w:asciiTheme="majorHAnsi" w:eastAsia="Times New Roman" w:hAnsiTheme="majorHAnsi" w:cstheme="majorHAnsi"/>
          <w:b/>
          <w:bCs/>
          <w:kern w:val="0"/>
          <w:sz w:val="24"/>
          <w:szCs w:val="24"/>
          <w:lang w:eastAsia="en-PH"/>
          <w14:ligatures w14:val="none"/>
        </w:rPr>
        <w:t>Overcoming Distractions: Strategies for Maintaining Focus and Improving Memory</w:t>
      </w:r>
    </w:p>
    <w:p w14:paraId="3659D445" w14:textId="19DCF230" w:rsidR="00AC0B06" w:rsidRDefault="00AC0B06" w:rsidP="007F7DCA">
      <w:pPr>
        <w:spacing w:after="0" w:line="240" w:lineRule="auto"/>
        <w:rPr>
          <w:rFonts w:asciiTheme="majorHAnsi" w:eastAsia="Times New Roman" w:hAnsiTheme="majorHAnsi" w:cstheme="majorHAnsi"/>
          <w:kern w:val="0"/>
          <w:sz w:val="24"/>
          <w:szCs w:val="24"/>
          <w:lang w:eastAsia="en-PH"/>
          <w14:ligatures w14:val="none"/>
        </w:rPr>
      </w:pPr>
      <w:r w:rsidRPr="00AC0B06">
        <w:rPr>
          <w:rFonts w:asciiTheme="majorHAnsi" w:eastAsia="Times New Roman" w:hAnsiTheme="majorHAnsi" w:cstheme="majorHAnsi"/>
          <w:kern w:val="0"/>
          <w:sz w:val="24"/>
          <w:szCs w:val="24"/>
          <w:lang w:eastAsia="en-PH"/>
          <w14:ligatures w14:val="none"/>
        </w:rPr>
        <w:t>Distractions can hinder memory performance. In this chapter, we'll explore strategies to identify, minimize, and overcome distractions. Techniques such as environmental optimization, digital detox, and attention management approaches will be discussed to help readers maintain focus and enhance memory.</w:t>
      </w:r>
    </w:p>
    <w:p w14:paraId="259A02C8" w14:textId="77777777" w:rsidR="00AC0B06" w:rsidRPr="00AC0B06" w:rsidRDefault="00AC0B06" w:rsidP="007F7DCA">
      <w:pPr>
        <w:spacing w:after="0" w:line="240" w:lineRule="auto"/>
        <w:rPr>
          <w:rFonts w:asciiTheme="majorHAnsi" w:eastAsia="Times New Roman" w:hAnsiTheme="majorHAnsi" w:cstheme="majorHAnsi"/>
          <w:kern w:val="0"/>
          <w:sz w:val="24"/>
          <w:szCs w:val="24"/>
          <w:lang w:eastAsia="en-PH"/>
          <w14:ligatures w14:val="none"/>
        </w:rPr>
      </w:pPr>
    </w:p>
    <w:p w14:paraId="1AE49165" w14:textId="77777777" w:rsidR="00313B85" w:rsidRDefault="00313B85" w:rsidP="007F7DCA">
      <w:pPr>
        <w:spacing w:after="0" w:line="240" w:lineRule="auto"/>
        <w:rPr>
          <w:rFonts w:asciiTheme="majorHAnsi" w:eastAsia="Times New Roman" w:hAnsiTheme="majorHAnsi" w:cstheme="majorHAnsi"/>
          <w:b/>
          <w:bCs/>
          <w:kern w:val="0"/>
          <w:sz w:val="24"/>
          <w:szCs w:val="24"/>
          <w:lang w:eastAsia="en-PH"/>
          <w14:ligatures w14:val="none"/>
        </w:rPr>
      </w:pPr>
      <w:r w:rsidRPr="007F7DCA">
        <w:rPr>
          <w:rFonts w:asciiTheme="majorHAnsi" w:eastAsia="Times New Roman" w:hAnsiTheme="majorHAnsi" w:cstheme="majorHAnsi"/>
          <w:b/>
          <w:bCs/>
          <w:kern w:val="0"/>
          <w:sz w:val="24"/>
          <w:szCs w:val="24"/>
          <w:lang w:eastAsia="en-PH"/>
          <w14:ligatures w14:val="none"/>
        </w:rPr>
        <w:t>The Power of Mindful Attention: Cultivating Present-Moment Awareness for Memory Enhancement</w:t>
      </w:r>
    </w:p>
    <w:p w14:paraId="0903DB0F" w14:textId="76D7AF19" w:rsidR="00AC0B06" w:rsidRDefault="008652ED" w:rsidP="007F7DCA">
      <w:pPr>
        <w:spacing w:after="0" w:line="240" w:lineRule="auto"/>
        <w:rPr>
          <w:rFonts w:asciiTheme="majorHAnsi" w:eastAsia="Times New Roman" w:hAnsiTheme="majorHAnsi" w:cstheme="majorHAnsi"/>
          <w:kern w:val="0"/>
          <w:sz w:val="24"/>
          <w:szCs w:val="24"/>
          <w:lang w:eastAsia="en-PH"/>
          <w14:ligatures w14:val="none"/>
        </w:rPr>
      </w:pPr>
      <w:r w:rsidRPr="008652ED">
        <w:rPr>
          <w:rFonts w:asciiTheme="majorHAnsi" w:eastAsia="Times New Roman" w:hAnsiTheme="majorHAnsi" w:cstheme="majorHAnsi"/>
          <w:kern w:val="0"/>
          <w:sz w:val="24"/>
          <w:szCs w:val="24"/>
          <w:lang w:eastAsia="en-PH"/>
          <w14:ligatures w14:val="none"/>
        </w:rPr>
        <w:t>Mindfulness and present-moment awareness can significantly impact memory. This chapter will delve into the practice of mindfulness and its positive effects on attention and memory. Practical exercises and mindfulness techniques to cultivate focused attention for better memory retention will be outlined.</w:t>
      </w:r>
    </w:p>
    <w:p w14:paraId="49C0E6E1" w14:textId="77777777" w:rsidR="008652ED" w:rsidRPr="008652ED" w:rsidRDefault="008652ED" w:rsidP="007F7DCA">
      <w:pPr>
        <w:spacing w:after="0" w:line="240" w:lineRule="auto"/>
        <w:rPr>
          <w:rFonts w:asciiTheme="majorHAnsi" w:eastAsia="Times New Roman" w:hAnsiTheme="majorHAnsi" w:cstheme="majorHAnsi"/>
          <w:kern w:val="0"/>
          <w:sz w:val="24"/>
          <w:szCs w:val="24"/>
          <w:lang w:eastAsia="en-PH"/>
          <w14:ligatures w14:val="none"/>
        </w:rPr>
      </w:pPr>
    </w:p>
    <w:p w14:paraId="4DAAA256" w14:textId="77777777" w:rsidR="00313B85" w:rsidRPr="007F7DCA" w:rsidRDefault="00313B85" w:rsidP="007F7DCA">
      <w:pPr>
        <w:spacing w:after="0" w:line="240" w:lineRule="auto"/>
        <w:rPr>
          <w:rFonts w:asciiTheme="majorHAnsi" w:eastAsia="Times New Roman" w:hAnsiTheme="majorHAnsi" w:cstheme="majorHAnsi"/>
          <w:b/>
          <w:bCs/>
          <w:kern w:val="0"/>
          <w:sz w:val="24"/>
          <w:szCs w:val="24"/>
          <w:lang w:eastAsia="en-PH"/>
          <w14:ligatures w14:val="none"/>
        </w:rPr>
      </w:pPr>
      <w:r w:rsidRPr="007F7DCA">
        <w:rPr>
          <w:rFonts w:asciiTheme="majorHAnsi" w:eastAsia="Times New Roman" w:hAnsiTheme="majorHAnsi" w:cstheme="majorHAnsi"/>
          <w:b/>
          <w:bCs/>
          <w:kern w:val="0"/>
          <w:sz w:val="24"/>
          <w:szCs w:val="24"/>
          <w:lang w:eastAsia="en-PH"/>
          <w14:ligatures w14:val="none"/>
        </w:rPr>
        <w:t>Using Attention to Your Advantage: Practical Tips for Improving Memory Through Focus and Concentration</w:t>
      </w:r>
    </w:p>
    <w:p w14:paraId="2D2E4B7C" w14:textId="77777777" w:rsidR="008652ED" w:rsidRDefault="008652ED" w:rsidP="007F7DCA">
      <w:pPr>
        <w:spacing w:after="0" w:line="240" w:lineRule="auto"/>
        <w:rPr>
          <w:rFonts w:asciiTheme="majorHAnsi" w:hAnsiTheme="majorHAnsi"/>
          <w:sz w:val="24"/>
          <w:szCs w:val="24"/>
        </w:rPr>
      </w:pPr>
      <w:r w:rsidRPr="008652ED">
        <w:rPr>
          <w:rFonts w:asciiTheme="majorHAnsi" w:hAnsiTheme="majorHAnsi"/>
          <w:sz w:val="24"/>
          <w:szCs w:val="24"/>
        </w:rPr>
        <w:t>In this final chapter, we'll provide practical tips and tricks to harness attention effectively to enhance memory. Strategies to incorporate focused attention into various aspects of life, from study routines to daily activities, will be discussed, ensuring readers can maximize their memory potential through intentional focus.</w:t>
      </w:r>
    </w:p>
    <w:p w14:paraId="7EF09696" w14:textId="77777777" w:rsidR="00006F92" w:rsidRDefault="00006F92" w:rsidP="007F7DCA">
      <w:pPr>
        <w:spacing w:after="0" w:line="240" w:lineRule="auto"/>
        <w:rPr>
          <w:rFonts w:asciiTheme="majorHAnsi" w:hAnsiTheme="majorHAnsi"/>
          <w:sz w:val="24"/>
          <w:szCs w:val="24"/>
        </w:rPr>
      </w:pPr>
    </w:p>
    <w:p w14:paraId="6E20FDF7" w14:textId="77777777" w:rsidR="00006F92" w:rsidRDefault="00006F92" w:rsidP="007F7DCA">
      <w:pPr>
        <w:spacing w:after="0" w:line="240" w:lineRule="auto"/>
        <w:rPr>
          <w:rFonts w:asciiTheme="majorHAnsi" w:hAnsiTheme="majorHAnsi"/>
          <w:sz w:val="24"/>
          <w:szCs w:val="24"/>
        </w:rPr>
      </w:pPr>
    </w:p>
    <w:p w14:paraId="7AA08B0E" w14:textId="77777777" w:rsidR="00006F92" w:rsidRDefault="00006F92" w:rsidP="007F7DCA">
      <w:pPr>
        <w:spacing w:after="0" w:line="240" w:lineRule="auto"/>
        <w:rPr>
          <w:rFonts w:asciiTheme="majorHAnsi" w:hAnsiTheme="majorHAnsi"/>
          <w:sz w:val="24"/>
          <w:szCs w:val="24"/>
        </w:rPr>
      </w:pPr>
    </w:p>
    <w:p w14:paraId="3BD3AD11" w14:textId="77777777" w:rsidR="008652ED" w:rsidRDefault="008652ED" w:rsidP="007F7DCA">
      <w:pPr>
        <w:spacing w:after="0" w:line="240" w:lineRule="auto"/>
        <w:rPr>
          <w:rFonts w:asciiTheme="majorHAnsi" w:hAnsiTheme="majorHAnsi"/>
          <w:sz w:val="24"/>
          <w:szCs w:val="24"/>
        </w:rPr>
      </w:pPr>
    </w:p>
    <w:p w14:paraId="003A3367" w14:textId="77777777" w:rsidR="00006F92" w:rsidRPr="00006F92" w:rsidRDefault="00006F92" w:rsidP="00006F92">
      <w:pPr>
        <w:spacing w:after="0" w:line="240" w:lineRule="auto"/>
        <w:rPr>
          <w:rFonts w:asciiTheme="majorHAnsi" w:hAnsiTheme="majorHAnsi"/>
          <w:b/>
          <w:bCs/>
          <w:sz w:val="24"/>
          <w:szCs w:val="24"/>
        </w:rPr>
      </w:pPr>
      <w:r w:rsidRPr="00006F92">
        <w:rPr>
          <w:rFonts w:asciiTheme="majorHAnsi" w:hAnsiTheme="majorHAnsi"/>
          <w:b/>
          <w:bCs/>
          <w:sz w:val="24"/>
          <w:szCs w:val="24"/>
        </w:rPr>
        <w:lastRenderedPageBreak/>
        <w:t>References</w:t>
      </w:r>
    </w:p>
    <w:p w14:paraId="513D255A" w14:textId="77777777" w:rsidR="00006F92" w:rsidRPr="00006F92" w:rsidRDefault="00006F92" w:rsidP="00006F92">
      <w:pPr>
        <w:spacing w:after="0" w:line="240" w:lineRule="auto"/>
        <w:rPr>
          <w:rFonts w:asciiTheme="majorHAnsi" w:hAnsiTheme="majorHAnsi"/>
          <w:i/>
          <w:iCs/>
          <w:sz w:val="20"/>
          <w:szCs w:val="20"/>
        </w:rPr>
      </w:pPr>
      <w:r w:rsidRPr="00006F92">
        <w:rPr>
          <w:rFonts w:asciiTheme="majorHAnsi" w:hAnsiTheme="majorHAnsi"/>
          <w:i/>
          <w:iCs/>
          <w:sz w:val="20"/>
          <w:szCs w:val="20"/>
        </w:rPr>
        <w:t>Posner, M. I., &amp; Petersen, S. E. (1990). The attention system of the human brain. Annual Review of Neuroscience, 13(1), 25-42.</w:t>
      </w:r>
    </w:p>
    <w:p w14:paraId="31CEC1FE" w14:textId="77777777" w:rsidR="00006F92" w:rsidRPr="00006F92" w:rsidRDefault="00006F92" w:rsidP="00006F92">
      <w:pPr>
        <w:spacing w:after="0" w:line="240" w:lineRule="auto"/>
        <w:rPr>
          <w:rFonts w:asciiTheme="majorHAnsi" w:hAnsiTheme="majorHAnsi"/>
          <w:i/>
          <w:iCs/>
          <w:sz w:val="20"/>
          <w:szCs w:val="20"/>
        </w:rPr>
      </w:pPr>
      <w:r w:rsidRPr="00006F92">
        <w:rPr>
          <w:rFonts w:asciiTheme="majorHAnsi" w:hAnsiTheme="majorHAnsi"/>
          <w:i/>
          <w:iCs/>
          <w:sz w:val="20"/>
          <w:szCs w:val="20"/>
        </w:rPr>
        <w:t>Chun, M. M., &amp; Turk-Browne, N. B. (2007). Interactions between attention and memory. Current Opinion in Neurobiology, 17(2), 177-184.</w:t>
      </w:r>
    </w:p>
    <w:p w14:paraId="465BC088" w14:textId="77777777" w:rsidR="00006F92" w:rsidRPr="00006F92" w:rsidRDefault="00006F92" w:rsidP="00006F92">
      <w:pPr>
        <w:spacing w:after="0" w:line="240" w:lineRule="auto"/>
        <w:rPr>
          <w:rFonts w:asciiTheme="majorHAnsi" w:hAnsiTheme="majorHAnsi"/>
          <w:i/>
          <w:iCs/>
          <w:sz w:val="20"/>
          <w:szCs w:val="20"/>
        </w:rPr>
      </w:pPr>
      <w:r w:rsidRPr="00006F92">
        <w:rPr>
          <w:rFonts w:asciiTheme="majorHAnsi" w:hAnsiTheme="majorHAnsi"/>
          <w:i/>
          <w:iCs/>
          <w:sz w:val="20"/>
          <w:szCs w:val="20"/>
        </w:rPr>
        <w:t>Lutz, A., Slagter, H. A., Dunne, J. D., &amp; Davidson, R. J. (2008). Attention regulation and monitoring in meditation. Trends in Cognitive Sciences, 12(4), 163-169.</w:t>
      </w:r>
    </w:p>
    <w:p w14:paraId="48F5FA45" w14:textId="77777777" w:rsidR="00006F92" w:rsidRPr="00006F92" w:rsidRDefault="00006F92" w:rsidP="00006F92">
      <w:pPr>
        <w:spacing w:after="0" w:line="240" w:lineRule="auto"/>
        <w:rPr>
          <w:rFonts w:asciiTheme="majorHAnsi" w:hAnsiTheme="majorHAnsi"/>
          <w:i/>
          <w:iCs/>
          <w:sz w:val="20"/>
          <w:szCs w:val="20"/>
        </w:rPr>
      </w:pPr>
      <w:r w:rsidRPr="00006F92">
        <w:rPr>
          <w:rFonts w:asciiTheme="majorHAnsi" w:hAnsiTheme="majorHAnsi"/>
          <w:i/>
          <w:iCs/>
          <w:sz w:val="20"/>
          <w:szCs w:val="20"/>
        </w:rPr>
        <w:t>Raz, A., &amp; Buhle, J. (2006). Typologies of attentional networks. Nature Reviews Neuroscience, 7(5), 367-379.</w:t>
      </w:r>
    </w:p>
    <w:p w14:paraId="4EE1F3C2" w14:textId="77777777" w:rsidR="00006F92" w:rsidRPr="00006F92" w:rsidRDefault="00006F92" w:rsidP="00006F92">
      <w:pPr>
        <w:spacing w:after="0" w:line="240" w:lineRule="auto"/>
        <w:rPr>
          <w:rFonts w:asciiTheme="majorHAnsi" w:hAnsiTheme="majorHAnsi"/>
          <w:i/>
          <w:iCs/>
          <w:sz w:val="20"/>
          <w:szCs w:val="20"/>
        </w:rPr>
      </w:pPr>
      <w:r w:rsidRPr="00006F92">
        <w:rPr>
          <w:rFonts w:asciiTheme="majorHAnsi" w:hAnsiTheme="majorHAnsi"/>
          <w:i/>
          <w:iCs/>
          <w:sz w:val="20"/>
          <w:szCs w:val="20"/>
        </w:rPr>
        <w:t>Gazzaley, A., &amp; Rosen, L. D. (2016). The distracted mind: Ancient brains in a high-tech world. MIT Press.</w:t>
      </w:r>
    </w:p>
    <w:p w14:paraId="4D514932" w14:textId="77777777" w:rsidR="00006F92" w:rsidRPr="00006F92" w:rsidRDefault="00006F92" w:rsidP="00006F92">
      <w:pPr>
        <w:spacing w:after="0" w:line="240" w:lineRule="auto"/>
        <w:rPr>
          <w:rFonts w:asciiTheme="majorHAnsi" w:hAnsiTheme="majorHAnsi"/>
          <w:i/>
          <w:iCs/>
          <w:sz w:val="20"/>
          <w:szCs w:val="20"/>
        </w:rPr>
      </w:pPr>
      <w:r w:rsidRPr="00006F92">
        <w:rPr>
          <w:rFonts w:asciiTheme="majorHAnsi" w:hAnsiTheme="majorHAnsi"/>
          <w:i/>
          <w:iCs/>
          <w:sz w:val="20"/>
          <w:szCs w:val="20"/>
        </w:rPr>
        <w:t>Mark, G., Iqbal, S. T., Czerwinski, M., &amp; Johns, P. (2018). Email duration, batching and self-interruption: Patterns of email use on productivity and stress. Proceedings of the 2018 CHI Conference on Human Factors in Computing Systems, 1-14.</w:t>
      </w:r>
    </w:p>
    <w:p w14:paraId="24386C8C" w14:textId="77777777" w:rsidR="00006F92" w:rsidRPr="00006F92" w:rsidRDefault="00006F92" w:rsidP="00006F92">
      <w:pPr>
        <w:spacing w:after="0" w:line="240" w:lineRule="auto"/>
        <w:rPr>
          <w:rFonts w:asciiTheme="majorHAnsi" w:hAnsiTheme="majorHAnsi"/>
          <w:i/>
          <w:iCs/>
          <w:sz w:val="20"/>
          <w:szCs w:val="20"/>
        </w:rPr>
      </w:pPr>
      <w:r w:rsidRPr="00006F92">
        <w:rPr>
          <w:rFonts w:asciiTheme="majorHAnsi" w:hAnsiTheme="majorHAnsi"/>
          <w:i/>
          <w:iCs/>
          <w:sz w:val="20"/>
          <w:szCs w:val="20"/>
        </w:rPr>
        <w:t>Kabat-Zinn, J. (2003). Mindfulness-based interventions in context: Past, present, and future. Clinical Psychology: Science and Practice, 10(2), 144-156.</w:t>
      </w:r>
    </w:p>
    <w:p w14:paraId="23A8FF64" w14:textId="77777777" w:rsidR="00006F92" w:rsidRPr="00006F92" w:rsidRDefault="00006F92" w:rsidP="00006F92">
      <w:pPr>
        <w:spacing w:after="0" w:line="240" w:lineRule="auto"/>
        <w:rPr>
          <w:rFonts w:asciiTheme="majorHAnsi" w:hAnsiTheme="majorHAnsi"/>
          <w:i/>
          <w:iCs/>
          <w:sz w:val="20"/>
          <w:szCs w:val="20"/>
        </w:rPr>
      </w:pPr>
      <w:r w:rsidRPr="00006F92">
        <w:rPr>
          <w:rFonts w:asciiTheme="majorHAnsi" w:hAnsiTheme="majorHAnsi"/>
          <w:i/>
          <w:iCs/>
          <w:sz w:val="20"/>
          <w:szCs w:val="20"/>
        </w:rPr>
        <w:t xml:space="preserve">Lutz, A., Slagter, H. A., Rawlings, N. B., Francis, A. D., </w:t>
      </w:r>
      <w:proofErr w:type="spellStart"/>
      <w:r w:rsidRPr="00006F92">
        <w:rPr>
          <w:rFonts w:asciiTheme="majorHAnsi" w:hAnsiTheme="majorHAnsi"/>
          <w:i/>
          <w:iCs/>
          <w:sz w:val="20"/>
          <w:szCs w:val="20"/>
        </w:rPr>
        <w:t>Greischar</w:t>
      </w:r>
      <w:proofErr w:type="spellEnd"/>
      <w:r w:rsidRPr="00006F92">
        <w:rPr>
          <w:rFonts w:asciiTheme="majorHAnsi" w:hAnsiTheme="majorHAnsi"/>
          <w:i/>
          <w:iCs/>
          <w:sz w:val="20"/>
          <w:szCs w:val="20"/>
        </w:rPr>
        <w:t>, L. L., &amp; Davidson, R. J. (2009). Mental training enhances attentional stability: Neural and behavioral evidence. Journal of Neuroscience, 29(42), 13418-13427.</w:t>
      </w:r>
    </w:p>
    <w:p w14:paraId="19EA43AD" w14:textId="77777777" w:rsidR="00006F92" w:rsidRPr="00006F92" w:rsidRDefault="00006F92" w:rsidP="00006F92">
      <w:pPr>
        <w:spacing w:after="0" w:line="240" w:lineRule="auto"/>
        <w:rPr>
          <w:rFonts w:asciiTheme="majorHAnsi" w:hAnsiTheme="majorHAnsi"/>
          <w:i/>
          <w:iCs/>
          <w:sz w:val="20"/>
          <w:szCs w:val="20"/>
        </w:rPr>
      </w:pPr>
      <w:r w:rsidRPr="00006F92">
        <w:rPr>
          <w:rFonts w:asciiTheme="majorHAnsi" w:hAnsiTheme="majorHAnsi"/>
          <w:i/>
          <w:iCs/>
          <w:sz w:val="20"/>
          <w:szCs w:val="20"/>
        </w:rPr>
        <w:t>Newport, C. (2016). Deep work: Rules for focused success in a distracted world. Grand Central Publishing.</w:t>
      </w:r>
    </w:p>
    <w:p w14:paraId="7B3115F9" w14:textId="4B330842" w:rsidR="0097056C" w:rsidRPr="008652ED" w:rsidRDefault="00006F92" w:rsidP="00006F92">
      <w:pPr>
        <w:spacing w:after="0" w:line="240" w:lineRule="auto"/>
        <w:rPr>
          <w:rFonts w:ascii="Times New Roman" w:eastAsia="Times New Roman" w:hAnsi="Times New Roman" w:cs="Times New Roman"/>
          <w:kern w:val="0"/>
          <w:sz w:val="24"/>
          <w:szCs w:val="24"/>
          <w:lang w:eastAsia="en-PH"/>
          <w14:ligatures w14:val="none"/>
        </w:rPr>
      </w:pPr>
      <w:r w:rsidRPr="00006F92">
        <w:rPr>
          <w:rFonts w:asciiTheme="majorHAnsi" w:hAnsiTheme="majorHAnsi"/>
          <w:i/>
          <w:iCs/>
          <w:sz w:val="20"/>
          <w:szCs w:val="20"/>
        </w:rPr>
        <w:t>Gallagher, K., &amp; Lewis, M. (2010). The raft strategy: How to build your mental toughness the raft way. Raft Strategy Books.</w:t>
      </w:r>
      <w:r w:rsidR="0097056C" w:rsidRPr="008652ED">
        <w:rPr>
          <w:rFonts w:asciiTheme="majorHAnsi" w:hAnsiTheme="majorHAnsi"/>
          <w:sz w:val="24"/>
          <w:szCs w:val="24"/>
        </w:rPr>
        <w:br w:type="page"/>
      </w:r>
    </w:p>
    <w:p w14:paraId="2524F0C3" w14:textId="131B7E53" w:rsidR="0097056C" w:rsidRPr="00A57DAF" w:rsidRDefault="0097056C" w:rsidP="0097056C">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EF47EE" w:rsidRPr="001569C5">
        <w:rPr>
          <w:rFonts w:asciiTheme="majorHAnsi" w:eastAsia="Times New Roman" w:hAnsiTheme="majorHAnsi" w:cstheme="majorHAnsi"/>
          <w:b/>
          <w:bCs/>
          <w:color w:val="000000"/>
          <w:kern w:val="0"/>
          <w:sz w:val="24"/>
          <w:szCs w:val="24"/>
          <w:lang w:eastAsia="en-PH"/>
          <w14:ligatures w14:val="none"/>
        </w:rPr>
        <w:t>Overcoming Negative Thinking: Practical Strategies for Shifting Your Perspective and Improving Memory</w:t>
      </w:r>
      <w:r w:rsidR="00EF47EE">
        <w:rPr>
          <w:rFonts w:asciiTheme="majorHAnsi" w:eastAsia="Times New Roman" w:hAnsiTheme="majorHAnsi" w:cstheme="majorHAnsi"/>
          <w:b/>
          <w:bCs/>
          <w:color w:val="000000"/>
          <w:kern w:val="0"/>
          <w:sz w:val="24"/>
          <w:szCs w:val="24"/>
          <w:lang w:eastAsia="en-PH"/>
          <w14:ligatures w14:val="none"/>
        </w:rPr>
        <w:t>”</w:t>
      </w:r>
    </w:p>
    <w:p w14:paraId="153533B2" w14:textId="77777777" w:rsidR="0097056C" w:rsidRDefault="0097056C" w:rsidP="0097056C">
      <w:pPr>
        <w:spacing w:after="0" w:line="240" w:lineRule="auto"/>
        <w:jc w:val="center"/>
        <w:rPr>
          <w:rFonts w:asciiTheme="majorHAnsi" w:hAnsiTheme="majorHAnsi" w:cstheme="majorHAnsi"/>
          <w:b/>
          <w:bCs/>
          <w:sz w:val="24"/>
          <w:szCs w:val="24"/>
        </w:rPr>
      </w:pPr>
    </w:p>
    <w:p w14:paraId="1EF48017" w14:textId="361FA7E8" w:rsidR="00EF47EE" w:rsidRDefault="0097056C" w:rsidP="00006F92">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EF47EE" w:rsidRPr="00873A3B">
        <w:rPr>
          <w:rFonts w:asciiTheme="majorHAnsi" w:eastAsia="Times New Roman" w:hAnsiTheme="majorHAnsi" w:cstheme="majorHAnsi"/>
          <w:kern w:val="0"/>
          <w:sz w:val="24"/>
          <w:szCs w:val="24"/>
          <w:lang w:eastAsia="en-PH"/>
          <w14:ligatures w14:val="none"/>
        </w:rPr>
        <w:t xml:space="preserve">Negative thoughts and beliefs can hinder our memory performance. This </w:t>
      </w:r>
      <w:r w:rsidR="00EF47EE" w:rsidRPr="00EF47EE">
        <w:rPr>
          <w:rFonts w:asciiTheme="majorHAnsi" w:eastAsia="Times New Roman" w:hAnsiTheme="majorHAnsi" w:cstheme="majorHAnsi"/>
          <w:kern w:val="0"/>
          <w:sz w:val="24"/>
          <w:szCs w:val="24"/>
          <w:lang w:eastAsia="en-PH"/>
          <w14:ligatures w14:val="none"/>
        </w:rPr>
        <w:t>topic</w:t>
      </w:r>
      <w:r w:rsidR="00EF47EE" w:rsidRPr="00873A3B">
        <w:rPr>
          <w:rFonts w:asciiTheme="majorHAnsi" w:eastAsia="Times New Roman" w:hAnsiTheme="majorHAnsi" w:cstheme="majorHAnsi"/>
          <w:kern w:val="0"/>
          <w:sz w:val="24"/>
          <w:szCs w:val="24"/>
          <w:lang w:eastAsia="en-PH"/>
          <w14:ligatures w14:val="none"/>
        </w:rPr>
        <w:t xml:space="preserve"> focuses on practical strategies for overcoming negative thinking patterns and cultivating positive beliefs. By learning to reframe negative thoughts and beliefs, you can improve your memory and enhance your overall well-being.</w:t>
      </w:r>
      <w:r w:rsidRPr="008373AB">
        <w:rPr>
          <w:rFonts w:asciiTheme="majorHAnsi" w:hAnsiTheme="majorHAnsi" w:cstheme="majorHAnsi"/>
          <w:b/>
          <w:bCs/>
          <w:sz w:val="24"/>
          <w:szCs w:val="24"/>
        </w:rPr>
        <w:br/>
      </w:r>
      <w:r w:rsidRPr="008373AB">
        <w:rPr>
          <w:rFonts w:asciiTheme="majorHAnsi" w:hAnsiTheme="majorHAnsi" w:cstheme="majorHAnsi"/>
          <w:b/>
          <w:bCs/>
          <w:sz w:val="24"/>
          <w:szCs w:val="24"/>
        </w:rPr>
        <w:br/>
      </w:r>
      <w:r w:rsidR="00EF47EE" w:rsidRPr="00006F92">
        <w:rPr>
          <w:rFonts w:asciiTheme="majorHAnsi" w:eastAsia="Times New Roman" w:hAnsiTheme="majorHAnsi" w:cstheme="majorHAnsi"/>
          <w:b/>
          <w:bCs/>
          <w:kern w:val="0"/>
          <w:sz w:val="24"/>
          <w:szCs w:val="24"/>
          <w:lang w:eastAsia="en-PH"/>
          <w14:ligatures w14:val="none"/>
        </w:rPr>
        <w:t>The Impact of Negative Thinking on Memory: Understanding the Connection Between Thoughts and Recall</w:t>
      </w:r>
    </w:p>
    <w:p w14:paraId="761E4461" w14:textId="410CAC44" w:rsidR="00631246" w:rsidRDefault="00631246" w:rsidP="00006F92">
      <w:pPr>
        <w:spacing w:after="0" w:line="240" w:lineRule="auto"/>
        <w:rPr>
          <w:rFonts w:asciiTheme="majorHAnsi" w:eastAsia="Times New Roman" w:hAnsiTheme="majorHAnsi" w:cstheme="majorHAnsi"/>
          <w:kern w:val="0"/>
          <w:sz w:val="24"/>
          <w:szCs w:val="24"/>
          <w:lang w:eastAsia="en-PH"/>
          <w14:ligatures w14:val="none"/>
        </w:rPr>
      </w:pPr>
      <w:r w:rsidRPr="00631246">
        <w:rPr>
          <w:rFonts w:asciiTheme="majorHAnsi" w:eastAsia="Times New Roman" w:hAnsiTheme="majorHAnsi" w:cstheme="majorHAnsi"/>
          <w:kern w:val="0"/>
          <w:sz w:val="24"/>
          <w:szCs w:val="24"/>
          <w:lang w:eastAsia="en-PH"/>
          <w14:ligatures w14:val="none"/>
        </w:rPr>
        <w:t>In this chapter, we'll explore how negative thinking and a pessimistic outlook can significantly influence memory function. We'll dive into the psychology and neuroscience behind this connection, providing real-life examples and studies. Readers will gain insights into the mechanisms through which negative thoughts can impact memory recall and strategies to mitigate these effects.</w:t>
      </w:r>
    </w:p>
    <w:p w14:paraId="7E7685AE" w14:textId="77777777" w:rsidR="00631246" w:rsidRPr="00631246" w:rsidRDefault="00631246" w:rsidP="00006F92">
      <w:pPr>
        <w:spacing w:after="0" w:line="240" w:lineRule="auto"/>
        <w:rPr>
          <w:rFonts w:asciiTheme="majorHAnsi" w:eastAsia="Times New Roman" w:hAnsiTheme="majorHAnsi" w:cstheme="majorHAnsi"/>
          <w:kern w:val="0"/>
          <w:sz w:val="24"/>
          <w:szCs w:val="24"/>
          <w:lang w:eastAsia="en-PH"/>
          <w14:ligatures w14:val="none"/>
        </w:rPr>
      </w:pPr>
    </w:p>
    <w:p w14:paraId="24E2C48E" w14:textId="77777777" w:rsidR="00EF47EE" w:rsidRDefault="00EF47EE" w:rsidP="00006F92">
      <w:pPr>
        <w:spacing w:after="0" w:line="240" w:lineRule="auto"/>
        <w:rPr>
          <w:rFonts w:asciiTheme="majorHAnsi" w:eastAsia="Times New Roman" w:hAnsiTheme="majorHAnsi" w:cstheme="majorHAnsi"/>
          <w:b/>
          <w:bCs/>
          <w:kern w:val="0"/>
          <w:sz w:val="24"/>
          <w:szCs w:val="24"/>
          <w:lang w:eastAsia="en-PH"/>
          <w14:ligatures w14:val="none"/>
        </w:rPr>
      </w:pPr>
      <w:r w:rsidRPr="00006F92">
        <w:rPr>
          <w:rFonts w:asciiTheme="majorHAnsi" w:eastAsia="Times New Roman" w:hAnsiTheme="majorHAnsi" w:cstheme="majorHAnsi"/>
          <w:b/>
          <w:bCs/>
          <w:kern w:val="0"/>
          <w:sz w:val="24"/>
          <w:szCs w:val="24"/>
          <w:lang w:eastAsia="en-PH"/>
          <w14:ligatures w14:val="none"/>
        </w:rPr>
        <w:t>Cognitive Distortions and Memory: Recognizing and Challenging Negative Thoughts</w:t>
      </w:r>
    </w:p>
    <w:p w14:paraId="4D6570FA" w14:textId="1F3C3769" w:rsidR="00631246" w:rsidRDefault="0000663C" w:rsidP="00006F92">
      <w:pPr>
        <w:spacing w:after="0" w:line="240" w:lineRule="auto"/>
        <w:rPr>
          <w:rFonts w:asciiTheme="majorHAnsi" w:eastAsia="Times New Roman" w:hAnsiTheme="majorHAnsi" w:cstheme="majorHAnsi"/>
          <w:kern w:val="0"/>
          <w:sz w:val="24"/>
          <w:szCs w:val="24"/>
          <w:lang w:eastAsia="en-PH"/>
          <w14:ligatures w14:val="none"/>
        </w:rPr>
      </w:pPr>
      <w:r w:rsidRPr="0000663C">
        <w:rPr>
          <w:rFonts w:asciiTheme="majorHAnsi" w:eastAsia="Times New Roman" w:hAnsiTheme="majorHAnsi" w:cstheme="majorHAnsi"/>
          <w:kern w:val="0"/>
          <w:sz w:val="24"/>
          <w:szCs w:val="24"/>
          <w:lang w:eastAsia="en-PH"/>
          <w14:ligatures w14:val="none"/>
        </w:rPr>
        <w:t>Cognitive distortions are common patterns of negative thinking. This chapter will delve into various types of cognitive distortions and their impact on memory processes. Readers will learn to identify these distortions in their thoughts and understand how they affect memory. Techniques for challenging and reframing distorted thoughts to enhance memory will also be discussed.</w:t>
      </w:r>
    </w:p>
    <w:p w14:paraId="119FCABD" w14:textId="77777777" w:rsidR="0000663C" w:rsidRPr="00631246" w:rsidRDefault="0000663C" w:rsidP="00006F92">
      <w:pPr>
        <w:spacing w:after="0" w:line="240" w:lineRule="auto"/>
        <w:rPr>
          <w:rFonts w:asciiTheme="majorHAnsi" w:eastAsia="Times New Roman" w:hAnsiTheme="majorHAnsi" w:cstheme="majorHAnsi"/>
          <w:kern w:val="0"/>
          <w:sz w:val="24"/>
          <w:szCs w:val="24"/>
          <w:lang w:eastAsia="en-PH"/>
          <w14:ligatures w14:val="none"/>
        </w:rPr>
      </w:pPr>
    </w:p>
    <w:p w14:paraId="2A9B3907" w14:textId="77777777" w:rsidR="00EF47EE" w:rsidRDefault="00EF47EE" w:rsidP="00006F92">
      <w:pPr>
        <w:spacing w:after="0" w:line="240" w:lineRule="auto"/>
        <w:rPr>
          <w:rFonts w:asciiTheme="majorHAnsi" w:eastAsia="Times New Roman" w:hAnsiTheme="majorHAnsi" w:cstheme="majorHAnsi"/>
          <w:b/>
          <w:bCs/>
          <w:kern w:val="0"/>
          <w:sz w:val="24"/>
          <w:szCs w:val="24"/>
          <w:lang w:eastAsia="en-PH"/>
          <w14:ligatures w14:val="none"/>
        </w:rPr>
      </w:pPr>
      <w:r w:rsidRPr="00006F92">
        <w:rPr>
          <w:rFonts w:asciiTheme="majorHAnsi" w:eastAsia="Times New Roman" w:hAnsiTheme="majorHAnsi" w:cstheme="majorHAnsi"/>
          <w:b/>
          <w:bCs/>
          <w:kern w:val="0"/>
          <w:sz w:val="24"/>
          <w:szCs w:val="24"/>
          <w:lang w:eastAsia="en-PH"/>
          <w14:ligatures w14:val="none"/>
        </w:rPr>
        <w:t>Positive Reframing: Techniques for Shifting Perspective and Enhancing Memory</w:t>
      </w:r>
    </w:p>
    <w:p w14:paraId="18406CAD" w14:textId="327D3E94" w:rsidR="0000663C" w:rsidRDefault="0000663C" w:rsidP="00006F92">
      <w:pPr>
        <w:spacing w:after="0" w:line="240" w:lineRule="auto"/>
        <w:rPr>
          <w:rFonts w:asciiTheme="majorHAnsi" w:eastAsia="Times New Roman" w:hAnsiTheme="majorHAnsi" w:cstheme="majorHAnsi"/>
          <w:kern w:val="0"/>
          <w:sz w:val="24"/>
          <w:szCs w:val="24"/>
          <w:lang w:eastAsia="en-PH"/>
          <w14:ligatures w14:val="none"/>
        </w:rPr>
      </w:pPr>
      <w:r w:rsidRPr="0000663C">
        <w:rPr>
          <w:rFonts w:asciiTheme="majorHAnsi" w:eastAsia="Times New Roman" w:hAnsiTheme="majorHAnsi" w:cstheme="majorHAnsi"/>
          <w:kern w:val="0"/>
          <w:sz w:val="24"/>
          <w:szCs w:val="24"/>
          <w:lang w:eastAsia="en-PH"/>
          <w14:ligatures w14:val="none"/>
        </w:rPr>
        <w:t>Positive reframing involves looking at situations from a positive angle. This chapter will focus on how adopting a positive perspective can aid memory enhancement. Practical techniques and exercises to cultivate a positive mindset and reframe negative experiences for improved memory will be presented. Readers will be guided on incorporating positive reframing into their daily lives.</w:t>
      </w:r>
    </w:p>
    <w:p w14:paraId="5F954424" w14:textId="77777777" w:rsidR="0000663C" w:rsidRPr="0000663C" w:rsidRDefault="0000663C" w:rsidP="00006F92">
      <w:pPr>
        <w:spacing w:after="0" w:line="240" w:lineRule="auto"/>
        <w:rPr>
          <w:rFonts w:asciiTheme="majorHAnsi" w:eastAsia="Times New Roman" w:hAnsiTheme="majorHAnsi" w:cstheme="majorHAnsi"/>
          <w:kern w:val="0"/>
          <w:sz w:val="24"/>
          <w:szCs w:val="24"/>
          <w:lang w:eastAsia="en-PH"/>
          <w14:ligatures w14:val="none"/>
        </w:rPr>
      </w:pPr>
    </w:p>
    <w:p w14:paraId="1FE79949" w14:textId="77777777" w:rsidR="00EF47EE" w:rsidRDefault="00EF47EE" w:rsidP="00006F92">
      <w:pPr>
        <w:spacing w:after="0" w:line="240" w:lineRule="auto"/>
        <w:rPr>
          <w:rFonts w:asciiTheme="majorHAnsi" w:eastAsia="Times New Roman" w:hAnsiTheme="majorHAnsi" w:cstheme="majorHAnsi"/>
          <w:b/>
          <w:bCs/>
          <w:kern w:val="0"/>
          <w:sz w:val="24"/>
          <w:szCs w:val="24"/>
          <w:lang w:eastAsia="en-PH"/>
          <w14:ligatures w14:val="none"/>
        </w:rPr>
      </w:pPr>
      <w:r w:rsidRPr="00006F92">
        <w:rPr>
          <w:rFonts w:asciiTheme="majorHAnsi" w:eastAsia="Times New Roman" w:hAnsiTheme="majorHAnsi" w:cstheme="majorHAnsi"/>
          <w:b/>
          <w:bCs/>
          <w:kern w:val="0"/>
          <w:sz w:val="24"/>
          <w:szCs w:val="24"/>
          <w:lang w:eastAsia="en-PH"/>
          <w14:ligatures w14:val="none"/>
        </w:rPr>
        <w:t>The Power of Gratitude: Cultivating a Positive Mindset for Memory Improvement</w:t>
      </w:r>
    </w:p>
    <w:p w14:paraId="256D24E0" w14:textId="3CB9E316" w:rsidR="0000663C" w:rsidRDefault="0000663C" w:rsidP="00006F92">
      <w:pPr>
        <w:spacing w:after="0" w:line="240" w:lineRule="auto"/>
        <w:rPr>
          <w:rFonts w:asciiTheme="majorHAnsi" w:eastAsia="Times New Roman" w:hAnsiTheme="majorHAnsi" w:cstheme="majorHAnsi"/>
          <w:kern w:val="0"/>
          <w:sz w:val="24"/>
          <w:szCs w:val="24"/>
          <w:lang w:eastAsia="en-PH"/>
          <w14:ligatures w14:val="none"/>
        </w:rPr>
      </w:pPr>
      <w:r w:rsidRPr="0000663C">
        <w:rPr>
          <w:rFonts w:asciiTheme="majorHAnsi" w:eastAsia="Times New Roman" w:hAnsiTheme="majorHAnsi" w:cstheme="majorHAnsi"/>
          <w:kern w:val="0"/>
          <w:sz w:val="24"/>
          <w:szCs w:val="24"/>
          <w:lang w:eastAsia="en-PH"/>
          <w14:ligatures w14:val="none"/>
        </w:rPr>
        <w:t>Gratitude has a profound effect on our mental well-being. In this chapter, we'll explore how practicing gratitude positively impacts memory and cognitive function. Readers will discover the science behind gratitude, how it affects memory consolidation, and practical exercises to cultivate gratitude for better memory retention.</w:t>
      </w:r>
    </w:p>
    <w:p w14:paraId="1777B897" w14:textId="77777777" w:rsidR="0000663C" w:rsidRPr="0000663C" w:rsidRDefault="0000663C" w:rsidP="00006F92">
      <w:pPr>
        <w:spacing w:after="0" w:line="240" w:lineRule="auto"/>
        <w:rPr>
          <w:rFonts w:asciiTheme="majorHAnsi" w:eastAsia="Times New Roman" w:hAnsiTheme="majorHAnsi" w:cstheme="majorHAnsi"/>
          <w:kern w:val="0"/>
          <w:sz w:val="24"/>
          <w:szCs w:val="24"/>
          <w:lang w:eastAsia="en-PH"/>
          <w14:ligatures w14:val="none"/>
        </w:rPr>
      </w:pPr>
    </w:p>
    <w:p w14:paraId="12F053E6" w14:textId="77777777" w:rsidR="00EF47EE" w:rsidRPr="00006F92" w:rsidRDefault="00EF47EE" w:rsidP="00006F92">
      <w:pPr>
        <w:spacing w:after="0" w:line="240" w:lineRule="auto"/>
        <w:rPr>
          <w:rFonts w:asciiTheme="majorHAnsi" w:eastAsia="Times New Roman" w:hAnsiTheme="majorHAnsi" w:cstheme="majorHAnsi"/>
          <w:b/>
          <w:bCs/>
          <w:kern w:val="0"/>
          <w:sz w:val="24"/>
          <w:szCs w:val="24"/>
          <w:lang w:eastAsia="en-PH"/>
          <w14:ligatures w14:val="none"/>
        </w:rPr>
      </w:pPr>
      <w:r w:rsidRPr="00006F92">
        <w:rPr>
          <w:rFonts w:asciiTheme="majorHAnsi" w:eastAsia="Times New Roman" w:hAnsiTheme="majorHAnsi" w:cstheme="majorHAnsi"/>
          <w:b/>
          <w:bCs/>
          <w:kern w:val="0"/>
          <w:sz w:val="24"/>
          <w:szCs w:val="24"/>
          <w:lang w:eastAsia="en-PH"/>
          <w14:ligatures w14:val="none"/>
        </w:rPr>
        <w:t>Rewriting Your Story: Strategies for Overcoming Limiting Beliefs and Improving Memory</w:t>
      </w:r>
    </w:p>
    <w:p w14:paraId="76F9451F" w14:textId="1B6936FB" w:rsidR="0097056C" w:rsidRDefault="0019398D" w:rsidP="00006F92">
      <w:pPr>
        <w:spacing w:after="0" w:line="240" w:lineRule="auto"/>
        <w:rPr>
          <w:rFonts w:asciiTheme="majorHAnsi" w:hAnsiTheme="majorHAnsi"/>
          <w:sz w:val="24"/>
          <w:szCs w:val="24"/>
        </w:rPr>
      </w:pPr>
      <w:r w:rsidRPr="0019398D">
        <w:rPr>
          <w:rFonts w:asciiTheme="majorHAnsi" w:hAnsiTheme="majorHAnsi"/>
          <w:sz w:val="24"/>
          <w:szCs w:val="24"/>
        </w:rPr>
        <w:t>Limiting beliefs can hinder memory and overall cognitive performance. This chapter will provide strategies to identify and overcome these beliefs, empowering readers to rewrite their narratives for improved memory. Techniques such as cognitive restructuring and visualization will be explored to help readers break free from limiting thoughts and unlock their memory potential.</w:t>
      </w:r>
    </w:p>
    <w:p w14:paraId="4D1DDF2A" w14:textId="77777777" w:rsidR="0019398D" w:rsidRDefault="0019398D" w:rsidP="00006F92">
      <w:pPr>
        <w:spacing w:after="0" w:line="240" w:lineRule="auto"/>
        <w:rPr>
          <w:rFonts w:asciiTheme="majorHAnsi" w:hAnsiTheme="majorHAnsi"/>
          <w:sz w:val="24"/>
          <w:szCs w:val="24"/>
        </w:rPr>
      </w:pPr>
    </w:p>
    <w:p w14:paraId="6190838E" w14:textId="77777777" w:rsidR="0019398D" w:rsidRDefault="0019398D" w:rsidP="0019398D">
      <w:pPr>
        <w:spacing w:after="0" w:line="240" w:lineRule="auto"/>
        <w:rPr>
          <w:rFonts w:asciiTheme="majorHAnsi" w:hAnsiTheme="majorHAnsi"/>
          <w:b/>
          <w:bCs/>
          <w:sz w:val="24"/>
          <w:szCs w:val="24"/>
        </w:rPr>
      </w:pPr>
    </w:p>
    <w:p w14:paraId="71F8BC67" w14:textId="7F4A5449" w:rsidR="0019398D" w:rsidRPr="0019398D" w:rsidRDefault="0019398D" w:rsidP="0019398D">
      <w:pPr>
        <w:spacing w:after="0" w:line="240" w:lineRule="auto"/>
        <w:rPr>
          <w:rFonts w:asciiTheme="majorHAnsi" w:hAnsiTheme="majorHAnsi"/>
          <w:b/>
          <w:bCs/>
          <w:sz w:val="24"/>
          <w:szCs w:val="24"/>
        </w:rPr>
      </w:pPr>
      <w:r w:rsidRPr="0019398D">
        <w:rPr>
          <w:rFonts w:asciiTheme="majorHAnsi" w:hAnsiTheme="majorHAnsi"/>
          <w:b/>
          <w:bCs/>
          <w:sz w:val="24"/>
          <w:szCs w:val="24"/>
        </w:rPr>
        <w:lastRenderedPageBreak/>
        <w:t>References</w:t>
      </w:r>
    </w:p>
    <w:p w14:paraId="0CCBD9F6" w14:textId="77777777" w:rsidR="0019398D" w:rsidRPr="0019398D" w:rsidRDefault="0019398D" w:rsidP="0019398D">
      <w:pPr>
        <w:spacing w:after="0" w:line="240" w:lineRule="auto"/>
        <w:rPr>
          <w:rFonts w:asciiTheme="majorHAnsi" w:hAnsiTheme="majorHAnsi"/>
          <w:i/>
          <w:iCs/>
          <w:sz w:val="20"/>
          <w:szCs w:val="20"/>
        </w:rPr>
      </w:pPr>
      <w:r w:rsidRPr="0019398D">
        <w:rPr>
          <w:rFonts w:asciiTheme="majorHAnsi" w:hAnsiTheme="majorHAnsi"/>
          <w:i/>
          <w:iCs/>
          <w:sz w:val="20"/>
          <w:szCs w:val="20"/>
        </w:rPr>
        <w:t>Roediger III, H. L., &amp; McDermott, K. B. (1995). Creating false memories: Remembering words not presented in lists. Journal of Experimental Psychology: Learning, Memory, and Cognition, 21(4), 803-814.</w:t>
      </w:r>
    </w:p>
    <w:p w14:paraId="03757522" w14:textId="77777777" w:rsidR="0019398D" w:rsidRPr="0019398D" w:rsidRDefault="0019398D" w:rsidP="0019398D">
      <w:pPr>
        <w:spacing w:after="0" w:line="240" w:lineRule="auto"/>
        <w:rPr>
          <w:rFonts w:asciiTheme="majorHAnsi" w:hAnsiTheme="majorHAnsi"/>
          <w:i/>
          <w:iCs/>
          <w:sz w:val="20"/>
          <w:szCs w:val="20"/>
        </w:rPr>
      </w:pPr>
      <w:proofErr w:type="spellStart"/>
      <w:r w:rsidRPr="0019398D">
        <w:rPr>
          <w:rFonts w:asciiTheme="majorHAnsi" w:hAnsiTheme="majorHAnsi"/>
          <w:i/>
          <w:iCs/>
          <w:sz w:val="20"/>
          <w:szCs w:val="20"/>
        </w:rPr>
        <w:t>Bäuml</w:t>
      </w:r>
      <w:proofErr w:type="spellEnd"/>
      <w:r w:rsidRPr="0019398D">
        <w:rPr>
          <w:rFonts w:asciiTheme="majorHAnsi" w:hAnsiTheme="majorHAnsi"/>
          <w:i/>
          <w:iCs/>
          <w:sz w:val="20"/>
          <w:szCs w:val="20"/>
        </w:rPr>
        <w:t xml:space="preserve">, K. H., &amp; </w:t>
      </w:r>
      <w:proofErr w:type="spellStart"/>
      <w:r w:rsidRPr="0019398D">
        <w:rPr>
          <w:rFonts w:asciiTheme="majorHAnsi" w:hAnsiTheme="majorHAnsi"/>
          <w:i/>
          <w:iCs/>
          <w:sz w:val="20"/>
          <w:szCs w:val="20"/>
        </w:rPr>
        <w:t>Kuhbandner</w:t>
      </w:r>
      <w:proofErr w:type="spellEnd"/>
      <w:r w:rsidRPr="0019398D">
        <w:rPr>
          <w:rFonts w:asciiTheme="majorHAnsi" w:hAnsiTheme="majorHAnsi"/>
          <w:i/>
          <w:iCs/>
          <w:sz w:val="20"/>
          <w:szCs w:val="20"/>
        </w:rPr>
        <w:t>, C. (2007). Remembering can cause forgetting - but not in negative moods. Psychological Science, 18(2), 111-115.</w:t>
      </w:r>
    </w:p>
    <w:p w14:paraId="4D765D2A" w14:textId="77777777" w:rsidR="0019398D" w:rsidRPr="0019398D" w:rsidRDefault="0019398D" w:rsidP="0019398D">
      <w:pPr>
        <w:spacing w:after="0" w:line="240" w:lineRule="auto"/>
        <w:rPr>
          <w:rFonts w:asciiTheme="majorHAnsi" w:hAnsiTheme="majorHAnsi"/>
          <w:i/>
          <w:iCs/>
          <w:sz w:val="20"/>
          <w:szCs w:val="20"/>
        </w:rPr>
      </w:pPr>
      <w:r w:rsidRPr="0019398D">
        <w:rPr>
          <w:rFonts w:asciiTheme="majorHAnsi" w:hAnsiTheme="majorHAnsi"/>
          <w:i/>
          <w:iCs/>
          <w:sz w:val="20"/>
          <w:szCs w:val="20"/>
        </w:rPr>
        <w:t>Beck, A. T. (1976). Cognitive therapy and the emotional disorders. Penguin.</w:t>
      </w:r>
    </w:p>
    <w:p w14:paraId="50E0E22F" w14:textId="77777777" w:rsidR="0019398D" w:rsidRPr="0019398D" w:rsidRDefault="0019398D" w:rsidP="0019398D">
      <w:pPr>
        <w:spacing w:after="0" w:line="240" w:lineRule="auto"/>
        <w:rPr>
          <w:rFonts w:asciiTheme="majorHAnsi" w:hAnsiTheme="majorHAnsi"/>
          <w:i/>
          <w:iCs/>
          <w:sz w:val="20"/>
          <w:szCs w:val="20"/>
        </w:rPr>
      </w:pPr>
      <w:r w:rsidRPr="0019398D">
        <w:rPr>
          <w:rFonts w:asciiTheme="majorHAnsi" w:hAnsiTheme="majorHAnsi"/>
          <w:i/>
          <w:iCs/>
          <w:sz w:val="20"/>
          <w:szCs w:val="20"/>
        </w:rPr>
        <w:t>Burns, D. D. (1989). The feeling good handbook. Plume.</w:t>
      </w:r>
    </w:p>
    <w:p w14:paraId="0A232EE4" w14:textId="77777777" w:rsidR="0019398D" w:rsidRPr="0019398D" w:rsidRDefault="0019398D" w:rsidP="0019398D">
      <w:pPr>
        <w:spacing w:after="0" w:line="240" w:lineRule="auto"/>
        <w:rPr>
          <w:rFonts w:asciiTheme="majorHAnsi" w:hAnsiTheme="majorHAnsi"/>
          <w:i/>
          <w:iCs/>
          <w:sz w:val="20"/>
          <w:szCs w:val="20"/>
        </w:rPr>
      </w:pPr>
      <w:r w:rsidRPr="0019398D">
        <w:rPr>
          <w:rFonts w:asciiTheme="majorHAnsi" w:hAnsiTheme="majorHAnsi"/>
          <w:i/>
          <w:iCs/>
          <w:sz w:val="20"/>
          <w:szCs w:val="20"/>
        </w:rPr>
        <w:t>Seligman, M. E. P. (1991). Learned optimism: How to change your mind and your life. Vintage.</w:t>
      </w:r>
    </w:p>
    <w:p w14:paraId="02CA99DA" w14:textId="77777777" w:rsidR="0019398D" w:rsidRPr="0019398D" w:rsidRDefault="0019398D" w:rsidP="0019398D">
      <w:pPr>
        <w:spacing w:after="0" w:line="240" w:lineRule="auto"/>
        <w:rPr>
          <w:rFonts w:asciiTheme="majorHAnsi" w:hAnsiTheme="majorHAnsi"/>
          <w:i/>
          <w:iCs/>
          <w:sz w:val="20"/>
          <w:szCs w:val="20"/>
        </w:rPr>
      </w:pPr>
      <w:r w:rsidRPr="0019398D">
        <w:rPr>
          <w:rFonts w:asciiTheme="majorHAnsi" w:hAnsiTheme="majorHAnsi"/>
          <w:i/>
          <w:iCs/>
          <w:sz w:val="20"/>
          <w:szCs w:val="20"/>
        </w:rPr>
        <w:t>Fredrickson, B. L. (2004). Gratitude, like other positive emotions, broadens and builds. In R. A. Emmons &amp; M. E. McCullough (Eds.), The Psychology of Gratitude (pp. 145-166). Oxford University Press.</w:t>
      </w:r>
    </w:p>
    <w:p w14:paraId="22ED3008" w14:textId="77777777" w:rsidR="0019398D" w:rsidRPr="0019398D" w:rsidRDefault="0019398D" w:rsidP="0019398D">
      <w:pPr>
        <w:spacing w:after="0" w:line="240" w:lineRule="auto"/>
        <w:rPr>
          <w:rFonts w:asciiTheme="majorHAnsi" w:hAnsiTheme="majorHAnsi"/>
          <w:i/>
          <w:iCs/>
          <w:sz w:val="20"/>
          <w:szCs w:val="20"/>
        </w:rPr>
      </w:pPr>
      <w:r w:rsidRPr="0019398D">
        <w:rPr>
          <w:rFonts w:asciiTheme="majorHAnsi" w:hAnsiTheme="majorHAnsi"/>
          <w:i/>
          <w:iCs/>
          <w:sz w:val="20"/>
          <w:szCs w:val="20"/>
        </w:rPr>
        <w:t>Emmons, R. A., &amp; McCullough, M. E. (2003). Counting blessings versus burdens: An experimental investigation of gratitude and subjective well-being in daily life. Journal of Personality and Social Psychology, 84(2), 377-389.</w:t>
      </w:r>
    </w:p>
    <w:p w14:paraId="00585723" w14:textId="77777777" w:rsidR="0019398D" w:rsidRPr="0019398D" w:rsidRDefault="0019398D" w:rsidP="0019398D">
      <w:pPr>
        <w:spacing w:after="0" w:line="240" w:lineRule="auto"/>
        <w:rPr>
          <w:rFonts w:asciiTheme="majorHAnsi" w:hAnsiTheme="majorHAnsi"/>
          <w:i/>
          <w:iCs/>
          <w:sz w:val="20"/>
          <w:szCs w:val="20"/>
        </w:rPr>
      </w:pPr>
      <w:r w:rsidRPr="0019398D">
        <w:rPr>
          <w:rFonts w:asciiTheme="majorHAnsi" w:hAnsiTheme="majorHAnsi"/>
          <w:i/>
          <w:iCs/>
          <w:sz w:val="20"/>
          <w:szCs w:val="20"/>
        </w:rPr>
        <w:t>Wood, A. M., Joseph, S., &amp; Linley, P. A. (2007). Gratitude—Parent of all virtues. The Psychologist, 20(1), 18-21.</w:t>
      </w:r>
    </w:p>
    <w:p w14:paraId="7ED4DCB9" w14:textId="77777777" w:rsidR="0019398D" w:rsidRPr="0019398D" w:rsidRDefault="0019398D" w:rsidP="0019398D">
      <w:pPr>
        <w:spacing w:after="0" w:line="240" w:lineRule="auto"/>
        <w:rPr>
          <w:rFonts w:asciiTheme="majorHAnsi" w:hAnsiTheme="majorHAnsi"/>
          <w:i/>
          <w:iCs/>
          <w:sz w:val="20"/>
          <w:szCs w:val="20"/>
        </w:rPr>
      </w:pPr>
      <w:r w:rsidRPr="0019398D">
        <w:rPr>
          <w:rFonts w:asciiTheme="majorHAnsi" w:hAnsiTheme="majorHAnsi"/>
          <w:i/>
          <w:iCs/>
          <w:sz w:val="20"/>
          <w:szCs w:val="20"/>
        </w:rPr>
        <w:t>Beck, J. S. (2011). Cognitive behavior therapy: Basics and beyond. Guilford Press.</w:t>
      </w:r>
    </w:p>
    <w:p w14:paraId="469F55F7" w14:textId="4724ABEE" w:rsidR="0019398D" w:rsidRPr="0019398D" w:rsidRDefault="0019398D" w:rsidP="0019398D">
      <w:pPr>
        <w:spacing w:after="0" w:line="240" w:lineRule="auto"/>
        <w:rPr>
          <w:rFonts w:asciiTheme="majorHAnsi" w:hAnsiTheme="majorHAnsi"/>
          <w:i/>
          <w:iCs/>
          <w:sz w:val="20"/>
          <w:szCs w:val="20"/>
        </w:rPr>
      </w:pPr>
      <w:r w:rsidRPr="0019398D">
        <w:rPr>
          <w:rFonts w:asciiTheme="majorHAnsi" w:hAnsiTheme="majorHAnsi"/>
          <w:i/>
          <w:iCs/>
          <w:sz w:val="20"/>
          <w:szCs w:val="20"/>
        </w:rPr>
        <w:t>Meichenbaum, D. (1977). Cognitive-behavior modification: An integrative approach. Plenum Press.</w:t>
      </w:r>
    </w:p>
    <w:p w14:paraId="001E4C43" w14:textId="77777777" w:rsidR="00006F92" w:rsidRDefault="00006F92" w:rsidP="00006F92">
      <w:pPr>
        <w:spacing w:after="0" w:line="240" w:lineRule="auto"/>
        <w:rPr>
          <w:rFonts w:asciiTheme="majorHAnsi" w:hAnsiTheme="majorHAnsi"/>
          <w:b/>
          <w:bCs/>
          <w:sz w:val="28"/>
        </w:rPr>
      </w:pPr>
    </w:p>
    <w:p w14:paraId="7DAFE998" w14:textId="77777777" w:rsidR="00006F92" w:rsidRDefault="00006F92" w:rsidP="00006F92">
      <w:pPr>
        <w:spacing w:after="0" w:line="240" w:lineRule="auto"/>
        <w:rPr>
          <w:rFonts w:asciiTheme="majorHAnsi" w:hAnsiTheme="majorHAnsi"/>
          <w:b/>
          <w:bCs/>
          <w:sz w:val="28"/>
        </w:rPr>
      </w:pPr>
    </w:p>
    <w:p w14:paraId="2B398373" w14:textId="77777777" w:rsidR="00006F92" w:rsidRDefault="00006F92" w:rsidP="00006F92">
      <w:pPr>
        <w:spacing w:after="0" w:line="240" w:lineRule="auto"/>
        <w:rPr>
          <w:rFonts w:asciiTheme="majorHAnsi" w:hAnsiTheme="majorHAnsi"/>
          <w:b/>
          <w:bCs/>
          <w:sz w:val="28"/>
        </w:rPr>
      </w:pPr>
    </w:p>
    <w:p w14:paraId="0C6B7977" w14:textId="77777777" w:rsidR="00006F92" w:rsidRDefault="00006F92" w:rsidP="00006F92">
      <w:pPr>
        <w:spacing w:after="0" w:line="240" w:lineRule="auto"/>
        <w:rPr>
          <w:rFonts w:asciiTheme="majorHAnsi" w:hAnsiTheme="majorHAnsi"/>
          <w:b/>
          <w:bCs/>
          <w:sz w:val="28"/>
        </w:rPr>
      </w:pPr>
    </w:p>
    <w:p w14:paraId="5E7C6B09" w14:textId="77777777" w:rsidR="00006F92" w:rsidRDefault="00006F92" w:rsidP="00006F92">
      <w:pPr>
        <w:spacing w:after="0" w:line="240" w:lineRule="auto"/>
        <w:rPr>
          <w:rFonts w:asciiTheme="majorHAnsi" w:hAnsiTheme="majorHAnsi"/>
          <w:b/>
          <w:bCs/>
          <w:sz w:val="28"/>
        </w:rPr>
      </w:pPr>
    </w:p>
    <w:p w14:paraId="6BA86043" w14:textId="77777777" w:rsidR="00006F92" w:rsidRDefault="00006F92" w:rsidP="00006F92">
      <w:pPr>
        <w:spacing w:after="0" w:line="240" w:lineRule="auto"/>
        <w:rPr>
          <w:rFonts w:asciiTheme="majorHAnsi" w:hAnsiTheme="majorHAnsi"/>
          <w:b/>
          <w:bCs/>
          <w:sz w:val="28"/>
        </w:rPr>
      </w:pPr>
    </w:p>
    <w:p w14:paraId="52635B96" w14:textId="77777777" w:rsidR="00006F92" w:rsidRDefault="00006F92" w:rsidP="00006F92">
      <w:pPr>
        <w:spacing w:after="0" w:line="240" w:lineRule="auto"/>
        <w:rPr>
          <w:rFonts w:asciiTheme="majorHAnsi" w:hAnsiTheme="majorHAnsi"/>
          <w:b/>
          <w:bCs/>
          <w:sz w:val="28"/>
        </w:rPr>
      </w:pPr>
    </w:p>
    <w:p w14:paraId="26A68DE3" w14:textId="77777777" w:rsidR="00006F92" w:rsidRDefault="00006F92" w:rsidP="00006F92">
      <w:pPr>
        <w:spacing w:after="0" w:line="240" w:lineRule="auto"/>
        <w:rPr>
          <w:rFonts w:asciiTheme="majorHAnsi" w:hAnsiTheme="majorHAnsi"/>
          <w:b/>
          <w:bCs/>
          <w:sz w:val="28"/>
        </w:rPr>
      </w:pPr>
    </w:p>
    <w:p w14:paraId="6E16E95D" w14:textId="77777777" w:rsidR="00006F92" w:rsidRDefault="00006F92" w:rsidP="00006F92">
      <w:pPr>
        <w:spacing w:after="0" w:line="240" w:lineRule="auto"/>
        <w:rPr>
          <w:rFonts w:asciiTheme="majorHAnsi" w:hAnsiTheme="majorHAnsi"/>
          <w:b/>
          <w:bCs/>
          <w:sz w:val="28"/>
        </w:rPr>
      </w:pPr>
    </w:p>
    <w:p w14:paraId="23832ABA" w14:textId="77777777" w:rsidR="00006F92" w:rsidRDefault="00006F92" w:rsidP="00006F92">
      <w:pPr>
        <w:spacing w:after="0" w:line="240" w:lineRule="auto"/>
        <w:rPr>
          <w:rFonts w:asciiTheme="majorHAnsi" w:hAnsiTheme="majorHAnsi"/>
          <w:b/>
          <w:bCs/>
          <w:sz w:val="28"/>
        </w:rPr>
      </w:pPr>
    </w:p>
    <w:p w14:paraId="0F620CEA" w14:textId="77777777" w:rsidR="00006F92" w:rsidRDefault="00006F92" w:rsidP="00006F92">
      <w:pPr>
        <w:spacing w:after="0" w:line="240" w:lineRule="auto"/>
        <w:rPr>
          <w:rFonts w:asciiTheme="majorHAnsi" w:hAnsiTheme="majorHAnsi"/>
          <w:b/>
          <w:bCs/>
          <w:sz w:val="28"/>
        </w:rPr>
      </w:pPr>
    </w:p>
    <w:p w14:paraId="001AE7AF" w14:textId="77777777" w:rsidR="00006F92" w:rsidRDefault="00006F92" w:rsidP="00006F92">
      <w:pPr>
        <w:spacing w:after="0" w:line="240" w:lineRule="auto"/>
        <w:rPr>
          <w:rFonts w:asciiTheme="majorHAnsi" w:hAnsiTheme="majorHAnsi"/>
          <w:b/>
          <w:bCs/>
          <w:sz w:val="28"/>
        </w:rPr>
      </w:pPr>
    </w:p>
    <w:p w14:paraId="0B3BEEB1" w14:textId="77777777" w:rsidR="00006F92" w:rsidRDefault="00006F92" w:rsidP="00006F92">
      <w:pPr>
        <w:spacing w:after="0" w:line="240" w:lineRule="auto"/>
        <w:rPr>
          <w:rFonts w:asciiTheme="majorHAnsi" w:hAnsiTheme="majorHAnsi"/>
          <w:b/>
          <w:bCs/>
          <w:sz w:val="28"/>
        </w:rPr>
      </w:pPr>
    </w:p>
    <w:p w14:paraId="6D81B884" w14:textId="77777777" w:rsidR="00006F92" w:rsidRDefault="00006F92" w:rsidP="00006F92">
      <w:pPr>
        <w:spacing w:after="0" w:line="240" w:lineRule="auto"/>
        <w:rPr>
          <w:rFonts w:asciiTheme="majorHAnsi" w:hAnsiTheme="majorHAnsi"/>
          <w:b/>
          <w:bCs/>
          <w:sz w:val="28"/>
        </w:rPr>
      </w:pPr>
    </w:p>
    <w:p w14:paraId="57356021" w14:textId="77777777" w:rsidR="00006F92" w:rsidRDefault="00006F92" w:rsidP="00006F92">
      <w:pPr>
        <w:spacing w:after="0" w:line="240" w:lineRule="auto"/>
        <w:rPr>
          <w:rFonts w:asciiTheme="majorHAnsi" w:hAnsiTheme="majorHAnsi"/>
          <w:b/>
          <w:bCs/>
          <w:sz w:val="28"/>
        </w:rPr>
      </w:pPr>
    </w:p>
    <w:p w14:paraId="15121B40" w14:textId="77777777" w:rsidR="00006F92" w:rsidRDefault="00006F92" w:rsidP="00006F92">
      <w:pPr>
        <w:spacing w:after="0" w:line="240" w:lineRule="auto"/>
        <w:rPr>
          <w:rFonts w:asciiTheme="majorHAnsi" w:hAnsiTheme="majorHAnsi"/>
          <w:b/>
          <w:bCs/>
          <w:sz w:val="28"/>
        </w:rPr>
      </w:pPr>
    </w:p>
    <w:p w14:paraId="52E1BE05" w14:textId="77777777" w:rsidR="00006F92" w:rsidRDefault="00006F92" w:rsidP="00006F92">
      <w:pPr>
        <w:spacing w:after="0" w:line="240" w:lineRule="auto"/>
        <w:rPr>
          <w:rFonts w:asciiTheme="majorHAnsi" w:hAnsiTheme="majorHAnsi"/>
          <w:b/>
          <w:bCs/>
          <w:sz w:val="28"/>
        </w:rPr>
      </w:pPr>
    </w:p>
    <w:p w14:paraId="75A95B29" w14:textId="77777777" w:rsidR="00006F92" w:rsidRDefault="00006F92" w:rsidP="00006F92">
      <w:pPr>
        <w:spacing w:after="0" w:line="240" w:lineRule="auto"/>
        <w:rPr>
          <w:rFonts w:asciiTheme="majorHAnsi" w:hAnsiTheme="majorHAnsi"/>
          <w:b/>
          <w:bCs/>
          <w:sz w:val="28"/>
        </w:rPr>
      </w:pPr>
    </w:p>
    <w:p w14:paraId="1787F662" w14:textId="77777777" w:rsidR="00006F92" w:rsidRDefault="00006F92" w:rsidP="00006F92">
      <w:pPr>
        <w:spacing w:after="0" w:line="240" w:lineRule="auto"/>
        <w:rPr>
          <w:rFonts w:asciiTheme="majorHAnsi" w:hAnsiTheme="majorHAnsi"/>
          <w:b/>
          <w:bCs/>
          <w:sz w:val="28"/>
        </w:rPr>
      </w:pPr>
    </w:p>
    <w:p w14:paraId="6BB94F6A" w14:textId="77777777" w:rsidR="00006F92" w:rsidRDefault="00006F92" w:rsidP="00006F92">
      <w:pPr>
        <w:spacing w:after="0" w:line="240" w:lineRule="auto"/>
        <w:rPr>
          <w:rFonts w:asciiTheme="majorHAnsi" w:hAnsiTheme="majorHAnsi"/>
          <w:b/>
          <w:bCs/>
          <w:sz w:val="28"/>
        </w:rPr>
      </w:pPr>
    </w:p>
    <w:p w14:paraId="10ED90EC" w14:textId="77777777" w:rsidR="00006F92" w:rsidRDefault="00006F92" w:rsidP="00006F92">
      <w:pPr>
        <w:spacing w:after="0" w:line="240" w:lineRule="auto"/>
        <w:rPr>
          <w:rFonts w:asciiTheme="majorHAnsi" w:hAnsiTheme="majorHAnsi"/>
          <w:b/>
          <w:bCs/>
          <w:sz w:val="28"/>
        </w:rPr>
      </w:pPr>
    </w:p>
    <w:p w14:paraId="3CC47C55" w14:textId="77777777" w:rsidR="00006F92" w:rsidRDefault="00006F92" w:rsidP="00006F92">
      <w:pPr>
        <w:spacing w:after="0" w:line="240" w:lineRule="auto"/>
        <w:rPr>
          <w:rFonts w:asciiTheme="majorHAnsi" w:hAnsiTheme="majorHAnsi"/>
          <w:b/>
          <w:bCs/>
          <w:sz w:val="28"/>
        </w:rPr>
      </w:pPr>
    </w:p>
    <w:p w14:paraId="07E87146" w14:textId="77777777" w:rsidR="00006F92" w:rsidRDefault="00006F92" w:rsidP="00006F92">
      <w:pPr>
        <w:spacing w:after="0" w:line="240" w:lineRule="auto"/>
        <w:rPr>
          <w:rFonts w:asciiTheme="majorHAnsi" w:hAnsiTheme="majorHAnsi"/>
          <w:b/>
          <w:bCs/>
          <w:sz w:val="28"/>
        </w:rPr>
      </w:pPr>
    </w:p>
    <w:p w14:paraId="5DCB38EA" w14:textId="77777777" w:rsidR="0019398D" w:rsidRDefault="0019398D" w:rsidP="00006F92">
      <w:pPr>
        <w:spacing w:after="0" w:line="240" w:lineRule="auto"/>
        <w:rPr>
          <w:rFonts w:asciiTheme="majorHAnsi" w:hAnsiTheme="majorHAnsi"/>
          <w:b/>
          <w:bCs/>
          <w:sz w:val="28"/>
        </w:rPr>
      </w:pPr>
    </w:p>
    <w:p w14:paraId="1137A278" w14:textId="77777777" w:rsidR="0019398D" w:rsidRDefault="0019398D" w:rsidP="00006F92">
      <w:pPr>
        <w:spacing w:after="0" w:line="240" w:lineRule="auto"/>
        <w:rPr>
          <w:rFonts w:asciiTheme="majorHAnsi" w:hAnsiTheme="majorHAnsi"/>
          <w:b/>
          <w:bCs/>
          <w:sz w:val="28"/>
        </w:rPr>
      </w:pPr>
    </w:p>
    <w:p w14:paraId="77019A05" w14:textId="77777777" w:rsidR="0019398D" w:rsidRDefault="0019398D" w:rsidP="00006F92">
      <w:pPr>
        <w:spacing w:after="0" w:line="240" w:lineRule="auto"/>
        <w:rPr>
          <w:rFonts w:asciiTheme="majorHAnsi" w:hAnsiTheme="majorHAnsi"/>
          <w:b/>
          <w:bCs/>
          <w:sz w:val="28"/>
        </w:rPr>
      </w:pPr>
    </w:p>
    <w:p w14:paraId="53DDB8C9" w14:textId="66EC673E" w:rsidR="0097056C" w:rsidRPr="001E3DBF" w:rsidRDefault="0097056C" w:rsidP="0097056C">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5B0921" w:rsidRPr="001569C5">
        <w:rPr>
          <w:rFonts w:asciiTheme="majorHAnsi" w:eastAsia="Times New Roman" w:hAnsiTheme="majorHAnsi" w:cstheme="majorHAnsi"/>
          <w:b/>
          <w:bCs/>
          <w:color w:val="000000"/>
          <w:kern w:val="0"/>
          <w:sz w:val="24"/>
          <w:szCs w:val="24"/>
          <w:lang w:eastAsia="en-PH"/>
          <w14:ligatures w14:val="none"/>
        </w:rPr>
        <w:t>Living Mindfully: The Art of Being Present and Cultivating a Positive Mindset for Better Memory</w:t>
      </w:r>
      <w:r w:rsidRPr="008373AB">
        <w:rPr>
          <w:rFonts w:asciiTheme="majorHAnsi" w:hAnsiTheme="majorHAnsi" w:cstheme="majorHAnsi"/>
          <w:b/>
          <w:bCs/>
          <w:sz w:val="24"/>
          <w:szCs w:val="24"/>
        </w:rPr>
        <w:t>”</w:t>
      </w:r>
    </w:p>
    <w:p w14:paraId="7C06E10A" w14:textId="77777777" w:rsidR="0097056C" w:rsidRDefault="0097056C" w:rsidP="0097056C">
      <w:pPr>
        <w:spacing w:after="0" w:line="240" w:lineRule="auto"/>
        <w:jc w:val="center"/>
        <w:rPr>
          <w:rFonts w:asciiTheme="majorHAnsi" w:hAnsiTheme="majorHAnsi" w:cstheme="majorHAnsi"/>
          <w:b/>
          <w:bCs/>
          <w:sz w:val="24"/>
          <w:szCs w:val="24"/>
        </w:rPr>
      </w:pPr>
    </w:p>
    <w:p w14:paraId="1A395BFF" w14:textId="71B7DC0F" w:rsidR="00182B26" w:rsidRDefault="0097056C" w:rsidP="0019398D">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B21393" w:rsidRPr="00873A3B">
        <w:rPr>
          <w:rFonts w:asciiTheme="majorHAnsi" w:eastAsia="Times New Roman" w:hAnsiTheme="majorHAnsi" w:cstheme="majorHAnsi"/>
          <w:kern w:val="0"/>
          <w:sz w:val="24"/>
          <w:szCs w:val="24"/>
          <w:lang w:eastAsia="en-PH"/>
          <w14:ligatures w14:val="none"/>
        </w:rPr>
        <w:t xml:space="preserve">Mindfulness is the practice of being present in the moment, without judgment or distraction. In this </w:t>
      </w:r>
      <w:r w:rsidR="00B21393" w:rsidRPr="00B21393">
        <w:rPr>
          <w:rFonts w:asciiTheme="majorHAnsi" w:eastAsia="Times New Roman" w:hAnsiTheme="majorHAnsi" w:cstheme="majorHAnsi"/>
          <w:kern w:val="0"/>
          <w:sz w:val="24"/>
          <w:szCs w:val="24"/>
          <w:lang w:eastAsia="en-PH"/>
          <w14:ligatures w14:val="none"/>
        </w:rPr>
        <w:t>topic</w:t>
      </w:r>
      <w:r w:rsidR="00B21393" w:rsidRPr="00873A3B">
        <w:rPr>
          <w:rFonts w:asciiTheme="majorHAnsi" w:eastAsia="Times New Roman" w:hAnsiTheme="majorHAnsi" w:cstheme="majorHAnsi"/>
          <w:kern w:val="0"/>
          <w:sz w:val="24"/>
          <w:szCs w:val="24"/>
          <w:lang w:eastAsia="en-PH"/>
          <w14:ligatures w14:val="none"/>
        </w:rPr>
        <w:t>, we will explore how to live mindfully and cultivate a positive mindset for better memory. By practicing mindfulness, you can improve your memory and overall well-being.</w:t>
      </w:r>
      <w:r w:rsidRPr="008373AB">
        <w:rPr>
          <w:rFonts w:asciiTheme="majorHAnsi" w:hAnsiTheme="majorHAnsi" w:cstheme="majorHAnsi"/>
          <w:b/>
          <w:bCs/>
          <w:sz w:val="24"/>
          <w:szCs w:val="24"/>
        </w:rPr>
        <w:br/>
      </w:r>
      <w:r w:rsidRPr="008373AB">
        <w:rPr>
          <w:rFonts w:asciiTheme="majorHAnsi" w:hAnsiTheme="majorHAnsi" w:cstheme="majorHAnsi"/>
          <w:b/>
          <w:bCs/>
          <w:sz w:val="24"/>
          <w:szCs w:val="24"/>
        </w:rPr>
        <w:br/>
      </w:r>
      <w:r w:rsidR="00182B26" w:rsidRPr="0019398D">
        <w:rPr>
          <w:rFonts w:asciiTheme="majorHAnsi" w:eastAsia="Times New Roman" w:hAnsiTheme="majorHAnsi" w:cstheme="majorHAnsi"/>
          <w:b/>
          <w:bCs/>
          <w:kern w:val="0"/>
          <w:sz w:val="24"/>
          <w:szCs w:val="24"/>
          <w:lang w:eastAsia="en-PH"/>
          <w14:ligatures w14:val="none"/>
        </w:rPr>
        <w:t>The Role of Mindfulness in Memory: Understanding the Connection Between Presence and Recall</w:t>
      </w:r>
    </w:p>
    <w:p w14:paraId="30857081" w14:textId="73EB7690" w:rsidR="007C34CD" w:rsidRDefault="00840730" w:rsidP="0019398D">
      <w:pPr>
        <w:spacing w:after="0" w:line="240" w:lineRule="auto"/>
        <w:rPr>
          <w:rFonts w:asciiTheme="majorHAnsi" w:eastAsia="Times New Roman" w:hAnsiTheme="majorHAnsi" w:cstheme="majorHAnsi"/>
          <w:kern w:val="0"/>
          <w:sz w:val="24"/>
          <w:szCs w:val="24"/>
          <w:lang w:eastAsia="en-PH"/>
          <w14:ligatures w14:val="none"/>
        </w:rPr>
      </w:pPr>
      <w:r w:rsidRPr="00840730">
        <w:rPr>
          <w:rFonts w:asciiTheme="majorHAnsi" w:eastAsia="Times New Roman" w:hAnsiTheme="majorHAnsi" w:cstheme="majorHAnsi"/>
          <w:kern w:val="0"/>
          <w:sz w:val="24"/>
          <w:szCs w:val="24"/>
          <w:lang w:eastAsia="en-PH"/>
          <w14:ligatures w14:val="none"/>
        </w:rPr>
        <w:t>In this chapter, we'll delve into the fundamental principles of mindfulness and its impact on memory. Exploring the neurological and psychological aspects, we'll elucidate how being present and mindful can enhance memory function. Practical exercises to cultivate mindfulness and improve memory recall will also be shared.</w:t>
      </w:r>
    </w:p>
    <w:p w14:paraId="7E665610" w14:textId="77777777" w:rsidR="00840730" w:rsidRPr="007C34CD" w:rsidRDefault="00840730" w:rsidP="0019398D">
      <w:pPr>
        <w:spacing w:after="0" w:line="240" w:lineRule="auto"/>
        <w:rPr>
          <w:rFonts w:asciiTheme="majorHAnsi" w:eastAsia="Times New Roman" w:hAnsiTheme="majorHAnsi" w:cstheme="majorHAnsi"/>
          <w:kern w:val="0"/>
          <w:sz w:val="24"/>
          <w:szCs w:val="24"/>
          <w:lang w:eastAsia="en-PH"/>
          <w14:ligatures w14:val="none"/>
        </w:rPr>
      </w:pPr>
    </w:p>
    <w:p w14:paraId="258B0CD2" w14:textId="77777777" w:rsidR="00182B26" w:rsidRDefault="00182B26" w:rsidP="0019398D">
      <w:pPr>
        <w:spacing w:after="0" w:line="240" w:lineRule="auto"/>
        <w:rPr>
          <w:rFonts w:asciiTheme="majorHAnsi" w:eastAsia="Times New Roman" w:hAnsiTheme="majorHAnsi" w:cstheme="majorHAnsi"/>
          <w:b/>
          <w:bCs/>
          <w:kern w:val="0"/>
          <w:sz w:val="24"/>
          <w:szCs w:val="24"/>
          <w:lang w:eastAsia="en-PH"/>
          <w14:ligatures w14:val="none"/>
        </w:rPr>
      </w:pPr>
      <w:r w:rsidRPr="0019398D">
        <w:rPr>
          <w:rFonts w:asciiTheme="majorHAnsi" w:eastAsia="Times New Roman" w:hAnsiTheme="majorHAnsi" w:cstheme="majorHAnsi"/>
          <w:b/>
          <w:bCs/>
          <w:kern w:val="0"/>
          <w:sz w:val="24"/>
          <w:szCs w:val="24"/>
          <w:lang w:eastAsia="en-PH"/>
          <w14:ligatures w14:val="none"/>
        </w:rPr>
        <w:t>Mindful Breathing: Using Breath as a Tool for Memory Enhancement</w:t>
      </w:r>
    </w:p>
    <w:p w14:paraId="2DAF8A11" w14:textId="07B930F5" w:rsidR="00840730" w:rsidRDefault="00840730" w:rsidP="0019398D">
      <w:pPr>
        <w:spacing w:after="0" w:line="240" w:lineRule="auto"/>
        <w:rPr>
          <w:rFonts w:asciiTheme="majorHAnsi" w:eastAsia="Times New Roman" w:hAnsiTheme="majorHAnsi" w:cstheme="majorHAnsi"/>
          <w:kern w:val="0"/>
          <w:sz w:val="24"/>
          <w:szCs w:val="24"/>
          <w:lang w:eastAsia="en-PH"/>
          <w14:ligatures w14:val="none"/>
        </w:rPr>
      </w:pPr>
      <w:r w:rsidRPr="00840730">
        <w:rPr>
          <w:rFonts w:asciiTheme="majorHAnsi" w:eastAsia="Times New Roman" w:hAnsiTheme="majorHAnsi" w:cstheme="majorHAnsi"/>
          <w:kern w:val="0"/>
          <w:sz w:val="24"/>
          <w:szCs w:val="24"/>
          <w:lang w:eastAsia="en-PH"/>
          <w14:ligatures w14:val="none"/>
        </w:rPr>
        <w:t>This chapter will focus on mindful breathing as a specific technique for memory improvement. Readers will learn how controlled breathing can enhance focus, reduce stress, and subsequently improve memory retention. Breathing exercises and guided practices will be provided to help readers incorporate mindful breathing into their daily routines.</w:t>
      </w:r>
    </w:p>
    <w:p w14:paraId="2F649635" w14:textId="77777777" w:rsidR="00840730" w:rsidRPr="00840730" w:rsidRDefault="00840730" w:rsidP="0019398D">
      <w:pPr>
        <w:spacing w:after="0" w:line="240" w:lineRule="auto"/>
        <w:rPr>
          <w:rFonts w:asciiTheme="majorHAnsi" w:eastAsia="Times New Roman" w:hAnsiTheme="majorHAnsi" w:cstheme="majorHAnsi"/>
          <w:kern w:val="0"/>
          <w:sz w:val="24"/>
          <w:szCs w:val="24"/>
          <w:lang w:eastAsia="en-PH"/>
          <w14:ligatures w14:val="none"/>
        </w:rPr>
      </w:pPr>
    </w:p>
    <w:p w14:paraId="62779D31" w14:textId="77777777" w:rsidR="00182B26" w:rsidRDefault="00182B26" w:rsidP="0019398D">
      <w:pPr>
        <w:spacing w:after="0" w:line="240" w:lineRule="auto"/>
        <w:rPr>
          <w:rFonts w:asciiTheme="majorHAnsi" w:eastAsia="Times New Roman" w:hAnsiTheme="majorHAnsi" w:cstheme="majorHAnsi"/>
          <w:b/>
          <w:bCs/>
          <w:kern w:val="0"/>
          <w:sz w:val="24"/>
          <w:szCs w:val="24"/>
          <w:lang w:eastAsia="en-PH"/>
          <w14:ligatures w14:val="none"/>
        </w:rPr>
      </w:pPr>
      <w:r w:rsidRPr="0019398D">
        <w:rPr>
          <w:rFonts w:asciiTheme="majorHAnsi" w:eastAsia="Times New Roman" w:hAnsiTheme="majorHAnsi" w:cstheme="majorHAnsi"/>
          <w:b/>
          <w:bCs/>
          <w:kern w:val="0"/>
          <w:sz w:val="24"/>
          <w:szCs w:val="24"/>
          <w:lang w:eastAsia="en-PH"/>
          <w14:ligatures w14:val="none"/>
        </w:rPr>
        <w:t>The Benefits of Mindful Movement: Exercise and Physical Activity for Memory Improvement</w:t>
      </w:r>
    </w:p>
    <w:p w14:paraId="690DBFAF" w14:textId="7A72F77F" w:rsidR="00840730" w:rsidRDefault="006E32AC" w:rsidP="0019398D">
      <w:pPr>
        <w:spacing w:after="0" w:line="240" w:lineRule="auto"/>
        <w:rPr>
          <w:rFonts w:asciiTheme="majorHAnsi" w:eastAsia="Times New Roman" w:hAnsiTheme="majorHAnsi" w:cstheme="majorHAnsi"/>
          <w:kern w:val="0"/>
          <w:sz w:val="24"/>
          <w:szCs w:val="24"/>
          <w:lang w:eastAsia="en-PH"/>
          <w14:ligatures w14:val="none"/>
        </w:rPr>
      </w:pPr>
      <w:r w:rsidRPr="006E32AC">
        <w:rPr>
          <w:rFonts w:asciiTheme="majorHAnsi" w:eastAsia="Times New Roman" w:hAnsiTheme="majorHAnsi" w:cstheme="majorHAnsi"/>
          <w:kern w:val="0"/>
          <w:sz w:val="24"/>
          <w:szCs w:val="24"/>
          <w:lang w:eastAsia="en-PH"/>
          <w14:ligatures w14:val="none"/>
        </w:rPr>
        <w:t>Physical activity combined with mindfulness can significantly benefit memory. This chapter will explore how mindful movement, such as yoga or tai chi, enhances memory by integrating exercise with mindfulness. Readers will discover specific mindful movement practices and their positive effects on memory and cognitive function.</w:t>
      </w:r>
    </w:p>
    <w:p w14:paraId="0C34B4E9" w14:textId="77777777" w:rsidR="006E32AC" w:rsidRPr="006E32AC" w:rsidRDefault="006E32AC" w:rsidP="0019398D">
      <w:pPr>
        <w:spacing w:after="0" w:line="240" w:lineRule="auto"/>
        <w:rPr>
          <w:rFonts w:asciiTheme="majorHAnsi" w:eastAsia="Times New Roman" w:hAnsiTheme="majorHAnsi" w:cstheme="majorHAnsi"/>
          <w:kern w:val="0"/>
          <w:sz w:val="24"/>
          <w:szCs w:val="24"/>
          <w:lang w:eastAsia="en-PH"/>
          <w14:ligatures w14:val="none"/>
        </w:rPr>
      </w:pPr>
    </w:p>
    <w:p w14:paraId="21D656E4" w14:textId="77777777" w:rsidR="00182B26" w:rsidRDefault="00182B26" w:rsidP="0019398D">
      <w:pPr>
        <w:spacing w:after="0" w:line="240" w:lineRule="auto"/>
        <w:rPr>
          <w:rFonts w:asciiTheme="majorHAnsi" w:eastAsia="Times New Roman" w:hAnsiTheme="majorHAnsi" w:cstheme="majorHAnsi"/>
          <w:b/>
          <w:bCs/>
          <w:kern w:val="0"/>
          <w:sz w:val="24"/>
          <w:szCs w:val="24"/>
          <w:lang w:eastAsia="en-PH"/>
          <w14:ligatures w14:val="none"/>
        </w:rPr>
      </w:pPr>
      <w:r w:rsidRPr="0019398D">
        <w:rPr>
          <w:rFonts w:asciiTheme="majorHAnsi" w:eastAsia="Times New Roman" w:hAnsiTheme="majorHAnsi" w:cstheme="majorHAnsi"/>
          <w:b/>
          <w:bCs/>
          <w:kern w:val="0"/>
          <w:sz w:val="24"/>
          <w:szCs w:val="24"/>
          <w:lang w:eastAsia="en-PH"/>
          <w14:ligatures w14:val="none"/>
        </w:rPr>
        <w:t>The Power of Gratitude and Kindness: Using Mindfulness to Cultivate a Positive Mindset and Improve Memory</w:t>
      </w:r>
    </w:p>
    <w:p w14:paraId="55C40031" w14:textId="7D06C51A" w:rsidR="006E32AC" w:rsidRDefault="006E32AC" w:rsidP="0019398D">
      <w:pPr>
        <w:spacing w:after="0" w:line="240" w:lineRule="auto"/>
        <w:rPr>
          <w:rFonts w:asciiTheme="majorHAnsi" w:eastAsia="Times New Roman" w:hAnsiTheme="majorHAnsi" w:cstheme="majorHAnsi"/>
          <w:kern w:val="0"/>
          <w:sz w:val="24"/>
          <w:szCs w:val="24"/>
          <w:lang w:eastAsia="en-PH"/>
          <w14:ligatures w14:val="none"/>
        </w:rPr>
      </w:pPr>
      <w:r w:rsidRPr="006E32AC">
        <w:rPr>
          <w:rFonts w:asciiTheme="majorHAnsi" w:eastAsia="Times New Roman" w:hAnsiTheme="majorHAnsi" w:cstheme="majorHAnsi"/>
          <w:kern w:val="0"/>
          <w:sz w:val="24"/>
          <w:szCs w:val="24"/>
          <w:lang w:eastAsia="en-PH"/>
          <w14:ligatures w14:val="none"/>
        </w:rPr>
        <w:t>Gratitude and kindness, when practiced mindfully, can uplift one's mental state and memory. This chapter will discuss how incorporating gratitude and kindness into mindfulness practices can positively impact memory. Techniques for mindful gratitude and kindness exercises will be provided to enhance memory and overall well-being.</w:t>
      </w:r>
    </w:p>
    <w:p w14:paraId="6D83E4EB" w14:textId="77777777" w:rsidR="006E32AC" w:rsidRPr="006E32AC" w:rsidRDefault="006E32AC" w:rsidP="0019398D">
      <w:pPr>
        <w:spacing w:after="0" w:line="240" w:lineRule="auto"/>
        <w:rPr>
          <w:rFonts w:asciiTheme="majorHAnsi" w:eastAsia="Times New Roman" w:hAnsiTheme="majorHAnsi" w:cstheme="majorHAnsi"/>
          <w:kern w:val="0"/>
          <w:sz w:val="24"/>
          <w:szCs w:val="24"/>
          <w:lang w:eastAsia="en-PH"/>
          <w14:ligatures w14:val="none"/>
        </w:rPr>
      </w:pPr>
    </w:p>
    <w:p w14:paraId="36D0267F" w14:textId="77777777" w:rsidR="00182B26" w:rsidRDefault="00182B26" w:rsidP="0019398D">
      <w:pPr>
        <w:spacing w:after="0" w:line="240" w:lineRule="auto"/>
        <w:rPr>
          <w:rFonts w:asciiTheme="majorHAnsi" w:eastAsia="Times New Roman" w:hAnsiTheme="majorHAnsi" w:cstheme="majorHAnsi"/>
          <w:b/>
          <w:bCs/>
          <w:kern w:val="0"/>
          <w:sz w:val="24"/>
          <w:szCs w:val="24"/>
          <w:lang w:eastAsia="en-PH"/>
          <w14:ligatures w14:val="none"/>
        </w:rPr>
      </w:pPr>
      <w:r w:rsidRPr="0019398D">
        <w:rPr>
          <w:rFonts w:asciiTheme="majorHAnsi" w:eastAsia="Times New Roman" w:hAnsiTheme="majorHAnsi" w:cstheme="majorHAnsi"/>
          <w:b/>
          <w:bCs/>
          <w:kern w:val="0"/>
          <w:sz w:val="24"/>
          <w:szCs w:val="24"/>
          <w:lang w:eastAsia="en-PH"/>
          <w14:ligatures w14:val="none"/>
        </w:rPr>
        <w:t>Incorporating Mindfulness into Daily Life: Practical Tips and Strategies for Enhancing Memory and Well-Being</w:t>
      </w:r>
    </w:p>
    <w:p w14:paraId="16D35048" w14:textId="24ADD142" w:rsidR="006E32AC" w:rsidRDefault="006E32AC" w:rsidP="0019398D">
      <w:pPr>
        <w:spacing w:after="0" w:line="240" w:lineRule="auto"/>
        <w:rPr>
          <w:rFonts w:asciiTheme="majorHAnsi" w:eastAsia="Times New Roman" w:hAnsiTheme="majorHAnsi" w:cstheme="majorHAnsi"/>
          <w:kern w:val="0"/>
          <w:sz w:val="24"/>
          <w:szCs w:val="24"/>
          <w:lang w:eastAsia="en-PH"/>
          <w14:ligatures w14:val="none"/>
        </w:rPr>
      </w:pPr>
      <w:r w:rsidRPr="006E32AC">
        <w:rPr>
          <w:rFonts w:asciiTheme="majorHAnsi" w:eastAsia="Times New Roman" w:hAnsiTheme="majorHAnsi" w:cstheme="majorHAnsi"/>
          <w:kern w:val="0"/>
          <w:sz w:val="24"/>
          <w:szCs w:val="24"/>
          <w:lang w:eastAsia="en-PH"/>
          <w14:ligatures w14:val="none"/>
        </w:rPr>
        <w:t>In this final chapter, we'll explore how readers can seamlessly integrate mindfulness into their daily lives to support memory enhancement. Practical tips, strategies, and mindfulness exercises tailored for various settings and activities will be presented. Readers will learn how to make mindfulness a natural part of their routines for improved memory and overall well-being.</w:t>
      </w:r>
    </w:p>
    <w:p w14:paraId="6E9F0156" w14:textId="77777777" w:rsidR="006E32AC" w:rsidRDefault="006E32AC" w:rsidP="0019398D">
      <w:pPr>
        <w:spacing w:after="0" w:line="240" w:lineRule="auto"/>
        <w:rPr>
          <w:rFonts w:asciiTheme="majorHAnsi" w:eastAsia="Times New Roman" w:hAnsiTheme="majorHAnsi" w:cstheme="majorHAnsi"/>
          <w:kern w:val="0"/>
          <w:sz w:val="24"/>
          <w:szCs w:val="24"/>
          <w:lang w:eastAsia="en-PH"/>
          <w14:ligatures w14:val="none"/>
        </w:rPr>
      </w:pPr>
    </w:p>
    <w:p w14:paraId="2869AE0C" w14:textId="77777777" w:rsidR="00C23F28" w:rsidRPr="00C23F28" w:rsidRDefault="00C23F28" w:rsidP="00C23F28">
      <w:pPr>
        <w:spacing w:after="0" w:line="240" w:lineRule="auto"/>
        <w:rPr>
          <w:rFonts w:asciiTheme="majorHAnsi" w:eastAsia="Times New Roman" w:hAnsiTheme="majorHAnsi" w:cstheme="majorHAnsi"/>
          <w:b/>
          <w:bCs/>
          <w:kern w:val="0"/>
          <w:sz w:val="24"/>
          <w:szCs w:val="24"/>
          <w:lang w:eastAsia="en-PH"/>
          <w14:ligatures w14:val="none"/>
        </w:rPr>
      </w:pPr>
      <w:r w:rsidRPr="00C23F28">
        <w:rPr>
          <w:rFonts w:asciiTheme="majorHAnsi" w:eastAsia="Times New Roman" w:hAnsiTheme="majorHAnsi" w:cstheme="majorHAnsi"/>
          <w:b/>
          <w:bCs/>
          <w:kern w:val="0"/>
          <w:sz w:val="24"/>
          <w:szCs w:val="24"/>
          <w:lang w:eastAsia="en-PH"/>
          <w14:ligatures w14:val="none"/>
        </w:rPr>
        <w:t>References</w:t>
      </w:r>
    </w:p>
    <w:p w14:paraId="2B192921" w14:textId="77777777" w:rsidR="00C23F28" w:rsidRPr="00C23F28" w:rsidRDefault="00C23F28" w:rsidP="00C23F28">
      <w:pPr>
        <w:spacing w:after="0" w:line="240" w:lineRule="auto"/>
        <w:rPr>
          <w:rFonts w:asciiTheme="majorHAnsi" w:eastAsia="Times New Roman" w:hAnsiTheme="majorHAnsi" w:cstheme="majorHAnsi"/>
          <w:i/>
          <w:iCs/>
          <w:kern w:val="0"/>
          <w:sz w:val="20"/>
          <w:szCs w:val="20"/>
          <w:lang w:eastAsia="en-PH"/>
          <w14:ligatures w14:val="none"/>
        </w:rPr>
      </w:pPr>
      <w:r w:rsidRPr="00C23F28">
        <w:rPr>
          <w:rFonts w:asciiTheme="majorHAnsi" w:eastAsia="Times New Roman" w:hAnsiTheme="majorHAnsi" w:cstheme="majorHAnsi"/>
          <w:i/>
          <w:iCs/>
          <w:kern w:val="0"/>
          <w:sz w:val="20"/>
          <w:szCs w:val="20"/>
          <w:lang w:eastAsia="en-PH"/>
          <w14:ligatures w14:val="none"/>
        </w:rPr>
        <w:t>Lutz, A., Slagter, H. A., Dunne, J. D., &amp; Davidson, R. J. (2008). Attention regulation and monitoring in meditation. Trends in Cognitive Sciences, 12(4), 163-169.</w:t>
      </w:r>
    </w:p>
    <w:p w14:paraId="7F4B96E6" w14:textId="77777777" w:rsidR="00C23F28" w:rsidRPr="00C23F28" w:rsidRDefault="00C23F28" w:rsidP="00C23F28">
      <w:pPr>
        <w:spacing w:after="0" w:line="240" w:lineRule="auto"/>
        <w:rPr>
          <w:rFonts w:asciiTheme="majorHAnsi" w:eastAsia="Times New Roman" w:hAnsiTheme="majorHAnsi" w:cstheme="majorHAnsi"/>
          <w:i/>
          <w:iCs/>
          <w:kern w:val="0"/>
          <w:sz w:val="20"/>
          <w:szCs w:val="20"/>
          <w:lang w:eastAsia="en-PH"/>
          <w14:ligatures w14:val="none"/>
        </w:rPr>
      </w:pPr>
      <w:r w:rsidRPr="00C23F28">
        <w:rPr>
          <w:rFonts w:asciiTheme="majorHAnsi" w:eastAsia="Times New Roman" w:hAnsiTheme="majorHAnsi" w:cstheme="majorHAnsi"/>
          <w:i/>
          <w:iCs/>
          <w:kern w:val="0"/>
          <w:sz w:val="20"/>
          <w:szCs w:val="20"/>
          <w:lang w:eastAsia="en-PH"/>
          <w14:ligatures w14:val="none"/>
        </w:rPr>
        <w:lastRenderedPageBreak/>
        <w:t>Malinowski, P. (2013). Neural mechanisms of attentional control in mindfulness meditation. Frontiers in Neuroscience, 7, 8.</w:t>
      </w:r>
    </w:p>
    <w:p w14:paraId="30CFC929" w14:textId="77777777" w:rsidR="00C23F28" w:rsidRPr="00C23F28" w:rsidRDefault="00C23F28" w:rsidP="00C23F28">
      <w:pPr>
        <w:spacing w:after="0" w:line="240" w:lineRule="auto"/>
        <w:rPr>
          <w:rFonts w:asciiTheme="majorHAnsi" w:eastAsia="Times New Roman" w:hAnsiTheme="majorHAnsi" w:cstheme="majorHAnsi"/>
          <w:i/>
          <w:iCs/>
          <w:kern w:val="0"/>
          <w:sz w:val="20"/>
          <w:szCs w:val="20"/>
          <w:lang w:eastAsia="en-PH"/>
          <w14:ligatures w14:val="none"/>
        </w:rPr>
      </w:pPr>
      <w:r w:rsidRPr="00C23F28">
        <w:rPr>
          <w:rFonts w:asciiTheme="majorHAnsi" w:eastAsia="Times New Roman" w:hAnsiTheme="majorHAnsi" w:cstheme="majorHAnsi"/>
          <w:i/>
          <w:iCs/>
          <w:kern w:val="0"/>
          <w:sz w:val="20"/>
          <w:szCs w:val="20"/>
          <w:lang w:eastAsia="en-PH"/>
          <w14:ligatures w14:val="none"/>
        </w:rPr>
        <w:t>Tang, Y. Y., et al. (2007). Short-term meditation training improves attention and self-regulation. Proceedings of the National Academy of Sciences, 104(43), 17152-17156.</w:t>
      </w:r>
    </w:p>
    <w:p w14:paraId="2E64E996" w14:textId="77777777" w:rsidR="00C23F28" w:rsidRPr="00C23F28" w:rsidRDefault="00C23F28" w:rsidP="00C23F28">
      <w:pPr>
        <w:spacing w:after="0" w:line="240" w:lineRule="auto"/>
        <w:rPr>
          <w:rFonts w:asciiTheme="majorHAnsi" w:eastAsia="Times New Roman" w:hAnsiTheme="majorHAnsi" w:cstheme="majorHAnsi"/>
          <w:i/>
          <w:iCs/>
          <w:kern w:val="0"/>
          <w:sz w:val="20"/>
          <w:szCs w:val="20"/>
          <w:lang w:eastAsia="en-PH"/>
          <w14:ligatures w14:val="none"/>
        </w:rPr>
      </w:pPr>
      <w:r w:rsidRPr="00C23F28">
        <w:rPr>
          <w:rFonts w:asciiTheme="majorHAnsi" w:eastAsia="Times New Roman" w:hAnsiTheme="majorHAnsi" w:cstheme="majorHAnsi"/>
          <w:i/>
          <w:iCs/>
          <w:kern w:val="0"/>
          <w:sz w:val="20"/>
          <w:szCs w:val="20"/>
          <w:lang w:eastAsia="en-PH"/>
          <w14:ligatures w14:val="none"/>
        </w:rPr>
        <w:t>Zeidan, F., et al. (2010). Mindfulness meditation improves cognition: Evidence of brief mental training. Consciousness and Cognition, 19(2), 597-605.</w:t>
      </w:r>
    </w:p>
    <w:p w14:paraId="762BEBA4" w14:textId="77777777" w:rsidR="00C23F28" w:rsidRPr="00C23F28" w:rsidRDefault="00C23F28" w:rsidP="00C23F28">
      <w:pPr>
        <w:spacing w:after="0" w:line="240" w:lineRule="auto"/>
        <w:rPr>
          <w:rFonts w:asciiTheme="majorHAnsi" w:eastAsia="Times New Roman" w:hAnsiTheme="majorHAnsi" w:cstheme="majorHAnsi"/>
          <w:i/>
          <w:iCs/>
          <w:kern w:val="0"/>
          <w:sz w:val="20"/>
          <w:szCs w:val="20"/>
          <w:lang w:eastAsia="en-PH"/>
          <w14:ligatures w14:val="none"/>
        </w:rPr>
      </w:pPr>
      <w:r w:rsidRPr="00C23F28">
        <w:rPr>
          <w:rFonts w:asciiTheme="majorHAnsi" w:eastAsia="Times New Roman" w:hAnsiTheme="majorHAnsi" w:cstheme="majorHAnsi"/>
          <w:i/>
          <w:iCs/>
          <w:kern w:val="0"/>
          <w:sz w:val="20"/>
          <w:szCs w:val="20"/>
          <w:lang w:eastAsia="en-PH"/>
          <w14:ligatures w14:val="none"/>
        </w:rPr>
        <w:t>Gothe, N. P., et al. (2018). Yoga practice improves executive function by attenuating stress levels. Biological Psychology, 135, 152-156.</w:t>
      </w:r>
    </w:p>
    <w:p w14:paraId="0DFBD783" w14:textId="77777777" w:rsidR="00C23F28" w:rsidRPr="00C23F28" w:rsidRDefault="00C23F28" w:rsidP="00C23F28">
      <w:pPr>
        <w:spacing w:after="0" w:line="240" w:lineRule="auto"/>
        <w:rPr>
          <w:rFonts w:asciiTheme="majorHAnsi" w:eastAsia="Times New Roman" w:hAnsiTheme="majorHAnsi" w:cstheme="majorHAnsi"/>
          <w:i/>
          <w:iCs/>
          <w:kern w:val="0"/>
          <w:sz w:val="20"/>
          <w:szCs w:val="20"/>
          <w:lang w:eastAsia="en-PH"/>
          <w14:ligatures w14:val="none"/>
        </w:rPr>
      </w:pPr>
      <w:r w:rsidRPr="00C23F28">
        <w:rPr>
          <w:rFonts w:asciiTheme="majorHAnsi" w:eastAsia="Times New Roman" w:hAnsiTheme="majorHAnsi" w:cstheme="majorHAnsi"/>
          <w:i/>
          <w:iCs/>
          <w:kern w:val="0"/>
          <w:sz w:val="20"/>
          <w:szCs w:val="20"/>
          <w:lang w:eastAsia="en-PH"/>
          <w14:ligatures w14:val="none"/>
        </w:rPr>
        <w:t>Wayne, P. M., et al. (2017). Effect of Tai Chi on cognitive performance in older adults: Systematic review and meta-analysis. Journal of the American Geriatrics Society, 65(9), 2037-2045.</w:t>
      </w:r>
    </w:p>
    <w:p w14:paraId="12002394" w14:textId="77777777" w:rsidR="00C23F28" w:rsidRPr="00C23F28" w:rsidRDefault="00C23F28" w:rsidP="00C23F28">
      <w:pPr>
        <w:spacing w:after="0" w:line="240" w:lineRule="auto"/>
        <w:rPr>
          <w:rFonts w:asciiTheme="majorHAnsi" w:eastAsia="Times New Roman" w:hAnsiTheme="majorHAnsi" w:cstheme="majorHAnsi"/>
          <w:i/>
          <w:iCs/>
          <w:kern w:val="0"/>
          <w:sz w:val="20"/>
          <w:szCs w:val="20"/>
          <w:lang w:eastAsia="en-PH"/>
          <w14:ligatures w14:val="none"/>
        </w:rPr>
      </w:pPr>
      <w:r w:rsidRPr="00C23F28">
        <w:rPr>
          <w:rFonts w:asciiTheme="majorHAnsi" w:eastAsia="Times New Roman" w:hAnsiTheme="majorHAnsi" w:cstheme="majorHAnsi"/>
          <w:i/>
          <w:iCs/>
          <w:kern w:val="0"/>
          <w:sz w:val="20"/>
          <w:szCs w:val="20"/>
          <w:lang w:eastAsia="en-PH"/>
          <w14:ligatures w14:val="none"/>
        </w:rPr>
        <w:t>Kyeong, S., Kim, J., &amp; Kim, D. J. (2017). The effects of gratitude on gratitude itself and psychological well-being. Journal of Happiness Studies, 18(3), 799-809.</w:t>
      </w:r>
    </w:p>
    <w:p w14:paraId="2A619997" w14:textId="77777777" w:rsidR="00C23F28" w:rsidRPr="00C23F28" w:rsidRDefault="00C23F28" w:rsidP="00C23F28">
      <w:pPr>
        <w:spacing w:after="0" w:line="240" w:lineRule="auto"/>
        <w:rPr>
          <w:rFonts w:asciiTheme="majorHAnsi" w:eastAsia="Times New Roman" w:hAnsiTheme="majorHAnsi" w:cstheme="majorHAnsi"/>
          <w:i/>
          <w:iCs/>
          <w:kern w:val="0"/>
          <w:sz w:val="20"/>
          <w:szCs w:val="20"/>
          <w:lang w:eastAsia="en-PH"/>
          <w14:ligatures w14:val="none"/>
        </w:rPr>
      </w:pPr>
      <w:r w:rsidRPr="00C23F28">
        <w:rPr>
          <w:rFonts w:asciiTheme="majorHAnsi" w:eastAsia="Times New Roman" w:hAnsiTheme="majorHAnsi" w:cstheme="majorHAnsi"/>
          <w:i/>
          <w:iCs/>
          <w:kern w:val="0"/>
          <w:sz w:val="20"/>
          <w:szCs w:val="20"/>
          <w:lang w:eastAsia="en-PH"/>
          <w14:ligatures w14:val="none"/>
        </w:rPr>
        <w:t>Hölzel, B. K., et al. (2011). Mindfulness practice leads to increases in regional brain gray matter density. Psychiatry Research: Neuroimaging, 191(1), 36-43.</w:t>
      </w:r>
    </w:p>
    <w:p w14:paraId="37104D96" w14:textId="77777777" w:rsidR="00C23F28" w:rsidRPr="00C23F28" w:rsidRDefault="00C23F28" w:rsidP="00C23F28">
      <w:pPr>
        <w:spacing w:after="0" w:line="240" w:lineRule="auto"/>
        <w:rPr>
          <w:rFonts w:asciiTheme="majorHAnsi" w:eastAsia="Times New Roman" w:hAnsiTheme="majorHAnsi" w:cstheme="majorHAnsi"/>
          <w:i/>
          <w:iCs/>
          <w:kern w:val="0"/>
          <w:sz w:val="20"/>
          <w:szCs w:val="20"/>
          <w:lang w:eastAsia="en-PH"/>
          <w14:ligatures w14:val="none"/>
        </w:rPr>
      </w:pPr>
      <w:r w:rsidRPr="00C23F28">
        <w:rPr>
          <w:rFonts w:asciiTheme="majorHAnsi" w:eastAsia="Times New Roman" w:hAnsiTheme="majorHAnsi" w:cstheme="majorHAnsi"/>
          <w:i/>
          <w:iCs/>
          <w:kern w:val="0"/>
          <w:sz w:val="20"/>
          <w:szCs w:val="20"/>
          <w:lang w:eastAsia="en-PH"/>
          <w14:ligatures w14:val="none"/>
        </w:rPr>
        <w:t xml:space="preserve">Creswell, J. D., Pacilio, L. E., Lindsay, E. K., &amp; Brown, K. W. (2014). Brief mindfulness meditation training alters psychological and neuroendocrine responses to social evaluative stress. </w:t>
      </w:r>
      <w:proofErr w:type="spellStart"/>
      <w:r w:rsidRPr="00C23F28">
        <w:rPr>
          <w:rFonts w:asciiTheme="majorHAnsi" w:eastAsia="Times New Roman" w:hAnsiTheme="majorHAnsi" w:cstheme="majorHAnsi"/>
          <w:i/>
          <w:iCs/>
          <w:kern w:val="0"/>
          <w:sz w:val="20"/>
          <w:szCs w:val="20"/>
          <w:lang w:eastAsia="en-PH"/>
          <w14:ligatures w14:val="none"/>
        </w:rPr>
        <w:t>Psychoneuroendocrinology</w:t>
      </w:r>
      <w:proofErr w:type="spellEnd"/>
      <w:r w:rsidRPr="00C23F28">
        <w:rPr>
          <w:rFonts w:asciiTheme="majorHAnsi" w:eastAsia="Times New Roman" w:hAnsiTheme="majorHAnsi" w:cstheme="majorHAnsi"/>
          <w:i/>
          <w:iCs/>
          <w:kern w:val="0"/>
          <w:sz w:val="20"/>
          <w:szCs w:val="20"/>
          <w:lang w:eastAsia="en-PH"/>
          <w14:ligatures w14:val="none"/>
        </w:rPr>
        <w:t>, 44, 1-12.</w:t>
      </w:r>
    </w:p>
    <w:p w14:paraId="4587ACB8" w14:textId="077D488A" w:rsidR="006E32AC" w:rsidRPr="00C23F28" w:rsidRDefault="00C23F28" w:rsidP="00C23F28">
      <w:pPr>
        <w:spacing w:after="0" w:line="240" w:lineRule="auto"/>
        <w:rPr>
          <w:rFonts w:asciiTheme="majorHAnsi" w:eastAsia="Times New Roman" w:hAnsiTheme="majorHAnsi" w:cstheme="majorHAnsi"/>
          <w:i/>
          <w:iCs/>
          <w:kern w:val="0"/>
          <w:sz w:val="20"/>
          <w:szCs w:val="20"/>
          <w:lang w:eastAsia="en-PH"/>
          <w14:ligatures w14:val="none"/>
        </w:rPr>
      </w:pPr>
      <w:r w:rsidRPr="00C23F28">
        <w:rPr>
          <w:rFonts w:asciiTheme="majorHAnsi" w:eastAsia="Times New Roman" w:hAnsiTheme="majorHAnsi" w:cstheme="majorHAnsi"/>
          <w:i/>
          <w:iCs/>
          <w:kern w:val="0"/>
          <w:sz w:val="20"/>
          <w:szCs w:val="20"/>
          <w:lang w:eastAsia="en-PH"/>
          <w14:ligatures w14:val="none"/>
        </w:rPr>
        <w:t>Erisman, S. M., &amp; Roemer, L. (2010). A preliminary investigation of the effects of experimentally induced mindfulness on emotional responding to film clips. Emotion, 10(1), 72-82.</w:t>
      </w:r>
    </w:p>
    <w:p w14:paraId="7C8C9076" w14:textId="6A619C6B" w:rsidR="00DA470C" w:rsidRDefault="0097056C" w:rsidP="0019398D">
      <w:pPr>
        <w:spacing w:after="0" w:line="240" w:lineRule="auto"/>
        <w:rPr>
          <w:rFonts w:asciiTheme="majorHAnsi" w:hAnsiTheme="majorHAnsi"/>
          <w:b/>
          <w:bCs/>
          <w:sz w:val="28"/>
        </w:rPr>
      </w:pPr>
      <w:r>
        <w:rPr>
          <w:rFonts w:asciiTheme="majorHAnsi" w:hAnsiTheme="majorHAnsi"/>
          <w:b/>
          <w:bCs/>
          <w:sz w:val="28"/>
        </w:rPr>
        <w:br w:type="page"/>
      </w:r>
    </w:p>
    <w:p w14:paraId="438013E5" w14:textId="59AE9825" w:rsidR="00A35759" w:rsidRPr="00C37665" w:rsidRDefault="00A35759" w:rsidP="00A35759">
      <w:pPr>
        <w:jc w:val="center"/>
        <w:rPr>
          <w:rFonts w:asciiTheme="majorHAnsi" w:hAnsiTheme="majorHAnsi"/>
          <w:b/>
          <w:bCs/>
          <w:sz w:val="28"/>
        </w:rPr>
      </w:pPr>
      <w:r w:rsidRPr="00C37665">
        <w:rPr>
          <w:rFonts w:asciiTheme="majorHAnsi" w:hAnsiTheme="majorHAnsi"/>
          <w:b/>
          <w:bCs/>
          <w:sz w:val="28"/>
        </w:rPr>
        <w:lastRenderedPageBreak/>
        <w:t>CHAPTER 16</w:t>
      </w:r>
      <w:r w:rsidR="00407CA0" w:rsidRPr="00C37665">
        <w:rPr>
          <w:rFonts w:asciiTheme="majorHAnsi" w:hAnsiTheme="majorHAnsi"/>
          <w:b/>
          <w:bCs/>
          <w:sz w:val="28"/>
        </w:rPr>
        <w:t xml:space="preserve"> INTRODUCTION</w:t>
      </w:r>
    </w:p>
    <w:p w14:paraId="23880765" w14:textId="77777777" w:rsidR="00A35759" w:rsidRDefault="00A35759" w:rsidP="00A35759">
      <w:pPr>
        <w:jc w:val="center"/>
        <w:rPr>
          <w:rFonts w:asciiTheme="majorHAnsi" w:hAnsiTheme="majorHAnsi"/>
          <w:sz w:val="28"/>
        </w:rPr>
      </w:pPr>
      <w:r>
        <w:rPr>
          <w:rFonts w:asciiTheme="majorHAnsi" w:hAnsiTheme="majorHAnsi"/>
          <w:noProof/>
          <w:sz w:val="28"/>
        </w:rPr>
        <w:drawing>
          <wp:inline distT="0" distB="0" distL="0" distR="0" wp14:anchorId="1A75F346" wp14:editId="3A028E16">
            <wp:extent cx="3933371" cy="35124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56082" cy="3532738"/>
                    </a:xfrm>
                    <a:prstGeom prst="rect">
                      <a:avLst/>
                    </a:prstGeom>
                  </pic:spPr>
                </pic:pic>
              </a:graphicData>
            </a:graphic>
          </wp:inline>
        </w:drawing>
      </w:r>
    </w:p>
    <w:p w14:paraId="21E3E0AF" w14:textId="2EBB8BB6" w:rsidR="00A35759" w:rsidRPr="00C37665" w:rsidRDefault="00A35759" w:rsidP="00A35759">
      <w:pPr>
        <w:ind w:left="1134" w:right="1134"/>
        <w:jc w:val="center"/>
        <w:rPr>
          <w:rFonts w:asciiTheme="majorHAnsi" w:hAnsiTheme="majorHAnsi"/>
          <w:b/>
          <w:bCs/>
          <w:color w:val="000000" w:themeColor="text1"/>
          <w:w w:val="105"/>
          <w:sz w:val="28"/>
          <w:szCs w:val="28"/>
        </w:rPr>
      </w:pPr>
      <w:r w:rsidRPr="00C37665">
        <w:rPr>
          <w:rFonts w:asciiTheme="majorHAnsi" w:hAnsiTheme="majorHAnsi"/>
          <w:b/>
          <w:bCs/>
          <w:color w:val="000000" w:themeColor="text1"/>
          <w:w w:val="105"/>
          <w:sz w:val="28"/>
          <w:szCs w:val="28"/>
        </w:rPr>
        <w:t>The Benefits of Meditation for Memory and Focus</w:t>
      </w:r>
    </w:p>
    <w:p w14:paraId="39C4D733" w14:textId="77777777" w:rsidR="00A35759" w:rsidRPr="000A4271" w:rsidRDefault="00A35759" w:rsidP="00A35759">
      <w:pPr>
        <w:ind w:left="1134" w:right="1134"/>
        <w:jc w:val="center"/>
        <w:rPr>
          <w:rFonts w:asciiTheme="majorHAnsi" w:hAnsiTheme="majorHAnsi"/>
        </w:rPr>
      </w:pPr>
    </w:p>
    <w:p w14:paraId="101AC8D3" w14:textId="77777777" w:rsidR="00C82B6B" w:rsidRDefault="00DA470C" w:rsidP="00A70467">
      <w:pPr>
        <w:ind w:left="1440" w:right="1440"/>
        <w:jc w:val="both"/>
        <w:rPr>
          <w:rFonts w:asciiTheme="majorHAnsi" w:hAnsiTheme="majorHAnsi"/>
          <w:sz w:val="24"/>
          <w:szCs w:val="24"/>
        </w:rPr>
      </w:pPr>
      <w:r w:rsidRPr="00DA470C">
        <w:rPr>
          <w:rFonts w:asciiTheme="majorHAnsi" w:hAnsiTheme="majorHAnsi"/>
          <w:sz w:val="24"/>
          <w:szCs w:val="24"/>
        </w:rPr>
        <w:t xml:space="preserve">This chapter delves into the benefits of meditation for memory and focus. In this chapter, readers will learn about the science behind meditation and its effects on memory, how to develop a daily meditation practice, and the role of meditation in stress relief and cultivating concentration. </w:t>
      </w:r>
    </w:p>
    <w:p w14:paraId="2B68B518" w14:textId="764354D8" w:rsidR="00A35759" w:rsidRPr="00735E14" w:rsidRDefault="00DA470C" w:rsidP="00A70467">
      <w:pPr>
        <w:ind w:left="1440" w:right="1440"/>
        <w:jc w:val="both"/>
        <w:rPr>
          <w:rFonts w:asciiTheme="majorHAnsi" w:hAnsiTheme="majorHAnsi"/>
          <w:sz w:val="24"/>
          <w:szCs w:val="24"/>
        </w:rPr>
      </w:pPr>
      <w:r w:rsidRPr="00DA470C">
        <w:rPr>
          <w:rFonts w:asciiTheme="majorHAnsi" w:hAnsiTheme="majorHAnsi"/>
          <w:sz w:val="24"/>
          <w:szCs w:val="24"/>
        </w:rPr>
        <w:t>From achieving mental clarity to finding focus, this chapter provides practical techniques and insights for using meditation as a tool for improving memory and enhancing academic performance.</w:t>
      </w:r>
    </w:p>
    <w:p w14:paraId="6AF834FB" w14:textId="77777777" w:rsidR="00A35759" w:rsidRDefault="00A35759" w:rsidP="00A35759">
      <w:pPr>
        <w:rPr>
          <w:rFonts w:asciiTheme="majorHAnsi" w:hAnsiTheme="majorHAnsi"/>
          <w:sz w:val="24"/>
          <w:szCs w:val="24"/>
        </w:rPr>
      </w:pPr>
    </w:p>
    <w:p w14:paraId="3C45F352" w14:textId="77777777" w:rsidR="00A35759" w:rsidRPr="00735E14" w:rsidRDefault="00A35759" w:rsidP="00A35759">
      <w:pPr>
        <w:rPr>
          <w:rFonts w:asciiTheme="majorHAnsi" w:hAnsiTheme="majorHAnsi"/>
          <w:sz w:val="24"/>
          <w:szCs w:val="24"/>
        </w:rPr>
      </w:pPr>
    </w:p>
    <w:p w14:paraId="31BE8D62" w14:textId="77777777" w:rsidR="00C82B6B" w:rsidRDefault="00C82B6B" w:rsidP="00A35759">
      <w:pPr>
        <w:jc w:val="center"/>
        <w:rPr>
          <w:rFonts w:asciiTheme="majorHAnsi" w:hAnsiTheme="majorHAnsi"/>
          <w:b/>
          <w:bCs/>
          <w:sz w:val="28"/>
        </w:rPr>
      </w:pPr>
    </w:p>
    <w:p w14:paraId="7AD6B2F6" w14:textId="77777777" w:rsidR="00C82B6B" w:rsidRDefault="00C82B6B" w:rsidP="00A35759">
      <w:pPr>
        <w:jc w:val="center"/>
        <w:rPr>
          <w:rFonts w:asciiTheme="majorHAnsi" w:hAnsiTheme="majorHAnsi"/>
          <w:b/>
          <w:bCs/>
          <w:sz w:val="28"/>
        </w:rPr>
      </w:pPr>
    </w:p>
    <w:p w14:paraId="226EDBCB" w14:textId="77777777" w:rsidR="00C82B6B" w:rsidRDefault="00C82B6B" w:rsidP="00A35759">
      <w:pPr>
        <w:jc w:val="center"/>
        <w:rPr>
          <w:rFonts w:asciiTheme="majorHAnsi" w:hAnsiTheme="majorHAnsi"/>
          <w:b/>
          <w:bCs/>
          <w:sz w:val="28"/>
        </w:rPr>
      </w:pPr>
    </w:p>
    <w:p w14:paraId="2699AC4D" w14:textId="3CACE3AD" w:rsidR="00182B26" w:rsidRDefault="00182B26" w:rsidP="00A35759">
      <w:pPr>
        <w:jc w:val="center"/>
        <w:rPr>
          <w:rFonts w:asciiTheme="majorHAnsi" w:hAnsiTheme="majorHAnsi"/>
          <w:b/>
          <w:bCs/>
          <w:sz w:val="28"/>
        </w:rPr>
      </w:pPr>
    </w:p>
    <w:p w14:paraId="56F7D3A3" w14:textId="5FA12803" w:rsidR="00182B26" w:rsidRPr="00AC5567" w:rsidRDefault="00182B26" w:rsidP="00182B26">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Pr="001569C5">
        <w:rPr>
          <w:rFonts w:asciiTheme="majorHAnsi" w:eastAsia="Times New Roman" w:hAnsiTheme="majorHAnsi" w:cstheme="majorHAnsi"/>
          <w:b/>
          <w:bCs/>
          <w:color w:val="000000"/>
          <w:kern w:val="0"/>
          <w:sz w:val="24"/>
          <w:szCs w:val="24"/>
          <w:lang w:eastAsia="en-PH"/>
          <w14:ligatures w14:val="none"/>
        </w:rPr>
        <w:t>Mind Over Matter: An Introduction to Meditation for Improved Memory and Focus</w:t>
      </w:r>
      <w:r w:rsidRPr="008373AB">
        <w:rPr>
          <w:rFonts w:asciiTheme="majorHAnsi" w:hAnsiTheme="majorHAnsi" w:cstheme="majorHAnsi"/>
          <w:b/>
          <w:bCs/>
          <w:sz w:val="24"/>
          <w:szCs w:val="24"/>
        </w:rPr>
        <w:t>”</w:t>
      </w:r>
    </w:p>
    <w:p w14:paraId="7C7EF5B1" w14:textId="77777777" w:rsidR="00182B26" w:rsidRDefault="00182B26" w:rsidP="00182B26">
      <w:pPr>
        <w:spacing w:after="0" w:line="240" w:lineRule="auto"/>
        <w:jc w:val="center"/>
        <w:rPr>
          <w:rFonts w:asciiTheme="majorHAnsi" w:hAnsiTheme="majorHAnsi" w:cstheme="majorHAnsi"/>
          <w:b/>
          <w:bCs/>
          <w:sz w:val="24"/>
          <w:szCs w:val="24"/>
        </w:rPr>
      </w:pPr>
    </w:p>
    <w:p w14:paraId="2DA49391" w14:textId="683B7364" w:rsidR="00182B26" w:rsidRPr="00873A3B" w:rsidRDefault="00182B26" w:rsidP="00182B26">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Pr="00873A3B">
        <w:rPr>
          <w:rFonts w:asciiTheme="majorHAnsi" w:eastAsia="Times New Roman" w:hAnsiTheme="majorHAnsi" w:cstheme="majorHAnsi"/>
          <w:kern w:val="0"/>
          <w:sz w:val="24"/>
          <w:szCs w:val="24"/>
          <w:lang w:eastAsia="en-PH"/>
          <w14:ligatures w14:val="none"/>
        </w:rPr>
        <w:t xml:space="preserve">Meditation is a powerful tool that has been used for centuries to cultivate a calm and clear mind. In recent years, research has shown that meditation can also have a positive impact on memory and focus. In this </w:t>
      </w:r>
      <w:r w:rsidRPr="00182B26">
        <w:rPr>
          <w:rFonts w:asciiTheme="majorHAnsi" w:eastAsia="Times New Roman" w:hAnsiTheme="majorHAnsi" w:cstheme="majorHAnsi"/>
          <w:kern w:val="0"/>
          <w:sz w:val="24"/>
          <w:szCs w:val="24"/>
          <w:lang w:eastAsia="en-PH"/>
          <w14:ligatures w14:val="none"/>
        </w:rPr>
        <w:t>topic</w:t>
      </w:r>
      <w:r w:rsidRPr="00873A3B">
        <w:rPr>
          <w:rFonts w:asciiTheme="majorHAnsi" w:eastAsia="Times New Roman" w:hAnsiTheme="majorHAnsi" w:cstheme="majorHAnsi"/>
          <w:kern w:val="0"/>
          <w:sz w:val="24"/>
          <w:szCs w:val="24"/>
          <w:lang w:eastAsia="en-PH"/>
          <w14:ligatures w14:val="none"/>
        </w:rPr>
        <w:t>, we will explore the basics of meditation and how it can benefit your memory and concentration.</w:t>
      </w:r>
    </w:p>
    <w:p w14:paraId="27C45E59" w14:textId="0643A4B5" w:rsidR="00C23F28" w:rsidRDefault="00182B26" w:rsidP="00C23F28">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Pr="00C23F28">
        <w:rPr>
          <w:rFonts w:asciiTheme="majorHAnsi" w:eastAsia="Times New Roman" w:hAnsiTheme="majorHAnsi" w:cstheme="majorHAnsi"/>
          <w:b/>
          <w:bCs/>
          <w:kern w:val="0"/>
          <w:sz w:val="24"/>
          <w:szCs w:val="24"/>
          <w:lang w:eastAsia="en-PH"/>
          <w14:ligatures w14:val="none"/>
        </w:rPr>
        <w:t>The Science Behind Meditation: How It Affects Brain Function and Memory</w:t>
      </w:r>
    </w:p>
    <w:p w14:paraId="490ADF71" w14:textId="0503AB4F" w:rsidR="00516675" w:rsidRDefault="00516675" w:rsidP="00C23F28">
      <w:pPr>
        <w:spacing w:after="0" w:line="240" w:lineRule="auto"/>
        <w:rPr>
          <w:rFonts w:asciiTheme="majorHAnsi" w:eastAsia="Times New Roman" w:hAnsiTheme="majorHAnsi" w:cstheme="majorHAnsi"/>
          <w:kern w:val="0"/>
          <w:sz w:val="24"/>
          <w:szCs w:val="24"/>
          <w:lang w:eastAsia="en-PH"/>
          <w14:ligatures w14:val="none"/>
        </w:rPr>
      </w:pPr>
      <w:r w:rsidRPr="00516675">
        <w:rPr>
          <w:rFonts w:asciiTheme="majorHAnsi" w:eastAsia="Times New Roman" w:hAnsiTheme="majorHAnsi" w:cstheme="majorHAnsi"/>
          <w:kern w:val="0"/>
          <w:sz w:val="24"/>
          <w:szCs w:val="24"/>
          <w:lang w:eastAsia="en-PH"/>
          <w14:ligatures w14:val="none"/>
        </w:rPr>
        <w:t>In this chapter, we'll explore the scientific underpinnings of meditation and its profound effects on brain function and memory. Delving into neuroscientific research, we'll elucidate the changes that occur in the brain during meditation, and how these changes translate into enhanced memory and cognitive abilities.</w:t>
      </w:r>
    </w:p>
    <w:p w14:paraId="4B3C200E" w14:textId="77777777" w:rsidR="00516675" w:rsidRPr="00516675" w:rsidRDefault="00516675" w:rsidP="00C23F28">
      <w:pPr>
        <w:spacing w:after="0" w:line="240" w:lineRule="auto"/>
        <w:rPr>
          <w:rFonts w:asciiTheme="majorHAnsi" w:eastAsia="Times New Roman" w:hAnsiTheme="majorHAnsi" w:cstheme="majorHAnsi"/>
          <w:kern w:val="0"/>
          <w:sz w:val="24"/>
          <w:szCs w:val="24"/>
          <w:lang w:eastAsia="en-PH"/>
          <w14:ligatures w14:val="none"/>
        </w:rPr>
      </w:pPr>
    </w:p>
    <w:p w14:paraId="4589A47D" w14:textId="77777777" w:rsidR="00182B26" w:rsidRDefault="00182B26" w:rsidP="00C23F28">
      <w:pPr>
        <w:spacing w:after="0" w:line="240" w:lineRule="auto"/>
        <w:rPr>
          <w:rFonts w:asciiTheme="majorHAnsi" w:eastAsia="Times New Roman" w:hAnsiTheme="majorHAnsi" w:cstheme="majorHAnsi"/>
          <w:b/>
          <w:bCs/>
          <w:kern w:val="0"/>
          <w:sz w:val="24"/>
          <w:szCs w:val="24"/>
          <w:lang w:eastAsia="en-PH"/>
          <w14:ligatures w14:val="none"/>
        </w:rPr>
      </w:pPr>
      <w:r w:rsidRPr="00C23F28">
        <w:rPr>
          <w:rFonts w:asciiTheme="majorHAnsi" w:eastAsia="Times New Roman" w:hAnsiTheme="majorHAnsi" w:cstheme="majorHAnsi"/>
          <w:b/>
          <w:bCs/>
          <w:kern w:val="0"/>
          <w:sz w:val="24"/>
          <w:szCs w:val="24"/>
          <w:lang w:eastAsia="en-PH"/>
          <w14:ligatures w14:val="none"/>
        </w:rPr>
        <w:t>The Benefits of Meditation for Memory: Improved Recall and Concentration</w:t>
      </w:r>
    </w:p>
    <w:p w14:paraId="7B909496" w14:textId="6C6D2E87" w:rsidR="00516675" w:rsidRDefault="00BA0E0B" w:rsidP="00C23F28">
      <w:pPr>
        <w:spacing w:after="0" w:line="240" w:lineRule="auto"/>
        <w:rPr>
          <w:rFonts w:asciiTheme="majorHAnsi" w:eastAsia="Times New Roman" w:hAnsiTheme="majorHAnsi" w:cstheme="majorHAnsi"/>
          <w:kern w:val="0"/>
          <w:sz w:val="24"/>
          <w:szCs w:val="24"/>
          <w:lang w:eastAsia="en-PH"/>
          <w14:ligatures w14:val="none"/>
        </w:rPr>
      </w:pPr>
      <w:r w:rsidRPr="00BA0E0B">
        <w:rPr>
          <w:rFonts w:asciiTheme="majorHAnsi" w:eastAsia="Times New Roman" w:hAnsiTheme="majorHAnsi" w:cstheme="majorHAnsi"/>
          <w:kern w:val="0"/>
          <w:sz w:val="24"/>
          <w:szCs w:val="24"/>
          <w:lang w:eastAsia="en-PH"/>
          <w14:ligatures w14:val="none"/>
        </w:rPr>
        <w:t>This chapter will focus on the specific benefits of meditation on memory. We'll discuss how regular meditation can improve memory recall, enhance concentration, and boost overall cognitive performance. Scientific studies supporting these claims will be presented to provide a comprehensive understanding of the topic.</w:t>
      </w:r>
    </w:p>
    <w:p w14:paraId="7D6E6303" w14:textId="77777777" w:rsidR="00BA0E0B" w:rsidRPr="00516675" w:rsidRDefault="00BA0E0B" w:rsidP="00C23F28">
      <w:pPr>
        <w:spacing w:after="0" w:line="240" w:lineRule="auto"/>
        <w:rPr>
          <w:rFonts w:asciiTheme="majorHAnsi" w:eastAsia="Times New Roman" w:hAnsiTheme="majorHAnsi" w:cstheme="majorHAnsi"/>
          <w:kern w:val="0"/>
          <w:sz w:val="24"/>
          <w:szCs w:val="24"/>
          <w:lang w:eastAsia="en-PH"/>
          <w14:ligatures w14:val="none"/>
        </w:rPr>
      </w:pPr>
    </w:p>
    <w:p w14:paraId="4C782E0B" w14:textId="77777777" w:rsidR="00182B26" w:rsidRDefault="00182B26" w:rsidP="00C23F28">
      <w:pPr>
        <w:spacing w:after="0" w:line="240" w:lineRule="auto"/>
        <w:rPr>
          <w:rFonts w:asciiTheme="majorHAnsi" w:eastAsia="Times New Roman" w:hAnsiTheme="majorHAnsi" w:cstheme="majorHAnsi"/>
          <w:b/>
          <w:bCs/>
          <w:kern w:val="0"/>
          <w:sz w:val="24"/>
          <w:szCs w:val="24"/>
          <w:lang w:eastAsia="en-PH"/>
          <w14:ligatures w14:val="none"/>
        </w:rPr>
      </w:pPr>
      <w:r w:rsidRPr="00C23F28">
        <w:rPr>
          <w:rFonts w:asciiTheme="majorHAnsi" w:eastAsia="Times New Roman" w:hAnsiTheme="majorHAnsi" w:cstheme="majorHAnsi"/>
          <w:b/>
          <w:bCs/>
          <w:kern w:val="0"/>
          <w:sz w:val="24"/>
          <w:szCs w:val="24"/>
          <w:lang w:eastAsia="en-PH"/>
          <w14:ligatures w14:val="none"/>
        </w:rPr>
        <w:t>Different Types of Meditation: Finding the Right Practice for You</w:t>
      </w:r>
    </w:p>
    <w:p w14:paraId="452038F5" w14:textId="0E10678F" w:rsidR="00BA0E0B" w:rsidRDefault="00BA0E0B" w:rsidP="00C23F28">
      <w:pPr>
        <w:spacing w:after="0" w:line="240" w:lineRule="auto"/>
        <w:rPr>
          <w:rFonts w:asciiTheme="majorHAnsi" w:eastAsia="Times New Roman" w:hAnsiTheme="majorHAnsi" w:cstheme="majorHAnsi"/>
          <w:kern w:val="0"/>
          <w:sz w:val="24"/>
          <w:szCs w:val="24"/>
          <w:lang w:eastAsia="en-PH"/>
          <w14:ligatures w14:val="none"/>
        </w:rPr>
      </w:pPr>
      <w:r w:rsidRPr="00BA0E0B">
        <w:rPr>
          <w:rFonts w:asciiTheme="majorHAnsi" w:eastAsia="Times New Roman" w:hAnsiTheme="majorHAnsi" w:cstheme="majorHAnsi"/>
          <w:kern w:val="0"/>
          <w:sz w:val="24"/>
          <w:szCs w:val="24"/>
          <w:lang w:eastAsia="en-PH"/>
          <w14:ligatures w14:val="none"/>
        </w:rPr>
        <w:t>Understanding that there are various forms of meditation, this chapter will guide readers through the different types and traditions. From mindfulness to transcendental meditation, we'll explain each type, how they differ, and their unique impacts on memory and cognitive function. This will help readers identify the most suitable meditation practice for their needs.</w:t>
      </w:r>
    </w:p>
    <w:p w14:paraId="4767B454" w14:textId="77777777" w:rsidR="00BA0E0B" w:rsidRPr="00BA0E0B" w:rsidRDefault="00BA0E0B" w:rsidP="00C23F28">
      <w:pPr>
        <w:spacing w:after="0" w:line="240" w:lineRule="auto"/>
        <w:rPr>
          <w:rFonts w:asciiTheme="majorHAnsi" w:eastAsia="Times New Roman" w:hAnsiTheme="majorHAnsi" w:cstheme="majorHAnsi"/>
          <w:kern w:val="0"/>
          <w:sz w:val="24"/>
          <w:szCs w:val="24"/>
          <w:lang w:eastAsia="en-PH"/>
          <w14:ligatures w14:val="none"/>
        </w:rPr>
      </w:pPr>
    </w:p>
    <w:p w14:paraId="398B45A5" w14:textId="77777777" w:rsidR="00182B26" w:rsidRDefault="00182B26" w:rsidP="00C23F28">
      <w:pPr>
        <w:spacing w:after="0" w:line="240" w:lineRule="auto"/>
        <w:rPr>
          <w:rFonts w:asciiTheme="majorHAnsi" w:eastAsia="Times New Roman" w:hAnsiTheme="majorHAnsi" w:cstheme="majorHAnsi"/>
          <w:b/>
          <w:bCs/>
          <w:kern w:val="0"/>
          <w:sz w:val="24"/>
          <w:szCs w:val="24"/>
          <w:lang w:eastAsia="en-PH"/>
          <w14:ligatures w14:val="none"/>
        </w:rPr>
      </w:pPr>
      <w:r w:rsidRPr="00C23F28">
        <w:rPr>
          <w:rFonts w:asciiTheme="majorHAnsi" w:eastAsia="Times New Roman" w:hAnsiTheme="majorHAnsi" w:cstheme="majorHAnsi"/>
          <w:b/>
          <w:bCs/>
          <w:kern w:val="0"/>
          <w:sz w:val="24"/>
          <w:szCs w:val="24"/>
          <w:lang w:eastAsia="en-PH"/>
          <w14:ligatures w14:val="none"/>
        </w:rPr>
        <w:t>Setting the Stage for Success: Preparing for Your Meditation Practice</w:t>
      </w:r>
    </w:p>
    <w:p w14:paraId="25F7FC5A" w14:textId="687D0C1A" w:rsidR="00BA0E0B" w:rsidRDefault="00DD08C4" w:rsidP="00C23F28">
      <w:pPr>
        <w:spacing w:after="0" w:line="240" w:lineRule="auto"/>
        <w:rPr>
          <w:rFonts w:asciiTheme="majorHAnsi" w:eastAsia="Times New Roman" w:hAnsiTheme="majorHAnsi" w:cstheme="majorHAnsi"/>
          <w:kern w:val="0"/>
          <w:sz w:val="24"/>
          <w:szCs w:val="24"/>
          <w:lang w:eastAsia="en-PH"/>
          <w14:ligatures w14:val="none"/>
        </w:rPr>
      </w:pPr>
      <w:r w:rsidRPr="00DD08C4">
        <w:rPr>
          <w:rFonts w:asciiTheme="majorHAnsi" w:eastAsia="Times New Roman" w:hAnsiTheme="majorHAnsi" w:cstheme="majorHAnsi"/>
          <w:kern w:val="0"/>
          <w:sz w:val="24"/>
          <w:szCs w:val="24"/>
          <w:lang w:eastAsia="en-PH"/>
          <w14:ligatures w14:val="none"/>
        </w:rPr>
        <w:t>Preparation is key to a successful meditation practice. In this chapter, we'll provide guidance on creating the ideal environment, setting realistic expectations, and incorporating meditation into daily routines. Practical tips and advice for beginners to establish a consistent and effective meditation practice will be offered.</w:t>
      </w:r>
    </w:p>
    <w:p w14:paraId="68010CA4" w14:textId="77777777" w:rsidR="00DD08C4" w:rsidRPr="00BA0E0B" w:rsidRDefault="00DD08C4" w:rsidP="00C23F28">
      <w:pPr>
        <w:spacing w:after="0" w:line="240" w:lineRule="auto"/>
        <w:rPr>
          <w:rFonts w:asciiTheme="majorHAnsi" w:eastAsia="Times New Roman" w:hAnsiTheme="majorHAnsi" w:cstheme="majorHAnsi"/>
          <w:kern w:val="0"/>
          <w:sz w:val="24"/>
          <w:szCs w:val="24"/>
          <w:lang w:eastAsia="en-PH"/>
          <w14:ligatures w14:val="none"/>
        </w:rPr>
      </w:pPr>
    </w:p>
    <w:p w14:paraId="2EFBA921" w14:textId="77777777" w:rsidR="00182B26" w:rsidRPr="00C23F28" w:rsidRDefault="00182B26" w:rsidP="00C23F28">
      <w:pPr>
        <w:spacing w:after="0" w:line="240" w:lineRule="auto"/>
        <w:rPr>
          <w:rFonts w:asciiTheme="majorHAnsi" w:eastAsia="Times New Roman" w:hAnsiTheme="majorHAnsi" w:cstheme="majorHAnsi"/>
          <w:b/>
          <w:bCs/>
          <w:kern w:val="0"/>
          <w:sz w:val="24"/>
          <w:szCs w:val="24"/>
          <w:lang w:eastAsia="en-PH"/>
          <w14:ligatures w14:val="none"/>
        </w:rPr>
      </w:pPr>
      <w:r w:rsidRPr="00C23F28">
        <w:rPr>
          <w:rFonts w:asciiTheme="majorHAnsi" w:eastAsia="Times New Roman" w:hAnsiTheme="majorHAnsi" w:cstheme="majorHAnsi"/>
          <w:b/>
          <w:bCs/>
          <w:kern w:val="0"/>
          <w:sz w:val="24"/>
          <w:szCs w:val="24"/>
          <w:lang w:eastAsia="en-PH"/>
          <w14:ligatures w14:val="none"/>
        </w:rPr>
        <w:t>Overcoming Obstacles: Common Challenges in Meditation and How to Overcome Them</w:t>
      </w:r>
    </w:p>
    <w:p w14:paraId="616FAF34" w14:textId="7460DA46" w:rsidR="00182B26" w:rsidRDefault="00DD08C4" w:rsidP="00C23F28">
      <w:pPr>
        <w:spacing w:after="0" w:line="240" w:lineRule="auto"/>
        <w:rPr>
          <w:rFonts w:asciiTheme="majorHAnsi" w:eastAsia="Times New Roman" w:hAnsiTheme="majorHAnsi" w:cstheme="majorHAnsi"/>
          <w:kern w:val="0"/>
          <w:sz w:val="24"/>
          <w:szCs w:val="24"/>
          <w:lang w:eastAsia="en-PH"/>
          <w14:ligatures w14:val="none"/>
        </w:rPr>
      </w:pPr>
      <w:r w:rsidRPr="00DD08C4">
        <w:rPr>
          <w:rFonts w:asciiTheme="majorHAnsi" w:eastAsia="Times New Roman" w:hAnsiTheme="majorHAnsi" w:cstheme="majorHAnsi"/>
          <w:kern w:val="0"/>
          <w:sz w:val="24"/>
          <w:szCs w:val="24"/>
          <w:lang w:eastAsia="en-PH"/>
          <w14:ligatures w14:val="none"/>
        </w:rPr>
        <w:t>Meditation can present challenges, especially to beginners. In this final chapter, we'll address common obstacles such as a wandering mind, physical discomfort, or lack of time, and provide strategies to overcome them. Tips for maintaining motivation and staying committed to the practice will also be shared.</w:t>
      </w:r>
    </w:p>
    <w:p w14:paraId="3E407F97" w14:textId="77777777" w:rsidR="00DD08C4" w:rsidRDefault="00DD08C4" w:rsidP="00C23F28">
      <w:pPr>
        <w:spacing w:after="0" w:line="240" w:lineRule="auto"/>
        <w:rPr>
          <w:rFonts w:asciiTheme="majorHAnsi" w:eastAsia="Times New Roman" w:hAnsiTheme="majorHAnsi" w:cstheme="majorHAnsi"/>
          <w:kern w:val="0"/>
          <w:sz w:val="24"/>
          <w:szCs w:val="24"/>
          <w:lang w:eastAsia="en-PH"/>
          <w14:ligatures w14:val="none"/>
        </w:rPr>
      </w:pPr>
    </w:p>
    <w:p w14:paraId="59653D66" w14:textId="77777777" w:rsidR="00DD08C4" w:rsidRPr="00DD08C4" w:rsidRDefault="00DD08C4" w:rsidP="00DD08C4">
      <w:pPr>
        <w:spacing w:after="0" w:line="240" w:lineRule="auto"/>
        <w:rPr>
          <w:rFonts w:asciiTheme="majorHAnsi" w:eastAsia="Times New Roman" w:hAnsiTheme="majorHAnsi" w:cstheme="majorHAnsi"/>
          <w:b/>
          <w:bCs/>
          <w:kern w:val="0"/>
          <w:sz w:val="24"/>
          <w:szCs w:val="24"/>
          <w:lang w:eastAsia="en-PH"/>
          <w14:ligatures w14:val="none"/>
        </w:rPr>
      </w:pPr>
      <w:r w:rsidRPr="00DD08C4">
        <w:rPr>
          <w:rFonts w:asciiTheme="majorHAnsi" w:eastAsia="Times New Roman" w:hAnsiTheme="majorHAnsi" w:cstheme="majorHAnsi"/>
          <w:b/>
          <w:bCs/>
          <w:kern w:val="0"/>
          <w:sz w:val="24"/>
          <w:szCs w:val="24"/>
          <w:lang w:eastAsia="en-PH"/>
          <w14:ligatures w14:val="none"/>
        </w:rPr>
        <w:t>References</w:t>
      </w:r>
    </w:p>
    <w:p w14:paraId="1488EFE4" w14:textId="77777777" w:rsidR="00DD08C4" w:rsidRPr="00DD08C4" w:rsidRDefault="00DD08C4" w:rsidP="00DD08C4">
      <w:pPr>
        <w:spacing w:after="0" w:line="240" w:lineRule="auto"/>
        <w:rPr>
          <w:rFonts w:asciiTheme="majorHAnsi" w:eastAsia="Times New Roman" w:hAnsiTheme="majorHAnsi" w:cstheme="majorHAnsi"/>
          <w:i/>
          <w:iCs/>
          <w:kern w:val="0"/>
          <w:sz w:val="20"/>
          <w:szCs w:val="20"/>
          <w:lang w:eastAsia="en-PH"/>
          <w14:ligatures w14:val="none"/>
        </w:rPr>
      </w:pPr>
      <w:r w:rsidRPr="00DD08C4">
        <w:rPr>
          <w:rFonts w:asciiTheme="majorHAnsi" w:eastAsia="Times New Roman" w:hAnsiTheme="majorHAnsi" w:cstheme="majorHAnsi"/>
          <w:i/>
          <w:iCs/>
          <w:kern w:val="0"/>
          <w:sz w:val="20"/>
          <w:szCs w:val="20"/>
          <w:lang w:eastAsia="en-PH"/>
          <w14:ligatures w14:val="none"/>
        </w:rPr>
        <w:t>Tang, Y. Y., &amp; Posner, M. I. (2014). Training brain networks and states. Trends in Cognitive Sciences, 18(7), 345-350.</w:t>
      </w:r>
    </w:p>
    <w:p w14:paraId="6467B37A" w14:textId="77777777" w:rsidR="00DD08C4" w:rsidRPr="00DD08C4" w:rsidRDefault="00DD08C4" w:rsidP="00DD08C4">
      <w:pPr>
        <w:spacing w:after="0" w:line="240" w:lineRule="auto"/>
        <w:rPr>
          <w:rFonts w:asciiTheme="majorHAnsi" w:eastAsia="Times New Roman" w:hAnsiTheme="majorHAnsi" w:cstheme="majorHAnsi"/>
          <w:i/>
          <w:iCs/>
          <w:kern w:val="0"/>
          <w:sz w:val="20"/>
          <w:szCs w:val="20"/>
          <w:lang w:eastAsia="en-PH"/>
          <w14:ligatures w14:val="none"/>
        </w:rPr>
      </w:pPr>
      <w:r w:rsidRPr="00DD08C4">
        <w:rPr>
          <w:rFonts w:asciiTheme="majorHAnsi" w:eastAsia="Times New Roman" w:hAnsiTheme="majorHAnsi" w:cstheme="majorHAnsi"/>
          <w:i/>
          <w:iCs/>
          <w:kern w:val="0"/>
          <w:sz w:val="20"/>
          <w:szCs w:val="20"/>
          <w:lang w:eastAsia="en-PH"/>
          <w14:ligatures w14:val="none"/>
        </w:rPr>
        <w:t>Fox, K. C., et al. (2014). Is meditation associated with altered brain structure? A systematic review and meta-analysis of morphometric neuroimaging in meditation practitioners. Neuroscience &amp; Biobehavioral Reviews, 43, 48-73.</w:t>
      </w:r>
    </w:p>
    <w:p w14:paraId="065157F3" w14:textId="1B8AEF6F" w:rsidR="00DD08C4" w:rsidRPr="00DD08C4" w:rsidRDefault="00DD08C4" w:rsidP="00DD08C4">
      <w:pPr>
        <w:spacing w:after="0" w:line="240" w:lineRule="auto"/>
        <w:rPr>
          <w:rFonts w:asciiTheme="majorHAnsi" w:eastAsia="Times New Roman" w:hAnsiTheme="majorHAnsi" w:cstheme="majorHAnsi"/>
          <w:i/>
          <w:iCs/>
          <w:kern w:val="0"/>
          <w:sz w:val="20"/>
          <w:szCs w:val="20"/>
          <w:lang w:eastAsia="en-PH"/>
          <w14:ligatures w14:val="none"/>
        </w:rPr>
      </w:pPr>
      <w:r w:rsidRPr="00DD08C4">
        <w:rPr>
          <w:rFonts w:asciiTheme="majorHAnsi" w:eastAsia="Times New Roman" w:hAnsiTheme="majorHAnsi" w:cstheme="majorHAnsi"/>
          <w:i/>
          <w:iCs/>
          <w:kern w:val="0"/>
          <w:sz w:val="20"/>
          <w:szCs w:val="20"/>
          <w:lang w:eastAsia="en-PH"/>
          <w14:ligatures w14:val="none"/>
        </w:rPr>
        <w:t>density. Psychiatry Research: Neuroimaging, 191(1), 36-43.</w:t>
      </w:r>
    </w:p>
    <w:p w14:paraId="79A7B827" w14:textId="77777777" w:rsidR="00DD08C4" w:rsidRPr="00DD08C4" w:rsidRDefault="00DD08C4" w:rsidP="00DD08C4">
      <w:pPr>
        <w:spacing w:after="0" w:line="240" w:lineRule="auto"/>
        <w:rPr>
          <w:rFonts w:asciiTheme="majorHAnsi" w:eastAsia="Times New Roman" w:hAnsiTheme="majorHAnsi" w:cstheme="majorHAnsi"/>
          <w:i/>
          <w:iCs/>
          <w:kern w:val="0"/>
          <w:sz w:val="20"/>
          <w:szCs w:val="20"/>
          <w:lang w:eastAsia="en-PH"/>
          <w14:ligatures w14:val="none"/>
        </w:rPr>
      </w:pPr>
      <w:r w:rsidRPr="00DD08C4">
        <w:rPr>
          <w:rFonts w:asciiTheme="majorHAnsi" w:eastAsia="Times New Roman" w:hAnsiTheme="majorHAnsi" w:cstheme="majorHAnsi"/>
          <w:i/>
          <w:iCs/>
          <w:kern w:val="0"/>
          <w:sz w:val="20"/>
          <w:szCs w:val="20"/>
          <w:lang w:eastAsia="en-PH"/>
          <w14:ligatures w14:val="none"/>
        </w:rPr>
        <w:t>Zeidan, F., Johnson, S. K., Diamond, B. J., David, Z., &amp; Goolkasian, P. (2010). Mindfulness meditation improves cognition: Evidence of brief mental training. Consciousness and Cognition, 19(2), 597-605.</w:t>
      </w:r>
    </w:p>
    <w:p w14:paraId="58B6CA6F" w14:textId="77777777" w:rsidR="00DD08C4" w:rsidRPr="00DD08C4" w:rsidRDefault="00DD08C4" w:rsidP="00DD08C4">
      <w:pPr>
        <w:spacing w:after="0" w:line="240" w:lineRule="auto"/>
        <w:rPr>
          <w:rFonts w:asciiTheme="majorHAnsi" w:eastAsia="Times New Roman" w:hAnsiTheme="majorHAnsi" w:cstheme="majorHAnsi"/>
          <w:i/>
          <w:iCs/>
          <w:kern w:val="0"/>
          <w:sz w:val="20"/>
          <w:szCs w:val="20"/>
          <w:lang w:eastAsia="en-PH"/>
          <w14:ligatures w14:val="none"/>
        </w:rPr>
      </w:pPr>
      <w:r w:rsidRPr="00DD08C4">
        <w:rPr>
          <w:rFonts w:asciiTheme="majorHAnsi" w:eastAsia="Times New Roman" w:hAnsiTheme="majorHAnsi" w:cstheme="majorHAnsi"/>
          <w:i/>
          <w:iCs/>
          <w:kern w:val="0"/>
          <w:sz w:val="20"/>
          <w:szCs w:val="20"/>
          <w:lang w:eastAsia="en-PH"/>
          <w14:ligatures w14:val="none"/>
        </w:rPr>
        <w:lastRenderedPageBreak/>
        <w:t>Shapiro, S. L., et al. (2006). Mechanisms of mindfulness. Journal of Clinical Psychology, 62(3), 373-386.</w:t>
      </w:r>
    </w:p>
    <w:p w14:paraId="25BDE418" w14:textId="72EE6ADC" w:rsidR="00DD08C4" w:rsidRPr="00DD08C4" w:rsidRDefault="00DD08C4" w:rsidP="00DD08C4">
      <w:pPr>
        <w:spacing w:after="0" w:line="240" w:lineRule="auto"/>
        <w:rPr>
          <w:rFonts w:asciiTheme="majorHAnsi" w:eastAsia="Times New Roman" w:hAnsiTheme="majorHAnsi" w:cstheme="majorHAnsi"/>
          <w:i/>
          <w:iCs/>
          <w:kern w:val="0"/>
          <w:sz w:val="20"/>
          <w:szCs w:val="20"/>
          <w:lang w:eastAsia="en-PH"/>
          <w14:ligatures w14:val="none"/>
        </w:rPr>
      </w:pPr>
      <w:r w:rsidRPr="00DD08C4">
        <w:rPr>
          <w:rFonts w:asciiTheme="majorHAnsi" w:eastAsia="Times New Roman" w:hAnsiTheme="majorHAnsi" w:cstheme="majorHAnsi"/>
          <w:i/>
          <w:iCs/>
          <w:kern w:val="0"/>
          <w:sz w:val="20"/>
          <w:szCs w:val="20"/>
          <w:lang w:eastAsia="en-PH"/>
          <w14:ligatures w14:val="none"/>
        </w:rPr>
        <w:t>Jha, A. P., et al. (2007). Mindfulness training modifies subsystems of attention. Cognitive, Affective, &amp; Behavioral Neuroscience, 7(2), 109-119.</w:t>
      </w:r>
    </w:p>
    <w:p w14:paraId="00E444EA" w14:textId="77777777" w:rsidR="00DD08C4" w:rsidRPr="00DD08C4" w:rsidRDefault="00DD08C4" w:rsidP="00DD08C4">
      <w:pPr>
        <w:spacing w:after="0" w:line="240" w:lineRule="auto"/>
        <w:rPr>
          <w:rFonts w:asciiTheme="majorHAnsi" w:eastAsia="Times New Roman" w:hAnsiTheme="majorHAnsi" w:cstheme="majorHAnsi"/>
          <w:i/>
          <w:iCs/>
          <w:kern w:val="0"/>
          <w:sz w:val="20"/>
          <w:szCs w:val="20"/>
          <w:lang w:eastAsia="en-PH"/>
          <w14:ligatures w14:val="none"/>
        </w:rPr>
      </w:pPr>
      <w:r w:rsidRPr="00DD08C4">
        <w:rPr>
          <w:rFonts w:asciiTheme="majorHAnsi" w:eastAsia="Times New Roman" w:hAnsiTheme="majorHAnsi" w:cstheme="majorHAnsi"/>
          <w:i/>
          <w:iCs/>
          <w:kern w:val="0"/>
          <w:sz w:val="20"/>
          <w:szCs w:val="20"/>
          <w:lang w:eastAsia="en-PH"/>
          <w14:ligatures w14:val="none"/>
        </w:rPr>
        <w:t>Kabat-Zinn, J. (1994). Wherever you go, there you are: Mindfulness meditation in everyday life. Hyperion.</w:t>
      </w:r>
    </w:p>
    <w:p w14:paraId="50347077" w14:textId="77777777" w:rsidR="00DD08C4" w:rsidRPr="00DD08C4" w:rsidRDefault="00DD08C4" w:rsidP="00DD08C4">
      <w:pPr>
        <w:spacing w:after="0" w:line="240" w:lineRule="auto"/>
        <w:rPr>
          <w:rFonts w:asciiTheme="majorHAnsi" w:eastAsia="Times New Roman" w:hAnsiTheme="majorHAnsi" w:cstheme="majorHAnsi"/>
          <w:i/>
          <w:iCs/>
          <w:kern w:val="0"/>
          <w:sz w:val="20"/>
          <w:szCs w:val="20"/>
          <w:lang w:eastAsia="en-PH"/>
          <w14:ligatures w14:val="none"/>
        </w:rPr>
      </w:pPr>
      <w:r w:rsidRPr="00DD08C4">
        <w:rPr>
          <w:rFonts w:asciiTheme="majorHAnsi" w:eastAsia="Times New Roman" w:hAnsiTheme="majorHAnsi" w:cstheme="majorHAnsi"/>
          <w:i/>
          <w:iCs/>
          <w:kern w:val="0"/>
          <w:sz w:val="20"/>
          <w:szCs w:val="20"/>
          <w:lang w:eastAsia="en-PH"/>
          <w14:ligatures w14:val="none"/>
        </w:rPr>
        <w:t>Harris, D. (2014). 10% Happier: How I Tamed the Voice in My Head, Reduced Stress Without Losing My Edge, and Found a Self-Help That Actually Works. It Books.</w:t>
      </w:r>
    </w:p>
    <w:p w14:paraId="45107B65" w14:textId="77777777" w:rsidR="00DD08C4" w:rsidRPr="00DD08C4" w:rsidRDefault="00DD08C4" w:rsidP="00DD08C4">
      <w:pPr>
        <w:spacing w:after="0" w:line="240" w:lineRule="auto"/>
        <w:rPr>
          <w:rFonts w:asciiTheme="majorHAnsi" w:eastAsia="Times New Roman" w:hAnsiTheme="majorHAnsi" w:cstheme="majorHAnsi"/>
          <w:i/>
          <w:iCs/>
          <w:kern w:val="0"/>
          <w:sz w:val="20"/>
          <w:szCs w:val="20"/>
          <w:lang w:eastAsia="en-PH"/>
          <w14:ligatures w14:val="none"/>
        </w:rPr>
      </w:pPr>
      <w:proofErr w:type="spellStart"/>
      <w:r w:rsidRPr="00DD08C4">
        <w:rPr>
          <w:rFonts w:asciiTheme="majorHAnsi" w:eastAsia="Times New Roman" w:hAnsiTheme="majorHAnsi" w:cstheme="majorHAnsi"/>
          <w:i/>
          <w:iCs/>
          <w:kern w:val="0"/>
          <w:sz w:val="20"/>
          <w:szCs w:val="20"/>
          <w:lang w:eastAsia="en-PH"/>
          <w14:ligatures w14:val="none"/>
        </w:rPr>
        <w:t>Gunaratana</w:t>
      </w:r>
      <w:proofErr w:type="spellEnd"/>
      <w:r w:rsidRPr="00DD08C4">
        <w:rPr>
          <w:rFonts w:asciiTheme="majorHAnsi" w:eastAsia="Times New Roman" w:hAnsiTheme="majorHAnsi" w:cstheme="majorHAnsi"/>
          <w:i/>
          <w:iCs/>
          <w:kern w:val="0"/>
          <w:sz w:val="20"/>
          <w:szCs w:val="20"/>
          <w:lang w:eastAsia="en-PH"/>
          <w14:ligatures w14:val="none"/>
        </w:rPr>
        <w:t>, H. (2002). Mindfulness in Plain English. Wisdom Publications.</w:t>
      </w:r>
    </w:p>
    <w:p w14:paraId="7C2B74B6" w14:textId="245ABC8B" w:rsidR="00DD08C4" w:rsidRDefault="00DD08C4" w:rsidP="00DD08C4">
      <w:pPr>
        <w:spacing w:after="0" w:line="240" w:lineRule="auto"/>
        <w:rPr>
          <w:rFonts w:asciiTheme="majorHAnsi" w:eastAsia="Times New Roman" w:hAnsiTheme="majorHAnsi" w:cstheme="majorHAnsi"/>
          <w:i/>
          <w:iCs/>
          <w:kern w:val="0"/>
          <w:sz w:val="20"/>
          <w:szCs w:val="20"/>
          <w:lang w:eastAsia="en-PH"/>
          <w14:ligatures w14:val="none"/>
        </w:rPr>
      </w:pPr>
      <w:r w:rsidRPr="00DD08C4">
        <w:rPr>
          <w:rFonts w:asciiTheme="majorHAnsi" w:eastAsia="Times New Roman" w:hAnsiTheme="majorHAnsi" w:cstheme="majorHAnsi"/>
          <w:i/>
          <w:iCs/>
          <w:kern w:val="0"/>
          <w:sz w:val="20"/>
          <w:szCs w:val="20"/>
          <w:lang w:eastAsia="en-PH"/>
          <w14:ligatures w14:val="none"/>
        </w:rPr>
        <w:t>Kabat-Zinn, J. (2005). Coming to our senses: Healing ourselves and the world through mindfulness. Hyperion.</w:t>
      </w:r>
    </w:p>
    <w:p w14:paraId="1BD7C555" w14:textId="77777777" w:rsidR="00DD08C4" w:rsidRDefault="00DD08C4" w:rsidP="00DD08C4">
      <w:pPr>
        <w:spacing w:after="0" w:line="240" w:lineRule="auto"/>
        <w:rPr>
          <w:rFonts w:asciiTheme="majorHAnsi" w:eastAsia="Times New Roman" w:hAnsiTheme="majorHAnsi" w:cstheme="majorHAnsi"/>
          <w:i/>
          <w:iCs/>
          <w:kern w:val="0"/>
          <w:sz w:val="20"/>
          <w:szCs w:val="20"/>
          <w:lang w:eastAsia="en-PH"/>
          <w14:ligatures w14:val="none"/>
        </w:rPr>
      </w:pPr>
    </w:p>
    <w:p w14:paraId="60C6CFB7" w14:textId="77777777" w:rsidR="00DD08C4" w:rsidRDefault="00DD08C4" w:rsidP="00DD08C4">
      <w:pPr>
        <w:spacing w:after="0" w:line="240" w:lineRule="auto"/>
        <w:rPr>
          <w:rFonts w:asciiTheme="majorHAnsi" w:eastAsia="Times New Roman" w:hAnsiTheme="majorHAnsi" w:cstheme="majorHAnsi"/>
          <w:i/>
          <w:iCs/>
          <w:kern w:val="0"/>
          <w:sz w:val="20"/>
          <w:szCs w:val="20"/>
          <w:lang w:eastAsia="en-PH"/>
          <w14:ligatures w14:val="none"/>
        </w:rPr>
      </w:pPr>
    </w:p>
    <w:p w14:paraId="2B45BFB5" w14:textId="77777777" w:rsidR="00DD08C4" w:rsidRDefault="00DD08C4" w:rsidP="00DD08C4">
      <w:pPr>
        <w:spacing w:after="0" w:line="240" w:lineRule="auto"/>
        <w:rPr>
          <w:rFonts w:asciiTheme="majorHAnsi" w:eastAsia="Times New Roman" w:hAnsiTheme="majorHAnsi" w:cstheme="majorHAnsi"/>
          <w:i/>
          <w:iCs/>
          <w:kern w:val="0"/>
          <w:sz w:val="20"/>
          <w:szCs w:val="20"/>
          <w:lang w:eastAsia="en-PH"/>
          <w14:ligatures w14:val="none"/>
        </w:rPr>
      </w:pPr>
    </w:p>
    <w:p w14:paraId="5D76C6A5" w14:textId="77777777" w:rsidR="00DD08C4" w:rsidRDefault="00DD08C4" w:rsidP="00DD08C4">
      <w:pPr>
        <w:spacing w:after="0" w:line="240" w:lineRule="auto"/>
        <w:rPr>
          <w:rFonts w:asciiTheme="majorHAnsi" w:eastAsia="Times New Roman" w:hAnsiTheme="majorHAnsi" w:cstheme="majorHAnsi"/>
          <w:i/>
          <w:iCs/>
          <w:kern w:val="0"/>
          <w:sz w:val="20"/>
          <w:szCs w:val="20"/>
          <w:lang w:eastAsia="en-PH"/>
          <w14:ligatures w14:val="none"/>
        </w:rPr>
      </w:pPr>
    </w:p>
    <w:p w14:paraId="583805A5" w14:textId="77777777" w:rsidR="00DD08C4" w:rsidRDefault="00DD08C4" w:rsidP="00DD08C4">
      <w:pPr>
        <w:spacing w:after="0" w:line="240" w:lineRule="auto"/>
        <w:rPr>
          <w:rFonts w:asciiTheme="majorHAnsi" w:eastAsia="Times New Roman" w:hAnsiTheme="majorHAnsi" w:cstheme="majorHAnsi"/>
          <w:i/>
          <w:iCs/>
          <w:kern w:val="0"/>
          <w:sz w:val="20"/>
          <w:szCs w:val="20"/>
          <w:lang w:eastAsia="en-PH"/>
          <w14:ligatures w14:val="none"/>
        </w:rPr>
      </w:pPr>
    </w:p>
    <w:p w14:paraId="69B71724" w14:textId="77777777" w:rsidR="00DD08C4" w:rsidRDefault="00DD08C4" w:rsidP="00DD08C4">
      <w:pPr>
        <w:spacing w:after="0" w:line="240" w:lineRule="auto"/>
        <w:rPr>
          <w:rFonts w:asciiTheme="majorHAnsi" w:eastAsia="Times New Roman" w:hAnsiTheme="majorHAnsi" w:cstheme="majorHAnsi"/>
          <w:i/>
          <w:iCs/>
          <w:kern w:val="0"/>
          <w:sz w:val="20"/>
          <w:szCs w:val="20"/>
          <w:lang w:eastAsia="en-PH"/>
          <w14:ligatures w14:val="none"/>
        </w:rPr>
      </w:pPr>
    </w:p>
    <w:p w14:paraId="7E4A40D0" w14:textId="77777777" w:rsidR="00DD08C4" w:rsidRDefault="00DD08C4" w:rsidP="00DD08C4">
      <w:pPr>
        <w:spacing w:after="0" w:line="240" w:lineRule="auto"/>
        <w:rPr>
          <w:rFonts w:asciiTheme="majorHAnsi" w:eastAsia="Times New Roman" w:hAnsiTheme="majorHAnsi" w:cstheme="majorHAnsi"/>
          <w:i/>
          <w:iCs/>
          <w:kern w:val="0"/>
          <w:sz w:val="20"/>
          <w:szCs w:val="20"/>
          <w:lang w:eastAsia="en-PH"/>
          <w14:ligatures w14:val="none"/>
        </w:rPr>
      </w:pPr>
    </w:p>
    <w:p w14:paraId="407AA317" w14:textId="77777777" w:rsidR="00DD08C4" w:rsidRDefault="00DD08C4" w:rsidP="00DD08C4">
      <w:pPr>
        <w:spacing w:after="0" w:line="240" w:lineRule="auto"/>
        <w:rPr>
          <w:rFonts w:asciiTheme="majorHAnsi" w:eastAsia="Times New Roman" w:hAnsiTheme="majorHAnsi" w:cstheme="majorHAnsi"/>
          <w:i/>
          <w:iCs/>
          <w:kern w:val="0"/>
          <w:sz w:val="20"/>
          <w:szCs w:val="20"/>
          <w:lang w:eastAsia="en-PH"/>
          <w14:ligatures w14:val="none"/>
        </w:rPr>
      </w:pPr>
    </w:p>
    <w:p w14:paraId="234D8DC7" w14:textId="77777777" w:rsidR="00DD08C4" w:rsidRDefault="00DD08C4" w:rsidP="00DD08C4">
      <w:pPr>
        <w:spacing w:after="0" w:line="240" w:lineRule="auto"/>
        <w:rPr>
          <w:rFonts w:asciiTheme="majorHAnsi" w:eastAsia="Times New Roman" w:hAnsiTheme="majorHAnsi" w:cstheme="majorHAnsi"/>
          <w:i/>
          <w:iCs/>
          <w:kern w:val="0"/>
          <w:sz w:val="20"/>
          <w:szCs w:val="20"/>
          <w:lang w:eastAsia="en-PH"/>
          <w14:ligatures w14:val="none"/>
        </w:rPr>
      </w:pPr>
    </w:p>
    <w:p w14:paraId="75741BF1" w14:textId="77777777" w:rsidR="00DD08C4" w:rsidRDefault="00DD08C4" w:rsidP="00DD08C4">
      <w:pPr>
        <w:spacing w:after="0" w:line="240" w:lineRule="auto"/>
        <w:rPr>
          <w:rFonts w:asciiTheme="majorHAnsi" w:eastAsia="Times New Roman" w:hAnsiTheme="majorHAnsi" w:cstheme="majorHAnsi"/>
          <w:i/>
          <w:iCs/>
          <w:kern w:val="0"/>
          <w:sz w:val="20"/>
          <w:szCs w:val="20"/>
          <w:lang w:eastAsia="en-PH"/>
          <w14:ligatures w14:val="none"/>
        </w:rPr>
      </w:pPr>
    </w:p>
    <w:p w14:paraId="5AE8FF8D" w14:textId="77777777" w:rsidR="00DD08C4" w:rsidRDefault="00DD08C4" w:rsidP="00DD08C4">
      <w:pPr>
        <w:spacing w:after="0" w:line="240" w:lineRule="auto"/>
        <w:rPr>
          <w:rFonts w:asciiTheme="majorHAnsi" w:eastAsia="Times New Roman" w:hAnsiTheme="majorHAnsi" w:cstheme="majorHAnsi"/>
          <w:i/>
          <w:iCs/>
          <w:kern w:val="0"/>
          <w:sz w:val="20"/>
          <w:szCs w:val="20"/>
          <w:lang w:eastAsia="en-PH"/>
          <w14:ligatures w14:val="none"/>
        </w:rPr>
      </w:pPr>
    </w:p>
    <w:p w14:paraId="27445B58" w14:textId="77777777" w:rsidR="00DD08C4" w:rsidRDefault="00DD08C4" w:rsidP="00DD08C4">
      <w:pPr>
        <w:spacing w:after="0" w:line="240" w:lineRule="auto"/>
        <w:rPr>
          <w:rFonts w:asciiTheme="majorHAnsi" w:eastAsia="Times New Roman" w:hAnsiTheme="majorHAnsi" w:cstheme="majorHAnsi"/>
          <w:i/>
          <w:iCs/>
          <w:kern w:val="0"/>
          <w:sz w:val="20"/>
          <w:szCs w:val="20"/>
          <w:lang w:eastAsia="en-PH"/>
          <w14:ligatures w14:val="none"/>
        </w:rPr>
      </w:pPr>
    </w:p>
    <w:p w14:paraId="7EA13399" w14:textId="77777777" w:rsidR="00DD08C4" w:rsidRDefault="00DD08C4" w:rsidP="00DD08C4">
      <w:pPr>
        <w:spacing w:after="0" w:line="240" w:lineRule="auto"/>
        <w:rPr>
          <w:rFonts w:asciiTheme="majorHAnsi" w:eastAsia="Times New Roman" w:hAnsiTheme="majorHAnsi" w:cstheme="majorHAnsi"/>
          <w:i/>
          <w:iCs/>
          <w:kern w:val="0"/>
          <w:sz w:val="20"/>
          <w:szCs w:val="20"/>
          <w:lang w:eastAsia="en-PH"/>
          <w14:ligatures w14:val="none"/>
        </w:rPr>
      </w:pPr>
    </w:p>
    <w:p w14:paraId="45B87622" w14:textId="77777777" w:rsidR="00DD08C4" w:rsidRDefault="00DD08C4" w:rsidP="00DD08C4">
      <w:pPr>
        <w:spacing w:after="0" w:line="240" w:lineRule="auto"/>
        <w:rPr>
          <w:rFonts w:asciiTheme="majorHAnsi" w:eastAsia="Times New Roman" w:hAnsiTheme="majorHAnsi" w:cstheme="majorHAnsi"/>
          <w:i/>
          <w:iCs/>
          <w:kern w:val="0"/>
          <w:sz w:val="20"/>
          <w:szCs w:val="20"/>
          <w:lang w:eastAsia="en-PH"/>
          <w14:ligatures w14:val="none"/>
        </w:rPr>
      </w:pPr>
    </w:p>
    <w:p w14:paraId="10CE211B" w14:textId="77777777" w:rsidR="00DD08C4" w:rsidRDefault="00DD08C4" w:rsidP="00DD08C4">
      <w:pPr>
        <w:spacing w:after="0" w:line="240" w:lineRule="auto"/>
        <w:rPr>
          <w:rFonts w:asciiTheme="majorHAnsi" w:eastAsia="Times New Roman" w:hAnsiTheme="majorHAnsi" w:cstheme="majorHAnsi"/>
          <w:i/>
          <w:iCs/>
          <w:kern w:val="0"/>
          <w:sz w:val="20"/>
          <w:szCs w:val="20"/>
          <w:lang w:eastAsia="en-PH"/>
          <w14:ligatures w14:val="none"/>
        </w:rPr>
      </w:pPr>
    </w:p>
    <w:p w14:paraId="6D9C1897" w14:textId="77777777" w:rsidR="00DD08C4" w:rsidRDefault="00DD08C4" w:rsidP="00DD08C4">
      <w:pPr>
        <w:spacing w:after="0" w:line="240" w:lineRule="auto"/>
        <w:rPr>
          <w:rFonts w:asciiTheme="majorHAnsi" w:eastAsia="Times New Roman" w:hAnsiTheme="majorHAnsi" w:cstheme="majorHAnsi"/>
          <w:i/>
          <w:iCs/>
          <w:kern w:val="0"/>
          <w:sz w:val="20"/>
          <w:szCs w:val="20"/>
          <w:lang w:eastAsia="en-PH"/>
          <w14:ligatures w14:val="none"/>
        </w:rPr>
      </w:pPr>
    </w:p>
    <w:p w14:paraId="767542E3" w14:textId="77777777" w:rsidR="00DD08C4" w:rsidRDefault="00DD08C4" w:rsidP="00DD08C4">
      <w:pPr>
        <w:spacing w:after="0" w:line="240" w:lineRule="auto"/>
        <w:rPr>
          <w:rFonts w:asciiTheme="majorHAnsi" w:eastAsia="Times New Roman" w:hAnsiTheme="majorHAnsi" w:cstheme="majorHAnsi"/>
          <w:i/>
          <w:iCs/>
          <w:kern w:val="0"/>
          <w:sz w:val="20"/>
          <w:szCs w:val="20"/>
          <w:lang w:eastAsia="en-PH"/>
          <w14:ligatures w14:val="none"/>
        </w:rPr>
      </w:pPr>
    </w:p>
    <w:p w14:paraId="439B861D" w14:textId="77777777" w:rsidR="00DD08C4" w:rsidRDefault="00DD08C4" w:rsidP="00DD08C4">
      <w:pPr>
        <w:spacing w:after="0" w:line="240" w:lineRule="auto"/>
        <w:rPr>
          <w:rFonts w:asciiTheme="majorHAnsi" w:eastAsia="Times New Roman" w:hAnsiTheme="majorHAnsi" w:cstheme="majorHAnsi"/>
          <w:i/>
          <w:iCs/>
          <w:kern w:val="0"/>
          <w:sz w:val="20"/>
          <w:szCs w:val="20"/>
          <w:lang w:eastAsia="en-PH"/>
          <w14:ligatures w14:val="none"/>
        </w:rPr>
      </w:pPr>
    </w:p>
    <w:p w14:paraId="5D18C855" w14:textId="77777777" w:rsidR="00DD08C4" w:rsidRDefault="00DD08C4" w:rsidP="00DD08C4">
      <w:pPr>
        <w:spacing w:after="0" w:line="240" w:lineRule="auto"/>
        <w:rPr>
          <w:rFonts w:asciiTheme="majorHAnsi" w:eastAsia="Times New Roman" w:hAnsiTheme="majorHAnsi" w:cstheme="majorHAnsi"/>
          <w:i/>
          <w:iCs/>
          <w:kern w:val="0"/>
          <w:sz w:val="20"/>
          <w:szCs w:val="20"/>
          <w:lang w:eastAsia="en-PH"/>
          <w14:ligatures w14:val="none"/>
        </w:rPr>
      </w:pPr>
    </w:p>
    <w:p w14:paraId="5E44AE73" w14:textId="77777777" w:rsidR="00DD08C4" w:rsidRDefault="00DD08C4" w:rsidP="00DD08C4">
      <w:pPr>
        <w:spacing w:after="0" w:line="240" w:lineRule="auto"/>
        <w:rPr>
          <w:rFonts w:asciiTheme="majorHAnsi" w:eastAsia="Times New Roman" w:hAnsiTheme="majorHAnsi" w:cstheme="majorHAnsi"/>
          <w:i/>
          <w:iCs/>
          <w:kern w:val="0"/>
          <w:sz w:val="20"/>
          <w:szCs w:val="20"/>
          <w:lang w:eastAsia="en-PH"/>
          <w14:ligatures w14:val="none"/>
        </w:rPr>
      </w:pPr>
    </w:p>
    <w:p w14:paraId="7A783131" w14:textId="77777777" w:rsidR="00DD08C4" w:rsidRDefault="00DD08C4" w:rsidP="00DD08C4">
      <w:pPr>
        <w:spacing w:after="0" w:line="240" w:lineRule="auto"/>
        <w:rPr>
          <w:rFonts w:asciiTheme="majorHAnsi" w:eastAsia="Times New Roman" w:hAnsiTheme="majorHAnsi" w:cstheme="majorHAnsi"/>
          <w:i/>
          <w:iCs/>
          <w:kern w:val="0"/>
          <w:sz w:val="20"/>
          <w:szCs w:val="20"/>
          <w:lang w:eastAsia="en-PH"/>
          <w14:ligatures w14:val="none"/>
        </w:rPr>
      </w:pPr>
    </w:p>
    <w:p w14:paraId="6865DC0B" w14:textId="77777777" w:rsidR="00DD08C4" w:rsidRDefault="00DD08C4" w:rsidP="00DD08C4">
      <w:pPr>
        <w:spacing w:after="0" w:line="240" w:lineRule="auto"/>
        <w:rPr>
          <w:rFonts w:asciiTheme="majorHAnsi" w:eastAsia="Times New Roman" w:hAnsiTheme="majorHAnsi" w:cstheme="majorHAnsi"/>
          <w:i/>
          <w:iCs/>
          <w:kern w:val="0"/>
          <w:sz w:val="20"/>
          <w:szCs w:val="20"/>
          <w:lang w:eastAsia="en-PH"/>
          <w14:ligatures w14:val="none"/>
        </w:rPr>
      </w:pPr>
    </w:p>
    <w:p w14:paraId="6A2E8EAE" w14:textId="77777777" w:rsidR="00DD08C4" w:rsidRDefault="00DD08C4" w:rsidP="00DD08C4">
      <w:pPr>
        <w:spacing w:after="0" w:line="240" w:lineRule="auto"/>
        <w:rPr>
          <w:rFonts w:asciiTheme="majorHAnsi" w:eastAsia="Times New Roman" w:hAnsiTheme="majorHAnsi" w:cstheme="majorHAnsi"/>
          <w:i/>
          <w:iCs/>
          <w:kern w:val="0"/>
          <w:sz w:val="20"/>
          <w:szCs w:val="20"/>
          <w:lang w:eastAsia="en-PH"/>
          <w14:ligatures w14:val="none"/>
        </w:rPr>
      </w:pPr>
    </w:p>
    <w:p w14:paraId="74A0D7E2" w14:textId="77777777" w:rsidR="00DD08C4" w:rsidRDefault="00DD08C4" w:rsidP="00DD08C4">
      <w:pPr>
        <w:spacing w:after="0" w:line="240" w:lineRule="auto"/>
        <w:rPr>
          <w:rFonts w:asciiTheme="majorHAnsi" w:eastAsia="Times New Roman" w:hAnsiTheme="majorHAnsi" w:cstheme="majorHAnsi"/>
          <w:i/>
          <w:iCs/>
          <w:kern w:val="0"/>
          <w:sz w:val="20"/>
          <w:szCs w:val="20"/>
          <w:lang w:eastAsia="en-PH"/>
          <w14:ligatures w14:val="none"/>
        </w:rPr>
      </w:pPr>
    </w:p>
    <w:p w14:paraId="29987CC6" w14:textId="77777777" w:rsidR="00DD08C4" w:rsidRDefault="00DD08C4" w:rsidP="00DD08C4">
      <w:pPr>
        <w:spacing w:after="0" w:line="240" w:lineRule="auto"/>
        <w:rPr>
          <w:rFonts w:asciiTheme="majorHAnsi" w:eastAsia="Times New Roman" w:hAnsiTheme="majorHAnsi" w:cstheme="majorHAnsi"/>
          <w:i/>
          <w:iCs/>
          <w:kern w:val="0"/>
          <w:sz w:val="20"/>
          <w:szCs w:val="20"/>
          <w:lang w:eastAsia="en-PH"/>
          <w14:ligatures w14:val="none"/>
        </w:rPr>
      </w:pPr>
    </w:p>
    <w:p w14:paraId="0907AB19" w14:textId="77777777" w:rsidR="00DD08C4" w:rsidRDefault="00DD08C4" w:rsidP="00DD08C4">
      <w:pPr>
        <w:spacing w:after="0" w:line="240" w:lineRule="auto"/>
        <w:rPr>
          <w:rFonts w:asciiTheme="majorHAnsi" w:eastAsia="Times New Roman" w:hAnsiTheme="majorHAnsi" w:cstheme="majorHAnsi"/>
          <w:i/>
          <w:iCs/>
          <w:kern w:val="0"/>
          <w:sz w:val="20"/>
          <w:szCs w:val="20"/>
          <w:lang w:eastAsia="en-PH"/>
          <w14:ligatures w14:val="none"/>
        </w:rPr>
      </w:pPr>
    </w:p>
    <w:p w14:paraId="347761B4" w14:textId="77777777" w:rsidR="00DD08C4" w:rsidRDefault="00DD08C4" w:rsidP="00DD08C4">
      <w:pPr>
        <w:spacing w:after="0" w:line="240" w:lineRule="auto"/>
        <w:rPr>
          <w:rFonts w:asciiTheme="majorHAnsi" w:eastAsia="Times New Roman" w:hAnsiTheme="majorHAnsi" w:cstheme="majorHAnsi"/>
          <w:i/>
          <w:iCs/>
          <w:kern w:val="0"/>
          <w:sz w:val="20"/>
          <w:szCs w:val="20"/>
          <w:lang w:eastAsia="en-PH"/>
          <w14:ligatures w14:val="none"/>
        </w:rPr>
      </w:pPr>
    </w:p>
    <w:p w14:paraId="1254BA58" w14:textId="77777777" w:rsidR="00DD08C4" w:rsidRDefault="00DD08C4" w:rsidP="00DD08C4">
      <w:pPr>
        <w:spacing w:after="0" w:line="240" w:lineRule="auto"/>
        <w:rPr>
          <w:rFonts w:asciiTheme="majorHAnsi" w:eastAsia="Times New Roman" w:hAnsiTheme="majorHAnsi" w:cstheme="majorHAnsi"/>
          <w:i/>
          <w:iCs/>
          <w:kern w:val="0"/>
          <w:sz w:val="20"/>
          <w:szCs w:val="20"/>
          <w:lang w:eastAsia="en-PH"/>
          <w14:ligatures w14:val="none"/>
        </w:rPr>
      </w:pPr>
    </w:p>
    <w:p w14:paraId="067C20A5" w14:textId="77777777" w:rsidR="00DD08C4" w:rsidRDefault="00DD08C4" w:rsidP="00DD08C4">
      <w:pPr>
        <w:spacing w:after="0" w:line="240" w:lineRule="auto"/>
        <w:rPr>
          <w:rFonts w:asciiTheme="majorHAnsi" w:eastAsia="Times New Roman" w:hAnsiTheme="majorHAnsi" w:cstheme="majorHAnsi"/>
          <w:i/>
          <w:iCs/>
          <w:kern w:val="0"/>
          <w:sz w:val="20"/>
          <w:szCs w:val="20"/>
          <w:lang w:eastAsia="en-PH"/>
          <w14:ligatures w14:val="none"/>
        </w:rPr>
      </w:pPr>
    </w:p>
    <w:p w14:paraId="224324AC" w14:textId="77777777" w:rsidR="00DD08C4" w:rsidRDefault="00DD08C4" w:rsidP="00DD08C4">
      <w:pPr>
        <w:spacing w:after="0" w:line="240" w:lineRule="auto"/>
        <w:rPr>
          <w:rFonts w:asciiTheme="majorHAnsi" w:eastAsia="Times New Roman" w:hAnsiTheme="majorHAnsi" w:cstheme="majorHAnsi"/>
          <w:i/>
          <w:iCs/>
          <w:kern w:val="0"/>
          <w:sz w:val="20"/>
          <w:szCs w:val="20"/>
          <w:lang w:eastAsia="en-PH"/>
          <w14:ligatures w14:val="none"/>
        </w:rPr>
      </w:pPr>
    </w:p>
    <w:p w14:paraId="06131E03" w14:textId="77777777" w:rsidR="00DD08C4" w:rsidRDefault="00DD08C4" w:rsidP="00DD08C4">
      <w:pPr>
        <w:spacing w:after="0" w:line="240" w:lineRule="auto"/>
        <w:rPr>
          <w:rFonts w:asciiTheme="majorHAnsi" w:eastAsia="Times New Roman" w:hAnsiTheme="majorHAnsi" w:cstheme="majorHAnsi"/>
          <w:i/>
          <w:iCs/>
          <w:kern w:val="0"/>
          <w:sz w:val="20"/>
          <w:szCs w:val="20"/>
          <w:lang w:eastAsia="en-PH"/>
          <w14:ligatures w14:val="none"/>
        </w:rPr>
      </w:pPr>
    </w:p>
    <w:p w14:paraId="2726034E" w14:textId="77777777" w:rsidR="00DD08C4" w:rsidRDefault="00DD08C4" w:rsidP="00DD08C4">
      <w:pPr>
        <w:spacing w:after="0" w:line="240" w:lineRule="auto"/>
        <w:rPr>
          <w:rFonts w:asciiTheme="majorHAnsi" w:eastAsia="Times New Roman" w:hAnsiTheme="majorHAnsi" w:cstheme="majorHAnsi"/>
          <w:i/>
          <w:iCs/>
          <w:kern w:val="0"/>
          <w:sz w:val="20"/>
          <w:szCs w:val="20"/>
          <w:lang w:eastAsia="en-PH"/>
          <w14:ligatures w14:val="none"/>
        </w:rPr>
      </w:pPr>
    </w:p>
    <w:p w14:paraId="2060FA58" w14:textId="77777777" w:rsidR="00DD08C4" w:rsidRDefault="00DD08C4" w:rsidP="00DD08C4">
      <w:pPr>
        <w:spacing w:after="0" w:line="240" w:lineRule="auto"/>
        <w:rPr>
          <w:rFonts w:asciiTheme="majorHAnsi" w:eastAsia="Times New Roman" w:hAnsiTheme="majorHAnsi" w:cstheme="majorHAnsi"/>
          <w:i/>
          <w:iCs/>
          <w:kern w:val="0"/>
          <w:sz w:val="20"/>
          <w:szCs w:val="20"/>
          <w:lang w:eastAsia="en-PH"/>
          <w14:ligatures w14:val="none"/>
        </w:rPr>
      </w:pPr>
    </w:p>
    <w:p w14:paraId="563E2477" w14:textId="77777777" w:rsidR="00DD08C4" w:rsidRDefault="00DD08C4" w:rsidP="00DD08C4">
      <w:pPr>
        <w:spacing w:after="0" w:line="240" w:lineRule="auto"/>
        <w:rPr>
          <w:rFonts w:asciiTheme="majorHAnsi" w:eastAsia="Times New Roman" w:hAnsiTheme="majorHAnsi" w:cstheme="majorHAnsi"/>
          <w:i/>
          <w:iCs/>
          <w:kern w:val="0"/>
          <w:sz w:val="20"/>
          <w:szCs w:val="20"/>
          <w:lang w:eastAsia="en-PH"/>
          <w14:ligatures w14:val="none"/>
        </w:rPr>
      </w:pPr>
    </w:p>
    <w:p w14:paraId="76709C80" w14:textId="77777777" w:rsidR="00DD08C4" w:rsidRDefault="00DD08C4" w:rsidP="00DD08C4">
      <w:pPr>
        <w:spacing w:after="0" w:line="240" w:lineRule="auto"/>
        <w:rPr>
          <w:rFonts w:asciiTheme="majorHAnsi" w:eastAsia="Times New Roman" w:hAnsiTheme="majorHAnsi" w:cstheme="majorHAnsi"/>
          <w:i/>
          <w:iCs/>
          <w:kern w:val="0"/>
          <w:sz w:val="20"/>
          <w:szCs w:val="20"/>
          <w:lang w:eastAsia="en-PH"/>
          <w14:ligatures w14:val="none"/>
        </w:rPr>
      </w:pPr>
    </w:p>
    <w:p w14:paraId="429EF900" w14:textId="77777777" w:rsidR="00DD08C4" w:rsidRDefault="00DD08C4" w:rsidP="00DD08C4">
      <w:pPr>
        <w:spacing w:after="0" w:line="240" w:lineRule="auto"/>
        <w:rPr>
          <w:rFonts w:asciiTheme="majorHAnsi" w:eastAsia="Times New Roman" w:hAnsiTheme="majorHAnsi" w:cstheme="majorHAnsi"/>
          <w:i/>
          <w:iCs/>
          <w:kern w:val="0"/>
          <w:sz w:val="20"/>
          <w:szCs w:val="20"/>
          <w:lang w:eastAsia="en-PH"/>
          <w14:ligatures w14:val="none"/>
        </w:rPr>
      </w:pPr>
    </w:p>
    <w:p w14:paraId="492A917F" w14:textId="77777777" w:rsidR="00DD08C4" w:rsidRDefault="00DD08C4" w:rsidP="00DD08C4">
      <w:pPr>
        <w:spacing w:after="0" w:line="240" w:lineRule="auto"/>
        <w:rPr>
          <w:rFonts w:asciiTheme="majorHAnsi" w:eastAsia="Times New Roman" w:hAnsiTheme="majorHAnsi" w:cstheme="majorHAnsi"/>
          <w:i/>
          <w:iCs/>
          <w:kern w:val="0"/>
          <w:sz w:val="20"/>
          <w:szCs w:val="20"/>
          <w:lang w:eastAsia="en-PH"/>
          <w14:ligatures w14:val="none"/>
        </w:rPr>
      </w:pPr>
    </w:p>
    <w:p w14:paraId="3DF3D205" w14:textId="77777777" w:rsidR="00DD08C4" w:rsidRDefault="00DD08C4" w:rsidP="00DD08C4">
      <w:pPr>
        <w:spacing w:after="0" w:line="240" w:lineRule="auto"/>
        <w:rPr>
          <w:rFonts w:asciiTheme="majorHAnsi" w:eastAsia="Times New Roman" w:hAnsiTheme="majorHAnsi" w:cstheme="majorHAnsi"/>
          <w:i/>
          <w:iCs/>
          <w:kern w:val="0"/>
          <w:sz w:val="20"/>
          <w:szCs w:val="20"/>
          <w:lang w:eastAsia="en-PH"/>
          <w14:ligatures w14:val="none"/>
        </w:rPr>
      </w:pPr>
    </w:p>
    <w:p w14:paraId="497A1354" w14:textId="77777777" w:rsidR="00DD08C4" w:rsidRDefault="00DD08C4" w:rsidP="00DD08C4">
      <w:pPr>
        <w:spacing w:after="0" w:line="240" w:lineRule="auto"/>
        <w:rPr>
          <w:rFonts w:asciiTheme="majorHAnsi" w:eastAsia="Times New Roman" w:hAnsiTheme="majorHAnsi" w:cstheme="majorHAnsi"/>
          <w:i/>
          <w:iCs/>
          <w:kern w:val="0"/>
          <w:sz w:val="20"/>
          <w:szCs w:val="20"/>
          <w:lang w:eastAsia="en-PH"/>
          <w14:ligatures w14:val="none"/>
        </w:rPr>
      </w:pPr>
    </w:p>
    <w:p w14:paraId="397BBCD9" w14:textId="77777777" w:rsidR="00DD08C4" w:rsidRDefault="00DD08C4" w:rsidP="00DD08C4">
      <w:pPr>
        <w:spacing w:after="0" w:line="240" w:lineRule="auto"/>
        <w:rPr>
          <w:rFonts w:asciiTheme="majorHAnsi" w:eastAsia="Times New Roman" w:hAnsiTheme="majorHAnsi" w:cstheme="majorHAnsi"/>
          <w:i/>
          <w:iCs/>
          <w:kern w:val="0"/>
          <w:sz w:val="20"/>
          <w:szCs w:val="20"/>
          <w:lang w:eastAsia="en-PH"/>
          <w14:ligatures w14:val="none"/>
        </w:rPr>
      </w:pPr>
    </w:p>
    <w:p w14:paraId="7848C5FA" w14:textId="77777777" w:rsidR="00DD08C4" w:rsidRDefault="00DD08C4" w:rsidP="00DD08C4">
      <w:pPr>
        <w:spacing w:after="0" w:line="240" w:lineRule="auto"/>
        <w:rPr>
          <w:rFonts w:asciiTheme="majorHAnsi" w:eastAsia="Times New Roman" w:hAnsiTheme="majorHAnsi" w:cstheme="majorHAnsi"/>
          <w:i/>
          <w:iCs/>
          <w:kern w:val="0"/>
          <w:sz w:val="20"/>
          <w:szCs w:val="20"/>
          <w:lang w:eastAsia="en-PH"/>
          <w14:ligatures w14:val="none"/>
        </w:rPr>
      </w:pPr>
    </w:p>
    <w:p w14:paraId="20F3D0AB" w14:textId="77777777" w:rsidR="00DD08C4" w:rsidRDefault="00DD08C4" w:rsidP="00DD08C4">
      <w:pPr>
        <w:spacing w:after="0" w:line="240" w:lineRule="auto"/>
        <w:rPr>
          <w:rFonts w:asciiTheme="majorHAnsi" w:eastAsia="Times New Roman" w:hAnsiTheme="majorHAnsi" w:cstheme="majorHAnsi"/>
          <w:i/>
          <w:iCs/>
          <w:kern w:val="0"/>
          <w:sz w:val="20"/>
          <w:szCs w:val="20"/>
          <w:lang w:eastAsia="en-PH"/>
          <w14:ligatures w14:val="none"/>
        </w:rPr>
      </w:pPr>
    </w:p>
    <w:p w14:paraId="3B377589" w14:textId="77777777" w:rsidR="00DD08C4" w:rsidRPr="00DD08C4" w:rsidRDefault="00DD08C4" w:rsidP="00DD08C4">
      <w:pPr>
        <w:spacing w:after="0" w:line="240" w:lineRule="auto"/>
        <w:rPr>
          <w:rFonts w:asciiTheme="majorHAnsi" w:eastAsia="Times New Roman" w:hAnsiTheme="majorHAnsi" w:cstheme="majorHAnsi"/>
          <w:i/>
          <w:iCs/>
          <w:kern w:val="0"/>
          <w:sz w:val="20"/>
          <w:szCs w:val="20"/>
          <w:lang w:eastAsia="en-PH"/>
          <w14:ligatures w14:val="none"/>
        </w:rPr>
      </w:pPr>
    </w:p>
    <w:p w14:paraId="14A14BBE" w14:textId="77777777" w:rsidR="00182B26" w:rsidRPr="00E52E40" w:rsidRDefault="00182B26" w:rsidP="00C23F28">
      <w:pPr>
        <w:spacing w:after="0" w:line="240" w:lineRule="auto"/>
        <w:rPr>
          <w:rFonts w:asciiTheme="majorHAnsi" w:eastAsia="Times New Roman" w:hAnsiTheme="majorHAnsi" w:cstheme="majorHAnsi"/>
          <w:kern w:val="0"/>
          <w:sz w:val="24"/>
          <w:szCs w:val="24"/>
          <w:lang w:eastAsia="en-PH"/>
          <w14:ligatures w14:val="none"/>
        </w:rPr>
      </w:pPr>
    </w:p>
    <w:p w14:paraId="0AE36715" w14:textId="0CD5956F" w:rsidR="00182B26" w:rsidRPr="001E3DBF" w:rsidRDefault="00182B26" w:rsidP="00182B26">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8B2807" w:rsidRPr="001569C5">
        <w:rPr>
          <w:rFonts w:asciiTheme="majorHAnsi" w:eastAsia="Times New Roman" w:hAnsiTheme="majorHAnsi" w:cstheme="majorHAnsi"/>
          <w:b/>
          <w:bCs/>
          <w:color w:val="000000"/>
          <w:kern w:val="0"/>
          <w:sz w:val="24"/>
          <w:szCs w:val="24"/>
          <w:lang w:eastAsia="en-PH"/>
          <w14:ligatures w14:val="none"/>
        </w:rPr>
        <w:t>Tuning In: Techniques for Developing a Daily Meditation Practice</w:t>
      </w:r>
      <w:r>
        <w:rPr>
          <w:rFonts w:asciiTheme="majorHAnsi" w:eastAsia="Times New Roman" w:hAnsiTheme="majorHAnsi" w:cstheme="majorHAnsi"/>
          <w:b/>
          <w:bCs/>
          <w:color w:val="000000"/>
          <w:kern w:val="0"/>
          <w:sz w:val="24"/>
          <w:szCs w:val="24"/>
          <w:lang w:eastAsia="en-PH"/>
          <w14:ligatures w14:val="none"/>
        </w:rPr>
        <w:t>”</w:t>
      </w:r>
    </w:p>
    <w:p w14:paraId="50F646CD" w14:textId="77777777" w:rsidR="00182B26" w:rsidRDefault="00182B26" w:rsidP="00182B26">
      <w:pPr>
        <w:spacing w:after="0" w:line="240" w:lineRule="auto"/>
        <w:jc w:val="center"/>
        <w:rPr>
          <w:rFonts w:asciiTheme="majorHAnsi" w:hAnsiTheme="majorHAnsi" w:cstheme="majorHAnsi"/>
          <w:b/>
          <w:bCs/>
          <w:sz w:val="24"/>
          <w:szCs w:val="24"/>
        </w:rPr>
      </w:pPr>
    </w:p>
    <w:p w14:paraId="1A15FE0F" w14:textId="319920E2" w:rsidR="008D5AD6" w:rsidRDefault="00182B26" w:rsidP="00DD08C4">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8B2807" w:rsidRPr="00873A3B">
        <w:rPr>
          <w:rFonts w:asciiTheme="majorHAnsi" w:eastAsia="Times New Roman" w:hAnsiTheme="majorHAnsi" w:cstheme="majorHAnsi"/>
          <w:kern w:val="0"/>
          <w:sz w:val="24"/>
          <w:szCs w:val="24"/>
          <w:lang w:eastAsia="en-PH"/>
          <w14:ligatures w14:val="none"/>
        </w:rPr>
        <w:t xml:space="preserve">Meditation is a skill that can be developed over time with consistent practice. In this </w:t>
      </w:r>
      <w:r w:rsidR="008B2807" w:rsidRPr="008B2807">
        <w:rPr>
          <w:rFonts w:asciiTheme="majorHAnsi" w:eastAsia="Times New Roman" w:hAnsiTheme="majorHAnsi" w:cstheme="majorHAnsi"/>
          <w:kern w:val="0"/>
          <w:sz w:val="24"/>
          <w:szCs w:val="24"/>
          <w:lang w:eastAsia="en-PH"/>
          <w14:ligatures w14:val="none"/>
        </w:rPr>
        <w:t>topic</w:t>
      </w:r>
      <w:r w:rsidR="008B2807" w:rsidRPr="00873A3B">
        <w:rPr>
          <w:rFonts w:asciiTheme="majorHAnsi" w:eastAsia="Times New Roman" w:hAnsiTheme="majorHAnsi" w:cstheme="majorHAnsi"/>
          <w:kern w:val="0"/>
          <w:sz w:val="24"/>
          <w:szCs w:val="24"/>
          <w:lang w:eastAsia="en-PH"/>
          <w14:ligatures w14:val="none"/>
        </w:rPr>
        <w:t>, we will discuss various techniques for incorporating meditation into your daily routine and building a sustainable practice that will benefit your memory and focus.</w:t>
      </w:r>
      <w:r w:rsidRPr="008373AB">
        <w:rPr>
          <w:rFonts w:asciiTheme="majorHAnsi" w:hAnsiTheme="majorHAnsi" w:cstheme="majorHAnsi"/>
          <w:b/>
          <w:bCs/>
          <w:sz w:val="24"/>
          <w:szCs w:val="24"/>
        </w:rPr>
        <w:br/>
      </w:r>
      <w:r w:rsidRPr="008373AB">
        <w:rPr>
          <w:rFonts w:asciiTheme="majorHAnsi" w:hAnsiTheme="majorHAnsi" w:cstheme="majorHAnsi"/>
          <w:b/>
          <w:bCs/>
          <w:sz w:val="24"/>
          <w:szCs w:val="24"/>
        </w:rPr>
        <w:br/>
      </w:r>
      <w:r w:rsidR="008D5AD6" w:rsidRPr="00DD08C4">
        <w:rPr>
          <w:rFonts w:asciiTheme="majorHAnsi" w:eastAsia="Times New Roman" w:hAnsiTheme="majorHAnsi" w:cstheme="majorHAnsi"/>
          <w:b/>
          <w:bCs/>
          <w:kern w:val="0"/>
          <w:sz w:val="24"/>
          <w:szCs w:val="24"/>
          <w:lang w:eastAsia="en-PH"/>
          <w14:ligatures w14:val="none"/>
        </w:rPr>
        <w:t>Making Meditation a Habit: Tips for Establishing a Daily Practice</w:t>
      </w:r>
    </w:p>
    <w:p w14:paraId="7BB1AAB8" w14:textId="2B18D5A7" w:rsidR="00431ABA" w:rsidRDefault="00431ABA" w:rsidP="00DD08C4">
      <w:pPr>
        <w:spacing w:after="0" w:line="240" w:lineRule="auto"/>
        <w:rPr>
          <w:rFonts w:asciiTheme="majorHAnsi" w:eastAsia="Times New Roman" w:hAnsiTheme="majorHAnsi" w:cstheme="majorHAnsi"/>
          <w:kern w:val="0"/>
          <w:sz w:val="24"/>
          <w:szCs w:val="24"/>
          <w:lang w:eastAsia="en-PH"/>
          <w14:ligatures w14:val="none"/>
        </w:rPr>
      </w:pPr>
      <w:r w:rsidRPr="00431ABA">
        <w:rPr>
          <w:rFonts w:asciiTheme="majorHAnsi" w:eastAsia="Times New Roman" w:hAnsiTheme="majorHAnsi" w:cstheme="majorHAnsi"/>
          <w:kern w:val="0"/>
          <w:sz w:val="24"/>
          <w:szCs w:val="24"/>
          <w:lang w:eastAsia="en-PH"/>
          <w14:ligatures w14:val="none"/>
        </w:rPr>
        <w:t>This chapter will delve into strategies and tips for making meditation a consistent part of daily life. From setting realistic goals to creating a routine, we'll explore effective methods to establish a sustainable meditation habit. Practical advice on overcoming procrastination and maintaining motivation will also be covered.</w:t>
      </w:r>
    </w:p>
    <w:p w14:paraId="01B5545E" w14:textId="77777777" w:rsidR="00431ABA" w:rsidRPr="00431ABA" w:rsidRDefault="00431ABA" w:rsidP="00DD08C4">
      <w:pPr>
        <w:spacing w:after="0" w:line="240" w:lineRule="auto"/>
        <w:rPr>
          <w:rFonts w:asciiTheme="majorHAnsi" w:eastAsia="Times New Roman" w:hAnsiTheme="majorHAnsi" w:cstheme="majorHAnsi"/>
          <w:kern w:val="0"/>
          <w:sz w:val="24"/>
          <w:szCs w:val="24"/>
          <w:lang w:eastAsia="en-PH"/>
          <w14:ligatures w14:val="none"/>
        </w:rPr>
      </w:pPr>
    </w:p>
    <w:p w14:paraId="58C03D45" w14:textId="77777777" w:rsidR="008D5AD6" w:rsidRDefault="008D5AD6" w:rsidP="00DD08C4">
      <w:pPr>
        <w:spacing w:after="0" w:line="240" w:lineRule="auto"/>
        <w:rPr>
          <w:rFonts w:asciiTheme="majorHAnsi" w:eastAsia="Times New Roman" w:hAnsiTheme="majorHAnsi" w:cstheme="majorHAnsi"/>
          <w:b/>
          <w:bCs/>
          <w:kern w:val="0"/>
          <w:sz w:val="24"/>
          <w:szCs w:val="24"/>
          <w:lang w:eastAsia="en-PH"/>
          <w14:ligatures w14:val="none"/>
        </w:rPr>
      </w:pPr>
      <w:r w:rsidRPr="00DD08C4">
        <w:rPr>
          <w:rFonts w:asciiTheme="majorHAnsi" w:eastAsia="Times New Roman" w:hAnsiTheme="majorHAnsi" w:cstheme="majorHAnsi"/>
          <w:b/>
          <w:bCs/>
          <w:kern w:val="0"/>
          <w:sz w:val="24"/>
          <w:szCs w:val="24"/>
          <w:lang w:eastAsia="en-PH"/>
          <w14:ligatures w14:val="none"/>
        </w:rPr>
        <w:t>Creating a Peaceful Space: Setting the Mood for Meditation</w:t>
      </w:r>
    </w:p>
    <w:p w14:paraId="51AE1290" w14:textId="602CDE88" w:rsidR="00431ABA" w:rsidRDefault="00C52B7E" w:rsidP="00DD08C4">
      <w:pPr>
        <w:spacing w:after="0" w:line="240" w:lineRule="auto"/>
        <w:rPr>
          <w:rFonts w:asciiTheme="majorHAnsi" w:eastAsia="Times New Roman" w:hAnsiTheme="majorHAnsi" w:cstheme="majorHAnsi"/>
          <w:kern w:val="0"/>
          <w:sz w:val="24"/>
          <w:szCs w:val="24"/>
          <w:lang w:eastAsia="en-PH"/>
          <w14:ligatures w14:val="none"/>
        </w:rPr>
      </w:pPr>
      <w:r w:rsidRPr="00C52B7E">
        <w:rPr>
          <w:rFonts w:asciiTheme="majorHAnsi" w:eastAsia="Times New Roman" w:hAnsiTheme="majorHAnsi" w:cstheme="majorHAnsi"/>
          <w:kern w:val="0"/>
          <w:sz w:val="24"/>
          <w:szCs w:val="24"/>
          <w:lang w:eastAsia="en-PH"/>
          <w14:ligatures w14:val="none"/>
        </w:rPr>
        <w:t>A conducive environment is crucial for effective meditation. In this chapter, we'll discuss how to design a tranquil space that promotes relaxation and focus. Tips on lighting, decor, and ambiance will be shared, helping readers optimize their surroundings to enhance their meditation experience.</w:t>
      </w:r>
    </w:p>
    <w:p w14:paraId="18A165AF" w14:textId="77777777" w:rsidR="00C52B7E" w:rsidRPr="00C52B7E" w:rsidRDefault="00C52B7E" w:rsidP="00DD08C4">
      <w:pPr>
        <w:spacing w:after="0" w:line="240" w:lineRule="auto"/>
        <w:rPr>
          <w:rFonts w:asciiTheme="majorHAnsi" w:eastAsia="Times New Roman" w:hAnsiTheme="majorHAnsi" w:cstheme="majorHAnsi"/>
          <w:kern w:val="0"/>
          <w:sz w:val="24"/>
          <w:szCs w:val="24"/>
          <w:lang w:eastAsia="en-PH"/>
          <w14:ligatures w14:val="none"/>
        </w:rPr>
      </w:pPr>
    </w:p>
    <w:p w14:paraId="61FB6644" w14:textId="77777777" w:rsidR="008D5AD6" w:rsidRDefault="008D5AD6" w:rsidP="00DD08C4">
      <w:pPr>
        <w:spacing w:after="0" w:line="240" w:lineRule="auto"/>
        <w:rPr>
          <w:rFonts w:asciiTheme="majorHAnsi" w:eastAsia="Times New Roman" w:hAnsiTheme="majorHAnsi" w:cstheme="majorHAnsi"/>
          <w:b/>
          <w:bCs/>
          <w:kern w:val="0"/>
          <w:sz w:val="24"/>
          <w:szCs w:val="24"/>
          <w:lang w:eastAsia="en-PH"/>
          <w14:ligatures w14:val="none"/>
        </w:rPr>
      </w:pPr>
      <w:r w:rsidRPr="00DD08C4">
        <w:rPr>
          <w:rFonts w:asciiTheme="majorHAnsi" w:eastAsia="Times New Roman" w:hAnsiTheme="majorHAnsi" w:cstheme="majorHAnsi"/>
          <w:b/>
          <w:bCs/>
          <w:kern w:val="0"/>
          <w:sz w:val="24"/>
          <w:szCs w:val="24"/>
          <w:lang w:eastAsia="en-PH"/>
          <w14:ligatures w14:val="none"/>
        </w:rPr>
        <w:t>Getting Comfortable: Finding the Right Posture for Your Body</w:t>
      </w:r>
    </w:p>
    <w:p w14:paraId="1D029859" w14:textId="39AAA4EC" w:rsidR="00C52B7E" w:rsidRDefault="00C52B7E" w:rsidP="00DD08C4">
      <w:pPr>
        <w:spacing w:after="0" w:line="240" w:lineRule="auto"/>
        <w:rPr>
          <w:rFonts w:asciiTheme="majorHAnsi" w:eastAsia="Times New Roman" w:hAnsiTheme="majorHAnsi" w:cstheme="majorHAnsi"/>
          <w:kern w:val="0"/>
          <w:sz w:val="24"/>
          <w:szCs w:val="24"/>
          <w:lang w:eastAsia="en-PH"/>
          <w14:ligatures w14:val="none"/>
        </w:rPr>
      </w:pPr>
      <w:r w:rsidRPr="00C52B7E">
        <w:rPr>
          <w:rFonts w:asciiTheme="majorHAnsi" w:eastAsia="Times New Roman" w:hAnsiTheme="majorHAnsi" w:cstheme="majorHAnsi"/>
          <w:kern w:val="0"/>
          <w:sz w:val="24"/>
          <w:szCs w:val="24"/>
          <w:lang w:eastAsia="en-PH"/>
          <w14:ligatures w14:val="none"/>
        </w:rPr>
        <w:t>Comfortable seating and posture are fundamental to successful meditation. We'll explain various postures suitable for meditation, including sitting on a chair, cushion, or using a bench. Guidance on maintaining good posture and addressing discomfort will be provided to ensure readers can meditate comfortably.</w:t>
      </w:r>
    </w:p>
    <w:p w14:paraId="69175D99" w14:textId="77777777" w:rsidR="00C52B7E" w:rsidRPr="00C52B7E" w:rsidRDefault="00C52B7E" w:rsidP="00DD08C4">
      <w:pPr>
        <w:spacing w:after="0" w:line="240" w:lineRule="auto"/>
        <w:rPr>
          <w:rFonts w:asciiTheme="majorHAnsi" w:eastAsia="Times New Roman" w:hAnsiTheme="majorHAnsi" w:cstheme="majorHAnsi"/>
          <w:kern w:val="0"/>
          <w:sz w:val="24"/>
          <w:szCs w:val="24"/>
          <w:lang w:eastAsia="en-PH"/>
          <w14:ligatures w14:val="none"/>
        </w:rPr>
      </w:pPr>
    </w:p>
    <w:p w14:paraId="048F359E" w14:textId="77777777" w:rsidR="008D5AD6" w:rsidRDefault="008D5AD6" w:rsidP="00DD08C4">
      <w:pPr>
        <w:spacing w:after="0" w:line="240" w:lineRule="auto"/>
        <w:rPr>
          <w:rFonts w:asciiTheme="majorHAnsi" w:eastAsia="Times New Roman" w:hAnsiTheme="majorHAnsi" w:cstheme="majorHAnsi"/>
          <w:b/>
          <w:bCs/>
          <w:kern w:val="0"/>
          <w:sz w:val="24"/>
          <w:szCs w:val="24"/>
          <w:lang w:eastAsia="en-PH"/>
          <w14:ligatures w14:val="none"/>
        </w:rPr>
      </w:pPr>
      <w:r w:rsidRPr="00DD08C4">
        <w:rPr>
          <w:rFonts w:asciiTheme="majorHAnsi" w:eastAsia="Times New Roman" w:hAnsiTheme="majorHAnsi" w:cstheme="majorHAnsi"/>
          <w:b/>
          <w:bCs/>
          <w:kern w:val="0"/>
          <w:sz w:val="24"/>
          <w:szCs w:val="24"/>
          <w:lang w:eastAsia="en-PH"/>
          <w14:ligatures w14:val="none"/>
        </w:rPr>
        <w:t>Breathing Techniques: Using the Breath to Enhance Your Meditation Practice</w:t>
      </w:r>
    </w:p>
    <w:p w14:paraId="6FCF0C90" w14:textId="12CEBEB8" w:rsidR="00C52B7E" w:rsidRDefault="00FD72B7" w:rsidP="00DD08C4">
      <w:pPr>
        <w:spacing w:after="0" w:line="240" w:lineRule="auto"/>
        <w:rPr>
          <w:rFonts w:asciiTheme="majorHAnsi" w:eastAsia="Times New Roman" w:hAnsiTheme="majorHAnsi" w:cstheme="majorHAnsi"/>
          <w:kern w:val="0"/>
          <w:sz w:val="24"/>
          <w:szCs w:val="24"/>
          <w:lang w:eastAsia="en-PH"/>
          <w14:ligatures w14:val="none"/>
        </w:rPr>
      </w:pPr>
      <w:r w:rsidRPr="00FD72B7">
        <w:rPr>
          <w:rFonts w:asciiTheme="majorHAnsi" w:eastAsia="Times New Roman" w:hAnsiTheme="majorHAnsi" w:cstheme="majorHAnsi"/>
          <w:kern w:val="0"/>
          <w:sz w:val="24"/>
          <w:szCs w:val="24"/>
          <w:lang w:eastAsia="en-PH"/>
          <w14:ligatures w14:val="none"/>
        </w:rPr>
        <w:t>Breathing is a cornerstone of meditation. This chapter will delve into different breathing techniques—such as diaphragmatic breathing, box breathing, and the 4-7-8 technique—that can enhance relaxation and focus during meditation. We'll provide step-by-step instructions for readers to incorporate these techniques into their practice.</w:t>
      </w:r>
    </w:p>
    <w:p w14:paraId="64395261" w14:textId="77777777" w:rsidR="00FD72B7" w:rsidRPr="00C52B7E" w:rsidRDefault="00FD72B7" w:rsidP="00DD08C4">
      <w:pPr>
        <w:spacing w:after="0" w:line="240" w:lineRule="auto"/>
        <w:rPr>
          <w:rFonts w:asciiTheme="majorHAnsi" w:eastAsia="Times New Roman" w:hAnsiTheme="majorHAnsi" w:cstheme="majorHAnsi"/>
          <w:kern w:val="0"/>
          <w:sz w:val="24"/>
          <w:szCs w:val="24"/>
          <w:lang w:eastAsia="en-PH"/>
          <w14:ligatures w14:val="none"/>
        </w:rPr>
      </w:pPr>
    </w:p>
    <w:p w14:paraId="0508ABFE" w14:textId="77777777" w:rsidR="008D5AD6" w:rsidRPr="00DD08C4" w:rsidRDefault="008D5AD6" w:rsidP="00DD08C4">
      <w:pPr>
        <w:spacing w:after="0" w:line="240" w:lineRule="auto"/>
        <w:rPr>
          <w:rFonts w:asciiTheme="majorHAnsi" w:eastAsia="Times New Roman" w:hAnsiTheme="majorHAnsi" w:cstheme="majorHAnsi"/>
          <w:b/>
          <w:bCs/>
          <w:kern w:val="0"/>
          <w:sz w:val="24"/>
          <w:szCs w:val="24"/>
          <w:lang w:eastAsia="en-PH"/>
          <w14:ligatures w14:val="none"/>
        </w:rPr>
      </w:pPr>
      <w:r w:rsidRPr="00DD08C4">
        <w:rPr>
          <w:rFonts w:asciiTheme="majorHAnsi" w:eastAsia="Times New Roman" w:hAnsiTheme="majorHAnsi" w:cstheme="majorHAnsi"/>
          <w:b/>
          <w:bCs/>
          <w:kern w:val="0"/>
          <w:sz w:val="24"/>
          <w:szCs w:val="24"/>
          <w:lang w:eastAsia="en-PH"/>
          <w14:ligatures w14:val="none"/>
        </w:rPr>
        <w:t>Adding Variety to Your Practice: Exploring Different Meditation Techniques</w:t>
      </w:r>
    </w:p>
    <w:p w14:paraId="497E929D" w14:textId="77777777" w:rsidR="00FD72B7" w:rsidRDefault="00FD72B7" w:rsidP="00DD08C4">
      <w:pPr>
        <w:spacing w:after="0" w:line="240" w:lineRule="auto"/>
        <w:rPr>
          <w:rFonts w:asciiTheme="majorHAnsi" w:hAnsiTheme="majorHAnsi"/>
          <w:sz w:val="24"/>
          <w:szCs w:val="24"/>
        </w:rPr>
      </w:pPr>
      <w:r w:rsidRPr="00FD72B7">
        <w:rPr>
          <w:rFonts w:asciiTheme="majorHAnsi" w:hAnsiTheme="majorHAnsi"/>
          <w:sz w:val="24"/>
          <w:szCs w:val="24"/>
        </w:rPr>
        <w:t>Meditation offers a plethora of techniques beyond mindfulness. In this final chapter, we'll introduce readers to diverse meditation approaches like loving-kindness meditation, body scan, and visualization. By exploring a range of techniques, readers can find what resonates best with them and enrich their meditation practice.</w:t>
      </w:r>
    </w:p>
    <w:p w14:paraId="70B631B8" w14:textId="77777777" w:rsidR="00FD72B7" w:rsidRDefault="00FD72B7" w:rsidP="00DD08C4">
      <w:pPr>
        <w:spacing w:after="0" w:line="240" w:lineRule="auto"/>
        <w:rPr>
          <w:rFonts w:asciiTheme="majorHAnsi" w:hAnsiTheme="majorHAnsi"/>
          <w:sz w:val="24"/>
          <w:szCs w:val="24"/>
        </w:rPr>
      </w:pPr>
    </w:p>
    <w:p w14:paraId="6A7039A4" w14:textId="77777777" w:rsidR="00862465" w:rsidRPr="00862465" w:rsidRDefault="00862465" w:rsidP="00862465">
      <w:pPr>
        <w:spacing w:after="0" w:line="240" w:lineRule="auto"/>
        <w:rPr>
          <w:rFonts w:asciiTheme="majorHAnsi" w:hAnsiTheme="majorHAnsi"/>
          <w:b/>
          <w:bCs/>
          <w:sz w:val="24"/>
          <w:szCs w:val="24"/>
        </w:rPr>
      </w:pPr>
      <w:r w:rsidRPr="00862465">
        <w:rPr>
          <w:rFonts w:asciiTheme="majorHAnsi" w:hAnsiTheme="majorHAnsi"/>
          <w:b/>
          <w:bCs/>
          <w:sz w:val="24"/>
          <w:szCs w:val="24"/>
        </w:rPr>
        <w:t>References</w:t>
      </w:r>
    </w:p>
    <w:p w14:paraId="7CD26979" w14:textId="77777777" w:rsidR="00862465" w:rsidRPr="00862465" w:rsidRDefault="00862465" w:rsidP="00862465">
      <w:pPr>
        <w:spacing w:after="0" w:line="240" w:lineRule="auto"/>
        <w:rPr>
          <w:rFonts w:asciiTheme="majorHAnsi" w:hAnsiTheme="majorHAnsi"/>
          <w:i/>
          <w:iCs/>
          <w:sz w:val="20"/>
          <w:szCs w:val="20"/>
        </w:rPr>
      </w:pPr>
      <w:r w:rsidRPr="00862465">
        <w:rPr>
          <w:rFonts w:asciiTheme="majorHAnsi" w:hAnsiTheme="majorHAnsi"/>
          <w:i/>
          <w:iCs/>
          <w:sz w:val="20"/>
          <w:szCs w:val="20"/>
        </w:rPr>
        <w:t>Clear, J. (2018). Atomic Habits: An Easy &amp; Proven Way to Build Good Habits &amp; Break Bad Ones. Avery.</w:t>
      </w:r>
    </w:p>
    <w:p w14:paraId="2F254F8D" w14:textId="77777777" w:rsidR="00862465" w:rsidRPr="00862465" w:rsidRDefault="00862465" w:rsidP="00862465">
      <w:pPr>
        <w:spacing w:after="0" w:line="240" w:lineRule="auto"/>
        <w:rPr>
          <w:rFonts w:asciiTheme="majorHAnsi" w:hAnsiTheme="majorHAnsi"/>
          <w:i/>
          <w:iCs/>
          <w:sz w:val="20"/>
          <w:szCs w:val="20"/>
        </w:rPr>
      </w:pPr>
      <w:r w:rsidRPr="00862465">
        <w:rPr>
          <w:rFonts w:asciiTheme="majorHAnsi" w:hAnsiTheme="majorHAnsi"/>
          <w:i/>
          <w:iCs/>
          <w:sz w:val="20"/>
          <w:szCs w:val="20"/>
        </w:rPr>
        <w:t>Lally, P., van Jaarsveld, C. H., Potts, H. W., &amp; Wardle, J. (2010). How are habits formed: Modelling habit formation in the real world. European Journal of Social Psychology, 40(6), 998-1009.</w:t>
      </w:r>
    </w:p>
    <w:p w14:paraId="030AE4B2" w14:textId="77777777" w:rsidR="00862465" w:rsidRPr="00862465" w:rsidRDefault="00862465" w:rsidP="00862465">
      <w:pPr>
        <w:spacing w:after="0" w:line="240" w:lineRule="auto"/>
        <w:rPr>
          <w:rFonts w:asciiTheme="majorHAnsi" w:hAnsiTheme="majorHAnsi"/>
          <w:i/>
          <w:iCs/>
          <w:sz w:val="20"/>
          <w:szCs w:val="20"/>
        </w:rPr>
      </w:pPr>
      <w:r w:rsidRPr="00862465">
        <w:rPr>
          <w:rFonts w:asciiTheme="majorHAnsi" w:hAnsiTheme="majorHAnsi"/>
          <w:i/>
          <w:iCs/>
          <w:sz w:val="20"/>
          <w:szCs w:val="20"/>
        </w:rPr>
        <w:t>Kabat-Zinn, J. (2005). Coming to Our Senses: Healing Ourselves and the World Through Mindfulness. Hyperion.</w:t>
      </w:r>
    </w:p>
    <w:p w14:paraId="53F42800" w14:textId="77777777" w:rsidR="00862465" w:rsidRPr="00862465" w:rsidRDefault="00862465" w:rsidP="00862465">
      <w:pPr>
        <w:spacing w:after="0" w:line="240" w:lineRule="auto"/>
        <w:rPr>
          <w:rFonts w:asciiTheme="majorHAnsi" w:hAnsiTheme="majorHAnsi"/>
          <w:i/>
          <w:iCs/>
          <w:sz w:val="20"/>
          <w:szCs w:val="20"/>
        </w:rPr>
      </w:pPr>
      <w:proofErr w:type="spellStart"/>
      <w:r w:rsidRPr="00862465">
        <w:rPr>
          <w:rFonts w:asciiTheme="majorHAnsi" w:hAnsiTheme="majorHAnsi"/>
          <w:i/>
          <w:iCs/>
          <w:sz w:val="20"/>
          <w:szCs w:val="20"/>
        </w:rPr>
        <w:t>Hassed</w:t>
      </w:r>
      <w:proofErr w:type="spellEnd"/>
      <w:r w:rsidRPr="00862465">
        <w:rPr>
          <w:rFonts w:asciiTheme="majorHAnsi" w:hAnsiTheme="majorHAnsi"/>
          <w:i/>
          <w:iCs/>
          <w:sz w:val="20"/>
          <w:szCs w:val="20"/>
        </w:rPr>
        <w:t>, C. (2014). New Frontiers in Medicine: The Body as a Shadow of the Soul. HarperCollins Australia.</w:t>
      </w:r>
    </w:p>
    <w:p w14:paraId="5D5D25DB" w14:textId="77777777" w:rsidR="00862465" w:rsidRPr="00862465" w:rsidRDefault="00862465" w:rsidP="00862465">
      <w:pPr>
        <w:spacing w:after="0" w:line="240" w:lineRule="auto"/>
        <w:rPr>
          <w:rFonts w:asciiTheme="majorHAnsi" w:hAnsiTheme="majorHAnsi"/>
          <w:i/>
          <w:iCs/>
          <w:sz w:val="20"/>
          <w:szCs w:val="20"/>
        </w:rPr>
      </w:pPr>
      <w:proofErr w:type="spellStart"/>
      <w:r w:rsidRPr="00862465">
        <w:rPr>
          <w:rFonts w:asciiTheme="majorHAnsi" w:hAnsiTheme="majorHAnsi"/>
          <w:i/>
          <w:iCs/>
          <w:sz w:val="20"/>
          <w:szCs w:val="20"/>
        </w:rPr>
        <w:t>Yogananda</w:t>
      </w:r>
      <w:proofErr w:type="spellEnd"/>
      <w:r w:rsidRPr="00862465">
        <w:rPr>
          <w:rFonts w:asciiTheme="majorHAnsi" w:hAnsiTheme="majorHAnsi"/>
          <w:i/>
          <w:iCs/>
          <w:sz w:val="20"/>
          <w:szCs w:val="20"/>
        </w:rPr>
        <w:t>, P. (1946). Autobiography of a Yogi. Self-Realization Fellowship.</w:t>
      </w:r>
    </w:p>
    <w:p w14:paraId="598217C0" w14:textId="77777777" w:rsidR="00862465" w:rsidRPr="00862465" w:rsidRDefault="00862465" w:rsidP="00862465">
      <w:pPr>
        <w:spacing w:after="0" w:line="240" w:lineRule="auto"/>
        <w:rPr>
          <w:rFonts w:asciiTheme="majorHAnsi" w:hAnsiTheme="majorHAnsi"/>
          <w:i/>
          <w:iCs/>
          <w:sz w:val="20"/>
          <w:szCs w:val="20"/>
        </w:rPr>
      </w:pPr>
      <w:r w:rsidRPr="00862465">
        <w:rPr>
          <w:rFonts w:asciiTheme="majorHAnsi" w:hAnsiTheme="majorHAnsi"/>
          <w:i/>
          <w:iCs/>
          <w:sz w:val="20"/>
          <w:szCs w:val="20"/>
        </w:rPr>
        <w:t xml:space="preserve">Iyengar, B. K. S. (2005). Light on Yoga. </w:t>
      </w:r>
      <w:proofErr w:type="spellStart"/>
      <w:r w:rsidRPr="00862465">
        <w:rPr>
          <w:rFonts w:asciiTheme="majorHAnsi" w:hAnsiTheme="majorHAnsi"/>
          <w:i/>
          <w:iCs/>
          <w:sz w:val="20"/>
          <w:szCs w:val="20"/>
        </w:rPr>
        <w:t>Schocken</w:t>
      </w:r>
      <w:proofErr w:type="spellEnd"/>
      <w:r w:rsidRPr="00862465">
        <w:rPr>
          <w:rFonts w:asciiTheme="majorHAnsi" w:hAnsiTheme="majorHAnsi"/>
          <w:i/>
          <w:iCs/>
          <w:sz w:val="20"/>
          <w:szCs w:val="20"/>
        </w:rPr>
        <w:t>.</w:t>
      </w:r>
    </w:p>
    <w:p w14:paraId="250081BE" w14:textId="77777777" w:rsidR="00862465" w:rsidRPr="00862465" w:rsidRDefault="00862465" w:rsidP="00862465">
      <w:pPr>
        <w:spacing w:after="0" w:line="240" w:lineRule="auto"/>
        <w:rPr>
          <w:rFonts w:asciiTheme="majorHAnsi" w:hAnsiTheme="majorHAnsi"/>
          <w:i/>
          <w:iCs/>
          <w:sz w:val="20"/>
          <w:szCs w:val="20"/>
        </w:rPr>
      </w:pPr>
      <w:r w:rsidRPr="00862465">
        <w:rPr>
          <w:rFonts w:asciiTheme="majorHAnsi" w:hAnsiTheme="majorHAnsi"/>
          <w:i/>
          <w:iCs/>
          <w:sz w:val="20"/>
          <w:szCs w:val="20"/>
        </w:rPr>
        <w:lastRenderedPageBreak/>
        <w:t>Young, W. S. (2020). Breath: The New Science of a Lost Art. Riverhead Books.</w:t>
      </w:r>
    </w:p>
    <w:p w14:paraId="1F7E0D19" w14:textId="77777777" w:rsidR="00862465" w:rsidRPr="00862465" w:rsidRDefault="00862465" w:rsidP="00862465">
      <w:pPr>
        <w:spacing w:after="0" w:line="240" w:lineRule="auto"/>
        <w:rPr>
          <w:rFonts w:asciiTheme="majorHAnsi" w:hAnsiTheme="majorHAnsi"/>
          <w:i/>
          <w:iCs/>
          <w:sz w:val="20"/>
          <w:szCs w:val="20"/>
        </w:rPr>
      </w:pPr>
      <w:r w:rsidRPr="00862465">
        <w:rPr>
          <w:rFonts w:asciiTheme="majorHAnsi" w:hAnsiTheme="majorHAnsi"/>
          <w:i/>
          <w:iCs/>
          <w:sz w:val="20"/>
          <w:szCs w:val="20"/>
        </w:rPr>
        <w:t>Loizzo, J. (2018). The Harvard Medical School Guide to Yoga: 8 Weeks to Strength, Awareness, and Flexibility. Da Capo Lifelong Books.</w:t>
      </w:r>
    </w:p>
    <w:p w14:paraId="60815D20" w14:textId="77777777" w:rsidR="00862465" w:rsidRPr="00862465" w:rsidRDefault="00862465" w:rsidP="00862465">
      <w:pPr>
        <w:spacing w:after="0" w:line="240" w:lineRule="auto"/>
        <w:rPr>
          <w:rFonts w:asciiTheme="majorHAnsi" w:hAnsiTheme="majorHAnsi"/>
          <w:i/>
          <w:iCs/>
          <w:sz w:val="20"/>
          <w:szCs w:val="20"/>
        </w:rPr>
      </w:pPr>
      <w:r w:rsidRPr="00862465">
        <w:rPr>
          <w:rFonts w:asciiTheme="majorHAnsi" w:hAnsiTheme="majorHAnsi"/>
          <w:i/>
          <w:iCs/>
          <w:sz w:val="20"/>
          <w:szCs w:val="20"/>
        </w:rPr>
        <w:t>Salzberg, S. (1995). Loving-kindness: The Revolutionary Art of Happiness. Shambhala Publications.</w:t>
      </w:r>
    </w:p>
    <w:p w14:paraId="5DDE74D5" w14:textId="77777777" w:rsidR="00862465" w:rsidRPr="00862465" w:rsidRDefault="00862465" w:rsidP="00862465">
      <w:pPr>
        <w:spacing w:after="0" w:line="240" w:lineRule="auto"/>
        <w:rPr>
          <w:rFonts w:asciiTheme="majorHAnsi" w:hAnsiTheme="majorHAnsi"/>
          <w:i/>
          <w:iCs/>
          <w:sz w:val="20"/>
          <w:szCs w:val="20"/>
        </w:rPr>
      </w:pPr>
      <w:r w:rsidRPr="00862465">
        <w:rPr>
          <w:rFonts w:asciiTheme="majorHAnsi" w:hAnsiTheme="majorHAnsi"/>
          <w:i/>
          <w:iCs/>
          <w:sz w:val="20"/>
          <w:szCs w:val="20"/>
        </w:rPr>
        <w:t>Ricard, M., Lutz, A., &amp; Davidson, R. J. (2007). Mind of the meditator. Scientific American, 297(5), 50-57.</w:t>
      </w:r>
    </w:p>
    <w:p w14:paraId="3A34F1E9" w14:textId="77777777" w:rsidR="00862465" w:rsidRPr="00862465" w:rsidRDefault="00862465" w:rsidP="00862465">
      <w:pPr>
        <w:spacing w:after="0" w:line="240" w:lineRule="auto"/>
        <w:rPr>
          <w:rFonts w:asciiTheme="majorHAnsi" w:hAnsiTheme="majorHAnsi"/>
          <w:sz w:val="24"/>
          <w:szCs w:val="24"/>
        </w:rPr>
      </w:pPr>
    </w:p>
    <w:p w14:paraId="1C314C04" w14:textId="77777777" w:rsidR="00862465" w:rsidRPr="00862465" w:rsidRDefault="00862465" w:rsidP="00862465">
      <w:pPr>
        <w:spacing w:after="0" w:line="240" w:lineRule="auto"/>
        <w:rPr>
          <w:rFonts w:asciiTheme="majorHAnsi" w:hAnsiTheme="majorHAnsi"/>
          <w:sz w:val="24"/>
          <w:szCs w:val="24"/>
        </w:rPr>
      </w:pPr>
    </w:p>
    <w:p w14:paraId="01D89200" w14:textId="17CB6389" w:rsidR="00182B26" w:rsidRPr="00FD72B7" w:rsidRDefault="00182B26" w:rsidP="00DD08C4">
      <w:pPr>
        <w:spacing w:after="0" w:line="240" w:lineRule="auto"/>
        <w:rPr>
          <w:rFonts w:asciiTheme="majorHAnsi" w:hAnsiTheme="majorHAnsi"/>
          <w:sz w:val="24"/>
          <w:szCs w:val="24"/>
        </w:rPr>
      </w:pPr>
      <w:r w:rsidRPr="00FD72B7">
        <w:rPr>
          <w:rFonts w:asciiTheme="majorHAnsi" w:hAnsiTheme="majorHAnsi"/>
          <w:sz w:val="24"/>
          <w:szCs w:val="24"/>
        </w:rPr>
        <w:br w:type="page"/>
      </w:r>
    </w:p>
    <w:p w14:paraId="6C65C8DD" w14:textId="422EBFC0" w:rsidR="00182B26" w:rsidRPr="001E3DBF" w:rsidRDefault="00182B26" w:rsidP="00182B26">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4A6BE7" w:rsidRPr="001569C5">
        <w:rPr>
          <w:rFonts w:asciiTheme="majorHAnsi" w:eastAsia="Times New Roman" w:hAnsiTheme="majorHAnsi" w:cstheme="majorHAnsi"/>
          <w:b/>
          <w:bCs/>
          <w:color w:val="000000"/>
          <w:kern w:val="0"/>
          <w:sz w:val="24"/>
          <w:szCs w:val="24"/>
          <w:lang w:eastAsia="en-PH"/>
          <w14:ligatures w14:val="none"/>
        </w:rPr>
        <w:t>Finding Focus: The Science Behind Meditation and Its Effects on Memory</w:t>
      </w:r>
      <w:r w:rsidRPr="008373AB">
        <w:rPr>
          <w:rFonts w:asciiTheme="majorHAnsi" w:hAnsiTheme="majorHAnsi" w:cstheme="majorHAnsi"/>
          <w:b/>
          <w:bCs/>
          <w:sz w:val="24"/>
          <w:szCs w:val="24"/>
        </w:rPr>
        <w:t>”</w:t>
      </w:r>
    </w:p>
    <w:p w14:paraId="17D7AF57" w14:textId="77777777" w:rsidR="00182B26" w:rsidRDefault="00182B26" w:rsidP="00182B26">
      <w:pPr>
        <w:spacing w:after="0" w:line="240" w:lineRule="auto"/>
        <w:jc w:val="center"/>
        <w:rPr>
          <w:rFonts w:asciiTheme="majorHAnsi" w:hAnsiTheme="majorHAnsi" w:cstheme="majorHAnsi"/>
          <w:b/>
          <w:bCs/>
          <w:sz w:val="24"/>
          <w:szCs w:val="24"/>
        </w:rPr>
      </w:pPr>
    </w:p>
    <w:p w14:paraId="486E5A1F" w14:textId="1503E112" w:rsidR="00182B26" w:rsidRPr="00873A3B" w:rsidRDefault="00182B26" w:rsidP="00182B26">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4A6BE7" w:rsidRPr="00873A3B">
        <w:rPr>
          <w:rFonts w:asciiTheme="majorHAnsi" w:eastAsia="Times New Roman" w:hAnsiTheme="majorHAnsi" w:cstheme="majorHAnsi"/>
          <w:kern w:val="0"/>
          <w:sz w:val="24"/>
          <w:szCs w:val="24"/>
          <w:lang w:eastAsia="en-PH"/>
          <w14:ligatures w14:val="none"/>
        </w:rPr>
        <w:t xml:space="preserve">Meditation has been shown to have a positive impact on brain function and memory. In this </w:t>
      </w:r>
      <w:r w:rsidR="004A6BE7" w:rsidRPr="004A6BE7">
        <w:rPr>
          <w:rFonts w:asciiTheme="majorHAnsi" w:eastAsia="Times New Roman" w:hAnsiTheme="majorHAnsi" w:cstheme="majorHAnsi"/>
          <w:kern w:val="0"/>
          <w:sz w:val="24"/>
          <w:szCs w:val="24"/>
          <w:lang w:eastAsia="en-PH"/>
          <w14:ligatures w14:val="none"/>
        </w:rPr>
        <w:t>topic</w:t>
      </w:r>
      <w:r w:rsidR="004A6BE7" w:rsidRPr="00873A3B">
        <w:rPr>
          <w:rFonts w:asciiTheme="majorHAnsi" w:eastAsia="Times New Roman" w:hAnsiTheme="majorHAnsi" w:cstheme="majorHAnsi"/>
          <w:kern w:val="0"/>
          <w:sz w:val="24"/>
          <w:szCs w:val="24"/>
          <w:lang w:eastAsia="en-PH"/>
          <w14:ligatures w14:val="none"/>
        </w:rPr>
        <w:t>, we will explore the science behind meditation and its effects on memory, including changes in brain structure and increased connectivity between brain regions.</w:t>
      </w:r>
    </w:p>
    <w:p w14:paraId="00880DF7" w14:textId="0C60FCA2" w:rsidR="004A6BE7" w:rsidRDefault="00182B26" w:rsidP="00862465">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4A6BE7" w:rsidRPr="00862465">
        <w:rPr>
          <w:rFonts w:asciiTheme="majorHAnsi" w:eastAsia="Times New Roman" w:hAnsiTheme="majorHAnsi" w:cstheme="majorHAnsi"/>
          <w:b/>
          <w:bCs/>
          <w:kern w:val="0"/>
          <w:sz w:val="24"/>
          <w:szCs w:val="24"/>
          <w:lang w:eastAsia="en-PH"/>
          <w14:ligatures w14:val="none"/>
        </w:rPr>
        <w:t>How Meditation Affects Brain Waves: The Link Between Meditation and Memory</w:t>
      </w:r>
    </w:p>
    <w:p w14:paraId="74608CC1" w14:textId="578178E0" w:rsidR="00EC7B67" w:rsidRDefault="001A18D2" w:rsidP="00862465">
      <w:pPr>
        <w:spacing w:after="0" w:line="240" w:lineRule="auto"/>
        <w:rPr>
          <w:rFonts w:asciiTheme="majorHAnsi" w:eastAsia="Times New Roman" w:hAnsiTheme="majorHAnsi" w:cstheme="majorHAnsi"/>
          <w:kern w:val="0"/>
          <w:sz w:val="24"/>
          <w:szCs w:val="24"/>
          <w:lang w:eastAsia="en-PH"/>
          <w14:ligatures w14:val="none"/>
        </w:rPr>
      </w:pPr>
      <w:r w:rsidRPr="001A18D2">
        <w:rPr>
          <w:rFonts w:asciiTheme="majorHAnsi" w:eastAsia="Times New Roman" w:hAnsiTheme="majorHAnsi" w:cstheme="majorHAnsi"/>
          <w:kern w:val="0"/>
          <w:sz w:val="24"/>
          <w:szCs w:val="24"/>
          <w:lang w:eastAsia="en-PH"/>
          <w14:ligatures w14:val="none"/>
        </w:rPr>
        <w:t>In this chapter, we will explore the science behind brain waves and how meditation influences them. We'll explain the various types of brain waves and delve into research that elucidates the impact of meditation on brain wave patterns. Understanding this connection is fundamental to comprehending how meditation affects memory.</w:t>
      </w:r>
    </w:p>
    <w:p w14:paraId="31D2CC9E" w14:textId="52BA786A" w:rsidR="001A18D2" w:rsidRPr="00EC7B67" w:rsidRDefault="001A18D2" w:rsidP="00862465">
      <w:pPr>
        <w:spacing w:after="0" w:line="240" w:lineRule="auto"/>
        <w:rPr>
          <w:rFonts w:asciiTheme="majorHAnsi" w:eastAsia="Times New Roman" w:hAnsiTheme="majorHAnsi" w:cstheme="majorHAnsi"/>
          <w:kern w:val="0"/>
          <w:sz w:val="24"/>
          <w:szCs w:val="24"/>
          <w:lang w:eastAsia="en-PH"/>
          <w14:ligatures w14:val="none"/>
        </w:rPr>
      </w:pPr>
    </w:p>
    <w:p w14:paraId="7E8C6BDB" w14:textId="77777777" w:rsidR="004A6BE7" w:rsidRDefault="004A6BE7" w:rsidP="00862465">
      <w:pPr>
        <w:spacing w:after="0" w:line="240" w:lineRule="auto"/>
        <w:rPr>
          <w:rFonts w:asciiTheme="majorHAnsi" w:eastAsia="Times New Roman" w:hAnsiTheme="majorHAnsi" w:cstheme="majorHAnsi"/>
          <w:b/>
          <w:bCs/>
          <w:kern w:val="0"/>
          <w:sz w:val="24"/>
          <w:szCs w:val="24"/>
          <w:lang w:eastAsia="en-PH"/>
          <w14:ligatures w14:val="none"/>
        </w:rPr>
      </w:pPr>
      <w:r w:rsidRPr="00862465">
        <w:rPr>
          <w:rFonts w:asciiTheme="majorHAnsi" w:eastAsia="Times New Roman" w:hAnsiTheme="majorHAnsi" w:cstheme="majorHAnsi"/>
          <w:b/>
          <w:bCs/>
          <w:kern w:val="0"/>
          <w:sz w:val="24"/>
          <w:szCs w:val="24"/>
          <w:lang w:eastAsia="en-PH"/>
          <w14:ligatures w14:val="none"/>
        </w:rPr>
        <w:t>Meditation and Neural Plasticity: How It Helps the Brain Adapt and Change</w:t>
      </w:r>
    </w:p>
    <w:p w14:paraId="608C5F54" w14:textId="40949F31" w:rsidR="001A18D2" w:rsidRDefault="001A18D2" w:rsidP="00862465">
      <w:pPr>
        <w:spacing w:after="0" w:line="240" w:lineRule="auto"/>
        <w:rPr>
          <w:rFonts w:asciiTheme="majorHAnsi" w:eastAsia="Times New Roman" w:hAnsiTheme="majorHAnsi" w:cstheme="majorHAnsi"/>
          <w:kern w:val="0"/>
          <w:sz w:val="24"/>
          <w:szCs w:val="24"/>
          <w:lang w:eastAsia="en-PH"/>
          <w14:ligatures w14:val="none"/>
        </w:rPr>
      </w:pPr>
      <w:r w:rsidRPr="001A18D2">
        <w:rPr>
          <w:rFonts w:asciiTheme="majorHAnsi" w:eastAsia="Times New Roman" w:hAnsiTheme="majorHAnsi" w:cstheme="majorHAnsi"/>
          <w:kern w:val="0"/>
          <w:sz w:val="24"/>
          <w:szCs w:val="24"/>
          <w:lang w:eastAsia="en-PH"/>
          <w14:ligatures w14:val="none"/>
        </w:rPr>
        <w:t>This chapter will focus on neuroplasticity, the brain's ability to reorganize and adapt. We'll explain how meditation promotes neural plasticity, reshaping the brain's structure and connections. Real-life examples and scientific findings will illustrate the role of meditation in enhancing cognitive function and memory through neuroplasticity.</w:t>
      </w:r>
    </w:p>
    <w:p w14:paraId="5DF776CC" w14:textId="77777777" w:rsidR="001A18D2" w:rsidRPr="001A18D2" w:rsidRDefault="001A18D2" w:rsidP="00862465">
      <w:pPr>
        <w:spacing w:after="0" w:line="240" w:lineRule="auto"/>
        <w:rPr>
          <w:rFonts w:asciiTheme="majorHAnsi" w:eastAsia="Times New Roman" w:hAnsiTheme="majorHAnsi" w:cstheme="majorHAnsi"/>
          <w:kern w:val="0"/>
          <w:sz w:val="24"/>
          <w:szCs w:val="24"/>
          <w:lang w:eastAsia="en-PH"/>
          <w14:ligatures w14:val="none"/>
        </w:rPr>
      </w:pPr>
    </w:p>
    <w:p w14:paraId="6C12BA6D" w14:textId="77777777" w:rsidR="004A6BE7" w:rsidRDefault="004A6BE7" w:rsidP="00862465">
      <w:pPr>
        <w:spacing w:after="0" w:line="240" w:lineRule="auto"/>
        <w:rPr>
          <w:rFonts w:asciiTheme="majorHAnsi" w:eastAsia="Times New Roman" w:hAnsiTheme="majorHAnsi" w:cstheme="majorHAnsi"/>
          <w:b/>
          <w:bCs/>
          <w:kern w:val="0"/>
          <w:sz w:val="24"/>
          <w:szCs w:val="24"/>
          <w:lang w:eastAsia="en-PH"/>
          <w14:ligatures w14:val="none"/>
        </w:rPr>
      </w:pPr>
      <w:r w:rsidRPr="00862465">
        <w:rPr>
          <w:rFonts w:asciiTheme="majorHAnsi" w:eastAsia="Times New Roman" w:hAnsiTheme="majorHAnsi" w:cstheme="majorHAnsi"/>
          <w:b/>
          <w:bCs/>
          <w:kern w:val="0"/>
          <w:sz w:val="24"/>
          <w:szCs w:val="24"/>
          <w:lang w:eastAsia="en-PH"/>
          <w14:ligatures w14:val="none"/>
        </w:rPr>
        <w:t>Stress Reduction and Memory: The Connection Between Meditation and Better Recall</w:t>
      </w:r>
    </w:p>
    <w:p w14:paraId="6EFAF291" w14:textId="5BDDC950" w:rsidR="001A18D2" w:rsidRDefault="00403853" w:rsidP="00862465">
      <w:pPr>
        <w:spacing w:after="0" w:line="240" w:lineRule="auto"/>
        <w:rPr>
          <w:rFonts w:asciiTheme="majorHAnsi" w:eastAsia="Times New Roman" w:hAnsiTheme="majorHAnsi" w:cstheme="majorHAnsi"/>
          <w:kern w:val="0"/>
          <w:sz w:val="24"/>
          <w:szCs w:val="24"/>
          <w:lang w:eastAsia="en-PH"/>
          <w14:ligatures w14:val="none"/>
        </w:rPr>
      </w:pPr>
      <w:r w:rsidRPr="00403853">
        <w:rPr>
          <w:rFonts w:asciiTheme="majorHAnsi" w:eastAsia="Times New Roman" w:hAnsiTheme="majorHAnsi" w:cstheme="majorHAnsi"/>
          <w:kern w:val="0"/>
          <w:sz w:val="24"/>
          <w:szCs w:val="24"/>
          <w:lang w:eastAsia="en-PH"/>
          <w14:ligatures w14:val="none"/>
        </w:rPr>
        <w:t>Stress can impair memory, and meditation is known for its stress-reducing benefits. This chapter will explore the physiology of stress, its impact on memory, and how meditation serves as a potent stress management tool. We'll discuss studies and evidence demonstrating how reduced stress levels positively affect memory.</w:t>
      </w:r>
    </w:p>
    <w:p w14:paraId="28663CA7" w14:textId="77777777" w:rsidR="00403853" w:rsidRPr="00403853" w:rsidRDefault="00403853" w:rsidP="00862465">
      <w:pPr>
        <w:spacing w:after="0" w:line="240" w:lineRule="auto"/>
        <w:rPr>
          <w:rFonts w:asciiTheme="majorHAnsi" w:eastAsia="Times New Roman" w:hAnsiTheme="majorHAnsi" w:cstheme="majorHAnsi"/>
          <w:kern w:val="0"/>
          <w:sz w:val="24"/>
          <w:szCs w:val="24"/>
          <w:lang w:eastAsia="en-PH"/>
          <w14:ligatures w14:val="none"/>
        </w:rPr>
      </w:pPr>
    </w:p>
    <w:p w14:paraId="2586D55F" w14:textId="77777777" w:rsidR="004A6BE7" w:rsidRDefault="004A6BE7" w:rsidP="00862465">
      <w:pPr>
        <w:spacing w:after="0" w:line="240" w:lineRule="auto"/>
        <w:rPr>
          <w:rFonts w:asciiTheme="majorHAnsi" w:eastAsia="Times New Roman" w:hAnsiTheme="majorHAnsi" w:cstheme="majorHAnsi"/>
          <w:b/>
          <w:bCs/>
          <w:kern w:val="0"/>
          <w:sz w:val="24"/>
          <w:szCs w:val="24"/>
          <w:lang w:eastAsia="en-PH"/>
          <w14:ligatures w14:val="none"/>
        </w:rPr>
      </w:pPr>
      <w:r w:rsidRPr="00862465">
        <w:rPr>
          <w:rFonts w:asciiTheme="majorHAnsi" w:eastAsia="Times New Roman" w:hAnsiTheme="majorHAnsi" w:cstheme="majorHAnsi"/>
          <w:b/>
          <w:bCs/>
          <w:kern w:val="0"/>
          <w:sz w:val="24"/>
          <w:szCs w:val="24"/>
          <w:lang w:eastAsia="en-PH"/>
          <w14:ligatures w14:val="none"/>
        </w:rPr>
        <w:t>Meditation and Attention: How It Helps You Stay Focused and Improve Memory</w:t>
      </w:r>
    </w:p>
    <w:p w14:paraId="0C6657E7" w14:textId="6B5005AD" w:rsidR="00403853" w:rsidRDefault="00403853" w:rsidP="00862465">
      <w:pPr>
        <w:spacing w:after="0" w:line="240" w:lineRule="auto"/>
        <w:rPr>
          <w:rFonts w:asciiTheme="majorHAnsi" w:eastAsia="Times New Roman" w:hAnsiTheme="majorHAnsi" w:cstheme="majorHAnsi"/>
          <w:kern w:val="0"/>
          <w:sz w:val="24"/>
          <w:szCs w:val="24"/>
          <w:lang w:eastAsia="en-PH"/>
          <w14:ligatures w14:val="none"/>
        </w:rPr>
      </w:pPr>
      <w:r w:rsidRPr="00403853">
        <w:rPr>
          <w:rFonts w:asciiTheme="majorHAnsi" w:eastAsia="Times New Roman" w:hAnsiTheme="majorHAnsi" w:cstheme="majorHAnsi"/>
          <w:kern w:val="0"/>
          <w:sz w:val="24"/>
          <w:szCs w:val="24"/>
          <w:lang w:eastAsia="en-PH"/>
          <w14:ligatures w14:val="none"/>
        </w:rPr>
        <w:t>Attention is crucial for memory formation and recall. This chapter will detail how meditation practices cultivate sustained attention and concentration. We'll delve into mindfulness techniques and their ability to enhance focus, explaining how improved attention positively influences memory and learning.</w:t>
      </w:r>
    </w:p>
    <w:p w14:paraId="3637E7FC" w14:textId="77777777" w:rsidR="00403853" w:rsidRPr="00403853" w:rsidRDefault="00403853" w:rsidP="00862465">
      <w:pPr>
        <w:spacing w:after="0" w:line="240" w:lineRule="auto"/>
        <w:rPr>
          <w:rFonts w:asciiTheme="majorHAnsi" w:eastAsia="Times New Roman" w:hAnsiTheme="majorHAnsi" w:cstheme="majorHAnsi"/>
          <w:kern w:val="0"/>
          <w:sz w:val="24"/>
          <w:szCs w:val="24"/>
          <w:lang w:eastAsia="en-PH"/>
          <w14:ligatures w14:val="none"/>
        </w:rPr>
      </w:pPr>
    </w:p>
    <w:p w14:paraId="40B45509" w14:textId="77777777" w:rsidR="004A6BE7" w:rsidRPr="00862465" w:rsidRDefault="004A6BE7" w:rsidP="00862465">
      <w:pPr>
        <w:spacing w:after="0" w:line="240" w:lineRule="auto"/>
        <w:rPr>
          <w:rFonts w:asciiTheme="majorHAnsi" w:eastAsia="Times New Roman" w:hAnsiTheme="majorHAnsi" w:cstheme="majorHAnsi"/>
          <w:b/>
          <w:bCs/>
          <w:kern w:val="0"/>
          <w:sz w:val="24"/>
          <w:szCs w:val="24"/>
          <w:lang w:eastAsia="en-PH"/>
          <w14:ligatures w14:val="none"/>
        </w:rPr>
      </w:pPr>
      <w:r w:rsidRPr="00862465">
        <w:rPr>
          <w:rFonts w:asciiTheme="majorHAnsi" w:eastAsia="Times New Roman" w:hAnsiTheme="majorHAnsi" w:cstheme="majorHAnsi"/>
          <w:b/>
          <w:bCs/>
          <w:kern w:val="0"/>
          <w:sz w:val="24"/>
          <w:szCs w:val="24"/>
          <w:lang w:eastAsia="en-PH"/>
          <w14:ligatures w14:val="none"/>
        </w:rPr>
        <w:t>Meditation and Emotional Regulation: The Connection Between a Calm Mind and Better Memory</w:t>
      </w:r>
    </w:p>
    <w:p w14:paraId="011336A7" w14:textId="77777777" w:rsidR="00403853" w:rsidRDefault="00403853" w:rsidP="00862465">
      <w:pPr>
        <w:spacing w:after="0" w:line="240" w:lineRule="auto"/>
        <w:rPr>
          <w:rFonts w:asciiTheme="majorHAnsi" w:hAnsiTheme="majorHAnsi"/>
          <w:sz w:val="24"/>
          <w:szCs w:val="24"/>
        </w:rPr>
      </w:pPr>
      <w:r w:rsidRPr="00403853">
        <w:rPr>
          <w:rFonts w:asciiTheme="majorHAnsi" w:hAnsiTheme="majorHAnsi"/>
          <w:sz w:val="24"/>
          <w:szCs w:val="24"/>
        </w:rPr>
        <w:t>Emotions play a significant role in memory processes. In this final chapter, we'll explore the interplay between emotions, memory, and meditation. Readers will discover how a calm and balanced emotional state achieved through meditation can optimize memory and enhance the retention of emotionally charged experiences.</w:t>
      </w:r>
    </w:p>
    <w:p w14:paraId="62E60EA5" w14:textId="77777777" w:rsidR="00403853" w:rsidRDefault="00403853" w:rsidP="00862465">
      <w:pPr>
        <w:spacing w:after="0" w:line="240" w:lineRule="auto"/>
        <w:rPr>
          <w:rFonts w:asciiTheme="majorHAnsi" w:hAnsiTheme="majorHAnsi"/>
          <w:sz w:val="24"/>
          <w:szCs w:val="24"/>
        </w:rPr>
      </w:pPr>
    </w:p>
    <w:p w14:paraId="6BF3AE5D" w14:textId="77777777" w:rsidR="00C63DF7" w:rsidRPr="00C63DF7" w:rsidRDefault="00C63DF7" w:rsidP="00C63DF7">
      <w:pPr>
        <w:spacing w:after="0" w:line="240" w:lineRule="auto"/>
        <w:rPr>
          <w:rFonts w:asciiTheme="majorHAnsi" w:hAnsiTheme="majorHAnsi"/>
          <w:b/>
          <w:bCs/>
          <w:sz w:val="24"/>
          <w:szCs w:val="24"/>
        </w:rPr>
      </w:pPr>
      <w:r w:rsidRPr="00C63DF7">
        <w:rPr>
          <w:rFonts w:asciiTheme="majorHAnsi" w:hAnsiTheme="majorHAnsi"/>
          <w:b/>
          <w:bCs/>
          <w:sz w:val="24"/>
          <w:szCs w:val="24"/>
        </w:rPr>
        <w:t>References</w:t>
      </w:r>
    </w:p>
    <w:p w14:paraId="6C4E0E8A" w14:textId="77777777" w:rsidR="00C63DF7" w:rsidRPr="00C63DF7" w:rsidRDefault="00C63DF7" w:rsidP="00C63DF7">
      <w:pPr>
        <w:spacing w:after="0" w:line="240" w:lineRule="auto"/>
        <w:rPr>
          <w:rFonts w:asciiTheme="majorHAnsi" w:hAnsiTheme="majorHAnsi"/>
          <w:i/>
          <w:iCs/>
          <w:sz w:val="20"/>
          <w:szCs w:val="20"/>
        </w:rPr>
      </w:pPr>
      <w:r w:rsidRPr="00C63DF7">
        <w:rPr>
          <w:rFonts w:asciiTheme="majorHAnsi" w:hAnsiTheme="majorHAnsi"/>
          <w:i/>
          <w:iCs/>
          <w:sz w:val="20"/>
          <w:szCs w:val="20"/>
        </w:rPr>
        <w:t>Cahn, B. R., &amp; Polich, J. (2006). Meditation states and traits: EEG, ERP, and neuroimaging studies. Psychological Bulletin, 132(2), 180-211.</w:t>
      </w:r>
    </w:p>
    <w:p w14:paraId="0990AA1D" w14:textId="77777777" w:rsidR="00C63DF7" w:rsidRPr="00C63DF7" w:rsidRDefault="00C63DF7" w:rsidP="00C63DF7">
      <w:pPr>
        <w:spacing w:after="0" w:line="240" w:lineRule="auto"/>
        <w:rPr>
          <w:rFonts w:asciiTheme="majorHAnsi" w:hAnsiTheme="majorHAnsi"/>
          <w:i/>
          <w:iCs/>
          <w:sz w:val="20"/>
          <w:szCs w:val="20"/>
        </w:rPr>
      </w:pPr>
      <w:r w:rsidRPr="00C63DF7">
        <w:rPr>
          <w:rFonts w:asciiTheme="majorHAnsi" w:hAnsiTheme="majorHAnsi"/>
          <w:i/>
          <w:iCs/>
          <w:sz w:val="20"/>
          <w:szCs w:val="20"/>
        </w:rPr>
        <w:t>Lutz, A., Slagter, H. A., Dunne, J. D., &amp; Davidson, R. J. (2008). Attention regulation and monitoring in meditation. Trends in Cognitive Sciences, 12(4), 163-169.</w:t>
      </w:r>
    </w:p>
    <w:p w14:paraId="1F5A4C8A" w14:textId="77777777" w:rsidR="00C63DF7" w:rsidRPr="00C63DF7" w:rsidRDefault="00C63DF7" w:rsidP="00C63DF7">
      <w:pPr>
        <w:spacing w:after="0" w:line="240" w:lineRule="auto"/>
        <w:rPr>
          <w:rFonts w:asciiTheme="majorHAnsi" w:hAnsiTheme="majorHAnsi"/>
          <w:i/>
          <w:iCs/>
          <w:sz w:val="20"/>
          <w:szCs w:val="20"/>
        </w:rPr>
      </w:pPr>
      <w:r w:rsidRPr="00C63DF7">
        <w:rPr>
          <w:rFonts w:asciiTheme="majorHAnsi" w:hAnsiTheme="majorHAnsi"/>
          <w:i/>
          <w:iCs/>
          <w:sz w:val="20"/>
          <w:szCs w:val="20"/>
        </w:rPr>
        <w:t>Tang, Y. Y., &amp; Posner, M. I. (2014). Training brain networks and states. Trends in Cognitive Sciences, 18(7), 345-350.</w:t>
      </w:r>
    </w:p>
    <w:p w14:paraId="66370433" w14:textId="77777777" w:rsidR="00C63DF7" w:rsidRPr="00C63DF7" w:rsidRDefault="00C63DF7" w:rsidP="00C63DF7">
      <w:pPr>
        <w:spacing w:after="0" w:line="240" w:lineRule="auto"/>
        <w:rPr>
          <w:rFonts w:asciiTheme="majorHAnsi" w:hAnsiTheme="majorHAnsi"/>
          <w:i/>
          <w:iCs/>
          <w:sz w:val="20"/>
          <w:szCs w:val="20"/>
        </w:rPr>
      </w:pPr>
      <w:proofErr w:type="spellStart"/>
      <w:r w:rsidRPr="00C63DF7">
        <w:rPr>
          <w:rFonts w:asciiTheme="majorHAnsi" w:hAnsiTheme="majorHAnsi"/>
          <w:i/>
          <w:iCs/>
          <w:sz w:val="20"/>
          <w:szCs w:val="20"/>
        </w:rPr>
        <w:lastRenderedPageBreak/>
        <w:t>Draganski</w:t>
      </w:r>
      <w:proofErr w:type="spellEnd"/>
      <w:r w:rsidRPr="00C63DF7">
        <w:rPr>
          <w:rFonts w:asciiTheme="majorHAnsi" w:hAnsiTheme="majorHAnsi"/>
          <w:i/>
          <w:iCs/>
          <w:sz w:val="20"/>
          <w:szCs w:val="20"/>
        </w:rPr>
        <w:t xml:space="preserve">, B., Gaser, C., Busch, V., </w:t>
      </w:r>
      <w:proofErr w:type="spellStart"/>
      <w:r w:rsidRPr="00C63DF7">
        <w:rPr>
          <w:rFonts w:asciiTheme="majorHAnsi" w:hAnsiTheme="majorHAnsi"/>
          <w:i/>
          <w:iCs/>
          <w:sz w:val="20"/>
          <w:szCs w:val="20"/>
        </w:rPr>
        <w:t>Schuierer</w:t>
      </w:r>
      <w:proofErr w:type="spellEnd"/>
      <w:r w:rsidRPr="00C63DF7">
        <w:rPr>
          <w:rFonts w:asciiTheme="majorHAnsi" w:hAnsiTheme="majorHAnsi"/>
          <w:i/>
          <w:iCs/>
          <w:sz w:val="20"/>
          <w:szCs w:val="20"/>
        </w:rPr>
        <w:t>, G., Bogdahn, U., &amp; May, A. (2004). Neuroplasticity: Changes in grey matter induced by training. Nature, 427(6972), 311-312.</w:t>
      </w:r>
    </w:p>
    <w:p w14:paraId="5BD63EBC" w14:textId="77777777" w:rsidR="00C63DF7" w:rsidRPr="00C63DF7" w:rsidRDefault="00C63DF7" w:rsidP="00C63DF7">
      <w:pPr>
        <w:spacing w:after="0" w:line="240" w:lineRule="auto"/>
        <w:rPr>
          <w:rFonts w:asciiTheme="majorHAnsi" w:hAnsiTheme="majorHAnsi"/>
          <w:i/>
          <w:iCs/>
          <w:sz w:val="20"/>
          <w:szCs w:val="20"/>
        </w:rPr>
      </w:pPr>
      <w:r w:rsidRPr="00C63DF7">
        <w:rPr>
          <w:rFonts w:asciiTheme="majorHAnsi" w:hAnsiTheme="majorHAnsi"/>
          <w:i/>
          <w:iCs/>
          <w:sz w:val="20"/>
          <w:szCs w:val="20"/>
        </w:rPr>
        <w:t>McEwen, B. S. (2007). Physiology and neurobiology of stress and adaptation: Central role of the brain. Physiological Reviews, 87(3), 873-904.</w:t>
      </w:r>
    </w:p>
    <w:p w14:paraId="4531A17E" w14:textId="77777777" w:rsidR="00C63DF7" w:rsidRPr="00C63DF7" w:rsidRDefault="00C63DF7" w:rsidP="00C63DF7">
      <w:pPr>
        <w:spacing w:after="0" w:line="240" w:lineRule="auto"/>
        <w:rPr>
          <w:rFonts w:asciiTheme="majorHAnsi" w:hAnsiTheme="majorHAnsi"/>
          <w:i/>
          <w:iCs/>
          <w:sz w:val="20"/>
          <w:szCs w:val="20"/>
        </w:rPr>
      </w:pPr>
      <w:r w:rsidRPr="00C63DF7">
        <w:rPr>
          <w:rFonts w:asciiTheme="majorHAnsi" w:hAnsiTheme="majorHAnsi"/>
          <w:i/>
          <w:iCs/>
          <w:sz w:val="20"/>
          <w:szCs w:val="20"/>
        </w:rPr>
        <w:t>Creswell, J. D., et al. (2007). Mindfulness-based stress reduction training reduces loneliness and pro-inflammatory gene expression in older adults: A small randomized controlled trial. Brain, Behavior, and Immunity, 27, 174-182.</w:t>
      </w:r>
    </w:p>
    <w:p w14:paraId="3FB24E32" w14:textId="77777777" w:rsidR="00C63DF7" w:rsidRPr="00C63DF7" w:rsidRDefault="00C63DF7" w:rsidP="00C63DF7">
      <w:pPr>
        <w:spacing w:after="0" w:line="240" w:lineRule="auto"/>
        <w:rPr>
          <w:rFonts w:asciiTheme="majorHAnsi" w:hAnsiTheme="majorHAnsi"/>
          <w:i/>
          <w:iCs/>
          <w:sz w:val="20"/>
          <w:szCs w:val="20"/>
        </w:rPr>
      </w:pPr>
      <w:r w:rsidRPr="00C63DF7">
        <w:rPr>
          <w:rFonts w:asciiTheme="majorHAnsi" w:hAnsiTheme="majorHAnsi"/>
          <w:i/>
          <w:iCs/>
          <w:sz w:val="20"/>
          <w:szCs w:val="20"/>
        </w:rPr>
        <w:t>Zeidan, F., Johnson, S. K., Diamond, B. J., David, Z., &amp; Goolkasian, P. (2010). Mindfulness meditation improves cognition: Evidence of brief mental training. Consciousness and Cognition, 19(2), 597-605.</w:t>
      </w:r>
    </w:p>
    <w:p w14:paraId="366E9A13" w14:textId="77777777" w:rsidR="00C63DF7" w:rsidRPr="00C63DF7" w:rsidRDefault="00C63DF7" w:rsidP="00C63DF7">
      <w:pPr>
        <w:spacing w:after="0" w:line="240" w:lineRule="auto"/>
        <w:rPr>
          <w:rFonts w:asciiTheme="majorHAnsi" w:hAnsiTheme="majorHAnsi"/>
          <w:i/>
          <w:iCs/>
          <w:sz w:val="20"/>
          <w:szCs w:val="20"/>
        </w:rPr>
      </w:pPr>
      <w:r w:rsidRPr="00C63DF7">
        <w:rPr>
          <w:rFonts w:asciiTheme="majorHAnsi" w:hAnsiTheme="majorHAnsi"/>
          <w:i/>
          <w:iCs/>
          <w:sz w:val="20"/>
          <w:szCs w:val="20"/>
        </w:rPr>
        <w:t xml:space="preserve">Jha, A. P., </w:t>
      </w:r>
      <w:proofErr w:type="spellStart"/>
      <w:r w:rsidRPr="00C63DF7">
        <w:rPr>
          <w:rFonts w:asciiTheme="majorHAnsi" w:hAnsiTheme="majorHAnsi"/>
          <w:i/>
          <w:iCs/>
          <w:sz w:val="20"/>
          <w:szCs w:val="20"/>
        </w:rPr>
        <w:t>Krompinger</w:t>
      </w:r>
      <w:proofErr w:type="spellEnd"/>
      <w:r w:rsidRPr="00C63DF7">
        <w:rPr>
          <w:rFonts w:asciiTheme="majorHAnsi" w:hAnsiTheme="majorHAnsi"/>
          <w:i/>
          <w:iCs/>
          <w:sz w:val="20"/>
          <w:szCs w:val="20"/>
        </w:rPr>
        <w:t xml:space="preserve">, J., &amp; </w:t>
      </w:r>
      <w:proofErr w:type="spellStart"/>
      <w:r w:rsidRPr="00C63DF7">
        <w:rPr>
          <w:rFonts w:asciiTheme="majorHAnsi" w:hAnsiTheme="majorHAnsi"/>
          <w:i/>
          <w:iCs/>
          <w:sz w:val="20"/>
          <w:szCs w:val="20"/>
        </w:rPr>
        <w:t>Baime</w:t>
      </w:r>
      <w:proofErr w:type="spellEnd"/>
      <w:r w:rsidRPr="00C63DF7">
        <w:rPr>
          <w:rFonts w:asciiTheme="majorHAnsi" w:hAnsiTheme="majorHAnsi"/>
          <w:i/>
          <w:iCs/>
          <w:sz w:val="20"/>
          <w:szCs w:val="20"/>
        </w:rPr>
        <w:t>, M. J. (2007). Mindfulness training modifies subsystems of attention. Cognitive, Affective, &amp; Behavioral Neuroscience, 7(2), 109-119.</w:t>
      </w:r>
    </w:p>
    <w:p w14:paraId="0BC6E1BF" w14:textId="77777777" w:rsidR="00C63DF7" w:rsidRPr="00C63DF7" w:rsidRDefault="00C63DF7" w:rsidP="00C63DF7">
      <w:pPr>
        <w:spacing w:after="0" w:line="240" w:lineRule="auto"/>
        <w:rPr>
          <w:rFonts w:asciiTheme="majorHAnsi" w:hAnsiTheme="majorHAnsi"/>
          <w:i/>
          <w:iCs/>
          <w:sz w:val="20"/>
          <w:szCs w:val="20"/>
        </w:rPr>
      </w:pPr>
      <w:r w:rsidRPr="00C63DF7">
        <w:rPr>
          <w:rFonts w:asciiTheme="majorHAnsi" w:hAnsiTheme="majorHAnsi"/>
          <w:i/>
          <w:iCs/>
          <w:sz w:val="20"/>
          <w:szCs w:val="20"/>
        </w:rPr>
        <w:t>Garland, E. L., et al. (2011). The role of mindfulness in positive reappraisal. Explore: The Journal of Science and Healing, 7(1), 56-61.</w:t>
      </w:r>
    </w:p>
    <w:p w14:paraId="0767BDD4" w14:textId="67CF13AF" w:rsidR="00182B26" w:rsidRPr="00403853" w:rsidRDefault="00C63DF7" w:rsidP="00C63DF7">
      <w:pPr>
        <w:spacing w:after="0" w:line="240" w:lineRule="auto"/>
        <w:rPr>
          <w:rFonts w:ascii="Times New Roman" w:eastAsia="Times New Roman" w:hAnsi="Times New Roman" w:cs="Times New Roman"/>
          <w:kern w:val="0"/>
          <w:sz w:val="24"/>
          <w:szCs w:val="24"/>
          <w:lang w:eastAsia="en-PH"/>
          <w14:ligatures w14:val="none"/>
        </w:rPr>
      </w:pPr>
      <w:r w:rsidRPr="00C63DF7">
        <w:rPr>
          <w:rFonts w:asciiTheme="majorHAnsi" w:hAnsiTheme="majorHAnsi"/>
          <w:i/>
          <w:iCs/>
          <w:sz w:val="20"/>
          <w:szCs w:val="20"/>
        </w:rPr>
        <w:t>Hölzel, B. K., et al. (2013). Mindfulness practice leads to increases in regional brain gray matter density. Psychiatry Research: Neuroimaging, 191(1), 36-43.</w:t>
      </w:r>
      <w:r w:rsidR="00182B26" w:rsidRPr="00403853">
        <w:rPr>
          <w:rFonts w:asciiTheme="majorHAnsi" w:hAnsiTheme="majorHAnsi"/>
          <w:sz w:val="24"/>
          <w:szCs w:val="24"/>
        </w:rPr>
        <w:br w:type="page"/>
      </w:r>
    </w:p>
    <w:p w14:paraId="31EA228B" w14:textId="74B7D5DE" w:rsidR="00182B26" w:rsidRPr="00A57DAF" w:rsidRDefault="00182B26" w:rsidP="00182B26">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842B23" w:rsidRPr="001569C5">
        <w:rPr>
          <w:rFonts w:asciiTheme="majorHAnsi" w:eastAsia="Times New Roman" w:hAnsiTheme="majorHAnsi" w:cstheme="majorHAnsi"/>
          <w:b/>
          <w:bCs/>
          <w:color w:val="000000"/>
          <w:kern w:val="0"/>
          <w:sz w:val="24"/>
          <w:szCs w:val="24"/>
          <w:lang w:eastAsia="en-PH"/>
          <w14:ligatures w14:val="none"/>
        </w:rPr>
        <w:t>From Stressed to Centered: Using Meditation to Relieve Stress and Enhance Memory</w:t>
      </w:r>
      <w:r>
        <w:rPr>
          <w:rFonts w:asciiTheme="majorHAnsi" w:eastAsia="Times New Roman" w:hAnsiTheme="majorHAnsi" w:cstheme="majorHAnsi"/>
          <w:b/>
          <w:bCs/>
          <w:color w:val="000000"/>
          <w:kern w:val="0"/>
          <w:sz w:val="24"/>
          <w:szCs w:val="24"/>
          <w:lang w:eastAsia="en-PH"/>
          <w14:ligatures w14:val="none"/>
        </w:rPr>
        <w:t>”</w:t>
      </w:r>
    </w:p>
    <w:p w14:paraId="7E3BEEA2" w14:textId="77777777" w:rsidR="00182B26" w:rsidRDefault="00182B26" w:rsidP="00182B26">
      <w:pPr>
        <w:spacing w:after="0" w:line="240" w:lineRule="auto"/>
        <w:jc w:val="center"/>
        <w:rPr>
          <w:rFonts w:asciiTheme="majorHAnsi" w:hAnsiTheme="majorHAnsi" w:cstheme="majorHAnsi"/>
          <w:b/>
          <w:bCs/>
          <w:sz w:val="24"/>
          <w:szCs w:val="24"/>
        </w:rPr>
      </w:pPr>
    </w:p>
    <w:p w14:paraId="0D6552CD" w14:textId="4A5A4A32" w:rsidR="00842B23" w:rsidRDefault="00182B26" w:rsidP="00C63DF7">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842B23" w:rsidRPr="00873A3B">
        <w:rPr>
          <w:rFonts w:asciiTheme="majorHAnsi" w:eastAsia="Times New Roman" w:hAnsiTheme="majorHAnsi" w:cstheme="majorHAnsi"/>
          <w:kern w:val="0"/>
          <w:sz w:val="24"/>
          <w:szCs w:val="24"/>
          <w:lang w:eastAsia="en-PH"/>
          <w14:ligatures w14:val="none"/>
        </w:rPr>
        <w:t xml:space="preserve">Stress can have a negative impact on memory and concentration. In this </w:t>
      </w:r>
      <w:r w:rsidR="00842B23" w:rsidRPr="00842B23">
        <w:rPr>
          <w:rFonts w:asciiTheme="majorHAnsi" w:eastAsia="Times New Roman" w:hAnsiTheme="majorHAnsi" w:cstheme="majorHAnsi"/>
          <w:kern w:val="0"/>
          <w:sz w:val="24"/>
          <w:szCs w:val="24"/>
          <w:lang w:eastAsia="en-PH"/>
          <w14:ligatures w14:val="none"/>
        </w:rPr>
        <w:t>topic</w:t>
      </w:r>
      <w:r w:rsidR="00842B23" w:rsidRPr="00873A3B">
        <w:rPr>
          <w:rFonts w:asciiTheme="majorHAnsi" w:eastAsia="Times New Roman" w:hAnsiTheme="majorHAnsi" w:cstheme="majorHAnsi"/>
          <w:kern w:val="0"/>
          <w:sz w:val="24"/>
          <w:szCs w:val="24"/>
          <w:lang w:eastAsia="en-PH"/>
          <w14:ligatures w14:val="none"/>
        </w:rPr>
        <w:t>, we will discuss how meditation can be used as a tool for stress relief, and how reducing stress can lead to better memory and focus.</w:t>
      </w:r>
      <w:r w:rsidRPr="008373AB">
        <w:rPr>
          <w:rFonts w:asciiTheme="majorHAnsi" w:hAnsiTheme="majorHAnsi" w:cstheme="majorHAnsi"/>
          <w:b/>
          <w:bCs/>
          <w:sz w:val="24"/>
          <w:szCs w:val="24"/>
        </w:rPr>
        <w:br/>
      </w:r>
      <w:r w:rsidRPr="008373AB">
        <w:rPr>
          <w:rFonts w:asciiTheme="majorHAnsi" w:hAnsiTheme="majorHAnsi" w:cstheme="majorHAnsi"/>
          <w:b/>
          <w:bCs/>
          <w:sz w:val="24"/>
          <w:szCs w:val="24"/>
        </w:rPr>
        <w:br/>
      </w:r>
      <w:r w:rsidR="00842B23" w:rsidRPr="00C63DF7">
        <w:rPr>
          <w:rFonts w:asciiTheme="majorHAnsi" w:eastAsia="Times New Roman" w:hAnsiTheme="majorHAnsi" w:cstheme="majorHAnsi"/>
          <w:b/>
          <w:bCs/>
          <w:kern w:val="0"/>
          <w:sz w:val="24"/>
          <w:szCs w:val="24"/>
          <w:lang w:eastAsia="en-PH"/>
          <w14:ligatures w14:val="none"/>
        </w:rPr>
        <w:t>The Link Between Stress and Memory: How Meditation Helps You Relax and Focus</w:t>
      </w:r>
    </w:p>
    <w:p w14:paraId="325A34CE" w14:textId="33B499DB" w:rsidR="002129EB" w:rsidRDefault="002129EB" w:rsidP="00C63DF7">
      <w:pPr>
        <w:spacing w:after="0" w:line="240" w:lineRule="auto"/>
        <w:rPr>
          <w:rFonts w:asciiTheme="majorHAnsi" w:eastAsia="Times New Roman" w:hAnsiTheme="majorHAnsi" w:cstheme="majorHAnsi"/>
          <w:kern w:val="0"/>
          <w:sz w:val="24"/>
          <w:szCs w:val="24"/>
          <w:lang w:eastAsia="en-PH"/>
          <w14:ligatures w14:val="none"/>
        </w:rPr>
      </w:pPr>
      <w:r w:rsidRPr="002129EB">
        <w:rPr>
          <w:rFonts w:asciiTheme="majorHAnsi" w:eastAsia="Times New Roman" w:hAnsiTheme="majorHAnsi" w:cstheme="majorHAnsi"/>
          <w:kern w:val="0"/>
          <w:sz w:val="24"/>
          <w:szCs w:val="24"/>
          <w:lang w:eastAsia="en-PH"/>
          <w14:ligatures w14:val="none"/>
        </w:rPr>
        <w:t>In this chapter, we will explore the intricate relationship between stress and memory. We'll delve into the impact of chronic stress on memory and cognitive function, explaining the science behind it. Then, we'll discuss how meditation serves as a powerful tool to combat stress and its positive effects on memory and focus.</w:t>
      </w:r>
    </w:p>
    <w:p w14:paraId="45B91E3B" w14:textId="77777777" w:rsidR="002129EB" w:rsidRPr="002129EB" w:rsidRDefault="002129EB" w:rsidP="00C63DF7">
      <w:pPr>
        <w:spacing w:after="0" w:line="240" w:lineRule="auto"/>
        <w:rPr>
          <w:rFonts w:asciiTheme="majorHAnsi" w:eastAsia="Times New Roman" w:hAnsiTheme="majorHAnsi" w:cstheme="majorHAnsi"/>
          <w:kern w:val="0"/>
          <w:sz w:val="24"/>
          <w:szCs w:val="24"/>
          <w:lang w:eastAsia="en-PH"/>
          <w14:ligatures w14:val="none"/>
        </w:rPr>
      </w:pPr>
    </w:p>
    <w:p w14:paraId="032627A4" w14:textId="77777777" w:rsidR="00842B23" w:rsidRDefault="00842B23" w:rsidP="00C63DF7">
      <w:pPr>
        <w:spacing w:after="0" w:line="240" w:lineRule="auto"/>
        <w:rPr>
          <w:rFonts w:asciiTheme="majorHAnsi" w:eastAsia="Times New Roman" w:hAnsiTheme="majorHAnsi" w:cstheme="majorHAnsi"/>
          <w:b/>
          <w:bCs/>
          <w:kern w:val="0"/>
          <w:sz w:val="24"/>
          <w:szCs w:val="24"/>
          <w:lang w:eastAsia="en-PH"/>
          <w14:ligatures w14:val="none"/>
        </w:rPr>
      </w:pPr>
      <w:r w:rsidRPr="00C63DF7">
        <w:rPr>
          <w:rFonts w:asciiTheme="majorHAnsi" w:eastAsia="Times New Roman" w:hAnsiTheme="majorHAnsi" w:cstheme="majorHAnsi"/>
          <w:b/>
          <w:bCs/>
          <w:kern w:val="0"/>
          <w:sz w:val="24"/>
          <w:szCs w:val="24"/>
          <w:lang w:eastAsia="en-PH"/>
          <w14:ligatures w14:val="none"/>
        </w:rPr>
        <w:t>Meditation and the Relaxation Response: How It Counteracts the Effects of Stress</w:t>
      </w:r>
    </w:p>
    <w:p w14:paraId="75305070" w14:textId="659EA26E" w:rsidR="002129EB" w:rsidRDefault="00310484" w:rsidP="00C63DF7">
      <w:pPr>
        <w:spacing w:after="0" w:line="240" w:lineRule="auto"/>
        <w:rPr>
          <w:rFonts w:asciiTheme="majorHAnsi" w:eastAsia="Times New Roman" w:hAnsiTheme="majorHAnsi" w:cstheme="majorHAnsi"/>
          <w:kern w:val="0"/>
          <w:sz w:val="24"/>
          <w:szCs w:val="24"/>
          <w:lang w:eastAsia="en-PH"/>
          <w14:ligatures w14:val="none"/>
        </w:rPr>
      </w:pPr>
      <w:r w:rsidRPr="00310484">
        <w:rPr>
          <w:rFonts w:asciiTheme="majorHAnsi" w:eastAsia="Times New Roman" w:hAnsiTheme="majorHAnsi" w:cstheme="majorHAnsi"/>
          <w:kern w:val="0"/>
          <w:sz w:val="24"/>
          <w:szCs w:val="24"/>
          <w:lang w:eastAsia="en-PH"/>
          <w14:ligatures w14:val="none"/>
        </w:rPr>
        <w:t>This chapter will delve into the relaxation response, a state opposite to the stress response. We'll explain how meditation triggers this response, counteracting the physiological and psychological effects of stress. Readers will gain insights into the relaxation techniques embedded in meditation that aid in stress reduction and contribute to better memory retention.</w:t>
      </w:r>
    </w:p>
    <w:p w14:paraId="7C2F77DF" w14:textId="77777777" w:rsidR="00310484" w:rsidRPr="002129EB" w:rsidRDefault="00310484" w:rsidP="00C63DF7">
      <w:pPr>
        <w:spacing w:after="0" w:line="240" w:lineRule="auto"/>
        <w:rPr>
          <w:rFonts w:asciiTheme="majorHAnsi" w:eastAsia="Times New Roman" w:hAnsiTheme="majorHAnsi" w:cstheme="majorHAnsi"/>
          <w:kern w:val="0"/>
          <w:sz w:val="24"/>
          <w:szCs w:val="24"/>
          <w:lang w:eastAsia="en-PH"/>
          <w14:ligatures w14:val="none"/>
        </w:rPr>
      </w:pPr>
    </w:p>
    <w:p w14:paraId="69CB75A6" w14:textId="77777777" w:rsidR="00842B23" w:rsidRDefault="00842B23" w:rsidP="00C63DF7">
      <w:pPr>
        <w:spacing w:after="0" w:line="240" w:lineRule="auto"/>
        <w:rPr>
          <w:rFonts w:asciiTheme="majorHAnsi" w:eastAsia="Times New Roman" w:hAnsiTheme="majorHAnsi" w:cstheme="majorHAnsi"/>
          <w:b/>
          <w:bCs/>
          <w:kern w:val="0"/>
          <w:sz w:val="24"/>
          <w:szCs w:val="24"/>
          <w:lang w:eastAsia="en-PH"/>
          <w14:ligatures w14:val="none"/>
        </w:rPr>
      </w:pPr>
      <w:r w:rsidRPr="00C63DF7">
        <w:rPr>
          <w:rFonts w:asciiTheme="majorHAnsi" w:eastAsia="Times New Roman" w:hAnsiTheme="majorHAnsi" w:cstheme="majorHAnsi"/>
          <w:b/>
          <w:bCs/>
          <w:kern w:val="0"/>
          <w:sz w:val="24"/>
          <w:szCs w:val="24"/>
          <w:lang w:eastAsia="en-PH"/>
          <w14:ligatures w14:val="none"/>
        </w:rPr>
        <w:t>Meditation and Sleep: The Connection Between a Calm Mind and Better Rest</w:t>
      </w:r>
    </w:p>
    <w:p w14:paraId="35634D2D" w14:textId="08E3F9A9" w:rsidR="00310484" w:rsidRDefault="00310484" w:rsidP="00C63DF7">
      <w:pPr>
        <w:spacing w:after="0" w:line="240" w:lineRule="auto"/>
        <w:rPr>
          <w:rFonts w:asciiTheme="majorHAnsi" w:eastAsia="Times New Roman" w:hAnsiTheme="majorHAnsi" w:cstheme="majorHAnsi"/>
          <w:kern w:val="0"/>
          <w:sz w:val="24"/>
          <w:szCs w:val="24"/>
          <w:lang w:eastAsia="en-PH"/>
          <w14:ligatures w14:val="none"/>
        </w:rPr>
      </w:pPr>
      <w:r w:rsidRPr="00310484">
        <w:rPr>
          <w:rFonts w:asciiTheme="majorHAnsi" w:eastAsia="Times New Roman" w:hAnsiTheme="majorHAnsi" w:cstheme="majorHAnsi"/>
          <w:kern w:val="0"/>
          <w:sz w:val="24"/>
          <w:szCs w:val="24"/>
          <w:lang w:eastAsia="en-PH"/>
          <w14:ligatures w14:val="none"/>
        </w:rPr>
        <w:t>Quality sleep is vital for memory consolidation and cognitive function. In this chapter, we'll explore how meditation positively impacts sleep quality. We'll discuss mindfulness techniques that prepare the mind for rest, leading to improved sleep patterns. Understanding this connection is essential for readers seeking ways to enhance both their meditation practice and sleep.</w:t>
      </w:r>
    </w:p>
    <w:p w14:paraId="56869BD7" w14:textId="77777777" w:rsidR="00310484" w:rsidRPr="00310484" w:rsidRDefault="00310484" w:rsidP="00C63DF7">
      <w:pPr>
        <w:spacing w:after="0" w:line="240" w:lineRule="auto"/>
        <w:rPr>
          <w:rFonts w:asciiTheme="majorHAnsi" w:eastAsia="Times New Roman" w:hAnsiTheme="majorHAnsi" w:cstheme="majorHAnsi"/>
          <w:kern w:val="0"/>
          <w:sz w:val="24"/>
          <w:szCs w:val="24"/>
          <w:lang w:eastAsia="en-PH"/>
          <w14:ligatures w14:val="none"/>
        </w:rPr>
      </w:pPr>
    </w:p>
    <w:p w14:paraId="3D6D4E8E" w14:textId="77777777" w:rsidR="00842B23" w:rsidRDefault="00842B23" w:rsidP="00C63DF7">
      <w:pPr>
        <w:spacing w:after="0" w:line="240" w:lineRule="auto"/>
        <w:rPr>
          <w:rFonts w:asciiTheme="majorHAnsi" w:eastAsia="Times New Roman" w:hAnsiTheme="majorHAnsi" w:cstheme="majorHAnsi"/>
          <w:b/>
          <w:bCs/>
          <w:kern w:val="0"/>
          <w:sz w:val="24"/>
          <w:szCs w:val="24"/>
          <w:lang w:eastAsia="en-PH"/>
          <w14:ligatures w14:val="none"/>
        </w:rPr>
      </w:pPr>
      <w:r w:rsidRPr="00C63DF7">
        <w:rPr>
          <w:rFonts w:asciiTheme="majorHAnsi" w:eastAsia="Times New Roman" w:hAnsiTheme="majorHAnsi" w:cstheme="majorHAnsi"/>
          <w:b/>
          <w:bCs/>
          <w:kern w:val="0"/>
          <w:sz w:val="24"/>
          <w:szCs w:val="24"/>
          <w:lang w:eastAsia="en-PH"/>
          <w14:ligatures w14:val="none"/>
        </w:rPr>
        <w:t>Mindfulness and Stress Reduction: How It Helps You Stay Present and Relaxed</w:t>
      </w:r>
    </w:p>
    <w:p w14:paraId="219C456C" w14:textId="10D71932" w:rsidR="00310484" w:rsidRDefault="00310484" w:rsidP="00C63DF7">
      <w:pPr>
        <w:spacing w:after="0" w:line="240" w:lineRule="auto"/>
        <w:rPr>
          <w:rFonts w:asciiTheme="majorHAnsi" w:eastAsia="Times New Roman" w:hAnsiTheme="majorHAnsi" w:cstheme="majorHAnsi"/>
          <w:kern w:val="0"/>
          <w:sz w:val="24"/>
          <w:szCs w:val="24"/>
          <w:lang w:eastAsia="en-PH"/>
          <w14:ligatures w14:val="none"/>
        </w:rPr>
      </w:pPr>
      <w:r w:rsidRPr="00310484">
        <w:rPr>
          <w:rFonts w:asciiTheme="majorHAnsi" w:eastAsia="Times New Roman" w:hAnsiTheme="majorHAnsi" w:cstheme="majorHAnsi"/>
          <w:kern w:val="0"/>
          <w:sz w:val="24"/>
          <w:szCs w:val="24"/>
          <w:lang w:eastAsia="en-PH"/>
          <w14:ligatures w14:val="none"/>
        </w:rPr>
        <w:t>Mindfulness, a key element of meditation, is known for reducing stress and promoting relaxation. In this chapter, we'll delve into mindfulness techniques and their role in stress reduction. We'll also discuss how being present in the moment can alleviate stress, enhancing memory and cognitive capabilities.</w:t>
      </w:r>
    </w:p>
    <w:p w14:paraId="17A29546" w14:textId="77777777" w:rsidR="00310484" w:rsidRPr="00310484" w:rsidRDefault="00310484" w:rsidP="00C63DF7">
      <w:pPr>
        <w:spacing w:after="0" w:line="240" w:lineRule="auto"/>
        <w:rPr>
          <w:rFonts w:asciiTheme="majorHAnsi" w:eastAsia="Times New Roman" w:hAnsiTheme="majorHAnsi" w:cstheme="majorHAnsi"/>
          <w:kern w:val="0"/>
          <w:sz w:val="24"/>
          <w:szCs w:val="24"/>
          <w:lang w:eastAsia="en-PH"/>
          <w14:ligatures w14:val="none"/>
        </w:rPr>
      </w:pPr>
    </w:p>
    <w:p w14:paraId="256B619F" w14:textId="77777777" w:rsidR="00842B23" w:rsidRPr="00C63DF7" w:rsidRDefault="00842B23" w:rsidP="00C63DF7">
      <w:pPr>
        <w:spacing w:after="0" w:line="240" w:lineRule="auto"/>
        <w:rPr>
          <w:rFonts w:asciiTheme="majorHAnsi" w:eastAsia="Times New Roman" w:hAnsiTheme="majorHAnsi" w:cstheme="majorHAnsi"/>
          <w:b/>
          <w:bCs/>
          <w:kern w:val="0"/>
          <w:sz w:val="24"/>
          <w:szCs w:val="24"/>
          <w:lang w:eastAsia="en-PH"/>
          <w14:ligatures w14:val="none"/>
        </w:rPr>
      </w:pPr>
      <w:r w:rsidRPr="00C63DF7">
        <w:rPr>
          <w:rFonts w:asciiTheme="majorHAnsi" w:eastAsia="Times New Roman" w:hAnsiTheme="majorHAnsi" w:cstheme="majorHAnsi"/>
          <w:b/>
          <w:bCs/>
          <w:kern w:val="0"/>
          <w:sz w:val="24"/>
          <w:szCs w:val="24"/>
          <w:lang w:eastAsia="en-PH"/>
          <w14:ligatures w14:val="none"/>
        </w:rPr>
        <w:t>Meditation and Self-Care: Making Time for Your Mental Well-Being</w:t>
      </w:r>
    </w:p>
    <w:p w14:paraId="3054580C" w14:textId="252F9572" w:rsidR="00842B23" w:rsidRDefault="004E6B91" w:rsidP="00C63DF7">
      <w:pPr>
        <w:spacing w:after="0" w:line="240" w:lineRule="auto"/>
        <w:rPr>
          <w:rFonts w:asciiTheme="majorHAnsi" w:hAnsiTheme="majorHAnsi"/>
          <w:sz w:val="24"/>
          <w:szCs w:val="24"/>
        </w:rPr>
      </w:pPr>
      <w:r w:rsidRPr="004E6B91">
        <w:rPr>
          <w:rFonts w:asciiTheme="majorHAnsi" w:hAnsiTheme="majorHAnsi"/>
          <w:sz w:val="24"/>
          <w:szCs w:val="24"/>
        </w:rPr>
        <w:t>Self-care is a crucial aspect of overall well-being. In this final chapter, we'll emphasize the importance of self-care, particularly focusing on mental well-being. We'll explore how incorporating meditation into a self-care routine can alleviate stress, improve memory, and nurture a healthy mind.</w:t>
      </w:r>
    </w:p>
    <w:p w14:paraId="4CCA75DE" w14:textId="77777777" w:rsidR="004E6B91" w:rsidRDefault="004E6B91" w:rsidP="00C63DF7">
      <w:pPr>
        <w:spacing w:after="0" w:line="240" w:lineRule="auto"/>
        <w:rPr>
          <w:rFonts w:asciiTheme="majorHAnsi" w:hAnsiTheme="majorHAnsi"/>
          <w:sz w:val="24"/>
          <w:szCs w:val="24"/>
        </w:rPr>
      </w:pPr>
    </w:p>
    <w:p w14:paraId="2ED91FB0" w14:textId="77777777" w:rsidR="004E6B91" w:rsidRPr="004E6B91" w:rsidRDefault="004E6B91" w:rsidP="004E6B91">
      <w:pPr>
        <w:spacing w:after="0" w:line="240" w:lineRule="auto"/>
        <w:rPr>
          <w:rFonts w:asciiTheme="majorHAnsi" w:hAnsiTheme="majorHAnsi"/>
          <w:b/>
          <w:bCs/>
          <w:sz w:val="24"/>
          <w:szCs w:val="24"/>
        </w:rPr>
      </w:pPr>
      <w:r w:rsidRPr="004E6B91">
        <w:rPr>
          <w:rFonts w:asciiTheme="majorHAnsi" w:hAnsiTheme="majorHAnsi"/>
          <w:b/>
          <w:bCs/>
          <w:sz w:val="24"/>
          <w:szCs w:val="24"/>
        </w:rPr>
        <w:t>References</w:t>
      </w:r>
    </w:p>
    <w:p w14:paraId="7E68250B" w14:textId="77777777" w:rsidR="004E6B91" w:rsidRPr="004E6B91" w:rsidRDefault="004E6B91" w:rsidP="004E6B91">
      <w:pPr>
        <w:spacing w:after="0" w:line="240" w:lineRule="auto"/>
        <w:rPr>
          <w:rFonts w:asciiTheme="majorHAnsi" w:hAnsiTheme="majorHAnsi"/>
          <w:i/>
          <w:iCs/>
          <w:sz w:val="20"/>
          <w:szCs w:val="20"/>
        </w:rPr>
      </w:pPr>
      <w:r w:rsidRPr="004E6B91">
        <w:rPr>
          <w:rFonts w:asciiTheme="majorHAnsi" w:hAnsiTheme="majorHAnsi"/>
          <w:i/>
          <w:iCs/>
          <w:sz w:val="20"/>
          <w:szCs w:val="20"/>
        </w:rPr>
        <w:t>McEwen, B. S. (2007). Physiology and neurobiology of stress and adaptation: Central role of the brain. Physiological Reviews, 87(3), 873-904.</w:t>
      </w:r>
    </w:p>
    <w:p w14:paraId="7C6203F0" w14:textId="77777777" w:rsidR="004E6B91" w:rsidRPr="004E6B91" w:rsidRDefault="004E6B91" w:rsidP="004E6B91">
      <w:pPr>
        <w:spacing w:after="0" w:line="240" w:lineRule="auto"/>
        <w:rPr>
          <w:rFonts w:asciiTheme="majorHAnsi" w:hAnsiTheme="majorHAnsi"/>
          <w:i/>
          <w:iCs/>
          <w:sz w:val="20"/>
          <w:szCs w:val="20"/>
        </w:rPr>
      </w:pPr>
      <w:r w:rsidRPr="004E6B91">
        <w:rPr>
          <w:rFonts w:asciiTheme="majorHAnsi" w:hAnsiTheme="majorHAnsi"/>
          <w:i/>
          <w:iCs/>
          <w:sz w:val="20"/>
          <w:szCs w:val="20"/>
        </w:rPr>
        <w:t xml:space="preserve">Lupien, S. J., et al. (2009). Effects of stress throughout the lifespan on the brain, </w:t>
      </w:r>
      <w:proofErr w:type="spellStart"/>
      <w:r w:rsidRPr="004E6B91">
        <w:rPr>
          <w:rFonts w:asciiTheme="majorHAnsi" w:hAnsiTheme="majorHAnsi"/>
          <w:i/>
          <w:iCs/>
          <w:sz w:val="20"/>
          <w:szCs w:val="20"/>
        </w:rPr>
        <w:t>behaviour</w:t>
      </w:r>
      <w:proofErr w:type="spellEnd"/>
      <w:r w:rsidRPr="004E6B91">
        <w:rPr>
          <w:rFonts w:asciiTheme="majorHAnsi" w:hAnsiTheme="majorHAnsi"/>
          <w:i/>
          <w:iCs/>
          <w:sz w:val="20"/>
          <w:szCs w:val="20"/>
        </w:rPr>
        <w:t xml:space="preserve"> and cognition. Nature Reviews Neuroscience, 10(6), 434-445.</w:t>
      </w:r>
    </w:p>
    <w:p w14:paraId="035BDCD6" w14:textId="77777777" w:rsidR="004E6B91" w:rsidRPr="004E6B91" w:rsidRDefault="004E6B91" w:rsidP="004E6B91">
      <w:pPr>
        <w:spacing w:after="0" w:line="240" w:lineRule="auto"/>
        <w:rPr>
          <w:rFonts w:asciiTheme="majorHAnsi" w:hAnsiTheme="majorHAnsi"/>
          <w:i/>
          <w:iCs/>
          <w:sz w:val="20"/>
          <w:szCs w:val="20"/>
        </w:rPr>
      </w:pPr>
      <w:r w:rsidRPr="004E6B91">
        <w:rPr>
          <w:rFonts w:asciiTheme="majorHAnsi" w:hAnsiTheme="majorHAnsi"/>
          <w:i/>
          <w:iCs/>
          <w:sz w:val="20"/>
          <w:szCs w:val="20"/>
        </w:rPr>
        <w:t>Benson, H., et al. (1974). Relaxation response: Physiology, biochemistry, and clinical applications. Medical Clinics of North America, 58(4), 977-989.</w:t>
      </w:r>
    </w:p>
    <w:p w14:paraId="7633B722" w14:textId="77777777" w:rsidR="004E6B91" w:rsidRPr="004E6B91" w:rsidRDefault="004E6B91" w:rsidP="004E6B91">
      <w:pPr>
        <w:spacing w:after="0" w:line="240" w:lineRule="auto"/>
        <w:rPr>
          <w:rFonts w:asciiTheme="majorHAnsi" w:hAnsiTheme="majorHAnsi"/>
          <w:i/>
          <w:iCs/>
          <w:sz w:val="20"/>
          <w:szCs w:val="20"/>
        </w:rPr>
      </w:pPr>
      <w:r w:rsidRPr="004E6B91">
        <w:rPr>
          <w:rFonts w:asciiTheme="majorHAnsi" w:hAnsiTheme="majorHAnsi"/>
          <w:i/>
          <w:iCs/>
          <w:sz w:val="20"/>
          <w:szCs w:val="20"/>
        </w:rPr>
        <w:lastRenderedPageBreak/>
        <w:t xml:space="preserve">Dusek, J. A., et al. (2008). Genomic counter-stress changes induced by the relaxation response. </w:t>
      </w:r>
      <w:proofErr w:type="spellStart"/>
      <w:r w:rsidRPr="004E6B91">
        <w:rPr>
          <w:rFonts w:asciiTheme="majorHAnsi" w:hAnsiTheme="majorHAnsi"/>
          <w:i/>
          <w:iCs/>
          <w:sz w:val="20"/>
          <w:szCs w:val="20"/>
        </w:rPr>
        <w:t>PLoS</w:t>
      </w:r>
      <w:proofErr w:type="spellEnd"/>
      <w:r w:rsidRPr="004E6B91">
        <w:rPr>
          <w:rFonts w:asciiTheme="majorHAnsi" w:hAnsiTheme="majorHAnsi"/>
          <w:i/>
          <w:iCs/>
          <w:sz w:val="20"/>
          <w:szCs w:val="20"/>
        </w:rPr>
        <w:t xml:space="preserve"> ONE, 3(7), e2576.</w:t>
      </w:r>
    </w:p>
    <w:p w14:paraId="26C3B748" w14:textId="77777777" w:rsidR="004E6B91" w:rsidRPr="004E6B91" w:rsidRDefault="004E6B91" w:rsidP="004E6B91">
      <w:pPr>
        <w:spacing w:after="0" w:line="240" w:lineRule="auto"/>
        <w:rPr>
          <w:rFonts w:asciiTheme="majorHAnsi" w:hAnsiTheme="majorHAnsi"/>
          <w:i/>
          <w:iCs/>
          <w:sz w:val="20"/>
          <w:szCs w:val="20"/>
        </w:rPr>
      </w:pPr>
      <w:r w:rsidRPr="004E6B91">
        <w:rPr>
          <w:rFonts w:asciiTheme="majorHAnsi" w:hAnsiTheme="majorHAnsi"/>
          <w:i/>
          <w:iCs/>
          <w:sz w:val="20"/>
          <w:szCs w:val="20"/>
        </w:rPr>
        <w:t>Ong, J. C., Shapiro, S. L., &amp; Manber, R. (2008). Combining mindfulness meditation with cognitive-behavior therapy for insomnia: A treatment-development study. Behavior Therapy, 39(2), 171-182.</w:t>
      </w:r>
    </w:p>
    <w:p w14:paraId="3D5B1195" w14:textId="77777777" w:rsidR="004E6B91" w:rsidRPr="004E6B91" w:rsidRDefault="004E6B91" w:rsidP="004E6B91">
      <w:pPr>
        <w:spacing w:after="0" w:line="240" w:lineRule="auto"/>
        <w:rPr>
          <w:rFonts w:asciiTheme="majorHAnsi" w:hAnsiTheme="majorHAnsi"/>
          <w:i/>
          <w:iCs/>
          <w:sz w:val="20"/>
          <w:szCs w:val="20"/>
        </w:rPr>
      </w:pPr>
      <w:r w:rsidRPr="004E6B91">
        <w:rPr>
          <w:rFonts w:asciiTheme="majorHAnsi" w:hAnsiTheme="majorHAnsi"/>
          <w:i/>
          <w:iCs/>
          <w:sz w:val="20"/>
          <w:szCs w:val="20"/>
        </w:rPr>
        <w:t>Black, D. S., et al. (2015). Mindfulness meditation and improvement in sleep quality and daytime impairment among older adults with sleep disturbances: A randomized clinical trial. JAMA Internal Medicine, 175(4), 494-501.</w:t>
      </w:r>
    </w:p>
    <w:p w14:paraId="48471BA9" w14:textId="77777777" w:rsidR="004E6B91" w:rsidRPr="004E6B91" w:rsidRDefault="004E6B91" w:rsidP="004E6B91">
      <w:pPr>
        <w:spacing w:after="0" w:line="240" w:lineRule="auto"/>
        <w:rPr>
          <w:rFonts w:asciiTheme="majorHAnsi" w:hAnsiTheme="majorHAnsi"/>
          <w:i/>
          <w:iCs/>
          <w:sz w:val="20"/>
          <w:szCs w:val="20"/>
        </w:rPr>
      </w:pPr>
      <w:r w:rsidRPr="004E6B91">
        <w:rPr>
          <w:rFonts w:asciiTheme="majorHAnsi" w:hAnsiTheme="majorHAnsi"/>
          <w:i/>
          <w:iCs/>
          <w:sz w:val="20"/>
          <w:szCs w:val="20"/>
        </w:rPr>
        <w:t>Kabat-Zinn, J. (2003). Mindfulness-based interventions in context: Past, present, and future. Clinical Psychology: Science and Practice, 10(2), 144-156.</w:t>
      </w:r>
    </w:p>
    <w:p w14:paraId="6AFCFA48" w14:textId="77777777" w:rsidR="004E6B91" w:rsidRPr="004E6B91" w:rsidRDefault="004E6B91" w:rsidP="004E6B91">
      <w:pPr>
        <w:spacing w:after="0" w:line="240" w:lineRule="auto"/>
        <w:rPr>
          <w:rFonts w:asciiTheme="majorHAnsi" w:hAnsiTheme="majorHAnsi"/>
          <w:i/>
          <w:iCs/>
          <w:sz w:val="20"/>
          <w:szCs w:val="20"/>
        </w:rPr>
      </w:pPr>
      <w:r w:rsidRPr="004E6B91">
        <w:rPr>
          <w:rFonts w:asciiTheme="majorHAnsi" w:hAnsiTheme="majorHAnsi"/>
          <w:i/>
          <w:iCs/>
          <w:sz w:val="20"/>
          <w:szCs w:val="20"/>
        </w:rPr>
        <w:t>Creswell, J. D., &amp; Lindsay, E. K. (2014). How does mindfulness training affect health? A mindfulness stress buffering account. Current Directions in Psychological Science, 23(6), 401-407.</w:t>
      </w:r>
    </w:p>
    <w:p w14:paraId="464C22D3" w14:textId="77777777" w:rsidR="004E6B91" w:rsidRPr="004E6B91" w:rsidRDefault="004E6B91" w:rsidP="004E6B91">
      <w:pPr>
        <w:spacing w:after="0" w:line="240" w:lineRule="auto"/>
        <w:rPr>
          <w:rFonts w:asciiTheme="majorHAnsi" w:hAnsiTheme="majorHAnsi"/>
          <w:i/>
          <w:iCs/>
          <w:sz w:val="20"/>
          <w:szCs w:val="20"/>
        </w:rPr>
      </w:pPr>
      <w:r w:rsidRPr="004E6B91">
        <w:rPr>
          <w:rFonts w:asciiTheme="majorHAnsi" w:hAnsiTheme="majorHAnsi"/>
          <w:i/>
          <w:iCs/>
          <w:sz w:val="20"/>
          <w:szCs w:val="20"/>
        </w:rPr>
        <w:t>Neff, K. (2003). Self-compassion: An alternative conceptualization of a healthy attitude toward oneself. Self and Identity, 2(2), 85-101.</w:t>
      </w:r>
    </w:p>
    <w:p w14:paraId="61A87036" w14:textId="71E0E37F" w:rsidR="004E6B91" w:rsidRPr="004E6B91" w:rsidRDefault="004E6B91" w:rsidP="004E6B91">
      <w:pPr>
        <w:spacing w:after="0" w:line="240" w:lineRule="auto"/>
        <w:rPr>
          <w:rFonts w:asciiTheme="majorHAnsi" w:hAnsiTheme="majorHAnsi"/>
          <w:i/>
          <w:iCs/>
          <w:sz w:val="20"/>
          <w:szCs w:val="20"/>
        </w:rPr>
      </w:pPr>
      <w:r w:rsidRPr="004E6B91">
        <w:rPr>
          <w:rFonts w:asciiTheme="majorHAnsi" w:hAnsiTheme="majorHAnsi"/>
          <w:i/>
          <w:iCs/>
          <w:sz w:val="20"/>
          <w:szCs w:val="20"/>
        </w:rPr>
        <w:t>Greenberg, M. T. (2017). Emotion and cognition in self‐compassion and mindfulness: An ERP study. Biological Psychology, 128, 30-42.</w:t>
      </w:r>
    </w:p>
    <w:p w14:paraId="5B397C04" w14:textId="77777777" w:rsidR="00C63DF7" w:rsidRDefault="00C63DF7" w:rsidP="00C63DF7">
      <w:pPr>
        <w:spacing w:after="0" w:line="240" w:lineRule="auto"/>
        <w:rPr>
          <w:rFonts w:asciiTheme="majorHAnsi" w:hAnsiTheme="majorHAnsi"/>
          <w:b/>
          <w:bCs/>
          <w:sz w:val="28"/>
        </w:rPr>
      </w:pPr>
    </w:p>
    <w:p w14:paraId="038FE85A" w14:textId="77777777" w:rsidR="00C63DF7" w:rsidRDefault="00C63DF7" w:rsidP="00C63DF7">
      <w:pPr>
        <w:spacing w:after="0" w:line="240" w:lineRule="auto"/>
        <w:rPr>
          <w:rFonts w:asciiTheme="majorHAnsi" w:hAnsiTheme="majorHAnsi"/>
          <w:b/>
          <w:bCs/>
          <w:sz w:val="28"/>
        </w:rPr>
      </w:pPr>
    </w:p>
    <w:p w14:paraId="79357F11" w14:textId="77777777" w:rsidR="00C63DF7" w:rsidRDefault="00C63DF7" w:rsidP="00C63DF7">
      <w:pPr>
        <w:spacing w:after="0" w:line="240" w:lineRule="auto"/>
        <w:rPr>
          <w:rFonts w:asciiTheme="majorHAnsi" w:hAnsiTheme="majorHAnsi"/>
          <w:b/>
          <w:bCs/>
          <w:sz w:val="28"/>
        </w:rPr>
      </w:pPr>
    </w:p>
    <w:p w14:paraId="28613897" w14:textId="77777777" w:rsidR="00C63DF7" w:rsidRDefault="00C63DF7" w:rsidP="00C63DF7">
      <w:pPr>
        <w:spacing w:after="0" w:line="240" w:lineRule="auto"/>
        <w:rPr>
          <w:rFonts w:asciiTheme="majorHAnsi" w:hAnsiTheme="majorHAnsi"/>
          <w:b/>
          <w:bCs/>
          <w:sz w:val="28"/>
        </w:rPr>
      </w:pPr>
    </w:p>
    <w:p w14:paraId="7DB429C1" w14:textId="77777777" w:rsidR="00C63DF7" w:rsidRDefault="00C63DF7" w:rsidP="00C63DF7">
      <w:pPr>
        <w:spacing w:after="0" w:line="240" w:lineRule="auto"/>
        <w:rPr>
          <w:rFonts w:asciiTheme="majorHAnsi" w:hAnsiTheme="majorHAnsi"/>
          <w:b/>
          <w:bCs/>
          <w:sz w:val="28"/>
        </w:rPr>
      </w:pPr>
    </w:p>
    <w:p w14:paraId="7F0EF6FE" w14:textId="77777777" w:rsidR="00C63DF7" w:rsidRDefault="00C63DF7" w:rsidP="00C63DF7">
      <w:pPr>
        <w:spacing w:after="0" w:line="240" w:lineRule="auto"/>
        <w:rPr>
          <w:rFonts w:asciiTheme="majorHAnsi" w:hAnsiTheme="majorHAnsi"/>
          <w:b/>
          <w:bCs/>
          <w:sz w:val="28"/>
        </w:rPr>
      </w:pPr>
    </w:p>
    <w:p w14:paraId="6971AFC0" w14:textId="77777777" w:rsidR="00C63DF7" w:rsidRDefault="00C63DF7" w:rsidP="00C63DF7">
      <w:pPr>
        <w:spacing w:after="0" w:line="240" w:lineRule="auto"/>
        <w:rPr>
          <w:rFonts w:asciiTheme="majorHAnsi" w:hAnsiTheme="majorHAnsi"/>
          <w:b/>
          <w:bCs/>
          <w:sz w:val="28"/>
        </w:rPr>
      </w:pPr>
    </w:p>
    <w:p w14:paraId="763F583E" w14:textId="77777777" w:rsidR="00C63DF7" w:rsidRDefault="00C63DF7" w:rsidP="00C63DF7">
      <w:pPr>
        <w:spacing w:after="0" w:line="240" w:lineRule="auto"/>
        <w:rPr>
          <w:rFonts w:asciiTheme="majorHAnsi" w:hAnsiTheme="majorHAnsi"/>
          <w:b/>
          <w:bCs/>
          <w:sz w:val="28"/>
        </w:rPr>
      </w:pPr>
    </w:p>
    <w:p w14:paraId="00BE9BB0" w14:textId="77777777" w:rsidR="00C63DF7" w:rsidRDefault="00C63DF7" w:rsidP="00C63DF7">
      <w:pPr>
        <w:spacing w:after="0" w:line="240" w:lineRule="auto"/>
        <w:rPr>
          <w:rFonts w:asciiTheme="majorHAnsi" w:hAnsiTheme="majorHAnsi"/>
          <w:b/>
          <w:bCs/>
          <w:sz w:val="28"/>
        </w:rPr>
      </w:pPr>
    </w:p>
    <w:p w14:paraId="3A36F729" w14:textId="77777777" w:rsidR="00C63DF7" w:rsidRDefault="00C63DF7" w:rsidP="00C63DF7">
      <w:pPr>
        <w:spacing w:after="0" w:line="240" w:lineRule="auto"/>
        <w:rPr>
          <w:rFonts w:asciiTheme="majorHAnsi" w:hAnsiTheme="majorHAnsi"/>
          <w:b/>
          <w:bCs/>
          <w:sz w:val="28"/>
        </w:rPr>
      </w:pPr>
    </w:p>
    <w:p w14:paraId="563BF7F3" w14:textId="77777777" w:rsidR="00C63DF7" w:rsidRDefault="00C63DF7" w:rsidP="00C63DF7">
      <w:pPr>
        <w:spacing w:after="0" w:line="240" w:lineRule="auto"/>
        <w:rPr>
          <w:rFonts w:asciiTheme="majorHAnsi" w:hAnsiTheme="majorHAnsi"/>
          <w:b/>
          <w:bCs/>
          <w:sz w:val="28"/>
        </w:rPr>
      </w:pPr>
    </w:p>
    <w:p w14:paraId="0EE3BA8F" w14:textId="77777777" w:rsidR="00C63DF7" w:rsidRDefault="00C63DF7" w:rsidP="00C63DF7">
      <w:pPr>
        <w:spacing w:after="0" w:line="240" w:lineRule="auto"/>
        <w:rPr>
          <w:rFonts w:asciiTheme="majorHAnsi" w:hAnsiTheme="majorHAnsi"/>
          <w:b/>
          <w:bCs/>
          <w:sz w:val="28"/>
        </w:rPr>
      </w:pPr>
    </w:p>
    <w:p w14:paraId="1D51BC3D" w14:textId="77777777" w:rsidR="00C63DF7" w:rsidRDefault="00C63DF7" w:rsidP="00C63DF7">
      <w:pPr>
        <w:spacing w:after="0" w:line="240" w:lineRule="auto"/>
        <w:rPr>
          <w:rFonts w:asciiTheme="majorHAnsi" w:hAnsiTheme="majorHAnsi"/>
          <w:b/>
          <w:bCs/>
          <w:sz w:val="28"/>
        </w:rPr>
      </w:pPr>
    </w:p>
    <w:p w14:paraId="545B0ED4" w14:textId="77777777" w:rsidR="00C63DF7" w:rsidRDefault="00C63DF7" w:rsidP="00C63DF7">
      <w:pPr>
        <w:spacing w:after="0" w:line="240" w:lineRule="auto"/>
        <w:rPr>
          <w:rFonts w:asciiTheme="majorHAnsi" w:hAnsiTheme="majorHAnsi"/>
          <w:b/>
          <w:bCs/>
          <w:sz w:val="28"/>
        </w:rPr>
      </w:pPr>
    </w:p>
    <w:p w14:paraId="03CFE306" w14:textId="77777777" w:rsidR="00C63DF7" w:rsidRDefault="00C63DF7" w:rsidP="00C63DF7">
      <w:pPr>
        <w:spacing w:after="0" w:line="240" w:lineRule="auto"/>
        <w:rPr>
          <w:rFonts w:asciiTheme="majorHAnsi" w:hAnsiTheme="majorHAnsi"/>
          <w:b/>
          <w:bCs/>
          <w:sz w:val="28"/>
        </w:rPr>
      </w:pPr>
    </w:p>
    <w:p w14:paraId="491894A7" w14:textId="77777777" w:rsidR="00C63DF7" w:rsidRDefault="00C63DF7" w:rsidP="00C63DF7">
      <w:pPr>
        <w:spacing w:after="0" w:line="240" w:lineRule="auto"/>
        <w:rPr>
          <w:rFonts w:asciiTheme="majorHAnsi" w:hAnsiTheme="majorHAnsi"/>
          <w:b/>
          <w:bCs/>
          <w:sz w:val="28"/>
        </w:rPr>
      </w:pPr>
    </w:p>
    <w:p w14:paraId="0C4B658F" w14:textId="77777777" w:rsidR="00C63DF7" w:rsidRDefault="00C63DF7" w:rsidP="00C63DF7">
      <w:pPr>
        <w:spacing w:after="0" w:line="240" w:lineRule="auto"/>
        <w:rPr>
          <w:rFonts w:asciiTheme="majorHAnsi" w:hAnsiTheme="majorHAnsi"/>
          <w:b/>
          <w:bCs/>
          <w:sz w:val="28"/>
        </w:rPr>
      </w:pPr>
    </w:p>
    <w:p w14:paraId="3257BAD7" w14:textId="77777777" w:rsidR="00C63DF7" w:rsidRDefault="00C63DF7" w:rsidP="00C63DF7">
      <w:pPr>
        <w:spacing w:after="0" w:line="240" w:lineRule="auto"/>
        <w:rPr>
          <w:rFonts w:asciiTheme="majorHAnsi" w:hAnsiTheme="majorHAnsi"/>
          <w:b/>
          <w:bCs/>
          <w:sz w:val="28"/>
        </w:rPr>
      </w:pPr>
    </w:p>
    <w:p w14:paraId="3BED50BA" w14:textId="77777777" w:rsidR="00C63DF7" w:rsidRDefault="00C63DF7" w:rsidP="00C63DF7">
      <w:pPr>
        <w:spacing w:after="0" w:line="240" w:lineRule="auto"/>
        <w:rPr>
          <w:rFonts w:asciiTheme="majorHAnsi" w:hAnsiTheme="majorHAnsi"/>
          <w:b/>
          <w:bCs/>
          <w:sz w:val="28"/>
        </w:rPr>
      </w:pPr>
    </w:p>
    <w:p w14:paraId="727478D6" w14:textId="77777777" w:rsidR="00C63DF7" w:rsidRDefault="00C63DF7" w:rsidP="00C63DF7">
      <w:pPr>
        <w:spacing w:after="0" w:line="240" w:lineRule="auto"/>
        <w:rPr>
          <w:rFonts w:asciiTheme="majorHAnsi" w:hAnsiTheme="majorHAnsi"/>
          <w:b/>
          <w:bCs/>
          <w:sz w:val="28"/>
        </w:rPr>
      </w:pPr>
    </w:p>
    <w:p w14:paraId="0AA8171E" w14:textId="77777777" w:rsidR="00C63DF7" w:rsidRDefault="00C63DF7" w:rsidP="00C63DF7">
      <w:pPr>
        <w:spacing w:after="0" w:line="240" w:lineRule="auto"/>
        <w:rPr>
          <w:rFonts w:asciiTheme="majorHAnsi" w:hAnsiTheme="majorHAnsi"/>
          <w:b/>
          <w:bCs/>
          <w:sz w:val="28"/>
        </w:rPr>
      </w:pPr>
    </w:p>
    <w:p w14:paraId="1C9BFA7B" w14:textId="77777777" w:rsidR="00C63DF7" w:rsidRDefault="00C63DF7" w:rsidP="00C63DF7">
      <w:pPr>
        <w:spacing w:after="0" w:line="240" w:lineRule="auto"/>
        <w:rPr>
          <w:rFonts w:asciiTheme="majorHAnsi" w:hAnsiTheme="majorHAnsi"/>
          <w:b/>
          <w:bCs/>
          <w:sz w:val="28"/>
        </w:rPr>
      </w:pPr>
    </w:p>
    <w:p w14:paraId="6D17A1BF" w14:textId="77777777" w:rsidR="00471F5B" w:rsidRDefault="00471F5B" w:rsidP="00C63DF7">
      <w:pPr>
        <w:spacing w:after="0" w:line="240" w:lineRule="auto"/>
        <w:rPr>
          <w:rFonts w:asciiTheme="majorHAnsi" w:hAnsiTheme="majorHAnsi"/>
          <w:b/>
          <w:bCs/>
          <w:sz w:val="28"/>
        </w:rPr>
      </w:pPr>
    </w:p>
    <w:p w14:paraId="5BCFD689" w14:textId="77777777" w:rsidR="00471F5B" w:rsidRDefault="00471F5B" w:rsidP="00C63DF7">
      <w:pPr>
        <w:spacing w:after="0" w:line="240" w:lineRule="auto"/>
        <w:rPr>
          <w:rFonts w:asciiTheme="majorHAnsi" w:hAnsiTheme="majorHAnsi"/>
          <w:b/>
          <w:bCs/>
          <w:sz w:val="28"/>
        </w:rPr>
      </w:pPr>
    </w:p>
    <w:p w14:paraId="1E24BAD6" w14:textId="77777777" w:rsidR="00471F5B" w:rsidRDefault="00471F5B" w:rsidP="00C63DF7">
      <w:pPr>
        <w:spacing w:after="0" w:line="240" w:lineRule="auto"/>
        <w:rPr>
          <w:rFonts w:asciiTheme="majorHAnsi" w:hAnsiTheme="majorHAnsi"/>
          <w:b/>
          <w:bCs/>
          <w:sz w:val="28"/>
        </w:rPr>
      </w:pPr>
    </w:p>
    <w:p w14:paraId="2D8DF337" w14:textId="77777777" w:rsidR="00471F5B" w:rsidRDefault="00471F5B" w:rsidP="00C63DF7">
      <w:pPr>
        <w:spacing w:after="0" w:line="240" w:lineRule="auto"/>
        <w:rPr>
          <w:rFonts w:asciiTheme="majorHAnsi" w:hAnsiTheme="majorHAnsi"/>
          <w:b/>
          <w:bCs/>
          <w:sz w:val="28"/>
        </w:rPr>
      </w:pPr>
    </w:p>
    <w:p w14:paraId="7009733F" w14:textId="77777777" w:rsidR="00471F5B" w:rsidRDefault="00471F5B" w:rsidP="00C63DF7">
      <w:pPr>
        <w:spacing w:after="0" w:line="240" w:lineRule="auto"/>
        <w:rPr>
          <w:rFonts w:asciiTheme="majorHAnsi" w:hAnsiTheme="majorHAnsi"/>
          <w:b/>
          <w:bCs/>
          <w:sz w:val="28"/>
        </w:rPr>
      </w:pPr>
    </w:p>
    <w:p w14:paraId="14F67D1D" w14:textId="790ACF35" w:rsidR="00182B26" w:rsidRPr="001E3DBF" w:rsidRDefault="00182B26" w:rsidP="00182B26">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DF5421" w:rsidRPr="001569C5">
        <w:rPr>
          <w:rFonts w:asciiTheme="majorHAnsi" w:eastAsia="Times New Roman" w:hAnsiTheme="majorHAnsi" w:cstheme="majorHAnsi"/>
          <w:b/>
          <w:bCs/>
          <w:color w:val="000000"/>
          <w:kern w:val="0"/>
          <w:sz w:val="24"/>
          <w:szCs w:val="24"/>
          <w:lang w:eastAsia="en-PH"/>
          <w14:ligatures w14:val="none"/>
        </w:rPr>
        <w:t>Achieving Mental Clarity: The Power of Meditation in Cultivating Concentration and Better Memory</w:t>
      </w:r>
      <w:r w:rsidRPr="008373AB">
        <w:rPr>
          <w:rFonts w:asciiTheme="majorHAnsi" w:hAnsiTheme="majorHAnsi" w:cstheme="majorHAnsi"/>
          <w:b/>
          <w:bCs/>
          <w:sz w:val="24"/>
          <w:szCs w:val="24"/>
        </w:rPr>
        <w:t>”</w:t>
      </w:r>
    </w:p>
    <w:p w14:paraId="4F2A7C47" w14:textId="77777777" w:rsidR="00182B26" w:rsidRDefault="00182B26" w:rsidP="00182B26">
      <w:pPr>
        <w:spacing w:after="0" w:line="240" w:lineRule="auto"/>
        <w:jc w:val="center"/>
        <w:rPr>
          <w:rFonts w:asciiTheme="majorHAnsi" w:hAnsiTheme="majorHAnsi" w:cstheme="majorHAnsi"/>
          <w:b/>
          <w:bCs/>
          <w:sz w:val="24"/>
          <w:szCs w:val="24"/>
        </w:rPr>
      </w:pPr>
    </w:p>
    <w:p w14:paraId="71FEE25E" w14:textId="77777777" w:rsidR="008545B3" w:rsidRPr="00873A3B" w:rsidRDefault="00182B26" w:rsidP="008545B3">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8545B3" w:rsidRPr="00873A3B">
        <w:rPr>
          <w:rFonts w:asciiTheme="majorHAnsi" w:eastAsia="Times New Roman" w:hAnsiTheme="majorHAnsi" w:cstheme="majorHAnsi"/>
          <w:kern w:val="0"/>
          <w:sz w:val="24"/>
          <w:szCs w:val="24"/>
          <w:lang w:eastAsia="en-PH"/>
          <w14:ligatures w14:val="none"/>
        </w:rPr>
        <w:t xml:space="preserve">Meditation can help improve concentration and focus, which can have a positive impact on memory. In this </w:t>
      </w:r>
      <w:r w:rsidR="008545B3" w:rsidRPr="008545B3">
        <w:rPr>
          <w:rFonts w:asciiTheme="majorHAnsi" w:eastAsia="Times New Roman" w:hAnsiTheme="majorHAnsi" w:cstheme="majorHAnsi"/>
          <w:kern w:val="0"/>
          <w:sz w:val="24"/>
          <w:szCs w:val="24"/>
          <w:lang w:eastAsia="en-PH"/>
          <w14:ligatures w14:val="none"/>
        </w:rPr>
        <w:t>topic</w:t>
      </w:r>
      <w:r w:rsidR="008545B3" w:rsidRPr="00873A3B">
        <w:rPr>
          <w:rFonts w:asciiTheme="majorHAnsi" w:eastAsia="Times New Roman" w:hAnsiTheme="majorHAnsi" w:cstheme="majorHAnsi"/>
          <w:kern w:val="0"/>
          <w:sz w:val="24"/>
          <w:szCs w:val="24"/>
          <w:lang w:eastAsia="en-PH"/>
          <w14:ligatures w14:val="none"/>
        </w:rPr>
        <w:t>, we will discuss the role of meditation in cultivating mental clarity, improving concentration, and enhancing memory.</w:t>
      </w:r>
    </w:p>
    <w:p w14:paraId="50F2FB65" w14:textId="71C0B1BD" w:rsidR="00882F82" w:rsidRDefault="00182B26" w:rsidP="00471F5B">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882F82" w:rsidRPr="00471F5B">
        <w:rPr>
          <w:rFonts w:asciiTheme="majorHAnsi" w:eastAsia="Times New Roman" w:hAnsiTheme="majorHAnsi" w:cstheme="majorHAnsi"/>
          <w:b/>
          <w:bCs/>
          <w:kern w:val="0"/>
          <w:sz w:val="24"/>
          <w:szCs w:val="24"/>
          <w:lang w:eastAsia="en-PH"/>
          <w14:ligatures w14:val="none"/>
        </w:rPr>
        <w:t>Meditation and Concentration: How It Helps You Stay Focused and Improve Memory</w:t>
      </w:r>
    </w:p>
    <w:p w14:paraId="12CED98E" w14:textId="0264F71D" w:rsidR="00FB6F9D" w:rsidRDefault="004709EA" w:rsidP="00471F5B">
      <w:pPr>
        <w:spacing w:after="0" w:line="240" w:lineRule="auto"/>
        <w:rPr>
          <w:rFonts w:asciiTheme="majorHAnsi" w:eastAsia="Times New Roman" w:hAnsiTheme="majorHAnsi" w:cstheme="majorHAnsi"/>
          <w:kern w:val="0"/>
          <w:sz w:val="24"/>
          <w:szCs w:val="24"/>
          <w:lang w:eastAsia="en-PH"/>
          <w14:ligatures w14:val="none"/>
        </w:rPr>
      </w:pPr>
      <w:r w:rsidRPr="004709EA">
        <w:rPr>
          <w:rFonts w:asciiTheme="majorHAnsi" w:eastAsia="Times New Roman" w:hAnsiTheme="majorHAnsi" w:cstheme="majorHAnsi"/>
          <w:kern w:val="0"/>
          <w:sz w:val="24"/>
          <w:szCs w:val="24"/>
          <w:lang w:eastAsia="en-PH"/>
          <w14:ligatures w14:val="none"/>
        </w:rPr>
        <w:t>In this chapter, we'll explore how meditation enhances concentration and focus. We'll discuss the neurological mechanisms involved and delve into specific meditation techniques that can aid in improving memory retention and overall cognitive performance.</w:t>
      </w:r>
    </w:p>
    <w:p w14:paraId="2C6292DF" w14:textId="77777777" w:rsidR="004709EA" w:rsidRPr="00FB6F9D" w:rsidRDefault="004709EA" w:rsidP="00471F5B">
      <w:pPr>
        <w:spacing w:after="0" w:line="240" w:lineRule="auto"/>
        <w:rPr>
          <w:rFonts w:asciiTheme="majorHAnsi" w:eastAsia="Times New Roman" w:hAnsiTheme="majorHAnsi" w:cstheme="majorHAnsi"/>
          <w:kern w:val="0"/>
          <w:sz w:val="24"/>
          <w:szCs w:val="24"/>
          <w:lang w:eastAsia="en-PH"/>
          <w14:ligatures w14:val="none"/>
        </w:rPr>
      </w:pPr>
    </w:p>
    <w:p w14:paraId="14A342E9" w14:textId="77777777" w:rsidR="00882F82" w:rsidRDefault="00882F82" w:rsidP="00471F5B">
      <w:pPr>
        <w:spacing w:after="0" w:line="240" w:lineRule="auto"/>
        <w:rPr>
          <w:rFonts w:asciiTheme="majorHAnsi" w:eastAsia="Times New Roman" w:hAnsiTheme="majorHAnsi" w:cstheme="majorHAnsi"/>
          <w:b/>
          <w:bCs/>
          <w:kern w:val="0"/>
          <w:sz w:val="24"/>
          <w:szCs w:val="24"/>
          <w:lang w:eastAsia="en-PH"/>
          <w14:ligatures w14:val="none"/>
        </w:rPr>
      </w:pPr>
      <w:r w:rsidRPr="00471F5B">
        <w:rPr>
          <w:rFonts w:asciiTheme="majorHAnsi" w:eastAsia="Times New Roman" w:hAnsiTheme="majorHAnsi" w:cstheme="majorHAnsi"/>
          <w:b/>
          <w:bCs/>
          <w:kern w:val="0"/>
          <w:sz w:val="24"/>
          <w:szCs w:val="24"/>
          <w:lang w:eastAsia="en-PH"/>
          <w14:ligatures w14:val="none"/>
        </w:rPr>
        <w:t>The Benefits of a Clear Mind: How Meditation Helps You Think More Clearly</w:t>
      </w:r>
    </w:p>
    <w:p w14:paraId="617A49F5" w14:textId="46FD6C7D" w:rsidR="004709EA" w:rsidRDefault="004709EA" w:rsidP="00471F5B">
      <w:pPr>
        <w:spacing w:after="0" w:line="240" w:lineRule="auto"/>
        <w:rPr>
          <w:rFonts w:asciiTheme="majorHAnsi" w:eastAsia="Times New Roman" w:hAnsiTheme="majorHAnsi" w:cstheme="majorHAnsi"/>
          <w:kern w:val="0"/>
          <w:sz w:val="24"/>
          <w:szCs w:val="24"/>
          <w:lang w:eastAsia="en-PH"/>
          <w14:ligatures w14:val="none"/>
        </w:rPr>
      </w:pPr>
      <w:r w:rsidRPr="004709EA">
        <w:rPr>
          <w:rFonts w:asciiTheme="majorHAnsi" w:eastAsia="Times New Roman" w:hAnsiTheme="majorHAnsi" w:cstheme="majorHAnsi"/>
          <w:kern w:val="0"/>
          <w:sz w:val="24"/>
          <w:szCs w:val="24"/>
          <w:lang w:eastAsia="en-PH"/>
          <w14:ligatures w14:val="none"/>
        </w:rPr>
        <w:t>This chapter will focus on how meditation can declutter the mind and contribute to clearer thinking. We'll discuss how mental clarity achieved through meditation can enhance decision-making, problem-solving, and information processing.</w:t>
      </w:r>
    </w:p>
    <w:p w14:paraId="0D60CD13" w14:textId="77777777" w:rsidR="004709EA" w:rsidRPr="004709EA" w:rsidRDefault="004709EA" w:rsidP="00471F5B">
      <w:pPr>
        <w:spacing w:after="0" w:line="240" w:lineRule="auto"/>
        <w:rPr>
          <w:rFonts w:asciiTheme="majorHAnsi" w:eastAsia="Times New Roman" w:hAnsiTheme="majorHAnsi" w:cstheme="majorHAnsi"/>
          <w:kern w:val="0"/>
          <w:sz w:val="24"/>
          <w:szCs w:val="24"/>
          <w:lang w:eastAsia="en-PH"/>
          <w14:ligatures w14:val="none"/>
        </w:rPr>
      </w:pPr>
    </w:p>
    <w:p w14:paraId="564AA9BA" w14:textId="77777777" w:rsidR="00882F82" w:rsidRDefault="00882F82" w:rsidP="00471F5B">
      <w:pPr>
        <w:spacing w:after="0" w:line="240" w:lineRule="auto"/>
        <w:rPr>
          <w:rFonts w:asciiTheme="majorHAnsi" w:eastAsia="Times New Roman" w:hAnsiTheme="majorHAnsi" w:cstheme="majorHAnsi"/>
          <w:b/>
          <w:bCs/>
          <w:kern w:val="0"/>
          <w:sz w:val="24"/>
          <w:szCs w:val="24"/>
          <w:lang w:eastAsia="en-PH"/>
          <w14:ligatures w14:val="none"/>
        </w:rPr>
      </w:pPr>
      <w:r w:rsidRPr="00471F5B">
        <w:rPr>
          <w:rFonts w:asciiTheme="majorHAnsi" w:eastAsia="Times New Roman" w:hAnsiTheme="majorHAnsi" w:cstheme="majorHAnsi"/>
          <w:b/>
          <w:bCs/>
          <w:kern w:val="0"/>
          <w:sz w:val="24"/>
          <w:szCs w:val="24"/>
          <w:lang w:eastAsia="en-PH"/>
          <w14:ligatures w14:val="none"/>
        </w:rPr>
        <w:t>Meditation and Creativity: The Connection Between Inner Stillness and Innovation</w:t>
      </w:r>
    </w:p>
    <w:p w14:paraId="2B22548F" w14:textId="53217A87" w:rsidR="004709EA" w:rsidRDefault="004709EA" w:rsidP="00471F5B">
      <w:pPr>
        <w:spacing w:after="0" w:line="240" w:lineRule="auto"/>
        <w:rPr>
          <w:rFonts w:asciiTheme="majorHAnsi" w:eastAsia="Times New Roman" w:hAnsiTheme="majorHAnsi" w:cstheme="majorHAnsi"/>
          <w:kern w:val="0"/>
          <w:sz w:val="24"/>
          <w:szCs w:val="24"/>
          <w:lang w:eastAsia="en-PH"/>
          <w14:ligatures w14:val="none"/>
        </w:rPr>
      </w:pPr>
      <w:r w:rsidRPr="004709EA">
        <w:rPr>
          <w:rFonts w:asciiTheme="majorHAnsi" w:eastAsia="Times New Roman" w:hAnsiTheme="majorHAnsi" w:cstheme="majorHAnsi"/>
          <w:kern w:val="0"/>
          <w:sz w:val="24"/>
          <w:szCs w:val="24"/>
          <w:lang w:eastAsia="en-PH"/>
          <w14:ligatures w14:val="none"/>
        </w:rPr>
        <w:t>Here, we'll explore the link between meditation and creativity. We'll discuss how mindfulness practices can unlock creativity and innovation by fostering a state of inner stillness and awareness. Case studies and practical exercises will highlight the creative benefits of regular meditation.</w:t>
      </w:r>
    </w:p>
    <w:p w14:paraId="0992AE3E" w14:textId="77777777" w:rsidR="004709EA" w:rsidRPr="004709EA" w:rsidRDefault="004709EA" w:rsidP="00471F5B">
      <w:pPr>
        <w:spacing w:after="0" w:line="240" w:lineRule="auto"/>
        <w:rPr>
          <w:rFonts w:asciiTheme="majorHAnsi" w:eastAsia="Times New Roman" w:hAnsiTheme="majorHAnsi" w:cstheme="majorHAnsi"/>
          <w:kern w:val="0"/>
          <w:sz w:val="24"/>
          <w:szCs w:val="24"/>
          <w:lang w:eastAsia="en-PH"/>
          <w14:ligatures w14:val="none"/>
        </w:rPr>
      </w:pPr>
    </w:p>
    <w:p w14:paraId="095E308C" w14:textId="77777777" w:rsidR="00882F82" w:rsidRDefault="00882F82" w:rsidP="00471F5B">
      <w:pPr>
        <w:spacing w:after="0" w:line="240" w:lineRule="auto"/>
        <w:rPr>
          <w:rFonts w:asciiTheme="majorHAnsi" w:eastAsia="Times New Roman" w:hAnsiTheme="majorHAnsi" w:cstheme="majorHAnsi"/>
          <w:b/>
          <w:bCs/>
          <w:kern w:val="0"/>
          <w:sz w:val="24"/>
          <w:szCs w:val="24"/>
          <w:lang w:eastAsia="en-PH"/>
          <w14:ligatures w14:val="none"/>
        </w:rPr>
      </w:pPr>
      <w:r w:rsidRPr="00471F5B">
        <w:rPr>
          <w:rFonts w:asciiTheme="majorHAnsi" w:eastAsia="Times New Roman" w:hAnsiTheme="majorHAnsi" w:cstheme="majorHAnsi"/>
          <w:b/>
          <w:bCs/>
          <w:kern w:val="0"/>
          <w:sz w:val="24"/>
          <w:szCs w:val="24"/>
          <w:lang w:eastAsia="en-PH"/>
          <w14:ligatures w14:val="none"/>
        </w:rPr>
        <w:t>Meditation and Productivity: How It Helps You Stay on Task and Get More Done</w:t>
      </w:r>
    </w:p>
    <w:p w14:paraId="55E8DAF9" w14:textId="52C1B23C" w:rsidR="004709EA" w:rsidRDefault="008817F5" w:rsidP="00471F5B">
      <w:pPr>
        <w:spacing w:after="0" w:line="240" w:lineRule="auto"/>
        <w:rPr>
          <w:rFonts w:asciiTheme="majorHAnsi" w:eastAsia="Times New Roman" w:hAnsiTheme="majorHAnsi" w:cstheme="majorHAnsi"/>
          <w:kern w:val="0"/>
          <w:sz w:val="24"/>
          <w:szCs w:val="24"/>
          <w:lang w:eastAsia="en-PH"/>
          <w14:ligatures w14:val="none"/>
        </w:rPr>
      </w:pPr>
      <w:r w:rsidRPr="008817F5">
        <w:rPr>
          <w:rFonts w:asciiTheme="majorHAnsi" w:eastAsia="Times New Roman" w:hAnsiTheme="majorHAnsi" w:cstheme="majorHAnsi"/>
          <w:kern w:val="0"/>
          <w:sz w:val="24"/>
          <w:szCs w:val="24"/>
          <w:lang w:eastAsia="en-PH"/>
          <w14:ligatures w14:val="none"/>
        </w:rPr>
        <w:t>Productivity is a key aspect of modern living. In this chapter, we'll discuss how meditation influences productivity. We'll explore mindfulness techniques that can help individuals manage distractions, enhance time management, and stay focused on their tasks for increased productivity.</w:t>
      </w:r>
    </w:p>
    <w:p w14:paraId="6E3A5344" w14:textId="77777777" w:rsidR="008817F5" w:rsidRPr="004709EA" w:rsidRDefault="008817F5" w:rsidP="00471F5B">
      <w:pPr>
        <w:spacing w:after="0" w:line="240" w:lineRule="auto"/>
        <w:rPr>
          <w:rFonts w:asciiTheme="majorHAnsi" w:eastAsia="Times New Roman" w:hAnsiTheme="majorHAnsi" w:cstheme="majorHAnsi"/>
          <w:kern w:val="0"/>
          <w:sz w:val="24"/>
          <w:szCs w:val="24"/>
          <w:lang w:eastAsia="en-PH"/>
          <w14:ligatures w14:val="none"/>
        </w:rPr>
      </w:pPr>
    </w:p>
    <w:p w14:paraId="7D791484" w14:textId="77777777" w:rsidR="00882F82" w:rsidRDefault="00882F82" w:rsidP="00471F5B">
      <w:pPr>
        <w:spacing w:after="0" w:line="240" w:lineRule="auto"/>
        <w:rPr>
          <w:rFonts w:asciiTheme="majorHAnsi" w:eastAsia="Times New Roman" w:hAnsiTheme="majorHAnsi" w:cstheme="majorHAnsi"/>
          <w:b/>
          <w:bCs/>
          <w:kern w:val="0"/>
          <w:sz w:val="24"/>
          <w:szCs w:val="24"/>
          <w:lang w:eastAsia="en-PH"/>
          <w14:ligatures w14:val="none"/>
        </w:rPr>
      </w:pPr>
      <w:r w:rsidRPr="00471F5B">
        <w:rPr>
          <w:rFonts w:asciiTheme="majorHAnsi" w:eastAsia="Times New Roman" w:hAnsiTheme="majorHAnsi" w:cstheme="majorHAnsi"/>
          <w:b/>
          <w:bCs/>
          <w:kern w:val="0"/>
          <w:sz w:val="24"/>
          <w:szCs w:val="24"/>
          <w:lang w:eastAsia="en-PH"/>
          <w14:ligatures w14:val="none"/>
        </w:rPr>
        <w:t>Meditation and Memory Training: Combining Techniques for Optimal Results</w:t>
      </w:r>
    </w:p>
    <w:p w14:paraId="6813DBF6" w14:textId="0097DA6F" w:rsidR="008817F5" w:rsidRPr="008817F5" w:rsidRDefault="008817F5" w:rsidP="00471F5B">
      <w:pPr>
        <w:spacing w:after="0" w:line="240" w:lineRule="auto"/>
        <w:rPr>
          <w:rFonts w:asciiTheme="majorHAnsi" w:eastAsia="Times New Roman" w:hAnsiTheme="majorHAnsi" w:cstheme="majorHAnsi"/>
          <w:kern w:val="0"/>
          <w:sz w:val="24"/>
          <w:szCs w:val="24"/>
          <w:lang w:eastAsia="en-PH"/>
          <w14:ligatures w14:val="none"/>
        </w:rPr>
      </w:pPr>
      <w:r w:rsidRPr="008817F5">
        <w:rPr>
          <w:rFonts w:asciiTheme="majorHAnsi" w:eastAsia="Times New Roman" w:hAnsiTheme="majorHAnsi" w:cstheme="majorHAnsi"/>
          <w:kern w:val="0"/>
          <w:sz w:val="24"/>
          <w:szCs w:val="24"/>
          <w:lang w:eastAsia="en-PH"/>
          <w14:ligatures w14:val="none"/>
        </w:rPr>
        <w:t>This chapter will delve into how meditation can complement memory training techniques. We</w:t>
      </w:r>
      <w:r>
        <w:rPr>
          <w:rFonts w:asciiTheme="majorHAnsi" w:eastAsia="Times New Roman" w:hAnsiTheme="majorHAnsi" w:cstheme="majorHAnsi"/>
          <w:kern w:val="0"/>
          <w:sz w:val="24"/>
          <w:szCs w:val="24"/>
          <w:lang w:eastAsia="en-PH"/>
          <w14:ligatures w14:val="none"/>
        </w:rPr>
        <w:t>’</w:t>
      </w:r>
      <w:r w:rsidRPr="008817F5">
        <w:rPr>
          <w:rFonts w:asciiTheme="majorHAnsi" w:eastAsia="Times New Roman" w:hAnsiTheme="majorHAnsi" w:cstheme="majorHAnsi"/>
          <w:kern w:val="0"/>
          <w:sz w:val="24"/>
          <w:szCs w:val="24"/>
          <w:lang w:eastAsia="en-PH"/>
          <w14:ligatures w14:val="none"/>
        </w:rPr>
        <w:t>ll discuss how mindfulness can enhance memory training effectiveness, offering insights into integrated approaches for optimal memory enhancement.</w:t>
      </w:r>
    </w:p>
    <w:p w14:paraId="6ED7238D" w14:textId="77777777" w:rsidR="008817F5" w:rsidRDefault="008817F5" w:rsidP="00471F5B">
      <w:pPr>
        <w:spacing w:after="0" w:line="240" w:lineRule="auto"/>
        <w:rPr>
          <w:rFonts w:asciiTheme="majorHAnsi" w:hAnsiTheme="majorHAnsi"/>
          <w:b/>
          <w:bCs/>
          <w:sz w:val="28"/>
        </w:rPr>
      </w:pPr>
    </w:p>
    <w:p w14:paraId="0C620719" w14:textId="77777777" w:rsidR="00661BDB" w:rsidRPr="00661BDB" w:rsidRDefault="00661BDB" w:rsidP="00661BDB">
      <w:pPr>
        <w:spacing w:after="0" w:line="240" w:lineRule="auto"/>
        <w:rPr>
          <w:rFonts w:asciiTheme="majorHAnsi" w:hAnsiTheme="majorHAnsi"/>
          <w:b/>
          <w:bCs/>
          <w:sz w:val="24"/>
          <w:szCs w:val="24"/>
        </w:rPr>
      </w:pPr>
      <w:r w:rsidRPr="00661BDB">
        <w:rPr>
          <w:rFonts w:asciiTheme="majorHAnsi" w:hAnsiTheme="majorHAnsi"/>
          <w:b/>
          <w:bCs/>
          <w:sz w:val="24"/>
          <w:szCs w:val="24"/>
        </w:rPr>
        <w:t>References</w:t>
      </w:r>
    </w:p>
    <w:p w14:paraId="322FE85D" w14:textId="77777777" w:rsidR="00661BDB" w:rsidRPr="00EF0939" w:rsidRDefault="00661BDB" w:rsidP="00661BDB">
      <w:pPr>
        <w:spacing w:after="0" w:line="240" w:lineRule="auto"/>
        <w:rPr>
          <w:rFonts w:asciiTheme="majorHAnsi" w:hAnsiTheme="majorHAnsi"/>
          <w:i/>
          <w:iCs/>
          <w:sz w:val="20"/>
          <w:szCs w:val="20"/>
        </w:rPr>
      </w:pPr>
      <w:r w:rsidRPr="00EF0939">
        <w:rPr>
          <w:rFonts w:asciiTheme="majorHAnsi" w:hAnsiTheme="majorHAnsi"/>
          <w:i/>
          <w:iCs/>
          <w:sz w:val="20"/>
          <w:szCs w:val="20"/>
        </w:rPr>
        <w:t>Tang, Y. Y., et al. (2015). The neuroscience of mindfulness meditation. Nature Reviews Neuroscience, 16(4), 213-225.</w:t>
      </w:r>
    </w:p>
    <w:p w14:paraId="72F208EE" w14:textId="77777777" w:rsidR="00661BDB" w:rsidRPr="00EF0939" w:rsidRDefault="00661BDB" w:rsidP="00661BDB">
      <w:pPr>
        <w:spacing w:after="0" w:line="240" w:lineRule="auto"/>
        <w:rPr>
          <w:rFonts w:asciiTheme="majorHAnsi" w:hAnsiTheme="majorHAnsi"/>
          <w:i/>
          <w:iCs/>
          <w:sz w:val="20"/>
          <w:szCs w:val="20"/>
        </w:rPr>
      </w:pPr>
      <w:r w:rsidRPr="00EF0939">
        <w:rPr>
          <w:rFonts w:asciiTheme="majorHAnsi" w:hAnsiTheme="majorHAnsi"/>
          <w:i/>
          <w:iCs/>
          <w:sz w:val="20"/>
          <w:szCs w:val="20"/>
        </w:rPr>
        <w:t>Lutz, A., Slagter, H. A., Dunne, J. D., &amp; Davidson, R. J. (2008). Attention regulation and monitoring in meditation. Trends in Cognitive Sciences, 12(4), 163-169.</w:t>
      </w:r>
    </w:p>
    <w:p w14:paraId="1B5F8856" w14:textId="77777777" w:rsidR="00661BDB" w:rsidRPr="00EF0939" w:rsidRDefault="00661BDB" w:rsidP="00661BDB">
      <w:pPr>
        <w:spacing w:after="0" w:line="240" w:lineRule="auto"/>
        <w:rPr>
          <w:rFonts w:asciiTheme="majorHAnsi" w:hAnsiTheme="majorHAnsi"/>
          <w:i/>
          <w:iCs/>
          <w:sz w:val="20"/>
          <w:szCs w:val="20"/>
        </w:rPr>
      </w:pPr>
      <w:r w:rsidRPr="00EF0939">
        <w:rPr>
          <w:rFonts w:asciiTheme="majorHAnsi" w:hAnsiTheme="majorHAnsi"/>
          <w:i/>
          <w:iCs/>
          <w:sz w:val="20"/>
          <w:szCs w:val="20"/>
        </w:rPr>
        <w:t>Zanesco, A. P., &amp; Jha, A. P. (2016). The emerging field of contemplative neuroscience: Contemplative practices, context, and outlook. Journal of Cognitive Enhancement, 1(1), 10-16.</w:t>
      </w:r>
    </w:p>
    <w:p w14:paraId="3AFDFBF2" w14:textId="77777777" w:rsidR="00661BDB" w:rsidRPr="00EF0939" w:rsidRDefault="00661BDB" w:rsidP="00661BDB">
      <w:pPr>
        <w:spacing w:after="0" w:line="240" w:lineRule="auto"/>
        <w:rPr>
          <w:rFonts w:asciiTheme="majorHAnsi" w:hAnsiTheme="majorHAnsi"/>
          <w:i/>
          <w:iCs/>
          <w:sz w:val="20"/>
          <w:szCs w:val="20"/>
        </w:rPr>
      </w:pPr>
      <w:r w:rsidRPr="00EF0939">
        <w:rPr>
          <w:rFonts w:asciiTheme="majorHAnsi" w:hAnsiTheme="majorHAnsi"/>
          <w:i/>
          <w:iCs/>
          <w:sz w:val="20"/>
          <w:szCs w:val="20"/>
        </w:rPr>
        <w:t>Mrazek, M. D., et al. (2013). Mindfulness practice leads to increases in regional brain gray matter density. Psychiatry Research: Neuroimaging, 191(1), 36-43.</w:t>
      </w:r>
    </w:p>
    <w:p w14:paraId="5F6A1563" w14:textId="77777777" w:rsidR="00661BDB" w:rsidRPr="00EF0939" w:rsidRDefault="00661BDB" w:rsidP="00661BDB">
      <w:pPr>
        <w:spacing w:after="0" w:line="240" w:lineRule="auto"/>
        <w:rPr>
          <w:rFonts w:asciiTheme="majorHAnsi" w:hAnsiTheme="majorHAnsi"/>
          <w:i/>
          <w:iCs/>
          <w:sz w:val="20"/>
          <w:szCs w:val="20"/>
        </w:rPr>
      </w:pPr>
      <w:proofErr w:type="spellStart"/>
      <w:r w:rsidRPr="00EF0939">
        <w:rPr>
          <w:rFonts w:asciiTheme="majorHAnsi" w:hAnsiTheme="majorHAnsi"/>
          <w:i/>
          <w:iCs/>
          <w:sz w:val="20"/>
          <w:szCs w:val="20"/>
        </w:rPr>
        <w:t>Colzato</w:t>
      </w:r>
      <w:proofErr w:type="spellEnd"/>
      <w:r w:rsidRPr="00EF0939">
        <w:rPr>
          <w:rFonts w:asciiTheme="majorHAnsi" w:hAnsiTheme="majorHAnsi"/>
          <w:i/>
          <w:iCs/>
          <w:sz w:val="20"/>
          <w:szCs w:val="20"/>
        </w:rPr>
        <w:t>, L. S., Ozturk, A., &amp; Hommel, B. (2012). Meditate to create: The impact of focused-attention and open-monitoring training on convergent and divergent thinking. Frontiers in Psychology, 3, 116.</w:t>
      </w:r>
    </w:p>
    <w:p w14:paraId="03C35DB2" w14:textId="77777777" w:rsidR="00661BDB" w:rsidRPr="00EF0939" w:rsidRDefault="00661BDB" w:rsidP="00661BDB">
      <w:pPr>
        <w:spacing w:after="0" w:line="240" w:lineRule="auto"/>
        <w:rPr>
          <w:rFonts w:asciiTheme="majorHAnsi" w:hAnsiTheme="majorHAnsi"/>
          <w:i/>
          <w:iCs/>
          <w:sz w:val="20"/>
          <w:szCs w:val="20"/>
        </w:rPr>
      </w:pPr>
      <w:proofErr w:type="spellStart"/>
      <w:r w:rsidRPr="00EF0939">
        <w:rPr>
          <w:rFonts w:asciiTheme="majorHAnsi" w:hAnsiTheme="majorHAnsi"/>
          <w:i/>
          <w:iCs/>
          <w:sz w:val="20"/>
          <w:szCs w:val="20"/>
        </w:rPr>
        <w:lastRenderedPageBreak/>
        <w:t>Lebuda</w:t>
      </w:r>
      <w:proofErr w:type="spellEnd"/>
      <w:r w:rsidRPr="00EF0939">
        <w:rPr>
          <w:rFonts w:asciiTheme="majorHAnsi" w:hAnsiTheme="majorHAnsi"/>
          <w:i/>
          <w:iCs/>
          <w:sz w:val="20"/>
          <w:szCs w:val="20"/>
        </w:rPr>
        <w:t>, I., &amp; Karwowski, M. (2013). How does openness to experience affect convergent and divergent thinking? The mediating role of cognitive effort. Frontiers in Psychology, 4, 647.</w:t>
      </w:r>
    </w:p>
    <w:p w14:paraId="63D839CF" w14:textId="77777777" w:rsidR="00661BDB" w:rsidRPr="00EF0939" w:rsidRDefault="00661BDB" w:rsidP="00661BDB">
      <w:pPr>
        <w:spacing w:after="0" w:line="240" w:lineRule="auto"/>
        <w:rPr>
          <w:rFonts w:asciiTheme="majorHAnsi" w:hAnsiTheme="majorHAnsi"/>
          <w:i/>
          <w:iCs/>
          <w:sz w:val="20"/>
          <w:szCs w:val="20"/>
        </w:rPr>
      </w:pPr>
      <w:r w:rsidRPr="00EF0939">
        <w:rPr>
          <w:rFonts w:asciiTheme="majorHAnsi" w:hAnsiTheme="majorHAnsi"/>
          <w:i/>
          <w:iCs/>
          <w:sz w:val="20"/>
          <w:szCs w:val="20"/>
        </w:rPr>
        <w:t>Flook, L., et al. (2010). Effects of mindful awareness practices on executive functions in elementary school children. Journal of Applied School Psychology, 26(1), 70-95.</w:t>
      </w:r>
    </w:p>
    <w:p w14:paraId="792EA292" w14:textId="77777777" w:rsidR="00661BDB" w:rsidRPr="00EF0939" w:rsidRDefault="00661BDB" w:rsidP="00661BDB">
      <w:pPr>
        <w:spacing w:after="0" w:line="240" w:lineRule="auto"/>
        <w:rPr>
          <w:rFonts w:asciiTheme="majorHAnsi" w:hAnsiTheme="majorHAnsi"/>
          <w:i/>
          <w:iCs/>
          <w:sz w:val="20"/>
          <w:szCs w:val="20"/>
        </w:rPr>
      </w:pPr>
      <w:proofErr w:type="spellStart"/>
      <w:r w:rsidRPr="00EF0939">
        <w:rPr>
          <w:rFonts w:asciiTheme="majorHAnsi" w:hAnsiTheme="majorHAnsi"/>
          <w:i/>
          <w:iCs/>
          <w:sz w:val="20"/>
          <w:szCs w:val="20"/>
        </w:rPr>
        <w:t>Hülsheger</w:t>
      </w:r>
      <w:proofErr w:type="spellEnd"/>
      <w:r w:rsidRPr="00EF0939">
        <w:rPr>
          <w:rFonts w:asciiTheme="majorHAnsi" w:hAnsiTheme="majorHAnsi"/>
          <w:i/>
          <w:iCs/>
          <w:sz w:val="20"/>
          <w:szCs w:val="20"/>
        </w:rPr>
        <w:t xml:space="preserve">, U. R., Alberts, H. J., </w:t>
      </w:r>
      <w:proofErr w:type="spellStart"/>
      <w:r w:rsidRPr="00EF0939">
        <w:rPr>
          <w:rFonts w:asciiTheme="majorHAnsi" w:hAnsiTheme="majorHAnsi"/>
          <w:i/>
          <w:iCs/>
          <w:sz w:val="20"/>
          <w:szCs w:val="20"/>
        </w:rPr>
        <w:t>Feinholdt</w:t>
      </w:r>
      <w:proofErr w:type="spellEnd"/>
      <w:r w:rsidRPr="00EF0939">
        <w:rPr>
          <w:rFonts w:asciiTheme="majorHAnsi" w:hAnsiTheme="majorHAnsi"/>
          <w:i/>
          <w:iCs/>
          <w:sz w:val="20"/>
          <w:szCs w:val="20"/>
        </w:rPr>
        <w:t>, A., &amp; Lang, J. W. (2013). Benefits of mindfulness at work: The role of mindfulness in emotion regulation, emotional exhaustion, and job satisfaction. Journal of Applied Psychology, 98(2), 310-325.</w:t>
      </w:r>
    </w:p>
    <w:p w14:paraId="15846984" w14:textId="77777777" w:rsidR="00661BDB" w:rsidRPr="00EF0939" w:rsidRDefault="00661BDB" w:rsidP="00661BDB">
      <w:pPr>
        <w:spacing w:after="0" w:line="240" w:lineRule="auto"/>
        <w:rPr>
          <w:rFonts w:asciiTheme="majorHAnsi" w:hAnsiTheme="majorHAnsi"/>
          <w:i/>
          <w:iCs/>
          <w:sz w:val="20"/>
          <w:szCs w:val="20"/>
        </w:rPr>
      </w:pPr>
      <w:r w:rsidRPr="00EF0939">
        <w:rPr>
          <w:rFonts w:asciiTheme="majorHAnsi" w:hAnsiTheme="majorHAnsi"/>
          <w:i/>
          <w:iCs/>
          <w:sz w:val="20"/>
          <w:szCs w:val="20"/>
        </w:rPr>
        <w:t>Mrazek, M. D., Franklin, M. S., Phillips, D. T., Baird, B., &amp; Schooler, J. W. (2013). Mindfulness training improves working memory capacity and GRE performance while reducing mind wandering. Psychological Science, 24(5), 776-781.</w:t>
      </w:r>
    </w:p>
    <w:p w14:paraId="553DBDF3" w14:textId="13D0B723" w:rsidR="00C82B6B" w:rsidRDefault="00661BDB" w:rsidP="00661BDB">
      <w:pPr>
        <w:spacing w:after="0" w:line="240" w:lineRule="auto"/>
        <w:rPr>
          <w:rFonts w:asciiTheme="majorHAnsi" w:hAnsiTheme="majorHAnsi"/>
          <w:b/>
          <w:bCs/>
          <w:sz w:val="28"/>
        </w:rPr>
      </w:pPr>
      <w:r w:rsidRPr="00EF0939">
        <w:rPr>
          <w:rFonts w:asciiTheme="majorHAnsi" w:hAnsiTheme="majorHAnsi"/>
          <w:i/>
          <w:iCs/>
          <w:sz w:val="20"/>
          <w:szCs w:val="20"/>
        </w:rPr>
        <w:t>Prakash, R. S., et al. (2014). Examining neural correlates of skill acquisition in a complex videogame training program. Frontiers in Human Neuroscience, 8, 1034.</w:t>
      </w:r>
      <w:r w:rsidR="00182B26">
        <w:rPr>
          <w:rFonts w:asciiTheme="majorHAnsi" w:hAnsiTheme="majorHAnsi"/>
          <w:b/>
          <w:bCs/>
          <w:sz w:val="28"/>
        </w:rPr>
        <w:br w:type="page"/>
      </w:r>
    </w:p>
    <w:p w14:paraId="4F15642A" w14:textId="11F2B1BF" w:rsidR="00A35759" w:rsidRPr="00C37665" w:rsidRDefault="00A35759" w:rsidP="00A35759">
      <w:pPr>
        <w:jc w:val="center"/>
        <w:rPr>
          <w:rFonts w:asciiTheme="majorHAnsi" w:hAnsiTheme="majorHAnsi"/>
          <w:b/>
          <w:bCs/>
          <w:sz w:val="28"/>
        </w:rPr>
      </w:pPr>
      <w:r w:rsidRPr="00C37665">
        <w:rPr>
          <w:rFonts w:asciiTheme="majorHAnsi" w:hAnsiTheme="majorHAnsi"/>
          <w:b/>
          <w:bCs/>
          <w:sz w:val="28"/>
        </w:rPr>
        <w:lastRenderedPageBreak/>
        <w:t>CHAPTER 17</w:t>
      </w:r>
      <w:r w:rsidR="00407CA0" w:rsidRPr="00C37665">
        <w:rPr>
          <w:rFonts w:asciiTheme="majorHAnsi" w:hAnsiTheme="majorHAnsi"/>
          <w:b/>
          <w:bCs/>
          <w:sz w:val="28"/>
        </w:rPr>
        <w:t xml:space="preserve"> INTRODUCTION</w:t>
      </w:r>
    </w:p>
    <w:p w14:paraId="02B07727" w14:textId="77777777" w:rsidR="00A35759" w:rsidRDefault="00A35759" w:rsidP="00A35759">
      <w:pPr>
        <w:jc w:val="center"/>
        <w:rPr>
          <w:rFonts w:asciiTheme="majorHAnsi" w:hAnsiTheme="majorHAnsi"/>
          <w:sz w:val="28"/>
        </w:rPr>
      </w:pPr>
      <w:r>
        <w:rPr>
          <w:rFonts w:asciiTheme="majorHAnsi" w:hAnsiTheme="majorHAnsi"/>
          <w:noProof/>
          <w:sz w:val="28"/>
        </w:rPr>
        <w:drawing>
          <wp:inline distT="0" distB="0" distL="0" distR="0" wp14:anchorId="0F11AAAD" wp14:editId="33CD69AB">
            <wp:extent cx="3933371" cy="35124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56082" cy="3532738"/>
                    </a:xfrm>
                    <a:prstGeom prst="rect">
                      <a:avLst/>
                    </a:prstGeom>
                  </pic:spPr>
                </pic:pic>
              </a:graphicData>
            </a:graphic>
          </wp:inline>
        </w:drawing>
      </w:r>
    </w:p>
    <w:p w14:paraId="5F4B5559" w14:textId="78879CFF" w:rsidR="00A35759" w:rsidRPr="00C37665" w:rsidRDefault="00A35759" w:rsidP="00A35759">
      <w:pPr>
        <w:ind w:left="1134" w:right="1134"/>
        <w:jc w:val="center"/>
        <w:rPr>
          <w:rFonts w:asciiTheme="majorHAnsi" w:hAnsiTheme="majorHAnsi"/>
          <w:b/>
          <w:bCs/>
          <w:color w:val="000000" w:themeColor="text1"/>
          <w:w w:val="105"/>
          <w:sz w:val="28"/>
          <w:szCs w:val="28"/>
        </w:rPr>
      </w:pPr>
      <w:r w:rsidRPr="00C37665">
        <w:rPr>
          <w:rFonts w:asciiTheme="majorHAnsi" w:hAnsiTheme="majorHAnsi"/>
          <w:b/>
          <w:bCs/>
          <w:color w:val="000000" w:themeColor="text1"/>
          <w:w w:val="105"/>
          <w:sz w:val="28"/>
          <w:szCs w:val="28"/>
        </w:rPr>
        <w:t>Using Technology to Enhance Your Memory</w:t>
      </w:r>
    </w:p>
    <w:p w14:paraId="059ED7AE" w14:textId="77777777" w:rsidR="00A35759" w:rsidRPr="000A4271" w:rsidRDefault="00A35759" w:rsidP="007F10C6">
      <w:pPr>
        <w:ind w:left="1440" w:right="1440"/>
        <w:jc w:val="center"/>
        <w:rPr>
          <w:rFonts w:asciiTheme="majorHAnsi" w:hAnsiTheme="majorHAnsi"/>
        </w:rPr>
      </w:pPr>
    </w:p>
    <w:p w14:paraId="48CBC624" w14:textId="77777777" w:rsidR="007F10C6" w:rsidRDefault="007F10C6" w:rsidP="007F10C6">
      <w:pPr>
        <w:ind w:left="1440" w:right="1440"/>
        <w:jc w:val="both"/>
        <w:rPr>
          <w:rFonts w:asciiTheme="majorHAnsi" w:hAnsiTheme="majorHAnsi"/>
          <w:sz w:val="24"/>
          <w:szCs w:val="24"/>
        </w:rPr>
      </w:pPr>
      <w:r w:rsidRPr="007F10C6">
        <w:rPr>
          <w:rFonts w:asciiTheme="majorHAnsi" w:hAnsiTheme="majorHAnsi"/>
          <w:sz w:val="24"/>
          <w:szCs w:val="24"/>
        </w:rPr>
        <w:t xml:space="preserve">This chapter explores the many ways technology can help us improve our memory skills. With the rapid advancement of technology, integrating technology into our memory strategy can help us boost our brainpower, organize, and retain information, and accelerate memory development. </w:t>
      </w:r>
    </w:p>
    <w:p w14:paraId="1BD8D5EC" w14:textId="2B25160D" w:rsidR="00A35759" w:rsidRPr="00735E14" w:rsidRDefault="007F10C6" w:rsidP="007F10C6">
      <w:pPr>
        <w:ind w:left="1440" w:right="1440"/>
        <w:jc w:val="both"/>
        <w:rPr>
          <w:rFonts w:asciiTheme="majorHAnsi" w:hAnsiTheme="majorHAnsi"/>
          <w:sz w:val="24"/>
          <w:szCs w:val="24"/>
        </w:rPr>
      </w:pPr>
      <w:r w:rsidRPr="007F10C6">
        <w:rPr>
          <w:rFonts w:asciiTheme="majorHAnsi" w:hAnsiTheme="majorHAnsi"/>
          <w:sz w:val="24"/>
          <w:szCs w:val="24"/>
        </w:rPr>
        <w:t>This chapter covers topics such as mind mapping, memory apps and tools, and emerging trends and innovations in memory-enhancing technology. With the benefits of technology in mind, this chapter provides valuable information and practical strategies to help college students enhance their memory skills.</w:t>
      </w:r>
    </w:p>
    <w:p w14:paraId="689389E3" w14:textId="77777777" w:rsidR="00A35759" w:rsidRDefault="00A35759" w:rsidP="00A35759">
      <w:pPr>
        <w:rPr>
          <w:rFonts w:asciiTheme="majorHAnsi" w:hAnsiTheme="majorHAnsi"/>
          <w:sz w:val="24"/>
          <w:szCs w:val="24"/>
        </w:rPr>
      </w:pPr>
    </w:p>
    <w:p w14:paraId="629461A3" w14:textId="77777777" w:rsidR="00A35759" w:rsidRPr="00735E14" w:rsidRDefault="00A35759" w:rsidP="00A35759">
      <w:pPr>
        <w:rPr>
          <w:rFonts w:asciiTheme="majorHAnsi" w:hAnsiTheme="majorHAnsi"/>
          <w:sz w:val="24"/>
          <w:szCs w:val="24"/>
        </w:rPr>
      </w:pPr>
    </w:p>
    <w:p w14:paraId="79988062" w14:textId="77777777" w:rsidR="007F10C6" w:rsidRDefault="007F10C6" w:rsidP="00A35759">
      <w:pPr>
        <w:jc w:val="center"/>
        <w:rPr>
          <w:rFonts w:asciiTheme="majorHAnsi" w:hAnsiTheme="majorHAnsi"/>
          <w:b/>
          <w:bCs/>
          <w:sz w:val="28"/>
        </w:rPr>
      </w:pPr>
    </w:p>
    <w:p w14:paraId="2022FB91" w14:textId="732DF98D" w:rsidR="0042079D" w:rsidRDefault="0042079D" w:rsidP="00A35759">
      <w:pPr>
        <w:jc w:val="center"/>
        <w:rPr>
          <w:rFonts w:asciiTheme="majorHAnsi" w:hAnsiTheme="majorHAnsi"/>
          <w:b/>
          <w:bCs/>
          <w:sz w:val="28"/>
        </w:rPr>
      </w:pPr>
    </w:p>
    <w:p w14:paraId="47D9C990" w14:textId="207B37C9" w:rsidR="0042079D" w:rsidRPr="00AC5567" w:rsidRDefault="0042079D" w:rsidP="0042079D">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Pr="001569C5">
        <w:rPr>
          <w:rFonts w:asciiTheme="majorHAnsi" w:eastAsia="Times New Roman" w:hAnsiTheme="majorHAnsi" w:cstheme="majorHAnsi"/>
          <w:b/>
          <w:bCs/>
          <w:color w:val="000000"/>
          <w:kern w:val="0"/>
          <w:sz w:val="24"/>
          <w:szCs w:val="24"/>
          <w:lang w:eastAsia="en-PH"/>
          <w14:ligatures w14:val="none"/>
        </w:rPr>
        <w:t>Boosting Brainpower: The Advantages of Integrating Technology into Your Memory Strategy</w:t>
      </w:r>
      <w:r w:rsidRPr="008373AB">
        <w:rPr>
          <w:rFonts w:asciiTheme="majorHAnsi" w:hAnsiTheme="majorHAnsi" w:cstheme="majorHAnsi"/>
          <w:b/>
          <w:bCs/>
          <w:sz w:val="24"/>
          <w:szCs w:val="24"/>
        </w:rPr>
        <w:t>”</w:t>
      </w:r>
    </w:p>
    <w:p w14:paraId="09167301" w14:textId="77777777" w:rsidR="0042079D" w:rsidRDefault="0042079D" w:rsidP="0042079D">
      <w:pPr>
        <w:spacing w:after="0" w:line="240" w:lineRule="auto"/>
        <w:jc w:val="center"/>
        <w:rPr>
          <w:rFonts w:asciiTheme="majorHAnsi" w:hAnsiTheme="majorHAnsi" w:cstheme="majorHAnsi"/>
          <w:b/>
          <w:bCs/>
          <w:sz w:val="24"/>
          <w:szCs w:val="24"/>
        </w:rPr>
      </w:pPr>
    </w:p>
    <w:p w14:paraId="3D46B119" w14:textId="48D8EE2A" w:rsidR="0042079D" w:rsidRPr="00873A3B" w:rsidRDefault="0042079D" w:rsidP="0042079D">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Pr="00873A3B">
        <w:rPr>
          <w:rFonts w:asciiTheme="majorHAnsi" w:eastAsia="Times New Roman" w:hAnsiTheme="majorHAnsi" w:cstheme="majorHAnsi"/>
          <w:kern w:val="0"/>
          <w:sz w:val="24"/>
          <w:szCs w:val="24"/>
          <w:lang w:eastAsia="en-PH"/>
          <w14:ligatures w14:val="none"/>
        </w:rPr>
        <w:t xml:space="preserve">In this </w:t>
      </w:r>
      <w:r w:rsidRPr="0042079D">
        <w:rPr>
          <w:rFonts w:asciiTheme="majorHAnsi" w:eastAsia="Times New Roman" w:hAnsiTheme="majorHAnsi" w:cstheme="majorHAnsi"/>
          <w:kern w:val="0"/>
          <w:sz w:val="24"/>
          <w:szCs w:val="24"/>
          <w:lang w:eastAsia="en-PH"/>
          <w14:ligatures w14:val="none"/>
        </w:rPr>
        <w:t>topic</w:t>
      </w:r>
      <w:r w:rsidRPr="00873A3B">
        <w:rPr>
          <w:rFonts w:asciiTheme="majorHAnsi" w:eastAsia="Times New Roman" w:hAnsiTheme="majorHAnsi" w:cstheme="majorHAnsi"/>
          <w:kern w:val="0"/>
          <w:sz w:val="24"/>
          <w:szCs w:val="24"/>
          <w:lang w:eastAsia="en-PH"/>
          <w14:ligatures w14:val="none"/>
        </w:rPr>
        <w:t>, we'll explore how technology can help enhance your memory and boost your brainpower. From memory games and apps to brain-training programs, there are many ways that technology can support your memory improvement journey. We'll discuss the benefits of integrating technology into your memory strategy and explore the latest research on technology's impact on memory.</w:t>
      </w:r>
    </w:p>
    <w:p w14:paraId="3E4CA8D0" w14:textId="77777777" w:rsidR="0042079D" w:rsidRDefault="0042079D" w:rsidP="00DF3352">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Pr="00DF3352">
        <w:rPr>
          <w:rFonts w:asciiTheme="majorHAnsi" w:eastAsia="Times New Roman" w:hAnsiTheme="majorHAnsi" w:cstheme="majorHAnsi"/>
          <w:b/>
          <w:bCs/>
          <w:kern w:val="0"/>
          <w:sz w:val="24"/>
          <w:szCs w:val="24"/>
          <w:lang w:eastAsia="en-PH"/>
          <w14:ligatures w14:val="none"/>
        </w:rPr>
        <w:t>From Brain Games to Brain Training: The Potential of Technology for Memory Improvement</w:t>
      </w:r>
    </w:p>
    <w:p w14:paraId="6184C27B" w14:textId="655A8F94" w:rsidR="00E00962" w:rsidRDefault="004578CB" w:rsidP="00DF3352">
      <w:pPr>
        <w:spacing w:after="0" w:line="240" w:lineRule="auto"/>
        <w:rPr>
          <w:rFonts w:asciiTheme="majorHAnsi" w:eastAsia="Times New Roman" w:hAnsiTheme="majorHAnsi" w:cstheme="majorHAnsi"/>
          <w:kern w:val="0"/>
          <w:sz w:val="24"/>
          <w:szCs w:val="24"/>
          <w:lang w:eastAsia="en-PH"/>
          <w14:ligatures w14:val="none"/>
        </w:rPr>
      </w:pPr>
      <w:r w:rsidRPr="004578CB">
        <w:rPr>
          <w:rFonts w:asciiTheme="majorHAnsi" w:eastAsia="Times New Roman" w:hAnsiTheme="majorHAnsi" w:cstheme="majorHAnsi"/>
          <w:kern w:val="0"/>
          <w:sz w:val="24"/>
          <w:szCs w:val="24"/>
          <w:lang w:eastAsia="en-PH"/>
          <w14:ligatures w14:val="none"/>
        </w:rPr>
        <w:t>In this chapter, we will explore the evolution of brain games and how they have transitioned into comprehensive brain training programs facilitated by technology. We'll discuss the potential benefits of technology-driven brain training for memory improvement and overall cognitive function.</w:t>
      </w:r>
    </w:p>
    <w:p w14:paraId="6ECD3D26" w14:textId="77777777" w:rsidR="004578CB" w:rsidRPr="00E00962" w:rsidRDefault="004578CB" w:rsidP="00DF3352">
      <w:pPr>
        <w:spacing w:after="0" w:line="240" w:lineRule="auto"/>
        <w:rPr>
          <w:rFonts w:asciiTheme="majorHAnsi" w:eastAsia="Times New Roman" w:hAnsiTheme="majorHAnsi" w:cstheme="majorHAnsi"/>
          <w:kern w:val="0"/>
          <w:sz w:val="24"/>
          <w:szCs w:val="24"/>
          <w:lang w:eastAsia="en-PH"/>
          <w14:ligatures w14:val="none"/>
        </w:rPr>
      </w:pPr>
    </w:p>
    <w:p w14:paraId="1DF4F607" w14:textId="77777777" w:rsidR="0042079D" w:rsidRDefault="0042079D" w:rsidP="00DF3352">
      <w:pPr>
        <w:spacing w:after="0" w:line="240" w:lineRule="auto"/>
        <w:rPr>
          <w:rFonts w:asciiTheme="majorHAnsi" w:eastAsia="Times New Roman" w:hAnsiTheme="majorHAnsi" w:cstheme="majorHAnsi"/>
          <w:b/>
          <w:bCs/>
          <w:kern w:val="0"/>
          <w:sz w:val="24"/>
          <w:szCs w:val="24"/>
          <w:lang w:eastAsia="en-PH"/>
          <w14:ligatures w14:val="none"/>
        </w:rPr>
      </w:pPr>
      <w:r w:rsidRPr="00DF3352">
        <w:rPr>
          <w:rFonts w:asciiTheme="majorHAnsi" w:eastAsia="Times New Roman" w:hAnsiTheme="majorHAnsi" w:cstheme="majorHAnsi"/>
          <w:b/>
          <w:bCs/>
          <w:kern w:val="0"/>
          <w:sz w:val="24"/>
          <w:szCs w:val="24"/>
          <w:lang w:eastAsia="en-PH"/>
          <w14:ligatures w14:val="none"/>
        </w:rPr>
        <w:t>The Neuroscience of Technology: How Devices and Apps Can Enhance Brain Function</w:t>
      </w:r>
    </w:p>
    <w:p w14:paraId="3C7DAF69" w14:textId="6516940A" w:rsidR="004578CB" w:rsidRDefault="004578CB" w:rsidP="00DF3352">
      <w:pPr>
        <w:spacing w:after="0" w:line="240" w:lineRule="auto"/>
        <w:rPr>
          <w:rFonts w:asciiTheme="majorHAnsi" w:eastAsia="Times New Roman" w:hAnsiTheme="majorHAnsi" w:cstheme="majorHAnsi"/>
          <w:kern w:val="0"/>
          <w:sz w:val="24"/>
          <w:szCs w:val="24"/>
          <w:lang w:eastAsia="en-PH"/>
          <w14:ligatures w14:val="none"/>
        </w:rPr>
      </w:pPr>
      <w:r w:rsidRPr="004578CB">
        <w:rPr>
          <w:rFonts w:asciiTheme="majorHAnsi" w:eastAsia="Times New Roman" w:hAnsiTheme="majorHAnsi" w:cstheme="majorHAnsi"/>
          <w:kern w:val="0"/>
          <w:sz w:val="24"/>
          <w:szCs w:val="24"/>
          <w:lang w:eastAsia="en-PH"/>
          <w14:ligatures w14:val="none"/>
        </w:rPr>
        <w:t>This chapter will delve into the neuroscience behind how technology, including various devices and applications, can positively impact brain function. We'll explore the mechanisms through which technology aids memory and cognition, providing a deeper understanding of the brain-tech connection.</w:t>
      </w:r>
    </w:p>
    <w:p w14:paraId="0A4385CD" w14:textId="77777777" w:rsidR="004578CB" w:rsidRPr="004578CB" w:rsidRDefault="004578CB" w:rsidP="00DF3352">
      <w:pPr>
        <w:spacing w:after="0" w:line="240" w:lineRule="auto"/>
        <w:rPr>
          <w:rFonts w:asciiTheme="majorHAnsi" w:eastAsia="Times New Roman" w:hAnsiTheme="majorHAnsi" w:cstheme="majorHAnsi"/>
          <w:kern w:val="0"/>
          <w:sz w:val="24"/>
          <w:szCs w:val="24"/>
          <w:lang w:eastAsia="en-PH"/>
          <w14:ligatures w14:val="none"/>
        </w:rPr>
      </w:pPr>
    </w:p>
    <w:p w14:paraId="598F2270" w14:textId="77777777" w:rsidR="0042079D" w:rsidRDefault="0042079D" w:rsidP="00DF3352">
      <w:pPr>
        <w:spacing w:after="0" w:line="240" w:lineRule="auto"/>
        <w:rPr>
          <w:rFonts w:asciiTheme="majorHAnsi" w:eastAsia="Times New Roman" w:hAnsiTheme="majorHAnsi" w:cstheme="majorHAnsi"/>
          <w:b/>
          <w:bCs/>
          <w:kern w:val="0"/>
          <w:sz w:val="24"/>
          <w:szCs w:val="24"/>
          <w:lang w:eastAsia="en-PH"/>
          <w14:ligatures w14:val="none"/>
        </w:rPr>
      </w:pPr>
      <w:r w:rsidRPr="00DF3352">
        <w:rPr>
          <w:rFonts w:asciiTheme="majorHAnsi" w:eastAsia="Times New Roman" w:hAnsiTheme="majorHAnsi" w:cstheme="majorHAnsi"/>
          <w:b/>
          <w:bCs/>
          <w:kern w:val="0"/>
          <w:sz w:val="24"/>
          <w:szCs w:val="24"/>
          <w:lang w:eastAsia="en-PH"/>
          <w14:ligatures w14:val="none"/>
        </w:rPr>
        <w:t>The Best Memory Apps and Tools: A Comprehensive Guide to Boosting Your Brainpower</w:t>
      </w:r>
    </w:p>
    <w:p w14:paraId="0E97AD41" w14:textId="07A0A126" w:rsidR="004578CB" w:rsidRDefault="004578CB" w:rsidP="00DF3352">
      <w:pPr>
        <w:spacing w:after="0" w:line="240" w:lineRule="auto"/>
        <w:rPr>
          <w:rFonts w:asciiTheme="majorHAnsi" w:eastAsia="Times New Roman" w:hAnsiTheme="majorHAnsi" w:cstheme="majorHAnsi"/>
          <w:kern w:val="0"/>
          <w:sz w:val="24"/>
          <w:szCs w:val="24"/>
          <w:lang w:eastAsia="en-PH"/>
          <w14:ligatures w14:val="none"/>
        </w:rPr>
      </w:pPr>
      <w:r w:rsidRPr="004578CB">
        <w:rPr>
          <w:rFonts w:asciiTheme="majorHAnsi" w:eastAsia="Times New Roman" w:hAnsiTheme="majorHAnsi" w:cstheme="majorHAnsi"/>
          <w:kern w:val="0"/>
          <w:sz w:val="24"/>
          <w:szCs w:val="24"/>
          <w:lang w:eastAsia="en-PH"/>
          <w14:ligatures w14:val="none"/>
        </w:rPr>
        <w:t>Here, we'll provide an in-depth guide to the top memory-enhancing apps and tools available. We'll categorize and review them based on their effectiveness, user-friendliness, and scientific backing. Readers will gain insights into choosing the most suitable apps to enhance memory.</w:t>
      </w:r>
    </w:p>
    <w:p w14:paraId="036A0CC6" w14:textId="77777777" w:rsidR="004578CB" w:rsidRPr="004578CB" w:rsidRDefault="004578CB" w:rsidP="00DF3352">
      <w:pPr>
        <w:spacing w:after="0" w:line="240" w:lineRule="auto"/>
        <w:rPr>
          <w:rFonts w:asciiTheme="majorHAnsi" w:eastAsia="Times New Roman" w:hAnsiTheme="majorHAnsi" w:cstheme="majorHAnsi"/>
          <w:kern w:val="0"/>
          <w:sz w:val="24"/>
          <w:szCs w:val="24"/>
          <w:lang w:eastAsia="en-PH"/>
          <w14:ligatures w14:val="none"/>
        </w:rPr>
      </w:pPr>
    </w:p>
    <w:p w14:paraId="63290FDB" w14:textId="77777777" w:rsidR="0042079D" w:rsidRDefault="0042079D" w:rsidP="00DF3352">
      <w:pPr>
        <w:spacing w:after="0" w:line="240" w:lineRule="auto"/>
        <w:rPr>
          <w:rFonts w:asciiTheme="majorHAnsi" w:eastAsia="Times New Roman" w:hAnsiTheme="majorHAnsi" w:cstheme="majorHAnsi"/>
          <w:b/>
          <w:bCs/>
          <w:kern w:val="0"/>
          <w:sz w:val="24"/>
          <w:szCs w:val="24"/>
          <w:lang w:eastAsia="en-PH"/>
          <w14:ligatures w14:val="none"/>
        </w:rPr>
      </w:pPr>
      <w:r w:rsidRPr="00DF3352">
        <w:rPr>
          <w:rFonts w:asciiTheme="majorHAnsi" w:eastAsia="Times New Roman" w:hAnsiTheme="majorHAnsi" w:cstheme="majorHAnsi"/>
          <w:b/>
          <w:bCs/>
          <w:kern w:val="0"/>
          <w:sz w:val="24"/>
          <w:szCs w:val="24"/>
          <w:lang w:eastAsia="en-PH"/>
          <w14:ligatures w14:val="none"/>
        </w:rPr>
        <w:t>Maximizing Memory with Wearable Technology: How Smartwatches and Other Wearables Can Improve Brain Function</w:t>
      </w:r>
    </w:p>
    <w:p w14:paraId="2DAC79A2" w14:textId="36985F15" w:rsidR="004578CB" w:rsidRDefault="00E31BFF" w:rsidP="00DF3352">
      <w:pPr>
        <w:spacing w:after="0" w:line="240" w:lineRule="auto"/>
        <w:rPr>
          <w:rFonts w:asciiTheme="majorHAnsi" w:eastAsia="Times New Roman" w:hAnsiTheme="majorHAnsi" w:cstheme="majorHAnsi"/>
          <w:kern w:val="0"/>
          <w:sz w:val="24"/>
          <w:szCs w:val="24"/>
          <w:lang w:eastAsia="en-PH"/>
          <w14:ligatures w14:val="none"/>
        </w:rPr>
      </w:pPr>
      <w:r w:rsidRPr="00E31BFF">
        <w:rPr>
          <w:rFonts w:asciiTheme="majorHAnsi" w:eastAsia="Times New Roman" w:hAnsiTheme="majorHAnsi" w:cstheme="majorHAnsi"/>
          <w:kern w:val="0"/>
          <w:sz w:val="24"/>
          <w:szCs w:val="24"/>
          <w:lang w:eastAsia="en-PH"/>
          <w14:ligatures w14:val="none"/>
        </w:rPr>
        <w:t>This chapter will focus on wearable technology and its potential to optimize memory and brain function. We'll discuss how smartwatches and other wearables can be integrated into daily life to track, support, and enhance memory and cognitive processes.</w:t>
      </w:r>
    </w:p>
    <w:p w14:paraId="0AD91AED" w14:textId="77777777" w:rsidR="00E31BFF" w:rsidRPr="004578CB" w:rsidRDefault="00E31BFF" w:rsidP="00DF3352">
      <w:pPr>
        <w:spacing w:after="0" w:line="240" w:lineRule="auto"/>
        <w:rPr>
          <w:rFonts w:asciiTheme="majorHAnsi" w:eastAsia="Times New Roman" w:hAnsiTheme="majorHAnsi" w:cstheme="majorHAnsi"/>
          <w:kern w:val="0"/>
          <w:sz w:val="24"/>
          <w:szCs w:val="24"/>
          <w:lang w:eastAsia="en-PH"/>
          <w14:ligatures w14:val="none"/>
        </w:rPr>
      </w:pPr>
    </w:p>
    <w:p w14:paraId="39523759" w14:textId="77777777" w:rsidR="0042079D" w:rsidRDefault="0042079D" w:rsidP="00DF3352">
      <w:pPr>
        <w:spacing w:after="0" w:line="240" w:lineRule="auto"/>
        <w:rPr>
          <w:rFonts w:asciiTheme="majorHAnsi" w:eastAsia="Times New Roman" w:hAnsiTheme="majorHAnsi" w:cstheme="majorHAnsi"/>
          <w:b/>
          <w:bCs/>
          <w:kern w:val="0"/>
          <w:sz w:val="24"/>
          <w:szCs w:val="24"/>
          <w:lang w:eastAsia="en-PH"/>
          <w14:ligatures w14:val="none"/>
        </w:rPr>
      </w:pPr>
      <w:r w:rsidRPr="00DF3352">
        <w:rPr>
          <w:rFonts w:asciiTheme="majorHAnsi" w:eastAsia="Times New Roman" w:hAnsiTheme="majorHAnsi" w:cstheme="majorHAnsi"/>
          <w:b/>
          <w:bCs/>
          <w:kern w:val="0"/>
          <w:sz w:val="24"/>
          <w:szCs w:val="24"/>
          <w:lang w:eastAsia="en-PH"/>
          <w14:ligatures w14:val="none"/>
        </w:rPr>
        <w:t>The Future of Brain-Computer Interfaces: How Technology is Revolutionizing Memory Enhancement</w:t>
      </w:r>
    </w:p>
    <w:p w14:paraId="5849E91F" w14:textId="5B9FB420" w:rsidR="00E31BFF" w:rsidRDefault="00E31BFF" w:rsidP="00DF3352">
      <w:pPr>
        <w:spacing w:after="0" w:line="240" w:lineRule="auto"/>
        <w:rPr>
          <w:rFonts w:asciiTheme="majorHAnsi" w:eastAsia="Times New Roman" w:hAnsiTheme="majorHAnsi" w:cstheme="majorHAnsi"/>
          <w:kern w:val="0"/>
          <w:sz w:val="24"/>
          <w:szCs w:val="24"/>
          <w:lang w:eastAsia="en-PH"/>
          <w14:ligatures w14:val="none"/>
        </w:rPr>
      </w:pPr>
      <w:r w:rsidRPr="00E31BFF">
        <w:rPr>
          <w:rFonts w:asciiTheme="majorHAnsi" w:eastAsia="Times New Roman" w:hAnsiTheme="majorHAnsi" w:cstheme="majorHAnsi"/>
          <w:kern w:val="0"/>
          <w:sz w:val="24"/>
          <w:szCs w:val="24"/>
          <w:lang w:eastAsia="en-PH"/>
          <w14:ligatures w14:val="none"/>
        </w:rPr>
        <w:t>In this concluding chapter, we'll explore the cutting-edge field of brain-computer interfaces and their potential to revolutionize memory enhancement. We'll discuss ongoing research, breakthroughs, and speculate on how brain-computer interfaces may shape the future of memory improvement.</w:t>
      </w:r>
    </w:p>
    <w:p w14:paraId="5D4BA44A" w14:textId="77777777" w:rsidR="00E31BFF" w:rsidRDefault="00E31BFF" w:rsidP="00DF3352">
      <w:pPr>
        <w:spacing w:after="0" w:line="240" w:lineRule="auto"/>
        <w:rPr>
          <w:rFonts w:asciiTheme="majorHAnsi" w:eastAsia="Times New Roman" w:hAnsiTheme="majorHAnsi" w:cstheme="majorHAnsi"/>
          <w:kern w:val="0"/>
          <w:sz w:val="24"/>
          <w:szCs w:val="24"/>
          <w:lang w:eastAsia="en-PH"/>
          <w14:ligatures w14:val="none"/>
        </w:rPr>
      </w:pPr>
    </w:p>
    <w:p w14:paraId="702755D7" w14:textId="77777777" w:rsidR="0086370B" w:rsidRPr="0086370B" w:rsidRDefault="0086370B" w:rsidP="0086370B">
      <w:pPr>
        <w:spacing w:after="0" w:line="240" w:lineRule="auto"/>
        <w:rPr>
          <w:rFonts w:asciiTheme="majorHAnsi" w:eastAsia="Times New Roman" w:hAnsiTheme="majorHAnsi" w:cstheme="majorHAnsi"/>
          <w:b/>
          <w:bCs/>
          <w:kern w:val="0"/>
          <w:sz w:val="24"/>
          <w:szCs w:val="24"/>
          <w:lang w:eastAsia="en-PH"/>
          <w14:ligatures w14:val="none"/>
        </w:rPr>
      </w:pPr>
      <w:r w:rsidRPr="0086370B">
        <w:rPr>
          <w:rFonts w:asciiTheme="majorHAnsi" w:eastAsia="Times New Roman" w:hAnsiTheme="majorHAnsi" w:cstheme="majorHAnsi"/>
          <w:b/>
          <w:bCs/>
          <w:kern w:val="0"/>
          <w:sz w:val="24"/>
          <w:szCs w:val="24"/>
          <w:lang w:eastAsia="en-PH"/>
          <w14:ligatures w14:val="none"/>
        </w:rPr>
        <w:t>References</w:t>
      </w:r>
    </w:p>
    <w:p w14:paraId="34CEF991" w14:textId="77777777" w:rsidR="0086370B" w:rsidRPr="0086370B" w:rsidRDefault="0086370B" w:rsidP="0086370B">
      <w:pPr>
        <w:spacing w:after="0" w:line="240" w:lineRule="auto"/>
        <w:rPr>
          <w:rFonts w:asciiTheme="majorHAnsi" w:eastAsia="Times New Roman" w:hAnsiTheme="majorHAnsi" w:cstheme="majorHAnsi"/>
          <w:i/>
          <w:iCs/>
          <w:kern w:val="0"/>
          <w:sz w:val="20"/>
          <w:szCs w:val="20"/>
          <w:lang w:eastAsia="en-PH"/>
          <w14:ligatures w14:val="none"/>
        </w:rPr>
      </w:pPr>
      <w:r w:rsidRPr="0086370B">
        <w:rPr>
          <w:rFonts w:asciiTheme="majorHAnsi" w:eastAsia="Times New Roman" w:hAnsiTheme="majorHAnsi" w:cstheme="majorHAnsi"/>
          <w:i/>
          <w:iCs/>
          <w:kern w:val="0"/>
          <w:sz w:val="20"/>
          <w:szCs w:val="20"/>
          <w:lang w:eastAsia="en-PH"/>
          <w14:ligatures w14:val="none"/>
        </w:rPr>
        <w:t>Owen, A. M., Hampshire, A., Grahn, J. A., Stenton, R., Dajani, S., Burns, A. S., ... &amp; Ballard, C. G. (2010). Putting brain training to the test. Nature, 465(7299), 775-778.</w:t>
      </w:r>
    </w:p>
    <w:p w14:paraId="0349077F" w14:textId="77777777" w:rsidR="0086370B" w:rsidRPr="0086370B" w:rsidRDefault="0086370B" w:rsidP="0086370B">
      <w:pPr>
        <w:spacing w:after="0" w:line="240" w:lineRule="auto"/>
        <w:rPr>
          <w:rFonts w:asciiTheme="majorHAnsi" w:eastAsia="Times New Roman" w:hAnsiTheme="majorHAnsi" w:cstheme="majorHAnsi"/>
          <w:i/>
          <w:iCs/>
          <w:kern w:val="0"/>
          <w:sz w:val="20"/>
          <w:szCs w:val="20"/>
          <w:lang w:eastAsia="en-PH"/>
          <w14:ligatures w14:val="none"/>
        </w:rPr>
      </w:pPr>
      <w:r w:rsidRPr="0086370B">
        <w:rPr>
          <w:rFonts w:asciiTheme="majorHAnsi" w:eastAsia="Times New Roman" w:hAnsiTheme="majorHAnsi" w:cstheme="majorHAnsi"/>
          <w:i/>
          <w:iCs/>
          <w:kern w:val="0"/>
          <w:sz w:val="20"/>
          <w:szCs w:val="20"/>
          <w:lang w:eastAsia="en-PH"/>
          <w14:ligatures w14:val="none"/>
        </w:rPr>
        <w:t>Boot, W. R., Simons, D. J., Stothart, C., &amp; Stutts, C. (2013). The pervasive problem with placebos in psychology: Why active control groups are not sufficient to rule out placebo effects. Perspectives on Psychological Science, 8(4), 445-454.</w:t>
      </w:r>
    </w:p>
    <w:p w14:paraId="62424E78" w14:textId="77777777" w:rsidR="0086370B" w:rsidRPr="0086370B" w:rsidRDefault="0086370B" w:rsidP="0086370B">
      <w:pPr>
        <w:spacing w:after="0" w:line="240" w:lineRule="auto"/>
        <w:rPr>
          <w:rFonts w:asciiTheme="majorHAnsi" w:eastAsia="Times New Roman" w:hAnsiTheme="majorHAnsi" w:cstheme="majorHAnsi"/>
          <w:i/>
          <w:iCs/>
          <w:kern w:val="0"/>
          <w:sz w:val="20"/>
          <w:szCs w:val="20"/>
          <w:lang w:eastAsia="en-PH"/>
          <w14:ligatures w14:val="none"/>
        </w:rPr>
      </w:pPr>
      <w:r w:rsidRPr="0086370B">
        <w:rPr>
          <w:rFonts w:asciiTheme="majorHAnsi" w:eastAsia="Times New Roman" w:hAnsiTheme="majorHAnsi" w:cstheme="majorHAnsi"/>
          <w:i/>
          <w:iCs/>
          <w:kern w:val="0"/>
          <w:sz w:val="20"/>
          <w:szCs w:val="20"/>
          <w:lang w:eastAsia="en-PH"/>
          <w14:ligatures w14:val="none"/>
        </w:rPr>
        <w:lastRenderedPageBreak/>
        <w:t>Small, G. W., Moody, T. D., Siddarth, P., &amp; Bookheimer, S. Y. (2009). Your brain on Google: Patterns of cerebral activation during Internet searching. The American Journal of Geriatric Psychiatry, 17(2), 116-126.</w:t>
      </w:r>
    </w:p>
    <w:p w14:paraId="24C92CB5" w14:textId="77777777" w:rsidR="0086370B" w:rsidRPr="0086370B" w:rsidRDefault="0086370B" w:rsidP="0086370B">
      <w:pPr>
        <w:spacing w:after="0" w:line="240" w:lineRule="auto"/>
        <w:rPr>
          <w:rFonts w:asciiTheme="majorHAnsi" w:eastAsia="Times New Roman" w:hAnsiTheme="majorHAnsi" w:cstheme="majorHAnsi"/>
          <w:i/>
          <w:iCs/>
          <w:kern w:val="0"/>
          <w:sz w:val="20"/>
          <w:szCs w:val="20"/>
          <w:lang w:eastAsia="en-PH"/>
          <w14:ligatures w14:val="none"/>
        </w:rPr>
      </w:pPr>
      <w:r w:rsidRPr="0086370B">
        <w:rPr>
          <w:rFonts w:asciiTheme="majorHAnsi" w:eastAsia="Times New Roman" w:hAnsiTheme="majorHAnsi" w:cstheme="majorHAnsi"/>
          <w:i/>
          <w:iCs/>
          <w:kern w:val="0"/>
          <w:sz w:val="20"/>
          <w:szCs w:val="20"/>
          <w:lang w:eastAsia="en-PH"/>
          <w14:ligatures w14:val="none"/>
        </w:rPr>
        <w:t>Greenfield, S. (2018). The rise of the internet and the future of the mind. The Lancet Neurology, 17(2), 141-142.</w:t>
      </w:r>
    </w:p>
    <w:p w14:paraId="2256A22B" w14:textId="77777777" w:rsidR="0086370B" w:rsidRPr="0086370B" w:rsidRDefault="0086370B" w:rsidP="0086370B">
      <w:pPr>
        <w:spacing w:after="0" w:line="240" w:lineRule="auto"/>
        <w:rPr>
          <w:rFonts w:asciiTheme="majorHAnsi" w:eastAsia="Times New Roman" w:hAnsiTheme="majorHAnsi" w:cstheme="majorHAnsi"/>
          <w:i/>
          <w:iCs/>
          <w:kern w:val="0"/>
          <w:sz w:val="20"/>
          <w:szCs w:val="20"/>
          <w:lang w:eastAsia="en-PH"/>
          <w14:ligatures w14:val="none"/>
        </w:rPr>
      </w:pPr>
      <w:r w:rsidRPr="0086370B">
        <w:rPr>
          <w:rFonts w:asciiTheme="majorHAnsi" w:eastAsia="Times New Roman" w:hAnsiTheme="majorHAnsi" w:cstheme="majorHAnsi"/>
          <w:i/>
          <w:iCs/>
          <w:kern w:val="0"/>
          <w:sz w:val="20"/>
          <w:szCs w:val="20"/>
          <w:lang w:eastAsia="en-PH"/>
          <w14:ligatures w14:val="none"/>
        </w:rPr>
        <w:t>Nebel, K., Wiese, H., Stude, P., de Greiff, A., Diener, H. C., &amp; Keidel, M. (2007). On the neural basis of focused and divided attention. Cognitive Brain Research, 31(1), 73-81.</w:t>
      </w:r>
    </w:p>
    <w:p w14:paraId="70982036" w14:textId="77777777" w:rsidR="0086370B" w:rsidRPr="0086370B" w:rsidRDefault="0086370B" w:rsidP="0086370B">
      <w:pPr>
        <w:spacing w:after="0" w:line="240" w:lineRule="auto"/>
        <w:rPr>
          <w:rFonts w:asciiTheme="majorHAnsi" w:eastAsia="Times New Roman" w:hAnsiTheme="majorHAnsi" w:cstheme="majorHAnsi"/>
          <w:i/>
          <w:iCs/>
          <w:kern w:val="0"/>
          <w:sz w:val="20"/>
          <w:szCs w:val="20"/>
          <w:lang w:eastAsia="en-PH"/>
          <w14:ligatures w14:val="none"/>
        </w:rPr>
      </w:pPr>
      <w:r w:rsidRPr="0086370B">
        <w:rPr>
          <w:rFonts w:asciiTheme="majorHAnsi" w:eastAsia="Times New Roman" w:hAnsiTheme="majorHAnsi" w:cstheme="majorHAnsi"/>
          <w:i/>
          <w:iCs/>
          <w:kern w:val="0"/>
          <w:sz w:val="20"/>
          <w:szCs w:val="20"/>
          <w:lang w:eastAsia="en-PH"/>
          <w14:ligatures w14:val="none"/>
        </w:rPr>
        <w:t xml:space="preserve">Baumeister, R. F., &amp; </w:t>
      </w:r>
      <w:proofErr w:type="spellStart"/>
      <w:r w:rsidRPr="0086370B">
        <w:rPr>
          <w:rFonts w:asciiTheme="majorHAnsi" w:eastAsia="Times New Roman" w:hAnsiTheme="majorHAnsi" w:cstheme="majorHAnsi"/>
          <w:i/>
          <w:iCs/>
          <w:kern w:val="0"/>
          <w:sz w:val="20"/>
          <w:szCs w:val="20"/>
          <w:lang w:eastAsia="en-PH"/>
          <w14:ligatures w14:val="none"/>
        </w:rPr>
        <w:t>Masicampo</w:t>
      </w:r>
      <w:proofErr w:type="spellEnd"/>
      <w:r w:rsidRPr="0086370B">
        <w:rPr>
          <w:rFonts w:asciiTheme="majorHAnsi" w:eastAsia="Times New Roman" w:hAnsiTheme="majorHAnsi" w:cstheme="majorHAnsi"/>
          <w:i/>
          <w:iCs/>
          <w:kern w:val="0"/>
          <w:sz w:val="20"/>
          <w:szCs w:val="20"/>
          <w:lang w:eastAsia="en-PH"/>
          <w14:ligatures w14:val="none"/>
        </w:rPr>
        <w:t>, E. J. (2010). Conscious thought is for facilitating social and cultural interactions: How mental simulations serve the animal-culture interface. Psychological Review, 117(3), 945-971.</w:t>
      </w:r>
    </w:p>
    <w:p w14:paraId="2ABB202D" w14:textId="77777777" w:rsidR="0086370B" w:rsidRPr="0086370B" w:rsidRDefault="0086370B" w:rsidP="0086370B">
      <w:pPr>
        <w:spacing w:after="0" w:line="240" w:lineRule="auto"/>
        <w:rPr>
          <w:rFonts w:asciiTheme="majorHAnsi" w:eastAsia="Times New Roman" w:hAnsiTheme="majorHAnsi" w:cstheme="majorHAnsi"/>
          <w:i/>
          <w:iCs/>
          <w:kern w:val="0"/>
          <w:sz w:val="20"/>
          <w:szCs w:val="20"/>
          <w:lang w:eastAsia="en-PH"/>
          <w14:ligatures w14:val="none"/>
        </w:rPr>
      </w:pPr>
      <w:r w:rsidRPr="0086370B">
        <w:rPr>
          <w:rFonts w:asciiTheme="majorHAnsi" w:eastAsia="Times New Roman" w:hAnsiTheme="majorHAnsi" w:cstheme="majorHAnsi"/>
          <w:i/>
          <w:iCs/>
          <w:kern w:val="0"/>
          <w:sz w:val="20"/>
          <w:szCs w:val="20"/>
          <w:lang w:eastAsia="en-PH"/>
          <w14:ligatures w14:val="none"/>
        </w:rPr>
        <w:t>Chan, A. M., Ho, Y. C., &amp; Cheung, J. K. (1991). EEG signal processing and classification for memory-based brain–computer interface. IEEE Transactions on Rehabilitation Engineering, 8(4), 474-481.</w:t>
      </w:r>
    </w:p>
    <w:p w14:paraId="67CE38B6" w14:textId="77777777" w:rsidR="0086370B" w:rsidRPr="0086370B" w:rsidRDefault="0086370B" w:rsidP="0086370B">
      <w:pPr>
        <w:spacing w:after="0" w:line="240" w:lineRule="auto"/>
        <w:rPr>
          <w:rFonts w:asciiTheme="majorHAnsi" w:eastAsia="Times New Roman" w:hAnsiTheme="majorHAnsi" w:cstheme="majorHAnsi"/>
          <w:i/>
          <w:iCs/>
          <w:kern w:val="0"/>
          <w:sz w:val="20"/>
          <w:szCs w:val="20"/>
          <w:lang w:eastAsia="en-PH"/>
          <w14:ligatures w14:val="none"/>
        </w:rPr>
      </w:pPr>
      <w:r w:rsidRPr="0086370B">
        <w:rPr>
          <w:rFonts w:asciiTheme="majorHAnsi" w:eastAsia="Times New Roman" w:hAnsiTheme="majorHAnsi" w:cstheme="majorHAnsi"/>
          <w:i/>
          <w:iCs/>
          <w:kern w:val="0"/>
          <w:sz w:val="20"/>
          <w:szCs w:val="20"/>
          <w:lang w:eastAsia="en-PH"/>
          <w14:ligatures w14:val="none"/>
        </w:rPr>
        <w:t xml:space="preserve">Lee, J. H., Ryu, J., </w:t>
      </w:r>
      <w:proofErr w:type="spellStart"/>
      <w:r w:rsidRPr="0086370B">
        <w:rPr>
          <w:rFonts w:asciiTheme="majorHAnsi" w:eastAsia="Times New Roman" w:hAnsiTheme="majorHAnsi" w:cstheme="majorHAnsi"/>
          <w:i/>
          <w:iCs/>
          <w:kern w:val="0"/>
          <w:sz w:val="20"/>
          <w:szCs w:val="20"/>
          <w:lang w:eastAsia="en-PH"/>
          <w14:ligatures w14:val="none"/>
        </w:rPr>
        <w:t>Jolesz</w:t>
      </w:r>
      <w:proofErr w:type="spellEnd"/>
      <w:r w:rsidRPr="0086370B">
        <w:rPr>
          <w:rFonts w:asciiTheme="majorHAnsi" w:eastAsia="Times New Roman" w:hAnsiTheme="majorHAnsi" w:cstheme="majorHAnsi"/>
          <w:i/>
          <w:iCs/>
          <w:kern w:val="0"/>
          <w:sz w:val="20"/>
          <w:szCs w:val="20"/>
          <w:lang w:eastAsia="en-PH"/>
          <w14:ligatures w14:val="none"/>
        </w:rPr>
        <w:t>, F. A., Cho, Z. H., &amp; Yoo, S. S. (2009). Brain-machine interface via real-time fMRI: Preliminary study on thought-controlled robotic arm. Neuroscience Letters, 450(1), 1-6.</w:t>
      </w:r>
    </w:p>
    <w:p w14:paraId="75F6FFCB" w14:textId="77777777" w:rsidR="0086370B" w:rsidRPr="0086370B" w:rsidRDefault="0086370B" w:rsidP="0086370B">
      <w:pPr>
        <w:spacing w:after="0" w:line="240" w:lineRule="auto"/>
        <w:rPr>
          <w:rFonts w:asciiTheme="majorHAnsi" w:eastAsia="Times New Roman" w:hAnsiTheme="majorHAnsi" w:cstheme="majorHAnsi"/>
          <w:i/>
          <w:iCs/>
          <w:kern w:val="0"/>
          <w:sz w:val="20"/>
          <w:szCs w:val="20"/>
          <w:lang w:eastAsia="en-PH"/>
          <w14:ligatures w14:val="none"/>
        </w:rPr>
      </w:pPr>
      <w:proofErr w:type="spellStart"/>
      <w:r w:rsidRPr="0086370B">
        <w:rPr>
          <w:rFonts w:asciiTheme="majorHAnsi" w:eastAsia="Times New Roman" w:hAnsiTheme="majorHAnsi" w:cstheme="majorHAnsi"/>
          <w:i/>
          <w:iCs/>
          <w:kern w:val="0"/>
          <w:sz w:val="20"/>
          <w:szCs w:val="20"/>
          <w:lang w:eastAsia="en-PH"/>
          <w14:ligatures w14:val="none"/>
        </w:rPr>
        <w:t>Velliste</w:t>
      </w:r>
      <w:proofErr w:type="spellEnd"/>
      <w:r w:rsidRPr="0086370B">
        <w:rPr>
          <w:rFonts w:asciiTheme="majorHAnsi" w:eastAsia="Times New Roman" w:hAnsiTheme="majorHAnsi" w:cstheme="majorHAnsi"/>
          <w:i/>
          <w:iCs/>
          <w:kern w:val="0"/>
          <w:sz w:val="20"/>
          <w:szCs w:val="20"/>
          <w:lang w:eastAsia="en-PH"/>
          <w14:ligatures w14:val="none"/>
        </w:rPr>
        <w:t xml:space="preserve">, M., Perel, S., Spalding, M. C., </w:t>
      </w:r>
      <w:proofErr w:type="spellStart"/>
      <w:r w:rsidRPr="0086370B">
        <w:rPr>
          <w:rFonts w:asciiTheme="majorHAnsi" w:eastAsia="Times New Roman" w:hAnsiTheme="majorHAnsi" w:cstheme="majorHAnsi"/>
          <w:i/>
          <w:iCs/>
          <w:kern w:val="0"/>
          <w:sz w:val="20"/>
          <w:szCs w:val="20"/>
          <w:lang w:eastAsia="en-PH"/>
          <w14:ligatures w14:val="none"/>
        </w:rPr>
        <w:t>Whitford</w:t>
      </w:r>
      <w:proofErr w:type="spellEnd"/>
      <w:r w:rsidRPr="0086370B">
        <w:rPr>
          <w:rFonts w:asciiTheme="majorHAnsi" w:eastAsia="Times New Roman" w:hAnsiTheme="majorHAnsi" w:cstheme="majorHAnsi"/>
          <w:i/>
          <w:iCs/>
          <w:kern w:val="0"/>
          <w:sz w:val="20"/>
          <w:szCs w:val="20"/>
          <w:lang w:eastAsia="en-PH"/>
          <w14:ligatures w14:val="none"/>
        </w:rPr>
        <w:t>, A. S., &amp; Schwartz, A. B. (2008). Cortical control of a prosthetic arm for self-feeding. Nature, 453(7198), 1098-1101.</w:t>
      </w:r>
    </w:p>
    <w:p w14:paraId="74DB7FE9" w14:textId="1FC005F6" w:rsidR="00E31BFF" w:rsidRPr="0086370B" w:rsidRDefault="0086370B" w:rsidP="0086370B">
      <w:pPr>
        <w:spacing w:after="0" w:line="240" w:lineRule="auto"/>
        <w:rPr>
          <w:rFonts w:asciiTheme="majorHAnsi" w:eastAsia="Times New Roman" w:hAnsiTheme="majorHAnsi" w:cstheme="majorHAnsi"/>
          <w:i/>
          <w:iCs/>
          <w:kern w:val="0"/>
          <w:sz w:val="20"/>
          <w:szCs w:val="20"/>
          <w:lang w:eastAsia="en-PH"/>
          <w14:ligatures w14:val="none"/>
        </w:rPr>
      </w:pPr>
      <w:r w:rsidRPr="0086370B">
        <w:rPr>
          <w:rFonts w:asciiTheme="majorHAnsi" w:eastAsia="Times New Roman" w:hAnsiTheme="majorHAnsi" w:cstheme="majorHAnsi"/>
          <w:i/>
          <w:iCs/>
          <w:kern w:val="0"/>
          <w:sz w:val="20"/>
          <w:szCs w:val="20"/>
          <w:lang w:eastAsia="en-PH"/>
          <w14:ligatures w14:val="none"/>
        </w:rPr>
        <w:t xml:space="preserve">Hochberg, L. R., Bacher, D., Jarosiewicz, B., Masse, N. Y., Simeral, J. D., Vogel, J., ... &amp; Donoghue, J. P. (2012). Reach and grasp by people with tetraplegia using a </w:t>
      </w:r>
      <w:proofErr w:type="spellStart"/>
      <w:r w:rsidRPr="0086370B">
        <w:rPr>
          <w:rFonts w:asciiTheme="majorHAnsi" w:eastAsia="Times New Roman" w:hAnsiTheme="majorHAnsi" w:cstheme="majorHAnsi"/>
          <w:i/>
          <w:iCs/>
          <w:kern w:val="0"/>
          <w:sz w:val="20"/>
          <w:szCs w:val="20"/>
          <w:lang w:eastAsia="en-PH"/>
          <w14:ligatures w14:val="none"/>
        </w:rPr>
        <w:t>neurally</w:t>
      </w:r>
      <w:proofErr w:type="spellEnd"/>
      <w:r w:rsidRPr="0086370B">
        <w:rPr>
          <w:rFonts w:asciiTheme="majorHAnsi" w:eastAsia="Times New Roman" w:hAnsiTheme="majorHAnsi" w:cstheme="majorHAnsi"/>
          <w:i/>
          <w:iCs/>
          <w:kern w:val="0"/>
          <w:sz w:val="20"/>
          <w:szCs w:val="20"/>
          <w:lang w:eastAsia="en-PH"/>
          <w14:ligatures w14:val="none"/>
        </w:rPr>
        <w:t xml:space="preserve"> controlled robotic arm. Nature, 485(7398), 372-375.</w:t>
      </w:r>
    </w:p>
    <w:p w14:paraId="7475CA5A" w14:textId="77777777" w:rsidR="0042079D" w:rsidRDefault="0042079D" w:rsidP="00DF3352">
      <w:pPr>
        <w:spacing w:after="0" w:line="240" w:lineRule="auto"/>
        <w:rPr>
          <w:rFonts w:asciiTheme="majorHAnsi" w:eastAsia="Times New Roman" w:hAnsiTheme="majorHAnsi" w:cstheme="majorHAnsi"/>
          <w:kern w:val="0"/>
          <w:sz w:val="24"/>
          <w:szCs w:val="24"/>
          <w:lang w:eastAsia="en-PH"/>
          <w14:ligatures w14:val="none"/>
        </w:rPr>
      </w:pPr>
    </w:p>
    <w:p w14:paraId="442B471D" w14:textId="77777777" w:rsidR="00DF3352" w:rsidRDefault="00DF3352" w:rsidP="00DF3352">
      <w:pPr>
        <w:spacing w:after="0" w:line="240" w:lineRule="auto"/>
        <w:rPr>
          <w:rFonts w:asciiTheme="majorHAnsi" w:eastAsia="Times New Roman" w:hAnsiTheme="majorHAnsi" w:cstheme="majorHAnsi"/>
          <w:kern w:val="0"/>
          <w:sz w:val="24"/>
          <w:szCs w:val="24"/>
          <w:lang w:eastAsia="en-PH"/>
          <w14:ligatures w14:val="none"/>
        </w:rPr>
      </w:pPr>
    </w:p>
    <w:p w14:paraId="71798E8B" w14:textId="77777777" w:rsidR="00DF3352" w:rsidRDefault="00DF3352" w:rsidP="00DF3352">
      <w:pPr>
        <w:spacing w:after="0" w:line="240" w:lineRule="auto"/>
        <w:rPr>
          <w:rFonts w:asciiTheme="majorHAnsi" w:eastAsia="Times New Roman" w:hAnsiTheme="majorHAnsi" w:cstheme="majorHAnsi"/>
          <w:kern w:val="0"/>
          <w:sz w:val="24"/>
          <w:szCs w:val="24"/>
          <w:lang w:eastAsia="en-PH"/>
          <w14:ligatures w14:val="none"/>
        </w:rPr>
      </w:pPr>
    </w:p>
    <w:p w14:paraId="41788612" w14:textId="77777777" w:rsidR="00DF3352" w:rsidRDefault="00DF3352" w:rsidP="00DF3352">
      <w:pPr>
        <w:spacing w:after="0" w:line="240" w:lineRule="auto"/>
        <w:rPr>
          <w:rFonts w:asciiTheme="majorHAnsi" w:eastAsia="Times New Roman" w:hAnsiTheme="majorHAnsi" w:cstheme="majorHAnsi"/>
          <w:kern w:val="0"/>
          <w:sz w:val="24"/>
          <w:szCs w:val="24"/>
          <w:lang w:eastAsia="en-PH"/>
          <w14:ligatures w14:val="none"/>
        </w:rPr>
      </w:pPr>
    </w:p>
    <w:p w14:paraId="1C0CC1EC" w14:textId="77777777" w:rsidR="00DF3352" w:rsidRDefault="00DF3352" w:rsidP="00DF3352">
      <w:pPr>
        <w:spacing w:after="0" w:line="240" w:lineRule="auto"/>
        <w:rPr>
          <w:rFonts w:asciiTheme="majorHAnsi" w:eastAsia="Times New Roman" w:hAnsiTheme="majorHAnsi" w:cstheme="majorHAnsi"/>
          <w:kern w:val="0"/>
          <w:sz w:val="24"/>
          <w:szCs w:val="24"/>
          <w:lang w:eastAsia="en-PH"/>
          <w14:ligatures w14:val="none"/>
        </w:rPr>
      </w:pPr>
    </w:p>
    <w:p w14:paraId="0CBFC8BC" w14:textId="77777777" w:rsidR="00DF3352" w:rsidRDefault="00DF3352" w:rsidP="00DF3352">
      <w:pPr>
        <w:spacing w:after="0" w:line="240" w:lineRule="auto"/>
        <w:rPr>
          <w:rFonts w:asciiTheme="majorHAnsi" w:eastAsia="Times New Roman" w:hAnsiTheme="majorHAnsi" w:cstheme="majorHAnsi"/>
          <w:kern w:val="0"/>
          <w:sz w:val="24"/>
          <w:szCs w:val="24"/>
          <w:lang w:eastAsia="en-PH"/>
          <w14:ligatures w14:val="none"/>
        </w:rPr>
      </w:pPr>
    </w:p>
    <w:p w14:paraId="5A5F73DA" w14:textId="77777777" w:rsidR="00DF3352" w:rsidRDefault="00DF3352" w:rsidP="00DF3352">
      <w:pPr>
        <w:spacing w:after="0" w:line="240" w:lineRule="auto"/>
        <w:rPr>
          <w:rFonts w:asciiTheme="majorHAnsi" w:eastAsia="Times New Roman" w:hAnsiTheme="majorHAnsi" w:cstheme="majorHAnsi"/>
          <w:kern w:val="0"/>
          <w:sz w:val="24"/>
          <w:szCs w:val="24"/>
          <w:lang w:eastAsia="en-PH"/>
          <w14:ligatures w14:val="none"/>
        </w:rPr>
      </w:pPr>
    </w:p>
    <w:p w14:paraId="781950D3" w14:textId="77777777" w:rsidR="00DF3352" w:rsidRDefault="00DF3352" w:rsidP="00DF3352">
      <w:pPr>
        <w:spacing w:after="0" w:line="240" w:lineRule="auto"/>
        <w:rPr>
          <w:rFonts w:asciiTheme="majorHAnsi" w:eastAsia="Times New Roman" w:hAnsiTheme="majorHAnsi" w:cstheme="majorHAnsi"/>
          <w:kern w:val="0"/>
          <w:sz w:val="24"/>
          <w:szCs w:val="24"/>
          <w:lang w:eastAsia="en-PH"/>
          <w14:ligatures w14:val="none"/>
        </w:rPr>
      </w:pPr>
    </w:p>
    <w:p w14:paraId="43965273" w14:textId="77777777" w:rsidR="00DF3352" w:rsidRDefault="00DF3352" w:rsidP="00DF3352">
      <w:pPr>
        <w:spacing w:after="0" w:line="240" w:lineRule="auto"/>
        <w:rPr>
          <w:rFonts w:asciiTheme="majorHAnsi" w:eastAsia="Times New Roman" w:hAnsiTheme="majorHAnsi" w:cstheme="majorHAnsi"/>
          <w:kern w:val="0"/>
          <w:sz w:val="24"/>
          <w:szCs w:val="24"/>
          <w:lang w:eastAsia="en-PH"/>
          <w14:ligatures w14:val="none"/>
        </w:rPr>
      </w:pPr>
    </w:p>
    <w:p w14:paraId="25648636" w14:textId="77777777" w:rsidR="00DF3352" w:rsidRDefault="00DF3352" w:rsidP="00DF3352">
      <w:pPr>
        <w:spacing w:after="0" w:line="240" w:lineRule="auto"/>
        <w:rPr>
          <w:rFonts w:asciiTheme="majorHAnsi" w:eastAsia="Times New Roman" w:hAnsiTheme="majorHAnsi" w:cstheme="majorHAnsi"/>
          <w:kern w:val="0"/>
          <w:sz w:val="24"/>
          <w:szCs w:val="24"/>
          <w:lang w:eastAsia="en-PH"/>
          <w14:ligatures w14:val="none"/>
        </w:rPr>
      </w:pPr>
    </w:p>
    <w:p w14:paraId="1713C2F1" w14:textId="77777777" w:rsidR="00DF3352" w:rsidRDefault="00DF3352" w:rsidP="00DF3352">
      <w:pPr>
        <w:spacing w:after="0" w:line="240" w:lineRule="auto"/>
        <w:rPr>
          <w:rFonts w:asciiTheme="majorHAnsi" w:eastAsia="Times New Roman" w:hAnsiTheme="majorHAnsi" w:cstheme="majorHAnsi"/>
          <w:kern w:val="0"/>
          <w:sz w:val="24"/>
          <w:szCs w:val="24"/>
          <w:lang w:eastAsia="en-PH"/>
          <w14:ligatures w14:val="none"/>
        </w:rPr>
      </w:pPr>
    </w:p>
    <w:p w14:paraId="2F9845AE" w14:textId="77777777" w:rsidR="00DF3352" w:rsidRDefault="00DF3352" w:rsidP="00DF3352">
      <w:pPr>
        <w:spacing w:after="0" w:line="240" w:lineRule="auto"/>
        <w:rPr>
          <w:rFonts w:asciiTheme="majorHAnsi" w:eastAsia="Times New Roman" w:hAnsiTheme="majorHAnsi" w:cstheme="majorHAnsi"/>
          <w:kern w:val="0"/>
          <w:sz w:val="24"/>
          <w:szCs w:val="24"/>
          <w:lang w:eastAsia="en-PH"/>
          <w14:ligatures w14:val="none"/>
        </w:rPr>
      </w:pPr>
    </w:p>
    <w:p w14:paraId="00A42FA5" w14:textId="77777777" w:rsidR="00DF3352" w:rsidRDefault="00DF3352" w:rsidP="00DF3352">
      <w:pPr>
        <w:spacing w:after="0" w:line="240" w:lineRule="auto"/>
        <w:rPr>
          <w:rFonts w:asciiTheme="majorHAnsi" w:eastAsia="Times New Roman" w:hAnsiTheme="majorHAnsi" w:cstheme="majorHAnsi"/>
          <w:kern w:val="0"/>
          <w:sz w:val="24"/>
          <w:szCs w:val="24"/>
          <w:lang w:eastAsia="en-PH"/>
          <w14:ligatures w14:val="none"/>
        </w:rPr>
      </w:pPr>
    </w:p>
    <w:p w14:paraId="4E17DF33" w14:textId="77777777" w:rsidR="00DF3352" w:rsidRDefault="00DF3352" w:rsidP="00DF3352">
      <w:pPr>
        <w:spacing w:after="0" w:line="240" w:lineRule="auto"/>
        <w:rPr>
          <w:rFonts w:asciiTheme="majorHAnsi" w:eastAsia="Times New Roman" w:hAnsiTheme="majorHAnsi" w:cstheme="majorHAnsi"/>
          <w:kern w:val="0"/>
          <w:sz w:val="24"/>
          <w:szCs w:val="24"/>
          <w:lang w:eastAsia="en-PH"/>
          <w14:ligatures w14:val="none"/>
        </w:rPr>
      </w:pPr>
    </w:p>
    <w:p w14:paraId="4E84DA9A" w14:textId="77777777" w:rsidR="00DF3352" w:rsidRDefault="00DF3352" w:rsidP="00DF3352">
      <w:pPr>
        <w:spacing w:after="0" w:line="240" w:lineRule="auto"/>
        <w:rPr>
          <w:rFonts w:asciiTheme="majorHAnsi" w:eastAsia="Times New Roman" w:hAnsiTheme="majorHAnsi" w:cstheme="majorHAnsi"/>
          <w:kern w:val="0"/>
          <w:sz w:val="24"/>
          <w:szCs w:val="24"/>
          <w:lang w:eastAsia="en-PH"/>
          <w14:ligatures w14:val="none"/>
        </w:rPr>
      </w:pPr>
    </w:p>
    <w:p w14:paraId="3089F275" w14:textId="77777777" w:rsidR="00DF3352" w:rsidRDefault="00DF3352" w:rsidP="00DF3352">
      <w:pPr>
        <w:spacing w:after="0" w:line="240" w:lineRule="auto"/>
        <w:rPr>
          <w:rFonts w:asciiTheme="majorHAnsi" w:eastAsia="Times New Roman" w:hAnsiTheme="majorHAnsi" w:cstheme="majorHAnsi"/>
          <w:kern w:val="0"/>
          <w:sz w:val="24"/>
          <w:szCs w:val="24"/>
          <w:lang w:eastAsia="en-PH"/>
          <w14:ligatures w14:val="none"/>
        </w:rPr>
      </w:pPr>
    </w:p>
    <w:p w14:paraId="761966A2" w14:textId="77777777" w:rsidR="00DF3352" w:rsidRDefault="00DF3352" w:rsidP="00DF3352">
      <w:pPr>
        <w:spacing w:after="0" w:line="240" w:lineRule="auto"/>
        <w:rPr>
          <w:rFonts w:asciiTheme="majorHAnsi" w:eastAsia="Times New Roman" w:hAnsiTheme="majorHAnsi" w:cstheme="majorHAnsi"/>
          <w:kern w:val="0"/>
          <w:sz w:val="24"/>
          <w:szCs w:val="24"/>
          <w:lang w:eastAsia="en-PH"/>
          <w14:ligatures w14:val="none"/>
        </w:rPr>
      </w:pPr>
    </w:p>
    <w:p w14:paraId="149F290B" w14:textId="77777777" w:rsidR="00DF3352" w:rsidRDefault="00DF3352" w:rsidP="00DF3352">
      <w:pPr>
        <w:spacing w:after="0" w:line="240" w:lineRule="auto"/>
        <w:rPr>
          <w:rFonts w:asciiTheme="majorHAnsi" w:eastAsia="Times New Roman" w:hAnsiTheme="majorHAnsi" w:cstheme="majorHAnsi"/>
          <w:kern w:val="0"/>
          <w:sz w:val="24"/>
          <w:szCs w:val="24"/>
          <w:lang w:eastAsia="en-PH"/>
          <w14:ligatures w14:val="none"/>
        </w:rPr>
      </w:pPr>
    </w:p>
    <w:p w14:paraId="5DFD6921" w14:textId="77777777" w:rsidR="00DF3352" w:rsidRDefault="00DF3352" w:rsidP="00DF3352">
      <w:pPr>
        <w:spacing w:after="0" w:line="240" w:lineRule="auto"/>
        <w:rPr>
          <w:rFonts w:asciiTheme="majorHAnsi" w:eastAsia="Times New Roman" w:hAnsiTheme="majorHAnsi" w:cstheme="majorHAnsi"/>
          <w:kern w:val="0"/>
          <w:sz w:val="24"/>
          <w:szCs w:val="24"/>
          <w:lang w:eastAsia="en-PH"/>
          <w14:ligatures w14:val="none"/>
        </w:rPr>
      </w:pPr>
    </w:p>
    <w:p w14:paraId="524F7800" w14:textId="77777777" w:rsidR="00DF3352" w:rsidRDefault="00DF3352" w:rsidP="00DF3352">
      <w:pPr>
        <w:spacing w:after="0" w:line="240" w:lineRule="auto"/>
        <w:rPr>
          <w:rFonts w:asciiTheme="majorHAnsi" w:eastAsia="Times New Roman" w:hAnsiTheme="majorHAnsi" w:cstheme="majorHAnsi"/>
          <w:kern w:val="0"/>
          <w:sz w:val="24"/>
          <w:szCs w:val="24"/>
          <w:lang w:eastAsia="en-PH"/>
          <w14:ligatures w14:val="none"/>
        </w:rPr>
      </w:pPr>
    </w:p>
    <w:p w14:paraId="2C3EA8F1" w14:textId="77777777" w:rsidR="00DF3352" w:rsidRDefault="00DF3352" w:rsidP="00DF3352">
      <w:pPr>
        <w:spacing w:after="0" w:line="240" w:lineRule="auto"/>
        <w:rPr>
          <w:rFonts w:asciiTheme="majorHAnsi" w:eastAsia="Times New Roman" w:hAnsiTheme="majorHAnsi" w:cstheme="majorHAnsi"/>
          <w:kern w:val="0"/>
          <w:sz w:val="24"/>
          <w:szCs w:val="24"/>
          <w:lang w:eastAsia="en-PH"/>
          <w14:ligatures w14:val="none"/>
        </w:rPr>
      </w:pPr>
    </w:p>
    <w:p w14:paraId="14E0F280" w14:textId="77777777" w:rsidR="00DF3352" w:rsidRDefault="00DF3352" w:rsidP="00DF3352">
      <w:pPr>
        <w:spacing w:after="0" w:line="240" w:lineRule="auto"/>
        <w:rPr>
          <w:rFonts w:asciiTheme="majorHAnsi" w:eastAsia="Times New Roman" w:hAnsiTheme="majorHAnsi" w:cstheme="majorHAnsi"/>
          <w:kern w:val="0"/>
          <w:sz w:val="24"/>
          <w:szCs w:val="24"/>
          <w:lang w:eastAsia="en-PH"/>
          <w14:ligatures w14:val="none"/>
        </w:rPr>
      </w:pPr>
    </w:p>
    <w:p w14:paraId="356113E9" w14:textId="77777777" w:rsidR="00DF3352" w:rsidRDefault="00DF3352" w:rsidP="00DF3352">
      <w:pPr>
        <w:spacing w:after="0" w:line="240" w:lineRule="auto"/>
        <w:rPr>
          <w:rFonts w:asciiTheme="majorHAnsi" w:eastAsia="Times New Roman" w:hAnsiTheme="majorHAnsi" w:cstheme="majorHAnsi"/>
          <w:kern w:val="0"/>
          <w:sz w:val="24"/>
          <w:szCs w:val="24"/>
          <w:lang w:eastAsia="en-PH"/>
          <w14:ligatures w14:val="none"/>
        </w:rPr>
      </w:pPr>
    </w:p>
    <w:p w14:paraId="4FCB7404" w14:textId="77777777" w:rsidR="00DF3352" w:rsidRDefault="00DF3352" w:rsidP="00DF3352">
      <w:pPr>
        <w:spacing w:after="0" w:line="240" w:lineRule="auto"/>
        <w:rPr>
          <w:rFonts w:asciiTheme="majorHAnsi" w:eastAsia="Times New Roman" w:hAnsiTheme="majorHAnsi" w:cstheme="majorHAnsi"/>
          <w:kern w:val="0"/>
          <w:sz w:val="24"/>
          <w:szCs w:val="24"/>
          <w:lang w:eastAsia="en-PH"/>
          <w14:ligatures w14:val="none"/>
        </w:rPr>
      </w:pPr>
    </w:p>
    <w:p w14:paraId="57FE4C6E" w14:textId="77777777" w:rsidR="00DF3352" w:rsidRDefault="00DF3352" w:rsidP="00DF3352">
      <w:pPr>
        <w:spacing w:after="0" w:line="240" w:lineRule="auto"/>
        <w:rPr>
          <w:rFonts w:asciiTheme="majorHAnsi" w:eastAsia="Times New Roman" w:hAnsiTheme="majorHAnsi" w:cstheme="majorHAnsi"/>
          <w:kern w:val="0"/>
          <w:sz w:val="24"/>
          <w:szCs w:val="24"/>
          <w:lang w:eastAsia="en-PH"/>
          <w14:ligatures w14:val="none"/>
        </w:rPr>
      </w:pPr>
    </w:p>
    <w:p w14:paraId="08333CB5" w14:textId="77777777" w:rsidR="0086370B" w:rsidRDefault="0086370B" w:rsidP="00DF3352">
      <w:pPr>
        <w:spacing w:after="0" w:line="240" w:lineRule="auto"/>
        <w:rPr>
          <w:rFonts w:asciiTheme="majorHAnsi" w:eastAsia="Times New Roman" w:hAnsiTheme="majorHAnsi" w:cstheme="majorHAnsi"/>
          <w:kern w:val="0"/>
          <w:sz w:val="24"/>
          <w:szCs w:val="24"/>
          <w:lang w:eastAsia="en-PH"/>
          <w14:ligatures w14:val="none"/>
        </w:rPr>
      </w:pPr>
    </w:p>
    <w:p w14:paraId="67E15D90" w14:textId="77777777" w:rsidR="0086370B" w:rsidRDefault="0086370B" w:rsidP="00DF3352">
      <w:pPr>
        <w:spacing w:after="0" w:line="240" w:lineRule="auto"/>
        <w:rPr>
          <w:rFonts w:asciiTheme="majorHAnsi" w:eastAsia="Times New Roman" w:hAnsiTheme="majorHAnsi" w:cstheme="majorHAnsi"/>
          <w:kern w:val="0"/>
          <w:sz w:val="24"/>
          <w:szCs w:val="24"/>
          <w:lang w:eastAsia="en-PH"/>
          <w14:ligatures w14:val="none"/>
        </w:rPr>
      </w:pPr>
    </w:p>
    <w:p w14:paraId="6A552460" w14:textId="77777777" w:rsidR="0086370B" w:rsidRDefault="0086370B" w:rsidP="00DF3352">
      <w:pPr>
        <w:spacing w:after="0" w:line="240" w:lineRule="auto"/>
        <w:rPr>
          <w:rFonts w:asciiTheme="majorHAnsi" w:eastAsia="Times New Roman" w:hAnsiTheme="majorHAnsi" w:cstheme="majorHAnsi"/>
          <w:kern w:val="0"/>
          <w:sz w:val="24"/>
          <w:szCs w:val="24"/>
          <w:lang w:eastAsia="en-PH"/>
          <w14:ligatures w14:val="none"/>
        </w:rPr>
      </w:pPr>
    </w:p>
    <w:p w14:paraId="39476A42" w14:textId="77777777" w:rsidR="0086370B" w:rsidRDefault="0086370B" w:rsidP="00DF3352">
      <w:pPr>
        <w:spacing w:after="0" w:line="240" w:lineRule="auto"/>
        <w:rPr>
          <w:rFonts w:asciiTheme="majorHAnsi" w:eastAsia="Times New Roman" w:hAnsiTheme="majorHAnsi" w:cstheme="majorHAnsi"/>
          <w:kern w:val="0"/>
          <w:sz w:val="24"/>
          <w:szCs w:val="24"/>
          <w:lang w:eastAsia="en-PH"/>
          <w14:ligatures w14:val="none"/>
        </w:rPr>
      </w:pPr>
    </w:p>
    <w:p w14:paraId="187841A1" w14:textId="77777777" w:rsidR="0086370B" w:rsidRDefault="0086370B" w:rsidP="00DF3352">
      <w:pPr>
        <w:spacing w:after="0" w:line="240" w:lineRule="auto"/>
        <w:rPr>
          <w:rFonts w:asciiTheme="majorHAnsi" w:eastAsia="Times New Roman" w:hAnsiTheme="majorHAnsi" w:cstheme="majorHAnsi"/>
          <w:kern w:val="0"/>
          <w:sz w:val="24"/>
          <w:szCs w:val="24"/>
          <w:lang w:eastAsia="en-PH"/>
          <w14:ligatures w14:val="none"/>
        </w:rPr>
      </w:pPr>
    </w:p>
    <w:p w14:paraId="6ED3484D" w14:textId="77777777" w:rsidR="0086370B" w:rsidRPr="00E52E40" w:rsidRDefault="0086370B" w:rsidP="00DF3352">
      <w:pPr>
        <w:spacing w:after="0" w:line="240" w:lineRule="auto"/>
        <w:rPr>
          <w:rFonts w:asciiTheme="majorHAnsi" w:eastAsia="Times New Roman" w:hAnsiTheme="majorHAnsi" w:cstheme="majorHAnsi"/>
          <w:kern w:val="0"/>
          <w:sz w:val="24"/>
          <w:szCs w:val="24"/>
          <w:lang w:eastAsia="en-PH"/>
          <w14:ligatures w14:val="none"/>
        </w:rPr>
      </w:pPr>
    </w:p>
    <w:p w14:paraId="65E0C545" w14:textId="679CF5A3" w:rsidR="0042079D" w:rsidRPr="001E3DBF" w:rsidRDefault="0042079D" w:rsidP="0042079D">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902118" w:rsidRPr="001569C5">
        <w:rPr>
          <w:rFonts w:asciiTheme="majorHAnsi" w:eastAsia="Times New Roman" w:hAnsiTheme="majorHAnsi" w:cstheme="majorHAnsi"/>
          <w:b/>
          <w:bCs/>
          <w:color w:val="000000"/>
          <w:kern w:val="0"/>
          <w:sz w:val="24"/>
          <w:szCs w:val="24"/>
          <w:lang w:eastAsia="en-PH"/>
          <w14:ligatures w14:val="none"/>
        </w:rPr>
        <w:t>Mind Mapping in the Digital Age: Utilizing Technology to Organize and Retain Information</w:t>
      </w:r>
      <w:r>
        <w:rPr>
          <w:rFonts w:asciiTheme="majorHAnsi" w:eastAsia="Times New Roman" w:hAnsiTheme="majorHAnsi" w:cstheme="majorHAnsi"/>
          <w:b/>
          <w:bCs/>
          <w:color w:val="000000"/>
          <w:kern w:val="0"/>
          <w:sz w:val="24"/>
          <w:szCs w:val="24"/>
          <w:lang w:eastAsia="en-PH"/>
          <w14:ligatures w14:val="none"/>
        </w:rPr>
        <w:t>”</w:t>
      </w:r>
    </w:p>
    <w:p w14:paraId="7AFCDB87" w14:textId="77777777" w:rsidR="0042079D" w:rsidRDefault="0042079D" w:rsidP="0042079D">
      <w:pPr>
        <w:spacing w:after="0" w:line="240" w:lineRule="auto"/>
        <w:jc w:val="center"/>
        <w:rPr>
          <w:rFonts w:asciiTheme="majorHAnsi" w:hAnsiTheme="majorHAnsi" w:cstheme="majorHAnsi"/>
          <w:b/>
          <w:bCs/>
          <w:sz w:val="24"/>
          <w:szCs w:val="24"/>
        </w:rPr>
      </w:pPr>
    </w:p>
    <w:p w14:paraId="060F7522" w14:textId="77777777" w:rsidR="005F630A" w:rsidRPr="00873A3B" w:rsidRDefault="0042079D" w:rsidP="005F630A">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5F630A" w:rsidRPr="00873A3B">
        <w:rPr>
          <w:rFonts w:asciiTheme="majorHAnsi" w:eastAsia="Times New Roman" w:hAnsiTheme="majorHAnsi" w:cstheme="majorHAnsi"/>
          <w:kern w:val="0"/>
          <w:sz w:val="24"/>
          <w:szCs w:val="24"/>
          <w:lang w:eastAsia="en-PH"/>
          <w14:ligatures w14:val="none"/>
        </w:rPr>
        <w:t xml:space="preserve">Mind mapping is a powerful memory technique that can help you organize and retain information. In this </w:t>
      </w:r>
      <w:r w:rsidR="005F630A" w:rsidRPr="005F630A">
        <w:rPr>
          <w:rFonts w:asciiTheme="majorHAnsi" w:eastAsia="Times New Roman" w:hAnsiTheme="majorHAnsi" w:cstheme="majorHAnsi"/>
          <w:kern w:val="0"/>
          <w:sz w:val="24"/>
          <w:szCs w:val="24"/>
          <w:lang w:eastAsia="en-PH"/>
          <w14:ligatures w14:val="none"/>
        </w:rPr>
        <w:t>topic</w:t>
      </w:r>
      <w:r w:rsidR="005F630A" w:rsidRPr="00873A3B">
        <w:rPr>
          <w:rFonts w:asciiTheme="majorHAnsi" w:eastAsia="Times New Roman" w:hAnsiTheme="majorHAnsi" w:cstheme="majorHAnsi"/>
          <w:kern w:val="0"/>
          <w:sz w:val="24"/>
          <w:szCs w:val="24"/>
          <w:lang w:eastAsia="en-PH"/>
          <w14:ligatures w14:val="none"/>
        </w:rPr>
        <w:t>, we'll discuss how technology can enhance your mind mapping skills. We'll explore the latest digital tools and software for mind mapping, as well as tips and tricks for using these tools effectively.</w:t>
      </w:r>
    </w:p>
    <w:p w14:paraId="481D4D16" w14:textId="222F5CB6" w:rsidR="005F630A" w:rsidRDefault="0042079D" w:rsidP="0086370B">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5F630A" w:rsidRPr="0086370B">
        <w:rPr>
          <w:rFonts w:asciiTheme="majorHAnsi" w:eastAsia="Times New Roman" w:hAnsiTheme="majorHAnsi" w:cstheme="majorHAnsi"/>
          <w:b/>
          <w:bCs/>
          <w:kern w:val="0"/>
          <w:sz w:val="24"/>
          <w:szCs w:val="24"/>
          <w:lang w:eastAsia="en-PH"/>
          <w14:ligatures w14:val="none"/>
        </w:rPr>
        <w:t>The Basics of Mind Mapping: A Guide to Visual Learning and Memory Techniques</w:t>
      </w:r>
    </w:p>
    <w:p w14:paraId="5DB3C9C2" w14:textId="2813583F" w:rsidR="00EA2807" w:rsidRPr="00DD176F" w:rsidRDefault="00EA2807" w:rsidP="00EA2807">
      <w:pPr>
        <w:rPr>
          <w:rFonts w:asciiTheme="majorHAnsi" w:eastAsia="Times New Roman" w:hAnsiTheme="majorHAnsi" w:cstheme="majorHAnsi"/>
          <w:kern w:val="0"/>
          <w:sz w:val="24"/>
          <w:szCs w:val="24"/>
          <w:lang w:eastAsia="en-PH"/>
          <w14:ligatures w14:val="none"/>
        </w:rPr>
      </w:pPr>
      <w:r w:rsidRPr="00EA2807">
        <w:rPr>
          <w:rFonts w:asciiTheme="majorHAnsi" w:eastAsia="Times New Roman" w:hAnsiTheme="majorHAnsi" w:cstheme="majorHAnsi"/>
          <w:kern w:val="0"/>
          <w:sz w:val="24"/>
          <w:szCs w:val="24"/>
          <w:lang w:eastAsia="en-PH"/>
          <w14:ligatures w14:val="none"/>
        </w:rPr>
        <w:t>In this chapter, we'll introduce the concept of mind mapping, explaining its principles and how it aids visual learning and memory. We'll delve into the benefits, basic structures, and techniques to create effective mind maps for enhancing memory and comprehension.</w:t>
      </w:r>
    </w:p>
    <w:p w14:paraId="27230DF9" w14:textId="77777777" w:rsidR="005F630A" w:rsidRDefault="005F630A" w:rsidP="0086370B">
      <w:pPr>
        <w:spacing w:after="0" w:line="240" w:lineRule="auto"/>
        <w:rPr>
          <w:rFonts w:asciiTheme="majorHAnsi" w:eastAsia="Times New Roman" w:hAnsiTheme="majorHAnsi" w:cstheme="majorHAnsi"/>
          <w:b/>
          <w:bCs/>
          <w:kern w:val="0"/>
          <w:sz w:val="24"/>
          <w:szCs w:val="24"/>
          <w:lang w:eastAsia="en-PH"/>
          <w14:ligatures w14:val="none"/>
        </w:rPr>
      </w:pPr>
      <w:r w:rsidRPr="0086370B">
        <w:rPr>
          <w:rFonts w:asciiTheme="majorHAnsi" w:eastAsia="Times New Roman" w:hAnsiTheme="majorHAnsi" w:cstheme="majorHAnsi"/>
          <w:b/>
          <w:bCs/>
          <w:kern w:val="0"/>
          <w:sz w:val="24"/>
          <w:szCs w:val="24"/>
          <w:lang w:eastAsia="en-PH"/>
          <w14:ligatures w14:val="none"/>
        </w:rPr>
        <w:t>Digital Mind Mapping: The Advantages of Using Mind Mapping Software and Apps</w:t>
      </w:r>
    </w:p>
    <w:p w14:paraId="25914BD6" w14:textId="6078F946" w:rsidR="00EA2807" w:rsidRDefault="00EA2807" w:rsidP="0086370B">
      <w:pPr>
        <w:spacing w:after="0" w:line="240" w:lineRule="auto"/>
        <w:rPr>
          <w:rFonts w:asciiTheme="majorHAnsi" w:eastAsia="Times New Roman" w:hAnsiTheme="majorHAnsi" w:cstheme="majorHAnsi"/>
          <w:kern w:val="0"/>
          <w:sz w:val="24"/>
          <w:szCs w:val="24"/>
          <w:lang w:eastAsia="en-PH"/>
          <w14:ligatures w14:val="none"/>
        </w:rPr>
      </w:pPr>
      <w:r w:rsidRPr="00EA2807">
        <w:rPr>
          <w:rFonts w:asciiTheme="majorHAnsi" w:eastAsia="Times New Roman" w:hAnsiTheme="majorHAnsi" w:cstheme="majorHAnsi"/>
          <w:kern w:val="0"/>
          <w:sz w:val="24"/>
          <w:szCs w:val="24"/>
          <w:lang w:eastAsia="en-PH"/>
          <w14:ligatures w14:val="none"/>
        </w:rPr>
        <w:t>This chapter will focus on the digital aspect of mind mapping. We'll discuss popular mind mapping software and apps, their features, and how they enhance traditional mind mapping. We'll also cover the advantages of going digital for memory retention and organization.</w:t>
      </w:r>
    </w:p>
    <w:p w14:paraId="4495CE99" w14:textId="77777777" w:rsidR="00EA2807" w:rsidRPr="00EA2807" w:rsidRDefault="00EA2807" w:rsidP="0086370B">
      <w:pPr>
        <w:spacing w:after="0" w:line="240" w:lineRule="auto"/>
        <w:rPr>
          <w:rFonts w:asciiTheme="majorHAnsi" w:eastAsia="Times New Roman" w:hAnsiTheme="majorHAnsi" w:cstheme="majorHAnsi"/>
          <w:kern w:val="0"/>
          <w:sz w:val="24"/>
          <w:szCs w:val="24"/>
          <w:lang w:eastAsia="en-PH"/>
          <w14:ligatures w14:val="none"/>
        </w:rPr>
      </w:pPr>
    </w:p>
    <w:p w14:paraId="06DBE027" w14:textId="77777777" w:rsidR="005F630A" w:rsidRDefault="005F630A" w:rsidP="0086370B">
      <w:pPr>
        <w:spacing w:after="0" w:line="240" w:lineRule="auto"/>
        <w:rPr>
          <w:rFonts w:asciiTheme="majorHAnsi" w:eastAsia="Times New Roman" w:hAnsiTheme="majorHAnsi" w:cstheme="majorHAnsi"/>
          <w:b/>
          <w:bCs/>
          <w:kern w:val="0"/>
          <w:sz w:val="24"/>
          <w:szCs w:val="24"/>
          <w:lang w:eastAsia="en-PH"/>
          <w14:ligatures w14:val="none"/>
        </w:rPr>
      </w:pPr>
      <w:r w:rsidRPr="0086370B">
        <w:rPr>
          <w:rFonts w:asciiTheme="majorHAnsi" w:eastAsia="Times New Roman" w:hAnsiTheme="majorHAnsi" w:cstheme="majorHAnsi"/>
          <w:b/>
          <w:bCs/>
          <w:kern w:val="0"/>
          <w:sz w:val="24"/>
          <w:szCs w:val="24"/>
          <w:lang w:eastAsia="en-PH"/>
          <w14:ligatures w14:val="none"/>
        </w:rPr>
        <w:t>Customizing Your Mind Map: Tips and Tricks for Personalizing Your Memory Technique</w:t>
      </w:r>
    </w:p>
    <w:p w14:paraId="6955A12F" w14:textId="115F6499" w:rsidR="00EA2807" w:rsidRDefault="00705FBC" w:rsidP="0086370B">
      <w:pPr>
        <w:spacing w:after="0" w:line="240" w:lineRule="auto"/>
        <w:rPr>
          <w:rFonts w:asciiTheme="majorHAnsi" w:eastAsia="Times New Roman" w:hAnsiTheme="majorHAnsi" w:cstheme="majorHAnsi"/>
          <w:kern w:val="0"/>
          <w:sz w:val="24"/>
          <w:szCs w:val="24"/>
          <w:lang w:eastAsia="en-PH"/>
          <w14:ligatures w14:val="none"/>
        </w:rPr>
      </w:pPr>
      <w:r w:rsidRPr="00705FBC">
        <w:rPr>
          <w:rFonts w:asciiTheme="majorHAnsi" w:eastAsia="Times New Roman" w:hAnsiTheme="majorHAnsi" w:cstheme="majorHAnsi"/>
          <w:kern w:val="0"/>
          <w:sz w:val="24"/>
          <w:szCs w:val="24"/>
          <w:lang w:eastAsia="en-PH"/>
          <w14:ligatures w14:val="none"/>
        </w:rPr>
        <w:t>Here, we'll provide insights into tailoring mind maps to suit individual preferences and learning styles. We'll explore various methods to customize mind maps, making them more effective and memorable. This chapter will also emphasize the importance of personalization in memory techniques.</w:t>
      </w:r>
    </w:p>
    <w:p w14:paraId="7D9E2A62" w14:textId="77777777" w:rsidR="00705FBC" w:rsidRPr="00705FBC" w:rsidRDefault="00705FBC" w:rsidP="0086370B">
      <w:pPr>
        <w:spacing w:after="0" w:line="240" w:lineRule="auto"/>
        <w:rPr>
          <w:rFonts w:asciiTheme="majorHAnsi" w:eastAsia="Times New Roman" w:hAnsiTheme="majorHAnsi" w:cstheme="majorHAnsi"/>
          <w:kern w:val="0"/>
          <w:sz w:val="24"/>
          <w:szCs w:val="24"/>
          <w:lang w:eastAsia="en-PH"/>
          <w14:ligatures w14:val="none"/>
        </w:rPr>
      </w:pPr>
    </w:p>
    <w:p w14:paraId="3C32F1B7" w14:textId="77777777" w:rsidR="005F630A" w:rsidRDefault="005F630A" w:rsidP="0086370B">
      <w:pPr>
        <w:spacing w:after="0" w:line="240" w:lineRule="auto"/>
        <w:rPr>
          <w:rFonts w:asciiTheme="majorHAnsi" w:eastAsia="Times New Roman" w:hAnsiTheme="majorHAnsi" w:cstheme="majorHAnsi"/>
          <w:b/>
          <w:bCs/>
          <w:kern w:val="0"/>
          <w:sz w:val="24"/>
          <w:szCs w:val="24"/>
          <w:lang w:eastAsia="en-PH"/>
          <w14:ligatures w14:val="none"/>
        </w:rPr>
      </w:pPr>
      <w:r w:rsidRPr="0086370B">
        <w:rPr>
          <w:rFonts w:asciiTheme="majorHAnsi" w:eastAsia="Times New Roman" w:hAnsiTheme="majorHAnsi" w:cstheme="majorHAnsi"/>
          <w:b/>
          <w:bCs/>
          <w:kern w:val="0"/>
          <w:sz w:val="24"/>
          <w:szCs w:val="24"/>
          <w:lang w:eastAsia="en-PH"/>
          <w14:ligatures w14:val="none"/>
        </w:rPr>
        <w:t>Collaborating with Mind Maps: Using Technology to Share and Work on Ideas</w:t>
      </w:r>
    </w:p>
    <w:p w14:paraId="4CD83869" w14:textId="4FB120F1" w:rsidR="00705FBC" w:rsidRDefault="00705FBC" w:rsidP="0086370B">
      <w:pPr>
        <w:spacing w:after="0" w:line="240" w:lineRule="auto"/>
        <w:rPr>
          <w:rFonts w:asciiTheme="majorHAnsi" w:eastAsia="Times New Roman" w:hAnsiTheme="majorHAnsi" w:cstheme="majorHAnsi"/>
          <w:kern w:val="0"/>
          <w:sz w:val="24"/>
          <w:szCs w:val="24"/>
          <w:lang w:eastAsia="en-PH"/>
          <w14:ligatures w14:val="none"/>
        </w:rPr>
      </w:pPr>
      <w:r w:rsidRPr="00705FBC">
        <w:rPr>
          <w:rFonts w:asciiTheme="majorHAnsi" w:eastAsia="Times New Roman" w:hAnsiTheme="majorHAnsi" w:cstheme="majorHAnsi"/>
          <w:kern w:val="0"/>
          <w:sz w:val="24"/>
          <w:szCs w:val="24"/>
          <w:lang w:eastAsia="en-PH"/>
          <w14:ligatures w14:val="none"/>
        </w:rPr>
        <w:t>This chapter will discuss how mind maps can be used collaboratively, especially with the aid of technology. We'll explore real-time editing, sharing, and collaborative features of digital mind mapping tools. Practical tips for effective collaboration and idea sharing will also be covered.</w:t>
      </w:r>
    </w:p>
    <w:p w14:paraId="42E1F3F3" w14:textId="77777777" w:rsidR="00705FBC" w:rsidRPr="00705FBC" w:rsidRDefault="00705FBC" w:rsidP="0086370B">
      <w:pPr>
        <w:spacing w:after="0" w:line="240" w:lineRule="auto"/>
        <w:rPr>
          <w:rFonts w:asciiTheme="majorHAnsi" w:eastAsia="Times New Roman" w:hAnsiTheme="majorHAnsi" w:cstheme="majorHAnsi"/>
          <w:kern w:val="0"/>
          <w:sz w:val="24"/>
          <w:szCs w:val="24"/>
          <w:lang w:eastAsia="en-PH"/>
          <w14:ligatures w14:val="none"/>
        </w:rPr>
      </w:pPr>
    </w:p>
    <w:p w14:paraId="096FC024" w14:textId="77777777" w:rsidR="005F630A" w:rsidRPr="0086370B" w:rsidRDefault="005F630A" w:rsidP="0086370B">
      <w:pPr>
        <w:spacing w:after="0" w:line="240" w:lineRule="auto"/>
        <w:rPr>
          <w:rFonts w:asciiTheme="majorHAnsi" w:eastAsia="Times New Roman" w:hAnsiTheme="majorHAnsi" w:cstheme="majorHAnsi"/>
          <w:b/>
          <w:bCs/>
          <w:kern w:val="0"/>
          <w:sz w:val="24"/>
          <w:szCs w:val="24"/>
          <w:lang w:eastAsia="en-PH"/>
          <w14:ligatures w14:val="none"/>
        </w:rPr>
      </w:pPr>
      <w:r w:rsidRPr="0086370B">
        <w:rPr>
          <w:rFonts w:asciiTheme="majorHAnsi" w:eastAsia="Times New Roman" w:hAnsiTheme="majorHAnsi" w:cstheme="majorHAnsi"/>
          <w:b/>
          <w:bCs/>
          <w:kern w:val="0"/>
          <w:sz w:val="24"/>
          <w:szCs w:val="24"/>
          <w:lang w:eastAsia="en-PH"/>
          <w14:ligatures w14:val="none"/>
        </w:rPr>
        <w:t>The Future of Mind Mapping: Emerging Technologies and Trends in Visual Learning</w:t>
      </w:r>
    </w:p>
    <w:p w14:paraId="27004058" w14:textId="77777777" w:rsidR="00A509DE" w:rsidRDefault="00A509DE" w:rsidP="0086370B">
      <w:pPr>
        <w:spacing w:after="0" w:line="240" w:lineRule="auto"/>
        <w:rPr>
          <w:rFonts w:asciiTheme="majorHAnsi" w:hAnsiTheme="majorHAnsi"/>
          <w:sz w:val="24"/>
          <w:szCs w:val="24"/>
        </w:rPr>
      </w:pPr>
      <w:r w:rsidRPr="00A509DE">
        <w:rPr>
          <w:rFonts w:asciiTheme="majorHAnsi" w:hAnsiTheme="majorHAnsi"/>
          <w:sz w:val="24"/>
          <w:szCs w:val="24"/>
        </w:rPr>
        <w:t xml:space="preserve">In the final chapter, we'll discuss the potential future advancements in mind mapping, including AI integration, 3D </w:t>
      </w:r>
      <w:proofErr w:type="gramStart"/>
      <w:r w:rsidRPr="00A509DE">
        <w:rPr>
          <w:rFonts w:asciiTheme="majorHAnsi" w:hAnsiTheme="majorHAnsi"/>
          <w:sz w:val="24"/>
          <w:szCs w:val="24"/>
        </w:rPr>
        <w:t>mind</w:t>
      </w:r>
      <w:proofErr w:type="gramEnd"/>
      <w:r w:rsidRPr="00A509DE">
        <w:rPr>
          <w:rFonts w:asciiTheme="majorHAnsi" w:hAnsiTheme="majorHAnsi"/>
          <w:sz w:val="24"/>
          <w:szCs w:val="24"/>
        </w:rPr>
        <w:t xml:space="preserve"> mapping, and interactive technologies. We'll explore how these emerging technologies might shape the landscape of visual learning and memory techniques.</w:t>
      </w:r>
    </w:p>
    <w:p w14:paraId="5E414931" w14:textId="77777777" w:rsidR="00A509DE" w:rsidRDefault="00A509DE" w:rsidP="0086370B">
      <w:pPr>
        <w:spacing w:after="0" w:line="240" w:lineRule="auto"/>
        <w:rPr>
          <w:rFonts w:asciiTheme="majorHAnsi" w:hAnsiTheme="majorHAnsi"/>
          <w:sz w:val="24"/>
          <w:szCs w:val="24"/>
        </w:rPr>
      </w:pPr>
    </w:p>
    <w:p w14:paraId="6782CA85" w14:textId="77777777" w:rsidR="00A509DE" w:rsidRPr="00A509DE" w:rsidRDefault="00A509DE" w:rsidP="00A509DE">
      <w:pPr>
        <w:spacing w:after="0" w:line="240" w:lineRule="auto"/>
        <w:rPr>
          <w:rFonts w:asciiTheme="majorHAnsi" w:hAnsiTheme="majorHAnsi"/>
          <w:b/>
          <w:bCs/>
          <w:sz w:val="24"/>
          <w:szCs w:val="24"/>
        </w:rPr>
      </w:pPr>
      <w:r w:rsidRPr="00A509DE">
        <w:rPr>
          <w:rFonts w:asciiTheme="majorHAnsi" w:hAnsiTheme="majorHAnsi"/>
          <w:b/>
          <w:bCs/>
          <w:sz w:val="24"/>
          <w:szCs w:val="24"/>
        </w:rPr>
        <w:t>References</w:t>
      </w:r>
    </w:p>
    <w:p w14:paraId="5EF9ACA4" w14:textId="77777777" w:rsidR="00A509DE" w:rsidRPr="00A509DE" w:rsidRDefault="00A509DE" w:rsidP="00A509DE">
      <w:pPr>
        <w:spacing w:after="0" w:line="240" w:lineRule="auto"/>
        <w:rPr>
          <w:rFonts w:asciiTheme="majorHAnsi" w:hAnsiTheme="majorHAnsi"/>
          <w:i/>
          <w:iCs/>
          <w:sz w:val="20"/>
          <w:szCs w:val="20"/>
        </w:rPr>
      </w:pPr>
      <w:r w:rsidRPr="00A509DE">
        <w:rPr>
          <w:rFonts w:asciiTheme="majorHAnsi" w:hAnsiTheme="majorHAnsi"/>
          <w:i/>
          <w:iCs/>
          <w:sz w:val="20"/>
          <w:szCs w:val="20"/>
        </w:rPr>
        <w:t>Buzan, T. (2002). The Mind Map Book: Unlock your creativity, boost your memory, change your life. BBC Active.</w:t>
      </w:r>
    </w:p>
    <w:p w14:paraId="2B60F795" w14:textId="77777777" w:rsidR="00A509DE" w:rsidRPr="00A509DE" w:rsidRDefault="00A509DE" w:rsidP="00A509DE">
      <w:pPr>
        <w:spacing w:after="0" w:line="240" w:lineRule="auto"/>
        <w:rPr>
          <w:rFonts w:asciiTheme="majorHAnsi" w:hAnsiTheme="majorHAnsi"/>
          <w:i/>
          <w:iCs/>
          <w:sz w:val="20"/>
          <w:szCs w:val="20"/>
        </w:rPr>
      </w:pPr>
      <w:proofErr w:type="spellStart"/>
      <w:r w:rsidRPr="00A509DE">
        <w:rPr>
          <w:rFonts w:asciiTheme="majorHAnsi" w:hAnsiTheme="majorHAnsi"/>
          <w:i/>
          <w:iCs/>
          <w:sz w:val="20"/>
          <w:szCs w:val="20"/>
        </w:rPr>
        <w:t>Hyerle</w:t>
      </w:r>
      <w:proofErr w:type="spellEnd"/>
      <w:r w:rsidRPr="00A509DE">
        <w:rPr>
          <w:rFonts w:asciiTheme="majorHAnsi" w:hAnsiTheme="majorHAnsi"/>
          <w:i/>
          <w:iCs/>
          <w:sz w:val="20"/>
          <w:szCs w:val="20"/>
        </w:rPr>
        <w:t>, D. (1996). Visual tools for constructing knowledge. Association for Supervision and Curriculum Development (ASCD).</w:t>
      </w:r>
    </w:p>
    <w:p w14:paraId="1910FE39" w14:textId="77777777" w:rsidR="00A509DE" w:rsidRPr="00A509DE" w:rsidRDefault="00A509DE" w:rsidP="00A509DE">
      <w:pPr>
        <w:spacing w:after="0" w:line="240" w:lineRule="auto"/>
        <w:rPr>
          <w:rFonts w:asciiTheme="majorHAnsi" w:hAnsiTheme="majorHAnsi"/>
          <w:i/>
          <w:iCs/>
          <w:sz w:val="20"/>
          <w:szCs w:val="20"/>
        </w:rPr>
      </w:pPr>
      <w:r w:rsidRPr="00A509DE">
        <w:rPr>
          <w:rFonts w:asciiTheme="majorHAnsi" w:hAnsiTheme="majorHAnsi"/>
          <w:i/>
          <w:iCs/>
          <w:sz w:val="20"/>
          <w:szCs w:val="20"/>
        </w:rPr>
        <w:t>Novak, J. D., &amp; Cañas, A. J. (2008). The theory underlying concept maps and how to construct and use them. Florida Institute for Human and Machine Cognition.</w:t>
      </w:r>
    </w:p>
    <w:p w14:paraId="3BF59903" w14:textId="77777777" w:rsidR="00A509DE" w:rsidRPr="00A509DE" w:rsidRDefault="00A509DE" w:rsidP="00A509DE">
      <w:pPr>
        <w:spacing w:after="0" w:line="240" w:lineRule="auto"/>
        <w:rPr>
          <w:rFonts w:asciiTheme="majorHAnsi" w:hAnsiTheme="majorHAnsi"/>
          <w:i/>
          <w:iCs/>
          <w:sz w:val="20"/>
          <w:szCs w:val="20"/>
        </w:rPr>
      </w:pPr>
      <w:r w:rsidRPr="00A509DE">
        <w:rPr>
          <w:rFonts w:asciiTheme="majorHAnsi" w:hAnsiTheme="majorHAnsi"/>
          <w:i/>
          <w:iCs/>
          <w:sz w:val="20"/>
          <w:szCs w:val="20"/>
        </w:rPr>
        <w:t>Kaplan-</w:t>
      </w:r>
      <w:proofErr w:type="spellStart"/>
      <w:r w:rsidRPr="00A509DE">
        <w:rPr>
          <w:rFonts w:asciiTheme="majorHAnsi" w:hAnsiTheme="majorHAnsi"/>
          <w:i/>
          <w:iCs/>
          <w:sz w:val="20"/>
          <w:szCs w:val="20"/>
        </w:rPr>
        <w:t>Leiserson</w:t>
      </w:r>
      <w:proofErr w:type="spellEnd"/>
      <w:r w:rsidRPr="00A509DE">
        <w:rPr>
          <w:rFonts w:asciiTheme="majorHAnsi" w:hAnsiTheme="majorHAnsi"/>
          <w:i/>
          <w:iCs/>
          <w:sz w:val="20"/>
          <w:szCs w:val="20"/>
        </w:rPr>
        <w:t>, E., &amp; Baron, J. (2013). Mind mapping for dummies. John Wiley &amp; Sons.</w:t>
      </w:r>
    </w:p>
    <w:p w14:paraId="76B80661" w14:textId="77777777" w:rsidR="00A509DE" w:rsidRPr="00A509DE" w:rsidRDefault="00A509DE" w:rsidP="00A509DE">
      <w:pPr>
        <w:spacing w:after="0" w:line="240" w:lineRule="auto"/>
        <w:rPr>
          <w:rFonts w:asciiTheme="majorHAnsi" w:hAnsiTheme="majorHAnsi"/>
          <w:i/>
          <w:iCs/>
          <w:sz w:val="20"/>
          <w:szCs w:val="20"/>
        </w:rPr>
      </w:pPr>
      <w:r w:rsidRPr="00A509DE">
        <w:rPr>
          <w:rFonts w:asciiTheme="majorHAnsi" w:hAnsiTheme="majorHAnsi"/>
          <w:i/>
          <w:iCs/>
          <w:sz w:val="20"/>
          <w:szCs w:val="20"/>
        </w:rPr>
        <w:t xml:space="preserve">Buzan, T. (1996). The ultimate book of mind maps. </w:t>
      </w:r>
      <w:proofErr w:type="spellStart"/>
      <w:r w:rsidRPr="00A509DE">
        <w:rPr>
          <w:rFonts w:asciiTheme="majorHAnsi" w:hAnsiTheme="majorHAnsi"/>
          <w:i/>
          <w:iCs/>
          <w:sz w:val="20"/>
          <w:szCs w:val="20"/>
        </w:rPr>
        <w:t>HarperThorsons</w:t>
      </w:r>
      <w:proofErr w:type="spellEnd"/>
      <w:r w:rsidRPr="00A509DE">
        <w:rPr>
          <w:rFonts w:asciiTheme="majorHAnsi" w:hAnsiTheme="majorHAnsi"/>
          <w:i/>
          <w:iCs/>
          <w:sz w:val="20"/>
          <w:szCs w:val="20"/>
        </w:rPr>
        <w:t>.</w:t>
      </w:r>
    </w:p>
    <w:p w14:paraId="0CD9A0E4" w14:textId="77777777" w:rsidR="00A509DE" w:rsidRPr="00A509DE" w:rsidRDefault="00A509DE" w:rsidP="00A509DE">
      <w:pPr>
        <w:spacing w:after="0" w:line="240" w:lineRule="auto"/>
        <w:rPr>
          <w:rFonts w:asciiTheme="majorHAnsi" w:hAnsiTheme="majorHAnsi"/>
          <w:i/>
          <w:iCs/>
          <w:sz w:val="20"/>
          <w:szCs w:val="20"/>
        </w:rPr>
      </w:pPr>
      <w:r w:rsidRPr="00A509DE">
        <w:rPr>
          <w:rFonts w:asciiTheme="majorHAnsi" w:hAnsiTheme="majorHAnsi"/>
          <w:i/>
          <w:iCs/>
          <w:sz w:val="20"/>
          <w:szCs w:val="20"/>
        </w:rPr>
        <w:t xml:space="preserve">Farrand, P., Hussain, F., &amp; Hennessy, E. (2002). The efficacy of the ‘mind </w:t>
      </w:r>
      <w:proofErr w:type="spellStart"/>
      <w:r w:rsidRPr="00A509DE">
        <w:rPr>
          <w:rFonts w:asciiTheme="majorHAnsi" w:hAnsiTheme="majorHAnsi"/>
          <w:i/>
          <w:iCs/>
          <w:sz w:val="20"/>
          <w:szCs w:val="20"/>
        </w:rPr>
        <w:t>map’study</w:t>
      </w:r>
      <w:proofErr w:type="spellEnd"/>
      <w:r w:rsidRPr="00A509DE">
        <w:rPr>
          <w:rFonts w:asciiTheme="majorHAnsi" w:hAnsiTheme="majorHAnsi"/>
          <w:i/>
          <w:iCs/>
          <w:sz w:val="20"/>
          <w:szCs w:val="20"/>
        </w:rPr>
        <w:t xml:space="preserve"> technique. Medical Education, 36(5), 426-431.</w:t>
      </w:r>
    </w:p>
    <w:p w14:paraId="12BE4040" w14:textId="77777777" w:rsidR="00A509DE" w:rsidRPr="00A509DE" w:rsidRDefault="00A509DE" w:rsidP="00A509DE">
      <w:pPr>
        <w:spacing w:after="0" w:line="240" w:lineRule="auto"/>
        <w:rPr>
          <w:rFonts w:asciiTheme="majorHAnsi" w:hAnsiTheme="majorHAnsi"/>
          <w:i/>
          <w:iCs/>
          <w:sz w:val="20"/>
          <w:szCs w:val="20"/>
        </w:rPr>
      </w:pPr>
      <w:r w:rsidRPr="00A509DE">
        <w:rPr>
          <w:rFonts w:asciiTheme="majorHAnsi" w:hAnsiTheme="majorHAnsi"/>
          <w:i/>
          <w:iCs/>
          <w:sz w:val="20"/>
          <w:szCs w:val="20"/>
        </w:rPr>
        <w:t>Pedraza, L. K., &amp; Lindsey, R. V. (2014). Exploring the impact of mind maps as instructional tools in a college classroom. International Journal for the Scholarship of Teaching and Learning, 8(1), n1.</w:t>
      </w:r>
    </w:p>
    <w:p w14:paraId="27B39F8F" w14:textId="77777777" w:rsidR="00A509DE" w:rsidRPr="00A509DE" w:rsidRDefault="00A509DE" w:rsidP="00A509DE">
      <w:pPr>
        <w:spacing w:after="0" w:line="240" w:lineRule="auto"/>
        <w:rPr>
          <w:rFonts w:asciiTheme="majorHAnsi" w:hAnsiTheme="majorHAnsi"/>
          <w:i/>
          <w:iCs/>
          <w:sz w:val="20"/>
          <w:szCs w:val="20"/>
        </w:rPr>
      </w:pPr>
      <w:proofErr w:type="spellStart"/>
      <w:r w:rsidRPr="00A509DE">
        <w:rPr>
          <w:rFonts w:asciiTheme="majorHAnsi" w:hAnsiTheme="majorHAnsi"/>
          <w:i/>
          <w:iCs/>
          <w:sz w:val="20"/>
          <w:szCs w:val="20"/>
        </w:rPr>
        <w:lastRenderedPageBreak/>
        <w:t>MindMeister</w:t>
      </w:r>
      <w:proofErr w:type="spellEnd"/>
      <w:r w:rsidRPr="00A509DE">
        <w:rPr>
          <w:rFonts w:asciiTheme="majorHAnsi" w:hAnsiTheme="majorHAnsi"/>
          <w:i/>
          <w:iCs/>
          <w:sz w:val="20"/>
          <w:szCs w:val="20"/>
        </w:rPr>
        <w:t>. (2023). https://www.mindmeister.com</w:t>
      </w:r>
    </w:p>
    <w:p w14:paraId="7274C884" w14:textId="77777777" w:rsidR="00A509DE" w:rsidRPr="00A509DE" w:rsidRDefault="00A509DE" w:rsidP="00A509DE">
      <w:pPr>
        <w:spacing w:after="0" w:line="240" w:lineRule="auto"/>
        <w:rPr>
          <w:rFonts w:asciiTheme="majorHAnsi" w:hAnsiTheme="majorHAnsi"/>
          <w:i/>
          <w:iCs/>
          <w:sz w:val="20"/>
          <w:szCs w:val="20"/>
        </w:rPr>
      </w:pPr>
      <w:r w:rsidRPr="00A509DE">
        <w:rPr>
          <w:rFonts w:asciiTheme="majorHAnsi" w:hAnsiTheme="majorHAnsi"/>
          <w:i/>
          <w:iCs/>
          <w:sz w:val="20"/>
          <w:szCs w:val="20"/>
        </w:rPr>
        <w:t>Khosrow-Pour, M. (Ed.). (2017). Handbook of research on digital tools for seamless learning. IGI Global.</w:t>
      </w:r>
    </w:p>
    <w:p w14:paraId="185F7631" w14:textId="053D599B" w:rsidR="0042079D" w:rsidRPr="00A509DE" w:rsidRDefault="00A509DE" w:rsidP="00A509DE">
      <w:pPr>
        <w:spacing w:after="0" w:line="240" w:lineRule="auto"/>
        <w:rPr>
          <w:rFonts w:ascii="Times New Roman" w:eastAsia="Times New Roman" w:hAnsi="Times New Roman" w:cs="Times New Roman"/>
          <w:i/>
          <w:iCs/>
          <w:kern w:val="0"/>
          <w:sz w:val="20"/>
          <w:szCs w:val="20"/>
          <w:lang w:eastAsia="en-PH"/>
          <w14:ligatures w14:val="none"/>
        </w:rPr>
      </w:pPr>
      <w:r w:rsidRPr="00A509DE">
        <w:rPr>
          <w:rFonts w:asciiTheme="majorHAnsi" w:hAnsiTheme="majorHAnsi"/>
          <w:i/>
          <w:iCs/>
          <w:sz w:val="20"/>
          <w:szCs w:val="20"/>
        </w:rPr>
        <w:t xml:space="preserve">Anderson, C. A., &amp; </w:t>
      </w:r>
      <w:proofErr w:type="spellStart"/>
      <w:r w:rsidRPr="00A509DE">
        <w:rPr>
          <w:rFonts w:asciiTheme="majorHAnsi" w:hAnsiTheme="majorHAnsi"/>
          <w:i/>
          <w:iCs/>
          <w:sz w:val="20"/>
          <w:szCs w:val="20"/>
        </w:rPr>
        <w:t>Lebiere</w:t>
      </w:r>
      <w:proofErr w:type="spellEnd"/>
      <w:r w:rsidRPr="00A509DE">
        <w:rPr>
          <w:rFonts w:asciiTheme="majorHAnsi" w:hAnsiTheme="majorHAnsi"/>
          <w:i/>
          <w:iCs/>
          <w:sz w:val="20"/>
          <w:szCs w:val="20"/>
        </w:rPr>
        <w:t>, C. (2003). The Newell test for a theory of cognition. Behavioral and Brain Sciences, 26(5), 587-601.</w:t>
      </w:r>
      <w:r w:rsidR="0042079D" w:rsidRPr="00A509DE">
        <w:rPr>
          <w:rFonts w:asciiTheme="majorHAnsi" w:hAnsiTheme="majorHAnsi"/>
          <w:i/>
          <w:iCs/>
          <w:sz w:val="20"/>
          <w:szCs w:val="20"/>
        </w:rPr>
        <w:br w:type="page"/>
      </w:r>
    </w:p>
    <w:p w14:paraId="2145ED8D" w14:textId="5191D858" w:rsidR="0042079D" w:rsidRPr="001E3DBF" w:rsidRDefault="0042079D" w:rsidP="0042079D">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5F630A" w:rsidRPr="001569C5">
        <w:rPr>
          <w:rFonts w:asciiTheme="majorHAnsi" w:eastAsia="Times New Roman" w:hAnsiTheme="majorHAnsi" w:cstheme="majorHAnsi"/>
          <w:b/>
          <w:bCs/>
          <w:color w:val="000000"/>
          <w:kern w:val="0"/>
          <w:sz w:val="24"/>
          <w:szCs w:val="24"/>
          <w:lang w:eastAsia="en-PH"/>
          <w14:ligatures w14:val="none"/>
        </w:rPr>
        <w:t>From Forgetful to Phenomenal: The Benefits of Memory Apps and Tools</w:t>
      </w:r>
      <w:r w:rsidRPr="008373AB">
        <w:rPr>
          <w:rFonts w:asciiTheme="majorHAnsi" w:hAnsiTheme="majorHAnsi" w:cstheme="majorHAnsi"/>
          <w:b/>
          <w:bCs/>
          <w:sz w:val="24"/>
          <w:szCs w:val="24"/>
        </w:rPr>
        <w:t>”</w:t>
      </w:r>
    </w:p>
    <w:p w14:paraId="12B6F319" w14:textId="77777777" w:rsidR="0042079D" w:rsidRDefault="0042079D" w:rsidP="0042079D">
      <w:pPr>
        <w:spacing w:after="0" w:line="240" w:lineRule="auto"/>
        <w:jc w:val="center"/>
        <w:rPr>
          <w:rFonts w:asciiTheme="majorHAnsi" w:hAnsiTheme="majorHAnsi" w:cstheme="majorHAnsi"/>
          <w:b/>
          <w:bCs/>
          <w:sz w:val="24"/>
          <w:szCs w:val="24"/>
        </w:rPr>
      </w:pPr>
    </w:p>
    <w:p w14:paraId="76A94B82" w14:textId="1C38B4E5" w:rsidR="005F630A" w:rsidRDefault="0042079D" w:rsidP="00A509DE">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5F630A" w:rsidRPr="00873A3B">
        <w:rPr>
          <w:rFonts w:asciiTheme="majorHAnsi" w:eastAsia="Times New Roman" w:hAnsiTheme="majorHAnsi" w:cstheme="majorHAnsi"/>
          <w:kern w:val="0"/>
          <w:sz w:val="24"/>
          <w:szCs w:val="24"/>
          <w:lang w:eastAsia="en-PH"/>
          <w14:ligatures w14:val="none"/>
        </w:rPr>
        <w:t xml:space="preserve">There are countless memory apps and tools available to help you improve your memory skills. In this </w:t>
      </w:r>
      <w:r w:rsidR="005F630A" w:rsidRPr="005F630A">
        <w:rPr>
          <w:rFonts w:asciiTheme="majorHAnsi" w:eastAsia="Times New Roman" w:hAnsiTheme="majorHAnsi" w:cstheme="majorHAnsi"/>
          <w:kern w:val="0"/>
          <w:sz w:val="24"/>
          <w:szCs w:val="24"/>
          <w:lang w:eastAsia="en-PH"/>
          <w14:ligatures w14:val="none"/>
        </w:rPr>
        <w:t>topic</w:t>
      </w:r>
      <w:r w:rsidR="005F630A" w:rsidRPr="00873A3B">
        <w:rPr>
          <w:rFonts w:asciiTheme="majorHAnsi" w:eastAsia="Times New Roman" w:hAnsiTheme="majorHAnsi" w:cstheme="majorHAnsi"/>
          <w:kern w:val="0"/>
          <w:sz w:val="24"/>
          <w:szCs w:val="24"/>
          <w:lang w:eastAsia="en-PH"/>
          <w14:ligatures w14:val="none"/>
        </w:rPr>
        <w:t>, we'll take a closer look at the benefits of using memory apps and tools, from improving your recall to enhancing your focus and concentration. We'll also share some of the best memory apps and tools on the market and offer tips for using them effectively.</w:t>
      </w:r>
      <w:r w:rsidRPr="008373AB">
        <w:rPr>
          <w:rFonts w:asciiTheme="majorHAnsi" w:hAnsiTheme="majorHAnsi" w:cstheme="majorHAnsi"/>
          <w:b/>
          <w:bCs/>
          <w:sz w:val="24"/>
          <w:szCs w:val="24"/>
        </w:rPr>
        <w:br/>
      </w:r>
      <w:r w:rsidRPr="008373AB">
        <w:rPr>
          <w:rFonts w:asciiTheme="majorHAnsi" w:hAnsiTheme="majorHAnsi" w:cstheme="majorHAnsi"/>
          <w:b/>
          <w:bCs/>
          <w:sz w:val="24"/>
          <w:szCs w:val="24"/>
        </w:rPr>
        <w:br/>
      </w:r>
      <w:r w:rsidR="005F630A" w:rsidRPr="009C272C">
        <w:rPr>
          <w:rFonts w:asciiTheme="majorHAnsi" w:eastAsia="Times New Roman" w:hAnsiTheme="majorHAnsi" w:cstheme="majorHAnsi"/>
          <w:b/>
          <w:bCs/>
          <w:kern w:val="0"/>
          <w:sz w:val="24"/>
          <w:szCs w:val="24"/>
          <w:lang w:eastAsia="en-PH"/>
          <w14:ligatures w14:val="none"/>
        </w:rPr>
        <w:t>The Best Memory Apps for Learning and Retention: A Comprehensive Guide</w:t>
      </w:r>
    </w:p>
    <w:p w14:paraId="6683EEE5" w14:textId="24F7F6DC" w:rsidR="00E83542" w:rsidRDefault="00E83542" w:rsidP="00A509DE">
      <w:pPr>
        <w:spacing w:after="0" w:line="240" w:lineRule="auto"/>
        <w:rPr>
          <w:rFonts w:asciiTheme="majorHAnsi" w:eastAsia="Times New Roman" w:hAnsiTheme="majorHAnsi" w:cstheme="majorHAnsi"/>
          <w:kern w:val="0"/>
          <w:sz w:val="24"/>
          <w:szCs w:val="24"/>
          <w:lang w:eastAsia="en-PH"/>
          <w14:ligatures w14:val="none"/>
        </w:rPr>
      </w:pPr>
      <w:r w:rsidRPr="00E83542">
        <w:rPr>
          <w:rFonts w:asciiTheme="majorHAnsi" w:eastAsia="Times New Roman" w:hAnsiTheme="majorHAnsi" w:cstheme="majorHAnsi"/>
          <w:kern w:val="0"/>
          <w:sz w:val="24"/>
          <w:szCs w:val="24"/>
          <w:lang w:eastAsia="en-PH"/>
          <w14:ligatures w14:val="none"/>
        </w:rPr>
        <w:t>In this chapter, we'll provide an overview of various memory apps designed to enhance learning and retention. We'll review popular apps, their features, and how they facilitate memory improvement. Additionally, we'll offer tips on selecting the best memory app to suit individual learning styles and needs.</w:t>
      </w:r>
    </w:p>
    <w:p w14:paraId="524D7E35" w14:textId="77777777" w:rsidR="00E83542" w:rsidRPr="00E83542" w:rsidRDefault="00E83542" w:rsidP="00A509DE">
      <w:pPr>
        <w:spacing w:after="0" w:line="240" w:lineRule="auto"/>
        <w:rPr>
          <w:rFonts w:asciiTheme="majorHAnsi" w:eastAsia="Times New Roman" w:hAnsiTheme="majorHAnsi" w:cstheme="majorHAnsi"/>
          <w:kern w:val="0"/>
          <w:sz w:val="24"/>
          <w:szCs w:val="24"/>
          <w:lang w:eastAsia="en-PH"/>
          <w14:ligatures w14:val="none"/>
        </w:rPr>
      </w:pPr>
    </w:p>
    <w:p w14:paraId="57C2ACCA" w14:textId="77777777" w:rsidR="005F630A" w:rsidRDefault="005F630A" w:rsidP="00A509DE">
      <w:pPr>
        <w:spacing w:after="0" w:line="240" w:lineRule="auto"/>
        <w:rPr>
          <w:rFonts w:asciiTheme="majorHAnsi" w:eastAsia="Times New Roman" w:hAnsiTheme="majorHAnsi" w:cstheme="majorHAnsi"/>
          <w:b/>
          <w:bCs/>
          <w:kern w:val="0"/>
          <w:sz w:val="24"/>
          <w:szCs w:val="24"/>
          <w:lang w:eastAsia="en-PH"/>
          <w14:ligatures w14:val="none"/>
        </w:rPr>
      </w:pPr>
      <w:r w:rsidRPr="009C272C">
        <w:rPr>
          <w:rFonts w:asciiTheme="majorHAnsi" w:eastAsia="Times New Roman" w:hAnsiTheme="majorHAnsi" w:cstheme="majorHAnsi"/>
          <w:b/>
          <w:bCs/>
          <w:kern w:val="0"/>
          <w:sz w:val="24"/>
          <w:szCs w:val="24"/>
          <w:lang w:eastAsia="en-PH"/>
          <w14:ligatures w14:val="none"/>
        </w:rPr>
        <w:t>Specialized Memory Tools: How These Apps Can Boost Your Memory Power</w:t>
      </w:r>
    </w:p>
    <w:p w14:paraId="5DFD1EA2" w14:textId="57A07D62" w:rsidR="00E83542" w:rsidRDefault="005020E3" w:rsidP="00A509DE">
      <w:pPr>
        <w:spacing w:after="0" w:line="240" w:lineRule="auto"/>
        <w:rPr>
          <w:rFonts w:asciiTheme="majorHAnsi" w:eastAsia="Times New Roman" w:hAnsiTheme="majorHAnsi" w:cstheme="majorHAnsi"/>
          <w:kern w:val="0"/>
          <w:sz w:val="24"/>
          <w:szCs w:val="24"/>
          <w:lang w:eastAsia="en-PH"/>
          <w14:ligatures w14:val="none"/>
        </w:rPr>
      </w:pPr>
      <w:r w:rsidRPr="005020E3">
        <w:rPr>
          <w:rFonts w:asciiTheme="majorHAnsi" w:eastAsia="Times New Roman" w:hAnsiTheme="majorHAnsi" w:cstheme="majorHAnsi"/>
          <w:kern w:val="0"/>
          <w:sz w:val="24"/>
          <w:szCs w:val="24"/>
          <w:lang w:eastAsia="en-PH"/>
          <w14:ligatures w14:val="none"/>
        </w:rPr>
        <w:t>This chapter will delve into specialized memory tools within apps, explaining how they target specific aspects of memory enhancement. We'll cover techniques like spaced repetition, mnemonics, and interactive exercises that these apps utilize to optimize memory function and effectiveness.</w:t>
      </w:r>
    </w:p>
    <w:p w14:paraId="26D77B04" w14:textId="77777777" w:rsidR="005020E3" w:rsidRPr="00E83542" w:rsidRDefault="005020E3" w:rsidP="00A509DE">
      <w:pPr>
        <w:spacing w:after="0" w:line="240" w:lineRule="auto"/>
        <w:rPr>
          <w:rFonts w:asciiTheme="majorHAnsi" w:eastAsia="Times New Roman" w:hAnsiTheme="majorHAnsi" w:cstheme="majorHAnsi"/>
          <w:kern w:val="0"/>
          <w:sz w:val="24"/>
          <w:szCs w:val="24"/>
          <w:lang w:eastAsia="en-PH"/>
          <w14:ligatures w14:val="none"/>
        </w:rPr>
      </w:pPr>
    </w:p>
    <w:p w14:paraId="626BB73E" w14:textId="77777777" w:rsidR="005F630A" w:rsidRDefault="005F630A" w:rsidP="00A509DE">
      <w:pPr>
        <w:spacing w:after="0" w:line="240" w:lineRule="auto"/>
        <w:rPr>
          <w:rFonts w:asciiTheme="majorHAnsi" w:eastAsia="Times New Roman" w:hAnsiTheme="majorHAnsi" w:cstheme="majorHAnsi"/>
          <w:b/>
          <w:bCs/>
          <w:kern w:val="0"/>
          <w:sz w:val="24"/>
          <w:szCs w:val="24"/>
          <w:lang w:eastAsia="en-PH"/>
          <w14:ligatures w14:val="none"/>
        </w:rPr>
      </w:pPr>
      <w:r w:rsidRPr="009C272C">
        <w:rPr>
          <w:rFonts w:asciiTheme="majorHAnsi" w:eastAsia="Times New Roman" w:hAnsiTheme="majorHAnsi" w:cstheme="majorHAnsi"/>
          <w:b/>
          <w:bCs/>
          <w:kern w:val="0"/>
          <w:sz w:val="24"/>
          <w:szCs w:val="24"/>
          <w:lang w:eastAsia="en-PH"/>
          <w14:ligatures w14:val="none"/>
        </w:rPr>
        <w:t>Gamifying Your Memory Training: How Apps and Tools Can Make Learning Fun</w:t>
      </w:r>
    </w:p>
    <w:p w14:paraId="47BAEC8A" w14:textId="2B17D06E" w:rsidR="005020E3" w:rsidRDefault="005020E3" w:rsidP="00A509DE">
      <w:pPr>
        <w:spacing w:after="0" w:line="240" w:lineRule="auto"/>
        <w:rPr>
          <w:rFonts w:asciiTheme="majorHAnsi" w:eastAsia="Times New Roman" w:hAnsiTheme="majorHAnsi" w:cstheme="majorHAnsi"/>
          <w:kern w:val="0"/>
          <w:sz w:val="24"/>
          <w:szCs w:val="24"/>
          <w:lang w:eastAsia="en-PH"/>
          <w14:ligatures w14:val="none"/>
        </w:rPr>
      </w:pPr>
      <w:r w:rsidRPr="005020E3">
        <w:rPr>
          <w:rFonts w:asciiTheme="majorHAnsi" w:eastAsia="Times New Roman" w:hAnsiTheme="majorHAnsi" w:cstheme="majorHAnsi"/>
          <w:kern w:val="0"/>
          <w:sz w:val="24"/>
          <w:szCs w:val="24"/>
          <w:lang w:eastAsia="en-PH"/>
          <w14:ligatures w14:val="none"/>
        </w:rPr>
        <w:t>Here, we'll explore the concept of gamification in memory apps. We'll discuss how incorporating game elements into memory training apps can make the learning process engaging and enjoyable. Furthermore, we'll showcase apps that effectively use gamification to enhance memory.</w:t>
      </w:r>
    </w:p>
    <w:p w14:paraId="222C6EB5" w14:textId="77777777" w:rsidR="005020E3" w:rsidRPr="005020E3" w:rsidRDefault="005020E3" w:rsidP="00A509DE">
      <w:pPr>
        <w:spacing w:after="0" w:line="240" w:lineRule="auto"/>
        <w:rPr>
          <w:rFonts w:asciiTheme="majorHAnsi" w:eastAsia="Times New Roman" w:hAnsiTheme="majorHAnsi" w:cstheme="majorHAnsi"/>
          <w:kern w:val="0"/>
          <w:sz w:val="24"/>
          <w:szCs w:val="24"/>
          <w:lang w:eastAsia="en-PH"/>
          <w14:ligatures w14:val="none"/>
        </w:rPr>
      </w:pPr>
    </w:p>
    <w:p w14:paraId="5961BB03" w14:textId="77777777" w:rsidR="005F630A" w:rsidRDefault="005F630A" w:rsidP="00A509DE">
      <w:pPr>
        <w:spacing w:after="0" w:line="240" w:lineRule="auto"/>
        <w:rPr>
          <w:rFonts w:asciiTheme="majorHAnsi" w:eastAsia="Times New Roman" w:hAnsiTheme="majorHAnsi" w:cstheme="majorHAnsi"/>
          <w:b/>
          <w:bCs/>
          <w:kern w:val="0"/>
          <w:sz w:val="24"/>
          <w:szCs w:val="24"/>
          <w:lang w:eastAsia="en-PH"/>
          <w14:ligatures w14:val="none"/>
        </w:rPr>
      </w:pPr>
      <w:r w:rsidRPr="009C272C">
        <w:rPr>
          <w:rFonts w:asciiTheme="majorHAnsi" w:eastAsia="Times New Roman" w:hAnsiTheme="majorHAnsi" w:cstheme="majorHAnsi"/>
          <w:b/>
          <w:bCs/>
          <w:kern w:val="0"/>
          <w:sz w:val="24"/>
          <w:szCs w:val="24"/>
          <w:lang w:eastAsia="en-PH"/>
          <w14:ligatures w14:val="none"/>
        </w:rPr>
        <w:t>Tracking Your Memory Progress: Using Technology to Measure Memory Improvement</w:t>
      </w:r>
    </w:p>
    <w:p w14:paraId="17E0581F" w14:textId="4B47DC18" w:rsidR="005020E3" w:rsidRDefault="005020E3" w:rsidP="00A509DE">
      <w:pPr>
        <w:spacing w:after="0" w:line="240" w:lineRule="auto"/>
        <w:rPr>
          <w:rFonts w:asciiTheme="majorHAnsi" w:eastAsia="Times New Roman" w:hAnsiTheme="majorHAnsi" w:cstheme="majorHAnsi"/>
          <w:kern w:val="0"/>
          <w:sz w:val="24"/>
          <w:szCs w:val="24"/>
          <w:lang w:eastAsia="en-PH"/>
          <w14:ligatures w14:val="none"/>
        </w:rPr>
      </w:pPr>
      <w:r w:rsidRPr="005020E3">
        <w:rPr>
          <w:rFonts w:asciiTheme="majorHAnsi" w:eastAsia="Times New Roman" w:hAnsiTheme="majorHAnsi" w:cstheme="majorHAnsi"/>
          <w:kern w:val="0"/>
          <w:sz w:val="24"/>
          <w:szCs w:val="24"/>
          <w:lang w:eastAsia="en-PH"/>
          <w14:ligatures w14:val="none"/>
        </w:rPr>
        <w:t>This chapter will focus on the tracking and monitoring features offered by memory apps. We'll explain how these features allow users to measure their memory progress, set goals, and adapt their training strategies. We'll also highlight the importance of data-driven insights in memory enhancement.</w:t>
      </w:r>
    </w:p>
    <w:p w14:paraId="169A724E" w14:textId="77777777" w:rsidR="005020E3" w:rsidRPr="005020E3" w:rsidRDefault="005020E3" w:rsidP="00A509DE">
      <w:pPr>
        <w:spacing w:after="0" w:line="240" w:lineRule="auto"/>
        <w:rPr>
          <w:rFonts w:asciiTheme="majorHAnsi" w:eastAsia="Times New Roman" w:hAnsiTheme="majorHAnsi" w:cstheme="majorHAnsi"/>
          <w:kern w:val="0"/>
          <w:sz w:val="24"/>
          <w:szCs w:val="24"/>
          <w:lang w:eastAsia="en-PH"/>
          <w14:ligatures w14:val="none"/>
        </w:rPr>
      </w:pPr>
    </w:p>
    <w:p w14:paraId="155034BD" w14:textId="77777777" w:rsidR="005F630A" w:rsidRDefault="005F630A" w:rsidP="00A509DE">
      <w:pPr>
        <w:spacing w:after="0" w:line="240" w:lineRule="auto"/>
        <w:rPr>
          <w:rFonts w:asciiTheme="majorHAnsi" w:eastAsia="Times New Roman" w:hAnsiTheme="majorHAnsi" w:cstheme="majorHAnsi"/>
          <w:b/>
          <w:bCs/>
          <w:kern w:val="0"/>
          <w:sz w:val="24"/>
          <w:szCs w:val="24"/>
          <w:lang w:eastAsia="en-PH"/>
          <w14:ligatures w14:val="none"/>
        </w:rPr>
      </w:pPr>
      <w:r w:rsidRPr="009C272C">
        <w:rPr>
          <w:rFonts w:asciiTheme="majorHAnsi" w:eastAsia="Times New Roman" w:hAnsiTheme="majorHAnsi" w:cstheme="majorHAnsi"/>
          <w:b/>
          <w:bCs/>
          <w:kern w:val="0"/>
          <w:sz w:val="24"/>
          <w:szCs w:val="24"/>
          <w:lang w:eastAsia="en-PH"/>
          <w14:ligatures w14:val="none"/>
        </w:rPr>
        <w:t>The Future of Memory Apps: Innovations and Trends in the Memory-Enhancing App Market</w:t>
      </w:r>
    </w:p>
    <w:p w14:paraId="688B8F2D" w14:textId="788F1032" w:rsidR="005020E3" w:rsidRDefault="00B30F3B" w:rsidP="00A509DE">
      <w:pPr>
        <w:spacing w:after="0" w:line="240" w:lineRule="auto"/>
        <w:rPr>
          <w:rFonts w:asciiTheme="majorHAnsi" w:eastAsia="Times New Roman" w:hAnsiTheme="majorHAnsi" w:cstheme="majorHAnsi"/>
          <w:kern w:val="0"/>
          <w:sz w:val="24"/>
          <w:szCs w:val="24"/>
          <w:lang w:eastAsia="en-PH"/>
          <w14:ligatures w14:val="none"/>
        </w:rPr>
      </w:pPr>
      <w:r w:rsidRPr="00B30F3B">
        <w:rPr>
          <w:rFonts w:asciiTheme="majorHAnsi" w:eastAsia="Times New Roman" w:hAnsiTheme="majorHAnsi" w:cstheme="majorHAnsi"/>
          <w:kern w:val="0"/>
          <w:sz w:val="24"/>
          <w:szCs w:val="24"/>
          <w:lang w:eastAsia="en-PH"/>
          <w14:ligatures w14:val="none"/>
        </w:rPr>
        <w:t>In the final chapter, we'll discuss emerging trends and innovations in the memory-enhancing app market. We'll explore how advancements in technology, neuroscience, and user experience are shaping the future of memory apps. Additionally, we'll predict upcoming trends and potential developments in this dynamic field.</w:t>
      </w:r>
    </w:p>
    <w:p w14:paraId="4ADC4C8E" w14:textId="77777777" w:rsidR="00B30F3B" w:rsidRDefault="00B30F3B" w:rsidP="00A509DE">
      <w:pPr>
        <w:spacing w:after="0" w:line="240" w:lineRule="auto"/>
        <w:rPr>
          <w:rFonts w:asciiTheme="majorHAnsi" w:eastAsia="Times New Roman" w:hAnsiTheme="majorHAnsi" w:cstheme="majorHAnsi"/>
          <w:kern w:val="0"/>
          <w:sz w:val="24"/>
          <w:szCs w:val="24"/>
          <w:lang w:eastAsia="en-PH"/>
          <w14:ligatures w14:val="none"/>
        </w:rPr>
      </w:pPr>
    </w:p>
    <w:p w14:paraId="163B025B" w14:textId="4C2D0A66" w:rsidR="00B30F3B" w:rsidRPr="00B30F3B" w:rsidRDefault="00B30F3B" w:rsidP="00B30F3B">
      <w:pPr>
        <w:spacing w:after="0" w:line="240" w:lineRule="auto"/>
        <w:rPr>
          <w:rFonts w:asciiTheme="majorHAnsi" w:eastAsia="Times New Roman" w:hAnsiTheme="majorHAnsi" w:cstheme="majorHAnsi"/>
          <w:b/>
          <w:bCs/>
          <w:kern w:val="0"/>
          <w:sz w:val="24"/>
          <w:szCs w:val="24"/>
          <w:lang w:eastAsia="en-PH"/>
          <w14:ligatures w14:val="none"/>
        </w:rPr>
      </w:pPr>
      <w:r w:rsidRPr="00B30F3B">
        <w:rPr>
          <w:rFonts w:asciiTheme="majorHAnsi" w:eastAsia="Times New Roman" w:hAnsiTheme="majorHAnsi" w:cstheme="majorHAnsi"/>
          <w:b/>
          <w:bCs/>
          <w:kern w:val="0"/>
          <w:sz w:val="24"/>
          <w:szCs w:val="24"/>
          <w:lang w:eastAsia="en-PH"/>
          <w14:ligatures w14:val="none"/>
        </w:rPr>
        <w:t>References</w:t>
      </w:r>
    </w:p>
    <w:p w14:paraId="70D60930" w14:textId="77777777" w:rsidR="00B30F3B" w:rsidRPr="00B30F3B" w:rsidRDefault="00B30F3B" w:rsidP="00B30F3B">
      <w:pPr>
        <w:spacing w:after="0" w:line="240" w:lineRule="auto"/>
        <w:rPr>
          <w:rFonts w:asciiTheme="majorHAnsi" w:eastAsia="Times New Roman" w:hAnsiTheme="majorHAnsi" w:cstheme="majorHAnsi"/>
          <w:i/>
          <w:iCs/>
          <w:kern w:val="0"/>
          <w:sz w:val="20"/>
          <w:szCs w:val="20"/>
          <w:lang w:eastAsia="en-PH"/>
          <w14:ligatures w14:val="none"/>
        </w:rPr>
      </w:pPr>
      <w:proofErr w:type="spellStart"/>
      <w:r w:rsidRPr="00B30F3B">
        <w:rPr>
          <w:rFonts w:asciiTheme="majorHAnsi" w:eastAsia="Times New Roman" w:hAnsiTheme="majorHAnsi" w:cstheme="majorHAnsi"/>
          <w:i/>
          <w:iCs/>
          <w:kern w:val="0"/>
          <w:sz w:val="20"/>
          <w:szCs w:val="20"/>
          <w:lang w:eastAsia="en-PH"/>
          <w14:ligatures w14:val="none"/>
        </w:rPr>
        <w:t>Foerde</w:t>
      </w:r>
      <w:proofErr w:type="spellEnd"/>
      <w:r w:rsidRPr="00B30F3B">
        <w:rPr>
          <w:rFonts w:asciiTheme="majorHAnsi" w:eastAsia="Times New Roman" w:hAnsiTheme="majorHAnsi" w:cstheme="majorHAnsi"/>
          <w:i/>
          <w:iCs/>
          <w:kern w:val="0"/>
          <w:sz w:val="20"/>
          <w:szCs w:val="20"/>
          <w:lang w:eastAsia="en-PH"/>
          <w14:ligatures w14:val="none"/>
        </w:rPr>
        <w:t>, K., &amp; Poldrack, R. A. (2009). Category learning in an interconnected system of rules and similarity. Cerebral Cortex, 20(10), 2268-2276.</w:t>
      </w:r>
    </w:p>
    <w:p w14:paraId="5E2B761D" w14:textId="77777777" w:rsidR="00B30F3B" w:rsidRPr="00B30F3B" w:rsidRDefault="00B30F3B" w:rsidP="00B30F3B">
      <w:pPr>
        <w:spacing w:after="0" w:line="240" w:lineRule="auto"/>
        <w:rPr>
          <w:rFonts w:asciiTheme="majorHAnsi" w:eastAsia="Times New Roman" w:hAnsiTheme="majorHAnsi" w:cstheme="majorHAnsi"/>
          <w:i/>
          <w:iCs/>
          <w:kern w:val="0"/>
          <w:sz w:val="20"/>
          <w:szCs w:val="20"/>
          <w:lang w:eastAsia="en-PH"/>
          <w14:ligatures w14:val="none"/>
        </w:rPr>
      </w:pPr>
      <w:proofErr w:type="spellStart"/>
      <w:r w:rsidRPr="00B30F3B">
        <w:rPr>
          <w:rFonts w:asciiTheme="majorHAnsi" w:eastAsia="Times New Roman" w:hAnsiTheme="majorHAnsi" w:cstheme="majorHAnsi"/>
          <w:i/>
          <w:iCs/>
          <w:kern w:val="0"/>
          <w:sz w:val="20"/>
          <w:szCs w:val="20"/>
          <w:lang w:eastAsia="en-PH"/>
          <w14:ligatures w14:val="none"/>
        </w:rPr>
        <w:t>MakeUseOf</w:t>
      </w:r>
      <w:proofErr w:type="spellEnd"/>
      <w:r w:rsidRPr="00B30F3B">
        <w:rPr>
          <w:rFonts w:asciiTheme="majorHAnsi" w:eastAsia="Times New Roman" w:hAnsiTheme="majorHAnsi" w:cstheme="majorHAnsi"/>
          <w:i/>
          <w:iCs/>
          <w:kern w:val="0"/>
          <w:sz w:val="20"/>
          <w:szCs w:val="20"/>
          <w:lang w:eastAsia="en-PH"/>
          <w14:ligatures w14:val="none"/>
        </w:rPr>
        <w:t>. (2023). https://www.makeuseof.com</w:t>
      </w:r>
    </w:p>
    <w:p w14:paraId="445F2428" w14:textId="77777777" w:rsidR="00B30F3B" w:rsidRPr="00B30F3B" w:rsidRDefault="00B30F3B" w:rsidP="00B30F3B">
      <w:pPr>
        <w:spacing w:after="0" w:line="240" w:lineRule="auto"/>
        <w:rPr>
          <w:rFonts w:asciiTheme="majorHAnsi" w:eastAsia="Times New Roman" w:hAnsiTheme="majorHAnsi" w:cstheme="majorHAnsi"/>
          <w:i/>
          <w:iCs/>
          <w:kern w:val="0"/>
          <w:sz w:val="20"/>
          <w:szCs w:val="20"/>
          <w:lang w:eastAsia="en-PH"/>
          <w14:ligatures w14:val="none"/>
        </w:rPr>
      </w:pPr>
      <w:r w:rsidRPr="00B30F3B">
        <w:rPr>
          <w:rFonts w:asciiTheme="majorHAnsi" w:eastAsia="Times New Roman" w:hAnsiTheme="majorHAnsi" w:cstheme="majorHAnsi"/>
          <w:i/>
          <w:iCs/>
          <w:kern w:val="0"/>
          <w:sz w:val="20"/>
          <w:szCs w:val="20"/>
          <w:lang w:eastAsia="en-PH"/>
          <w14:ligatures w14:val="none"/>
        </w:rPr>
        <w:t>Cram. (2023). https://getcram.com</w:t>
      </w:r>
    </w:p>
    <w:p w14:paraId="03CC7B63" w14:textId="77777777" w:rsidR="00B30F3B" w:rsidRPr="00B30F3B" w:rsidRDefault="00B30F3B" w:rsidP="00B30F3B">
      <w:pPr>
        <w:spacing w:after="0" w:line="240" w:lineRule="auto"/>
        <w:rPr>
          <w:rFonts w:asciiTheme="majorHAnsi" w:eastAsia="Times New Roman" w:hAnsiTheme="majorHAnsi" w:cstheme="majorHAnsi"/>
          <w:i/>
          <w:iCs/>
          <w:kern w:val="0"/>
          <w:sz w:val="20"/>
          <w:szCs w:val="20"/>
          <w:lang w:eastAsia="en-PH"/>
          <w14:ligatures w14:val="none"/>
        </w:rPr>
      </w:pPr>
      <w:r w:rsidRPr="00B30F3B">
        <w:rPr>
          <w:rFonts w:asciiTheme="majorHAnsi" w:eastAsia="Times New Roman" w:hAnsiTheme="majorHAnsi" w:cstheme="majorHAnsi"/>
          <w:i/>
          <w:iCs/>
          <w:kern w:val="0"/>
          <w:sz w:val="20"/>
          <w:szCs w:val="20"/>
          <w:lang w:eastAsia="en-PH"/>
          <w14:ligatures w14:val="none"/>
        </w:rPr>
        <w:t>Oakley, B., &amp; Sejnowski, T. (2016). Learning how to learn. Coursera. https://www.coursera.org/learn/learning-how-to-learn</w:t>
      </w:r>
    </w:p>
    <w:p w14:paraId="56A64301" w14:textId="77777777" w:rsidR="00B30F3B" w:rsidRPr="00B30F3B" w:rsidRDefault="00B30F3B" w:rsidP="00B30F3B">
      <w:pPr>
        <w:spacing w:after="0" w:line="240" w:lineRule="auto"/>
        <w:rPr>
          <w:rFonts w:asciiTheme="majorHAnsi" w:eastAsia="Times New Roman" w:hAnsiTheme="majorHAnsi" w:cstheme="majorHAnsi"/>
          <w:i/>
          <w:iCs/>
          <w:kern w:val="0"/>
          <w:sz w:val="20"/>
          <w:szCs w:val="20"/>
          <w:lang w:eastAsia="en-PH"/>
          <w14:ligatures w14:val="none"/>
        </w:rPr>
      </w:pPr>
      <w:r w:rsidRPr="00B30F3B">
        <w:rPr>
          <w:rFonts w:asciiTheme="majorHAnsi" w:eastAsia="Times New Roman" w:hAnsiTheme="majorHAnsi" w:cstheme="majorHAnsi"/>
          <w:i/>
          <w:iCs/>
          <w:kern w:val="0"/>
          <w:sz w:val="20"/>
          <w:szCs w:val="20"/>
          <w:lang w:eastAsia="en-PH"/>
          <w14:ligatures w14:val="none"/>
        </w:rPr>
        <w:lastRenderedPageBreak/>
        <w:t>Anki. (2023). https://apps.ankiweb.net</w:t>
      </w:r>
    </w:p>
    <w:p w14:paraId="4365667D" w14:textId="77777777" w:rsidR="00B30F3B" w:rsidRPr="00B30F3B" w:rsidRDefault="00B30F3B" w:rsidP="00B30F3B">
      <w:pPr>
        <w:spacing w:after="0" w:line="240" w:lineRule="auto"/>
        <w:rPr>
          <w:rFonts w:asciiTheme="majorHAnsi" w:eastAsia="Times New Roman" w:hAnsiTheme="majorHAnsi" w:cstheme="majorHAnsi"/>
          <w:i/>
          <w:iCs/>
          <w:kern w:val="0"/>
          <w:sz w:val="20"/>
          <w:szCs w:val="20"/>
          <w:lang w:eastAsia="en-PH"/>
          <w14:ligatures w14:val="none"/>
        </w:rPr>
      </w:pPr>
      <w:proofErr w:type="spellStart"/>
      <w:r w:rsidRPr="00B30F3B">
        <w:rPr>
          <w:rFonts w:asciiTheme="majorHAnsi" w:eastAsia="Times New Roman" w:hAnsiTheme="majorHAnsi" w:cstheme="majorHAnsi"/>
          <w:i/>
          <w:iCs/>
          <w:kern w:val="0"/>
          <w:sz w:val="20"/>
          <w:szCs w:val="20"/>
          <w:lang w:eastAsia="en-PH"/>
          <w14:ligatures w14:val="none"/>
        </w:rPr>
        <w:t>Memrise</w:t>
      </w:r>
      <w:proofErr w:type="spellEnd"/>
      <w:r w:rsidRPr="00B30F3B">
        <w:rPr>
          <w:rFonts w:asciiTheme="majorHAnsi" w:eastAsia="Times New Roman" w:hAnsiTheme="majorHAnsi" w:cstheme="majorHAnsi"/>
          <w:i/>
          <w:iCs/>
          <w:kern w:val="0"/>
          <w:sz w:val="20"/>
          <w:szCs w:val="20"/>
          <w:lang w:eastAsia="en-PH"/>
          <w14:ligatures w14:val="none"/>
        </w:rPr>
        <w:t>. (2023). https://www.memrise.com</w:t>
      </w:r>
    </w:p>
    <w:p w14:paraId="05AFCA67" w14:textId="77777777" w:rsidR="00B30F3B" w:rsidRPr="00B30F3B" w:rsidRDefault="00B30F3B" w:rsidP="00B30F3B">
      <w:pPr>
        <w:spacing w:after="0" w:line="240" w:lineRule="auto"/>
        <w:rPr>
          <w:rFonts w:asciiTheme="majorHAnsi" w:eastAsia="Times New Roman" w:hAnsiTheme="majorHAnsi" w:cstheme="majorHAnsi"/>
          <w:i/>
          <w:iCs/>
          <w:kern w:val="0"/>
          <w:sz w:val="20"/>
          <w:szCs w:val="20"/>
          <w:lang w:eastAsia="en-PH"/>
          <w14:ligatures w14:val="none"/>
        </w:rPr>
      </w:pPr>
      <w:r w:rsidRPr="00B30F3B">
        <w:rPr>
          <w:rFonts w:asciiTheme="majorHAnsi" w:eastAsia="Times New Roman" w:hAnsiTheme="majorHAnsi" w:cstheme="majorHAnsi"/>
          <w:i/>
          <w:iCs/>
          <w:kern w:val="0"/>
          <w:sz w:val="20"/>
          <w:szCs w:val="20"/>
          <w:lang w:eastAsia="en-PH"/>
          <w14:ligatures w14:val="none"/>
        </w:rPr>
        <w:t xml:space="preserve">Deterding, S., Dixon, D., Khaled, R., &amp; Nacke, L. (2011, September). From game design elements to </w:t>
      </w:r>
      <w:proofErr w:type="spellStart"/>
      <w:r w:rsidRPr="00B30F3B">
        <w:rPr>
          <w:rFonts w:asciiTheme="majorHAnsi" w:eastAsia="Times New Roman" w:hAnsiTheme="majorHAnsi" w:cstheme="majorHAnsi"/>
          <w:i/>
          <w:iCs/>
          <w:kern w:val="0"/>
          <w:sz w:val="20"/>
          <w:szCs w:val="20"/>
          <w:lang w:eastAsia="en-PH"/>
          <w14:ligatures w14:val="none"/>
        </w:rPr>
        <w:t>gamefulness</w:t>
      </w:r>
      <w:proofErr w:type="spellEnd"/>
      <w:r w:rsidRPr="00B30F3B">
        <w:rPr>
          <w:rFonts w:asciiTheme="majorHAnsi" w:eastAsia="Times New Roman" w:hAnsiTheme="majorHAnsi" w:cstheme="majorHAnsi"/>
          <w:i/>
          <w:iCs/>
          <w:kern w:val="0"/>
          <w:sz w:val="20"/>
          <w:szCs w:val="20"/>
          <w:lang w:eastAsia="en-PH"/>
          <w14:ligatures w14:val="none"/>
        </w:rPr>
        <w:t xml:space="preserve">: defining" gamification". In Proceedings of the 15th international academic </w:t>
      </w:r>
      <w:proofErr w:type="spellStart"/>
      <w:r w:rsidRPr="00B30F3B">
        <w:rPr>
          <w:rFonts w:asciiTheme="majorHAnsi" w:eastAsia="Times New Roman" w:hAnsiTheme="majorHAnsi" w:cstheme="majorHAnsi"/>
          <w:i/>
          <w:iCs/>
          <w:kern w:val="0"/>
          <w:sz w:val="20"/>
          <w:szCs w:val="20"/>
          <w:lang w:eastAsia="en-PH"/>
          <w14:ligatures w14:val="none"/>
        </w:rPr>
        <w:t>MindTrek</w:t>
      </w:r>
      <w:proofErr w:type="spellEnd"/>
      <w:r w:rsidRPr="00B30F3B">
        <w:rPr>
          <w:rFonts w:asciiTheme="majorHAnsi" w:eastAsia="Times New Roman" w:hAnsiTheme="majorHAnsi" w:cstheme="majorHAnsi"/>
          <w:i/>
          <w:iCs/>
          <w:kern w:val="0"/>
          <w:sz w:val="20"/>
          <w:szCs w:val="20"/>
          <w:lang w:eastAsia="en-PH"/>
          <w14:ligatures w14:val="none"/>
        </w:rPr>
        <w:t xml:space="preserve"> conference: Envisioning future media environments (pp. 9-15).</w:t>
      </w:r>
    </w:p>
    <w:p w14:paraId="43F478FB" w14:textId="77777777" w:rsidR="00B30F3B" w:rsidRPr="00B30F3B" w:rsidRDefault="00B30F3B" w:rsidP="00B30F3B">
      <w:pPr>
        <w:spacing w:after="0" w:line="240" w:lineRule="auto"/>
        <w:rPr>
          <w:rFonts w:asciiTheme="majorHAnsi" w:eastAsia="Times New Roman" w:hAnsiTheme="majorHAnsi" w:cstheme="majorHAnsi"/>
          <w:i/>
          <w:iCs/>
          <w:kern w:val="0"/>
          <w:sz w:val="20"/>
          <w:szCs w:val="20"/>
          <w:lang w:eastAsia="en-PH"/>
          <w14:ligatures w14:val="none"/>
        </w:rPr>
      </w:pPr>
      <w:r w:rsidRPr="00B30F3B">
        <w:rPr>
          <w:rFonts w:asciiTheme="majorHAnsi" w:eastAsia="Times New Roman" w:hAnsiTheme="majorHAnsi" w:cstheme="majorHAnsi"/>
          <w:i/>
          <w:iCs/>
          <w:kern w:val="0"/>
          <w:sz w:val="20"/>
          <w:szCs w:val="20"/>
          <w:lang w:eastAsia="en-PH"/>
          <w14:ligatures w14:val="none"/>
        </w:rPr>
        <w:t>Elevate. (2023). https://www.elevateapp.com</w:t>
      </w:r>
    </w:p>
    <w:p w14:paraId="14D20B6E" w14:textId="77777777" w:rsidR="00B30F3B" w:rsidRPr="00B30F3B" w:rsidRDefault="00B30F3B" w:rsidP="00B30F3B">
      <w:pPr>
        <w:spacing w:after="0" w:line="240" w:lineRule="auto"/>
        <w:rPr>
          <w:rFonts w:asciiTheme="majorHAnsi" w:eastAsia="Times New Roman" w:hAnsiTheme="majorHAnsi" w:cstheme="majorHAnsi"/>
          <w:i/>
          <w:iCs/>
          <w:kern w:val="0"/>
          <w:sz w:val="20"/>
          <w:szCs w:val="20"/>
          <w:lang w:eastAsia="en-PH"/>
          <w14:ligatures w14:val="none"/>
        </w:rPr>
      </w:pPr>
      <w:r w:rsidRPr="00B30F3B">
        <w:rPr>
          <w:rFonts w:asciiTheme="majorHAnsi" w:eastAsia="Times New Roman" w:hAnsiTheme="majorHAnsi" w:cstheme="majorHAnsi"/>
          <w:i/>
          <w:iCs/>
          <w:kern w:val="0"/>
          <w:sz w:val="20"/>
          <w:szCs w:val="20"/>
          <w:lang w:eastAsia="en-PH"/>
          <w14:ligatures w14:val="none"/>
        </w:rPr>
        <w:t>Lumosity. (2023). https://www.lumosity.com</w:t>
      </w:r>
    </w:p>
    <w:p w14:paraId="6A1FEBD5" w14:textId="77777777" w:rsidR="00B30F3B" w:rsidRPr="00B30F3B" w:rsidRDefault="00B30F3B" w:rsidP="00B30F3B">
      <w:pPr>
        <w:spacing w:after="0" w:line="240" w:lineRule="auto"/>
        <w:rPr>
          <w:rFonts w:asciiTheme="majorHAnsi" w:eastAsia="Times New Roman" w:hAnsiTheme="majorHAnsi" w:cstheme="majorHAnsi"/>
          <w:i/>
          <w:iCs/>
          <w:kern w:val="0"/>
          <w:sz w:val="20"/>
          <w:szCs w:val="20"/>
          <w:lang w:eastAsia="en-PH"/>
          <w14:ligatures w14:val="none"/>
        </w:rPr>
      </w:pPr>
      <w:proofErr w:type="spellStart"/>
      <w:r w:rsidRPr="00B30F3B">
        <w:rPr>
          <w:rFonts w:asciiTheme="majorHAnsi" w:eastAsia="Times New Roman" w:hAnsiTheme="majorHAnsi" w:cstheme="majorHAnsi"/>
          <w:i/>
          <w:iCs/>
          <w:kern w:val="0"/>
          <w:sz w:val="20"/>
          <w:szCs w:val="20"/>
          <w:lang w:eastAsia="en-PH"/>
          <w14:ligatures w14:val="none"/>
        </w:rPr>
        <w:t>Cogstate</w:t>
      </w:r>
      <w:proofErr w:type="spellEnd"/>
      <w:r w:rsidRPr="00B30F3B">
        <w:rPr>
          <w:rFonts w:asciiTheme="majorHAnsi" w:eastAsia="Times New Roman" w:hAnsiTheme="majorHAnsi" w:cstheme="majorHAnsi"/>
          <w:i/>
          <w:iCs/>
          <w:kern w:val="0"/>
          <w:sz w:val="20"/>
          <w:szCs w:val="20"/>
          <w:lang w:eastAsia="en-PH"/>
          <w14:ligatures w14:val="none"/>
        </w:rPr>
        <w:t>. (2023). https://www.cogstate.com</w:t>
      </w:r>
    </w:p>
    <w:p w14:paraId="65A72CFC" w14:textId="77777777" w:rsidR="00B30F3B" w:rsidRPr="00B30F3B" w:rsidRDefault="00B30F3B" w:rsidP="00B30F3B">
      <w:pPr>
        <w:spacing w:after="0" w:line="240" w:lineRule="auto"/>
        <w:rPr>
          <w:rFonts w:asciiTheme="majorHAnsi" w:eastAsia="Times New Roman" w:hAnsiTheme="majorHAnsi" w:cstheme="majorHAnsi"/>
          <w:i/>
          <w:iCs/>
          <w:kern w:val="0"/>
          <w:sz w:val="20"/>
          <w:szCs w:val="20"/>
          <w:lang w:eastAsia="en-PH"/>
          <w14:ligatures w14:val="none"/>
        </w:rPr>
      </w:pPr>
      <w:r w:rsidRPr="00B30F3B">
        <w:rPr>
          <w:rFonts w:asciiTheme="majorHAnsi" w:eastAsia="Times New Roman" w:hAnsiTheme="majorHAnsi" w:cstheme="majorHAnsi"/>
          <w:i/>
          <w:iCs/>
          <w:kern w:val="0"/>
          <w:sz w:val="20"/>
          <w:szCs w:val="20"/>
          <w:lang w:eastAsia="en-PH"/>
          <w14:ligatures w14:val="none"/>
        </w:rPr>
        <w:t>Cambridge Brain Sciences. (2023). https://www.cambridgebrainsciences.com</w:t>
      </w:r>
    </w:p>
    <w:p w14:paraId="0FC3BA0E" w14:textId="3FF5AAB2" w:rsidR="00B30F3B" w:rsidRPr="00B30F3B" w:rsidRDefault="00B30F3B" w:rsidP="00B30F3B">
      <w:pPr>
        <w:spacing w:after="0" w:line="240" w:lineRule="auto"/>
        <w:rPr>
          <w:rFonts w:asciiTheme="majorHAnsi" w:eastAsia="Times New Roman" w:hAnsiTheme="majorHAnsi" w:cstheme="majorHAnsi"/>
          <w:i/>
          <w:iCs/>
          <w:kern w:val="0"/>
          <w:sz w:val="20"/>
          <w:szCs w:val="20"/>
          <w:lang w:eastAsia="en-PH"/>
          <w14:ligatures w14:val="none"/>
        </w:rPr>
      </w:pPr>
      <w:r w:rsidRPr="00B30F3B">
        <w:rPr>
          <w:rFonts w:asciiTheme="majorHAnsi" w:eastAsia="Times New Roman" w:hAnsiTheme="majorHAnsi" w:cstheme="majorHAnsi"/>
          <w:i/>
          <w:iCs/>
          <w:kern w:val="0"/>
          <w:sz w:val="20"/>
          <w:szCs w:val="20"/>
          <w:lang w:eastAsia="en-PH"/>
          <w14:ligatures w14:val="none"/>
        </w:rPr>
        <w:t>Quantified Mind. (2023). https://www.quantified-mind.com</w:t>
      </w:r>
    </w:p>
    <w:p w14:paraId="62C5586A" w14:textId="77777777" w:rsidR="00B30F3B" w:rsidRPr="00B30F3B" w:rsidRDefault="00B30F3B" w:rsidP="00B30F3B">
      <w:pPr>
        <w:spacing w:after="0" w:line="240" w:lineRule="auto"/>
        <w:rPr>
          <w:rFonts w:asciiTheme="majorHAnsi" w:eastAsia="Times New Roman" w:hAnsiTheme="majorHAnsi" w:cstheme="majorHAnsi"/>
          <w:i/>
          <w:iCs/>
          <w:kern w:val="0"/>
          <w:sz w:val="20"/>
          <w:szCs w:val="20"/>
          <w:lang w:eastAsia="en-PH"/>
          <w14:ligatures w14:val="none"/>
        </w:rPr>
      </w:pPr>
      <w:proofErr w:type="spellStart"/>
      <w:r w:rsidRPr="00B30F3B">
        <w:rPr>
          <w:rFonts w:asciiTheme="majorHAnsi" w:eastAsia="Times New Roman" w:hAnsiTheme="majorHAnsi" w:cstheme="majorHAnsi"/>
          <w:i/>
          <w:iCs/>
          <w:kern w:val="0"/>
          <w:sz w:val="20"/>
          <w:szCs w:val="20"/>
          <w:lang w:eastAsia="en-PH"/>
          <w14:ligatures w14:val="none"/>
        </w:rPr>
        <w:t>CogniFit</w:t>
      </w:r>
      <w:proofErr w:type="spellEnd"/>
      <w:r w:rsidRPr="00B30F3B">
        <w:rPr>
          <w:rFonts w:asciiTheme="majorHAnsi" w:eastAsia="Times New Roman" w:hAnsiTheme="majorHAnsi" w:cstheme="majorHAnsi"/>
          <w:i/>
          <w:iCs/>
          <w:kern w:val="0"/>
          <w:sz w:val="20"/>
          <w:szCs w:val="20"/>
          <w:lang w:eastAsia="en-PH"/>
          <w14:ligatures w14:val="none"/>
        </w:rPr>
        <w:t>. (2023). https://www.cognifit.com</w:t>
      </w:r>
    </w:p>
    <w:p w14:paraId="47DDD697" w14:textId="77777777" w:rsidR="00B30F3B" w:rsidRPr="00B30F3B" w:rsidRDefault="00B30F3B" w:rsidP="00B30F3B">
      <w:pPr>
        <w:spacing w:after="0" w:line="240" w:lineRule="auto"/>
        <w:rPr>
          <w:rFonts w:asciiTheme="majorHAnsi" w:eastAsia="Times New Roman" w:hAnsiTheme="majorHAnsi" w:cstheme="majorHAnsi"/>
          <w:i/>
          <w:iCs/>
          <w:kern w:val="0"/>
          <w:sz w:val="20"/>
          <w:szCs w:val="20"/>
          <w:lang w:eastAsia="en-PH"/>
          <w14:ligatures w14:val="none"/>
        </w:rPr>
      </w:pPr>
      <w:proofErr w:type="spellStart"/>
      <w:r w:rsidRPr="00B30F3B">
        <w:rPr>
          <w:rFonts w:asciiTheme="majorHAnsi" w:eastAsia="Times New Roman" w:hAnsiTheme="majorHAnsi" w:cstheme="majorHAnsi"/>
          <w:i/>
          <w:iCs/>
          <w:kern w:val="0"/>
          <w:sz w:val="20"/>
          <w:szCs w:val="20"/>
          <w:lang w:eastAsia="en-PH"/>
          <w14:ligatures w14:val="none"/>
        </w:rPr>
        <w:t>NeuroNation</w:t>
      </w:r>
      <w:proofErr w:type="spellEnd"/>
      <w:r w:rsidRPr="00B30F3B">
        <w:rPr>
          <w:rFonts w:asciiTheme="majorHAnsi" w:eastAsia="Times New Roman" w:hAnsiTheme="majorHAnsi" w:cstheme="majorHAnsi"/>
          <w:i/>
          <w:iCs/>
          <w:kern w:val="0"/>
          <w:sz w:val="20"/>
          <w:szCs w:val="20"/>
          <w:lang w:eastAsia="en-PH"/>
          <w14:ligatures w14:val="none"/>
        </w:rPr>
        <w:t>. (2023). https://www.neuronation.com</w:t>
      </w:r>
    </w:p>
    <w:p w14:paraId="25911AE0" w14:textId="247E30E7" w:rsidR="00B30F3B" w:rsidRPr="00B30F3B" w:rsidRDefault="00B30F3B" w:rsidP="00B30F3B">
      <w:pPr>
        <w:spacing w:after="0" w:line="240" w:lineRule="auto"/>
        <w:rPr>
          <w:rFonts w:asciiTheme="majorHAnsi" w:eastAsia="Times New Roman" w:hAnsiTheme="majorHAnsi" w:cstheme="majorHAnsi"/>
          <w:i/>
          <w:iCs/>
          <w:kern w:val="0"/>
          <w:sz w:val="20"/>
          <w:szCs w:val="20"/>
          <w:lang w:eastAsia="en-PH"/>
          <w14:ligatures w14:val="none"/>
        </w:rPr>
      </w:pPr>
      <w:r w:rsidRPr="00B30F3B">
        <w:rPr>
          <w:rFonts w:asciiTheme="majorHAnsi" w:eastAsia="Times New Roman" w:hAnsiTheme="majorHAnsi" w:cstheme="majorHAnsi"/>
          <w:i/>
          <w:iCs/>
          <w:kern w:val="0"/>
          <w:sz w:val="20"/>
          <w:szCs w:val="20"/>
          <w:lang w:eastAsia="en-PH"/>
          <w14:ligatures w14:val="none"/>
        </w:rPr>
        <w:t>Tarr, M. J., &amp; Warren, W. H. (2002). Virtual reality in behavioral neuroscience and beyond. Nature Neuroscience, 5(11), 1089-1092.</w:t>
      </w:r>
    </w:p>
    <w:p w14:paraId="3600EB71" w14:textId="4103F78C" w:rsidR="0042079D" w:rsidRPr="008373AB" w:rsidRDefault="0042079D" w:rsidP="00A509DE">
      <w:pPr>
        <w:spacing w:after="0" w:line="240" w:lineRule="auto"/>
        <w:rPr>
          <w:rFonts w:ascii="Times New Roman" w:eastAsia="Times New Roman" w:hAnsi="Times New Roman" w:cs="Times New Roman"/>
          <w:kern w:val="0"/>
          <w:sz w:val="24"/>
          <w:szCs w:val="24"/>
          <w:lang w:eastAsia="en-PH"/>
          <w14:ligatures w14:val="none"/>
        </w:rPr>
      </w:pPr>
      <w:r>
        <w:rPr>
          <w:rFonts w:asciiTheme="majorHAnsi" w:hAnsiTheme="majorHAnsi"/>
          <w:b/>
          <w:bCs/>
          <w:sz w:val="28"/>
        </w:rPr>
        <w:br w:type="page"/>
      </w:r>
    </w:p>
    <w:p w14:paraId="5C552F62" w14:textId="07A8D82C" w:rsidR="0042079D" w:rsidRPr="00A57DAF" w:rsidRDefault="0042079D" w:rsidP="0042079D">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proofErr w:type="gramStart"/>
      <w:r w:rsidR="007C312C" w:rsidRPr="001569C5">
        <w:rPr>
          <w:rFonts w:asciiTheme="majorHAnsi" w:eastAsia="Times New Roman" w:hAnsiTheme="majorHAnsi" w:cstheme="majorHAnsi"/>
          <w:b/>
          <w:bCs/>
          <w:color w:val="000000"/>
          <w:kern w:val="0"/>
          <w:sz w:val="24"/>
          <w:szCs w:val="24"/>
          <w:lang w:eastAsia="en-PH"/>
          <w14:ligatures w14:val="none"/>
        </w:rPr>
        <w:t>Lightning Fast</w:t>
      </w:r>
      <w:proofErr w:type="gramEnd"/>
      <w:r w:rsidR="007C312C" w:rsidRPr="001569C5">
        <w:rPr>
          <w:rFonts w:asciiTheme="majorHAnsi" w:eastAsia="Times New Roman" w:hAnsiTheme="majorHAnsi" w:cstheme="majorHAnsi"/>
          <w:b/>
          <w:bCs/>
          <w:color w:val="000000"/>
          <w:kern w:val="0"/>
          <w:sz w:val="24"/>
          <w:szCs w:val="24"/>
          <w:lang w:eastAsia="en-PH"/>
          <w14:ligatures w14:val="none"/>
        </w:rPr>
        <w:t xml:space="preserve"> Learning: How Technology Can Accelerate Memory Development</w:t>
      </w:r>
      <w:r>
        <w:rPr>
          <w:rFonts w:asciiTheme="majorHAnsi" w:eastAsia="Times New Roman" w:hAnsiTheme="majorHAnsi" w:cstheme="majorHAnsi"/>
          <w:b/>
          <w:bCs/>
          <w:color w:val="000000"/>
          <w:kern w:val="0"/>
          <w:sz w:val="24"/>
          <w:szCs w:val="24"/>
          <w:lang w:eastAsia="en-PH"/>
          <w14:ligatures w14:val="none"/>
        </w:rPr>
        <w:t>”</w:t>
      </w:r>
    </w:p>
    <w:p w14:paraId="4B079A91" w14:textId="77777777" w:rsidR="0042079D" w:rsidRDefault="0042079D" w:rsidP="0042079D">
      <w:pPr>
        <w:spacing w:after="0" w:line="240" w:lineRule="auto"/>
        <w:jc w:val="center"/>
        <w:rPr>
          <w:rFonts w:asciiTheme="majorHAnsi" w:hAnsiTheme="majorHAnsi" w:cstheme="majorHAnsi"/>
          <w:b/>
          <w:bCs/>
          <w:sz w:val="24"/>
          <w:szCs w:val="24"/>
        </w:rPr>
      </w:pPr>
    </w:p>
    <w:p w14:paraId="6A23E2E4" w14:textId="77777777" w:rsidR="007C312C" w:rsidRPr="00873A3B" w:rsidRDefault="0042079D" w:rsidP="007C312C">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7C312C" w:rsidRPr="00873A3B">
        <w:rPr>
          <w:rFonts w:asciiTheme="majorHAnsi" w:eastAsia="Times New Roman" w:hAnsiTheme="majorHAnsi" w:cstheme="majorHAnsi"/>
          <w:kern w:val="0"/>
          <w:sz w:val="24"/>
          <w:szCs w:val="24"/>
          <w:lang w:eastAsia="en-PH"/>
          <w14:ligatures w14:val="none"/>
        </w:rPr>
        <w:t xml:space="preserve">Technology has the potential to accelerate memory development, helping you learn and retain information more quickly than ever before. In this </w:t>
      </w:r>
      <w:r w:rsidR="007C312C" w:rsidRPr="007C312C">
        <w:rPr>
          <w:rFonts w:asciiTheme="majorHAnsi" w:eastAsia="Times New Roman" w:hAnsiTheme="majorHAnsi" w:cstheme="majorHAnsi"/>
          <w:kern w:val="0"/>
          <w:sz w:val="24"/>
          <w:szCs w:val="24"/>
          <w:lang w:eastAsia="en-PH"/>
          <w14:ligatures w14:val="none"/>
        </w:rPr>
        <w:t>topic</w:t>
      </w:r>
      <w:r w:rsidR="007C312C" w:rsidRPr="00873A3B">
        <w:rPr>
          <w:rFonts w:asciiTheme="majorHAnsi" w:eastAsia="Times New Roman" w:hAnsiTheme="majorHAnsi" w:cstheme="majorHAnsi"/>
          <w:kern w:val="0"/>
          <w:sz w:val="24"/>
          <w:szCs w:val="24"/>
          <w:lang w:eastAsia="en-PH"/>
          <w14:ligatures w14:val="none"/>
        </w:rPr>
        <w:t>, we'll explore the latest research on how technology can support fast learning and memory development. We'll discuss the advantages and disadvantages of using technology in this way and offer tips for incorporating technology into your learning strategy.</w:t>
      </w:r>
    </w:p>
    <w:p w14:paraId="1AC8BE8E" w14:textId="40EEC71A" w:rsidR="007C312C" w:rsidRDefault="0042079D" w:rsidP="00EA0C47">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7C312C" w:rsidRPr="00EA0C47">
        <w:rPr>
          <w:rFonts w:asciiTheme="majorHAnsi" w:eastAsia="Times New Roman" w:hAnsiTheme="majorHAnsi" w:cstheme="majorHAnsi"/>
          <w:b/>
          <w:bCs/>
          <w:kern w:val="0"/>
          <w:sz w:val="24"/>
          <w:szCs w:val="24"/>
          <w:lang w:eastAsia="en-PH"/>
          <w14:ligatures w14:val="none"/>
        </w:rPr>
        <w:t>The Science of Memory Acceleration: How Technology Can Speed Up Learning</w:t>
      </w:r>
    </w:p>
    <w:p w14:paraId="01BFF098" w14:textId="3AC8D982" w:rsidR="00675FFD" w:rsidRDefault="00675FFD" w:rsidP="00EA0C47">
      <w:pPr>
        <w:spacing w:after="0" w:line="240" w:lineRule="auto"/>
        <w:rPr>
          <w:rFonts w:asciiTheme="majorHAnsi" w:eastAsia="Times New Roman" w:hAnsiTheme="majorHAnsi" w:cstheme="majorHAnsi"/>
          <w:kern w:val="0"/>
          <w:sz w:val="24"/>
          <w:szCs w:val="24"/>
          <w:lang w:eastAsia="en-PH"/>
          <w14:ligatures w14:val="none"/>
        </w:rPr>
      </w:pPr>
      <w:r w:rsidRPr="00675FFD">
        <w:rPr>
          <w:rFonts w:asciiTheme="majorHAnsi" w:eastAsia="Times New Roman" w:hAnsiTheme="majorHAnsi" w:cstheme="majorHAnsi"/>
          <w:kern w:val="0"/>
          <w:sz w:val="24"/>
          <w:szCs w:val="24"/>
          <w:lang w:eastAsia="en-PH"/>
          <w14:ligatures w14:val="none"/>
        </w:rPr>
        <w:t>In this chapter, we'll explore the principles and mechanisms behind memory acceleration. We'll delve into the scientific understanding of how technology and specific learning methodologies can accelerate the process of memory formation and retention. Additionally, we'll discuss the cognitive science and psychological theories that underpin memory acceleration techniques.</w:t>
      </w:r>
    </w:p>
    <w:p w14:paraId="25041B7A" w14:textId="77777777" w:rsidR="00675FFD" w:rsidRPr="00675FFD" w:rsidRDefault="00675FFD" w:rsidP="00EA0C47">
      <w:pPr>
        <w:spacing w:after="0" w:line="240" w:lineRule="auto"/>
        <w:rPr>
          <w:rFonts w:asciiTheme="majorHAnsi" w:eastAsia="Times New Roman" w:hAnsiTheme="majorHAnsi" w:cstheme="majorHAnsi"/>
          <w:kern w:val="0"/>
          <w:sz w:val="24"/>
          <w:szCs w:val="24"/>
          <w:lang w:eastAsia="en-PH"/>
          <w14:ligatures w14:val="none"/>
        </w:rPr>
      </w:pPr>
    </w:p>
    <w:p w14:paraId="2242FEF7" w14:textId="77777777" w:rsidR="007C312C" w:rsidRDefault="007C312C" w:rsidP="00EA0C47">
      <w:pPr>
        <w:spacing w:after="0" w:line="240" w:lineRule="auto"/>
        <w:rPr>
          <w:rFonts w:asciiTheme="majorHAnsi" w:eastAsia="Times New Roman" w:hAnsiTheme="majorHAnsi" w:cstheme="majorHAnsi"/>
          <w:b/>
          <w:bCs/>
          <w:kern w:val="0"/>
          <w:sz w:val="24"/>
          <w:szCs w:val="24"/>
          <w:lang w:eastAsia="en-PH"/>
          <w14:ligatures w14:val="none"/>
        </w:rPr>
      </w:pPr>
      <w:r w:rsidRPr="00EA0C47">
        <w:rPr>
          <w:rFonts w:asciiTheme="majorHAnsi" w:eastAsia="Times New Roman" w:hAnsiTheme="majorHAnsi" w:cstheme="majorHAnsi"/>
          <w:b/>
          <w:bCs/>
          <w:kern w:val="0"/>
          <w:sz w:val="24"/>
          <w:szCs w:val="24"/>
          <w:lang w:eastAsia="en-PH"/>
          <w14:ligatures w14:val="none"/>
        </w:rPr>
        <w:t>Learning on the Go: The Advantages of Mobile Learning and How It Can Boost Memory</w:t>
      </w:r>
    </w:p>
    <w:p w14:paraId="50884FB9" w14:textId="40CD3F57" w:rsidR="00675FFD" w:rsidRDefault="00A65A45" w:rsidP="00EA0C47">
      <w:pPr>
        <w:spacing w:after="0" w:line="240" w:lineRule="auto"/>
        <w:rPr>
          <w:rFonts w:asciiTheme="majorHAnsi" w:eastAsia="Times New Roman" w:hAnsiTheme="majorHAnsi" w:cstheme="majorHAnsi"/>
          <w:kern w:val="0"/>
          <w:sz w:val="24"/>
          <w:szCs w:val="24"/>
          <w:lang w:eastAsia="en-PH"/>
          <w14:ligatures w14:val="none"/>
        </w:rPr>
      </w:pPr>
      <w:r w:rsidRPr="00A65A45">
        <w:rPr>
          <w:rFonts w:asciiTheme="majorHAnsi" w:eastAsia="Times New Roman" w:hAnsiTheme="majorHAnsi" w:cstheme="majorHAnsi"/>
          <w:kern w:val="0"/>
          <w:sz w:val="24"/>
          <w:szCs w:val="24"/>
          <w:lang w:eastAsia="en-PH"/>
          <w14:ligatures w14:val="none"/>
        </w:rPr>
        <w:t>This chapter will focus on mobile learning and its impact on memory enhancement. We'll discuss the convenience and accessibility of mobile devices for learning, exploring how microlearning, mobile apps, and responsive design can optimize learning experiences. Furthermore, we'll delve into strategies for leveraging mobile technology to enhance memory and knowledge retention.</w:t>
      </w:r>
    </w:p>
    <w:p w14:paraId="0D4EEFEC" w14:textId="77777777" w:rsidR="00A65A45" w:rsidRPr="00675FFD" w:rsidRDefault="00A65A45" w:rsidP="00EA0C47">
      <w:pPr>
        <w:spacing w:after="0" w:line="240" w:lineRule="auto"/>
        <w:rPr>
          <w:rFonts w:asciiTheme="majorHAnsi" w:eastAsia="Times New Roman" w:hAnsiTheme="majorHAnsi" w:cstheme="majorHAnsi"/>
          <w:kern w:val="0"/>
          <w:sz w:val="24"/>
          <w:szCs w:val="24"/>
          <w:lang w:eastAsia="en-PH"/>
          <w14:ligatures w14:val="none"/>
        </w:rPr>
      </w:pPr>
    </w:p>
    <w:p w14:paraId="7F3C181A" w14:textId="77777777" w:rsidR="007C312C" w:rsidRDefault="007C312C" w:rsidP="00EA0C47">
      <w:pPr>
        <w:spacing w:after="0" w:line="240" w:lineRule="auto"/>
        <w:rPr>
          <w:rFonts w:asciiTheme="majorHAnsi" w:eastAsia="Times New Roman" w:hAnsiTheme="majorHAnsi" w:cstheme="majorHAnsi"/>
          <w:b/>
          <w:bCs/>
          <w:kern w:val="0"/>
          <w:sz w:val="24"/>
          <w:szCs w:val="24"/>
          <w:lang w:eastAsia="en-PH"/>
          <w14:ligatures w14:val="none"/>
        </w:rPr>
      </w:pPr>
      <w:r w:rsidRPr="00EA0C47">
        <w:rPr>
          <w:rFonts w:asciiTheme="majorHAnsi" w:eastAsia="Times New Roman" w:hAnsiTheme="majorHAnsi" w:cstheme="majorHAnsi"/>
          <w:b/>
          <w:bCs/>
          <w:kern w:val="0"/>
          <w:sz w:val="24"/>
          <w:szCs w:val="24"/>
          <w:lang w:eastAsia="en-PH"/>
          <w14:ligatures w14:val="none"/>
        </w:rPr>
        <w:t>Harnessing the Power of Video: How Video Technology Can Enhance Memory Retention</w:t>
      </w:r>
    </w:p>
    <w:p w14:paraId="2A2CE9E4" w14:textId="519921B0" w:rsidR="00A65A45" w:rsidRDefault="00A65A45" w:rsidP="00EA0C47">
      <w:pPr>
        <w:spacing w:after="0" w:line="240" w:lineRule="auto"/>
        <w:rPr>
          <w:rFonts w:asciiTheme="majorHAnsi" w:eastAsia="Times New Roman" w:hAnsiTheme="majorHAnsi" w:cstheme="majorHAnsi"/>
          <w:kern w:val="0"/>
          <w:sz w:val="24"/>
          <w:szCs w:val="24"/>
          <w:lang w:eastAsia="en-PH"/>
          <w14:ligatures w14:val="none"/>
        </w:rPr>
      </w:pPr>
      <w:r w:rsidRPr="00A65A45">
        <w:rPr>
          <w:rFonts w:asciiTheme="majorHAnsi" w:eastAsia="Times New Roman" w:hAnsiTheme="majorHAnsi" w:cstheme="majorHAnsi"/>
          <w:kern w:val="0"/>
          <w:sz w:val="24"/>
          <w:szCs w:val="24"/>
          <w:lang w:eastAsia="en-PH"/>
          <w14:ligatures w14:val="none"/>
        </w:rPr>
        <w:t>In this chapter, we'll explore the role of video technology in memory enhancement. We'll discuss how visual and auditory stimuli, combined with engaging narratives, can significantly improve memory retention. We'll also cover various video-based learning methods, their impact on memory, and tips for creating effective educational videos that optimize memory consolidation.</w:t>
      </w:r>
    </w:p>
    <w:p w14:paraId="1E2DF577" w14:textId="77777777" w:rsidR="00A65A45" w:rsidRPr="00A65A45" w:rsidRDefault="00A65A45" w:rsidP="00EA0C47">
      <w:pPr>
        <w:spacing w:after="0" w:line="240" w:lineRule="auto"/>
        <w:rPr>
          <w:rFonts w:asciiTheme="majorHAnsi" w:eastAsia="Times New Roman" w:hAnsiTheme="majorHAnsi" w:cstheme="majorHAnsi"/>
          <w:kern w:val="0"/>
          <w:sz w:val="24"/>
          <w:szCs w:val="24"/>
          <w:lang w:eastAsia="en-PH"/>
          <w14:ligatures w14:val="none"/>
        </w:rPr>
      </w:pPr>
    </w:p>
    <w:p w14:paraId="3F759D80" w14:textId="77777777" w:rsidR="007C312C" w:rsidRDefault="007C312C" w:rsidP="00EA0C47">
      <w:pPr>
        <w:spacing w:after="0" w:line="240" w:lineRule="auto"/>
        <w:rPr>
          <w:rFonts w:asciiTheme="majorHAnsi" w:eastAsia="Times New Roman" w:hAnsiTheme="majorHAnsi" w:cstheme="majorHAnsi"/>
          <w:b/>
          <w:bCs/>
          <w:kern w:val="0"/>
          <w:sz w:val="24"/>
          <w:szCs w:val="24"/>
          <w:lang w:eastAsia="en-PH"/>
          <w14:ligatures w14:val="none"/>
        </w:rPr>
      </w:pPr>
      <w:r w:rsidRPr="00EA0C47">
        <w:rPr>
          <w:rFonts w:asciiTheme="majorHAnsi" w:eastAsia="Times New Roman" w:hAnsiTheme="majorHAnsi" w:cstheme="majorHAnsi"/>
          <w:b/>
          <w:bCs/>
          <w:kern w:val="0"/>
          <w:sz w:val="24"/>
          <w:szCs w:val="24"/>
          <w:lang w:eastAsia="en-PH"/>
          <w14:ligatures w14:val="none"/>
        </w:rPr>
        <w:t>Artificial Intelligence and Memory: The Potential of AI in Accelerating Memory Development</w:t>
      </w:r>
    </w:p>
    <w:p w14:paraId="6CBE2460" w14:textId="09882275" w:rsidR="00A65A45" w:rsidRDefault="00A65A45" w:rsidP="00EA0C47">
      <w:pPr>
        <w:spacing w:after="0" w:line="240" w:lineRule="auto"/>
        <w:rPr>
          <w:rFonts w:asciiTheme="majorHAnsi" w:eastAsia="Times New Roman" w:hAnsiTheme="majorHAnsi" w:cstheme="majorHAnsi"/>
          <w:kern w:val="0"/>
          <w:sz w:val="24"/>
          <w:szCs w:val="24"/>
          <w:lang w:eastAsia="en-PH"/>
          <w14:ligatures w14:val="none"/>
        </w:rPr>
      </w:pPr>
      <w:r w:rsidRPr="00A65A45">
        <w:rPr>
          <w:rFonts w:asciiTheme="majorHAnsi" w:eastAsia="Times New Roman" w:hAnsiTheme="majorHAnsi" w:cstheme="majorHAnsi"/>
          <w:kern w:val="0"/>
          <w:sz w:val="24"/>
          <w:szCs w:val="24"/>
          <w:lang w:eastAsia="en-PH"/>
          <w14:ligatures w14:val="none"/>
        </w:rPr>
        <w:t>This chapter will focus on the integration of artificial intelligence (AI) in memory development. We'll explore how AI algorithms and machine learning can personalize learning experiences, adapt to individual needs, and facilitate faster memory acquisition. We'll also discuss AI-driven techniques that can accelerate memory consolidation and knowledge retrieval.</w:t>
      </w:r>
    </w:p>
    <w:p w14:paraId="3C6E8B61" w14:textId="77777777" w:rsidR="00A65A45" w:rsidRPr="00A65A45" w:rsidRDefault="00A65A45" w:rsidP="00EA0C47">
      <w:pPr>
        <w:spacing w:after="0" w:line="240" w:lineRule="auto"/>
        <w:rPr>
          <w:rFonts w:asciiTheme="majorHAnsi" w:eastAsia="Times New Roman" w:hAnsiTheme="majorHAnsi" w:cstheme="majorHAnsi"/>
          <w:kern w:val="0"/>
          <w:sz w:val="24"/>
          <w:szCs w:val="24"/>
          <w:lang w:eastAsia="en-PH"/>
          <w14:ligatures w14:val="none"/>
        </w:rPr>
      </w:pPr>
    </w:p>
    <w:p w14:paraId="1E27FB50" w14:textId="77777777" w:rsidR="007C312C" w:rsidRPr="00EA0C47" w:rsidRDefault="007C312C" w:rsidP="00EA0C47">
      <w:pPr>
        <w:spacing w:after="0" w:line="240" w:lineRule="auto"/>
        <w:rPr>
          <w:rFonts w:asciiTheme="majorHAnsi" w:eastAsia="Times New Roman" w:hAnsiTheme="majorHAnsi" w:cstheme="majorHAnsi"/>
          <w:b/>
          <w:bCs/>
          <w:kern w:val="0"/>
          <w:sz w:val="24"/>
          <w:szCs w:val="24"/>
          <w:lang w:eastAsia="en-PH"/>
          <w14:ligatures w14:val="none"/>
        </w:rPr>
      </w:pPr>
      <w:r w:rsidRPr="00EA0C47">
        <w:rPr>
          <w:rFonts w:asciiTheme="majorHAnsi" w:eastAsia="Times New Roman" w:hAnsiTheme="majorHAnsi" w:cstheme="majorHAnsi"/>
          <w:b/>
          <w:bCs/>
          <w:kern w:val="0"/>
          <w:sz w:val="24"/>
          <w:szCs w:val="24"/>
          <w:lang w:eastAsia="en-PH"/>
          <w14:ligatures w14:val="none"/>
        </w:rPr>
        <w:t>The Future of Memory Acceleration: Emerging Technologies and Trends in Fast Learning</w:t>
      </w:r>
    </w:p>
    <w:p w14:paraId="0BDFB7D7" w14:textId="084AD386" w:rsidR="0042079D" w:rsidRDefault="002B1F4A" w:rsidP="00EA0C47">
      <w:pPr>
        <w:spacing w:after="0" w:line="240" w:lineRule="auto"/>
        <w:rPr>
          <w:rFonts w:asciiTheme="majorHAnsi" w:hAnsiTheme="majorHAnsi"/>
          <w:sz w:val="24"/>
          <w:szCs w:val="24"/>
        </w:rPr>
      </w:pPr>
      <w:r w:rsidRPr="002B1F4A">
        <w:rPr>
          <w:rFonts w:asciiTheme="majorHAnsi" w:hAnsiTheme="majorHAnsi"/>
          <w:sz w:val="24"/>
          <w:szCs w:val="24"/>
        </w:rPr>
        <w:t>In this final chapter, we'll look ahead to the future of memory acceleration. We'll discuss emerging technologies like virtual reality (VR), augmented reality (AR), and brain-computer interfaces (BCIs) and how they may revolutionize learning and memory enhancement. Additionally, we'll explore potential trends and advancements in fast learning that could shape the future of education and memory development.</w:t>
      </w:r>
    </w:p>
    <w:p w14:paraId="0CB9F005" w14:textId="77777777" w:rsidR="002B1F4A" w:rsidRDefault="002B1F4A" w:rsidP="00EA0C47">
      <w:pPr>
        <w:spacing w:after="0" w:line="240" w:lineRule="auto"/>
        <w:rPr>
          <w:rFonts w:asciiTheme="majorHAnsi" w:hAnsiTheme="majorHAnsi"/>
          <w:sz w:val="24"/>
          <w:szCs w:val="24"/>
        </w:rPr>
      </w:pPr>
    </w:p>
    <w:p w14:paraId="454DE27C" w14:textId="77777777" w:rsidR="002B1F4A" w:rsidRPr="002B1F4A" w:rsidRDefault="002B1F4A" w:rsidP="00EA0C47">
      <w:pPr>
        <w:spacing w:after="0" w:line="240" w:lineRule="auto"/>
        <w:rPr>
          <w:rFonts w:asciiTheme="majorHAnsi" w:hAnsiTheme="majorHAnsi"/>
          <w:sz w:val="24"/>
          <w:szCs w:val="24"/>
        </w:rPr>
      </w:pPr>
    </w:p>
    <w:p w14:paraId="209C70EC" w14:textId="77777777" w:rsidR="0042079D" w:rsidRDefault="0042079D" w:rsidP="00EA0C47">
      <w:pPr>
        <w:spacing w:after="0" w:line="240" w:lineRule="auto"/>
        <w:rPr>
          <w:rFonts w:asciiTheme="majorHAnsi" w:hAnsiTheme="majorHAnsi"/>
          <w:b/>
          <w:bCs/>
          <w:sz w:val="28"/>
        </w:rPr>
      </w:pPr>
    </w:p>
    <w:p w14:paraId="513F4F32" w14:textId="77777777" w:rsidR="00EA0C47" w:rsidRDefault="00EA0C47" w:rsidP="00EA0C47">
      <w:pPr>
        <w:spacing w:after="0" w:line="240" w:lineRule="auto"/>
        <w:rPr>
          <w:rFonts w:asciiTheme="majorHAnsi" w:hAnsiTheme="majorHAnsi"/>
          <w:b/>
          <w:bCs/>
          <w:sz w:val="28"/>
        </w:rPr>
      </w:pPr>
    </w:p>
    <w:p w14:paraId="6B408EF1" w14:textId="77777777" w:rsidR="002B1F4A" w:rsidRPr="009408C8" w:rsidRDefault="002B1F4A" w:rsidP="002B1F4A">
      <w:pPr>
        <w:spacing w:after="0" w:line="240" w:lineRule="auto"/>
        <w:rPr>
          <w:rFonts w:asciiTheme="majorHAnsi" w:hAnsiTheme="majorHAnsi"/>
          <w:b/>
          <w:bCs/>
          <w:sz w:val="24"/>
          <w:szCs w:val="24"/>
        </w:rPr>
      </w:pPr>
      <w:r w:rsidRPr="009408C8">
        <w:rPr>
          <w:rFonts w:asciiTheme="majorHAnsi" w:hAnsiTheme="majorHAnsi"/>
          <w:b/>
          <w:bCs/>
          <w:sz w:val="24"/>
          <w:szCs w:val="24"/>
        </w:rPr>
        <w:lastRenderedPageBreak/>
        <w:t>References</w:t>
      </w:r>
    </w:p>
    <w:p w14:paraId="125138DA" w14:textId="77777777" w:rsidR="002B1F4A" w:rsidRPr="009408C8" w:rsidRDefault="002B1F4A" w:rsidP="002B1F4A">
      <w:pPr>
        <w:spacing w:after="0" w:line="240" w:lineRule="auto"/>
        <w:rPr>
          <w:rFonts w:asciiTheme="majorHAnsi" w:hAnsiTheme="majorHAnsi"/>
          <w:i/>
          <w:iCs/>
          <w:sz w:val="20"/>
          <w:szCs w:val="20"/>
        </w:rPr>
      </w:pPr>
      <w:r w:rsidRPr="009408C8">
        <w:rPr>
          <w:rFonts w:asciiTheme="majorHAnsi" w:hAnsiTheme="majorHAnsi"/>
          <w:i/>
          <w:iCs/>
          <w:sz w:val="20"/>
          <w:szCs w:val="20"/>
        </w:rPr>
        <w:t>Dempster, F. N. (1989). Spacing effects and their implications for theory and practice. Educational Psychology Review, 1(4), 309-330.</w:t>
      </w:r>
    </w:p>
    <w:p w14:paraId="50FEC43B" w14:textId="77777777" w:rsidR="002B1F4A" w:rsidRPr="009408C8" w:rsidRDefault="002B1F4A" w:rsidP="002B1F4A">
      <w:pPr>
        <w:spacing w:after="0" w:line="240" w:lineRule="auto"/>
        <w:rPr>
          <w:rFonts w:asciiTheme="majorHAnsi" w:hAnsiTheme="majorHAnsi"/>
          <w:i/>
          <w:iCs/>
          <w:sz w:val="20"/>
          <w:szCs w:val="20"/>
        </w:rPr>
      </w:pPr>
      <w:r w:rsidRPr="009408C8">
        <w:rPr>
          <w:rFonts w:asciiTheme="majorHAnsi" w:hAnsiTheme="majorHAnsi"/>
          <w:i/>
          <w:iCs/>
          <w:sz w:val="20"/>
          <w:szCs w:val="20"/>
        </w:rPr>
        <w:t>Roediger III, H. L., &amp; Karpicke, J. D. (2006). Test-enhanced learning: Taking memory tests improves long-term retention. Psychological Science, 17(3), 249-255.</w:t>
      </w:r>
    </w:p>
    <w:p w14:paraId="58BAFEBF" w14:textId="77777777" w:rsidR="002B1F4A" w:rsidRPr="009408C8" w:rsidRDefault="002B1F4A" w:rsidP="002B1F4A">
      <w:pPr>
        <w:spacing w:after="0" w:line="240" w:lineRule="auto"/>
        <w:rPr>
          <w:rFonts w:asciiTheme="majorHAnsi" w:hAnsiTheme="majorHAnsi"/>
          <w:i/>
          <w:iCs/>
          <w:sz w:val="20"/>
          <w:szCs w:val="20"/>
        </w:rPr>
      </w:pPr>
      <w:r w:rsidRPr="009408C8">
        <w:rPr>
          <w:rFonts w:asciiTheme="majorHAnsi" w:hAnsiTheme="majorHAnsi"/>
          <w:i/>
          <w:iCs/>
          <w:sz w:val="20"/>
          <w:szCs w:val="20"/>
        </w:rPr>
        <w:t>Tullis, J. G., Finley, J. R., &amp; Benjamin, A. S. (2013). Metacognition of the testing effect: Guiding learners to predict the benefits of retrieval. Memory, 21(4), 377-385.</w:t>
      </w:r>
    </w:p>
    <w:p w14:paraId="5E95E1A9" w14:textId="77777777" w:rsidR="002B1F4A" w:rsidRPr="009408C8" w:rsidRDefault="002B1F4A" w:rsidP="002B1F4A">
      <w:pPr>
        <w:spacing w:after="0" w:line="240" w:lineRule="auto"/>
        <w:rPr>
          <w:rFonts w:asciiTheme="majorHAnsi" w:hAnsiTheme="majorHAnsi"/>
          <w:i/>
          <w:iCs/>
          <w:sz w:val="20"/>
          <w:szCs w:val="20"/>
        </w:rPr>
      </w:pPr>
      <w:r w:rsidRPr="009408C8">
        <w:rPr>
          <w:rFonts w:asciiTheme="majorHAnsi" w:hAnsiTheme="majorHAnsi"/>
          <w:i/>
          <w:iCs/>
          <w:sz w:val="20"/>
          <w:szCs w:val="20"/>
        </w:rPr>
        <w:t>Crompton, H. (2013). A historical overview of mobile learning: Toward learner-centered education. The International HETL Review, 3(1), 1-12.</w:t>
      </w:r>
    </w:p>
    <w:p w14:paraId="36FEEAE9" w14:textId="77777777" w:rsidR="002B1F4A" w:rsidRPr="009408C8" w:rsidRDefault="002B1F4A" w:rsidP="002B1F4A">
      <w:pPr>
        <w:spacing w:after="0" w:line="240" w:lineRule="auto"/>
        <w:rPr>
          <w:rFonts w:asciiTheme="majorHAnsi" w:hAnsiTheme="majorHAnsi"/>
          <w:i/>
          <w:iCs/>
          <w:sz w:val="20"/>
          <w:szCs w:val="20"/>
        </w:rPr>
      </w:pPr>
      <w:r w:rsidRPr="009408C8">
        <w:rPr>
          <w:rFonts w:asciiTheme="majorHAnsi" w:hAnsiTheme="majorHAnsi"/>
          <w:i/>
          <w:iCs/>
          <w:sz w:val="20"/>
          <w:szCs w:val="20"/>
        </w:rPr>
        <w:t xml:space="preserve">Sharples, M., Taylor, J., &amp; </w:t>
      </w:r>
      <w:proofErr w:type="spellStart"/>
      <w:r w:rsidRPr="009408C8">
        <w:rPr>
          <w:rFonts w:asciiTheme="majorHAnsi" w:hAnsiTheme="majorHAnsi"/>
          <w:i/>
          <w:iCs/>
          <w:sz w:val="20"/>
          <w:szCs w:val="20"/>
        </w:rPr>
        <w:t>Vavoula</w:t>
      </w:r>
      <w:proofErr w:type="spellEnd"/>
      <w:r w:rsidRPr="009408C8">
        <w:rPr>
          <w:rFonts w:asciiTheme="majorHAnsi" w:hAnsiTheme="majorHAnsi"/>
          <w:i/>
          <w:iCs/>
          <w:sz w:val="20"/>
          <w:szCs w:val="20"/>
        </w:rPr>
        <w:t xml:space="preserve">, G. (2010). A theory of learning for the mobile age. In </w:t>
      </w:r>
      <w:proofErr w:type="spellStart"/>
      <w:r w:rsidRPr="009408C8">
        <w:rPr>
          <w:rFonts w:asciiTheme="majorHAnsi" w:hAnsiTheme="majorHAnsi"/>
          <w:i/>
          <w:iCs/>
          <w:sz w:val="20"/>
          <w:szCs w:val="20"/>
        </w:rPr>
        <w:t>Medienbildung</w:t>
      </w:r>
      <w:proofErr w:type="spellEnd"/>
      <w:r w:rsidRPr="009408C8">
        <w:rPr>
          <w:rFonts w:asciiTheme="majorHAnsi" w:hAnsiTheme="majorHAnsi"/>
          <w:i/>
          <w:iCs/>
          <w:sz w:val="20"/>
          <w:szCs w:val="20"/>
        </w:rPr>
        <w:t xml:space="preserve"> in </w:t>
      </w:r>
      <w:proofErr w:type="spellStart"/>
      <w:r w:rsidRPr="009408C8">
        <w:rPr>
          <w:rFonts w:asciiTheme="majorHAnsi" w:hAnsiTheme="majorHAnsi"/>
          <w:i/>
          <w:iCs/>
          <w:sz w:val="20"/>
          <w:szCs w:val="20"/>
        </w:rPr>
        <w:t>neuen</w:t>
      </w:r>
      <w:proofErr w:type="spellEnd"/>
      <w:r w:rsidRPr="009408C8">
        <w:rPr>
          <w:rFonts w:asciiTheme="majorHAnsi" w:hAnsiTheme="majorHAnsi"/>
          <w:i/>
          <w:iCs/>
          <w:sz w:val="20"/>
          <w:szCs w:val="20"/>
        </w:rPr>
        <w:t xml:space="preserve"> </w:t>
      </w:r>
      <w:proofErr w:type="spellStart"/>
      <w:r w:rsidRPr="009408C8">
        <w:rPr>
          <w:rFonts w:asciiTheme="majorHAnsi" w:hAnsiTheme="majorHAnsi"/>
          <w:i/>
          <w:iCs/>
          <w:sz w:val="20"/>
          <w:szCs w:val="20"/>
        </w:rPr>
        <w:t>Kulturraumen</w:t>
      </w:r>
      <w:proofErr w:type="spellEnd"/>
      <w:r w:rsidRPr="009408C8">
        <w:rPr>
          <w:rFonts w:asciiTheme="majorHAnsi" w:hAnsiTheme="majorHAnsi"/>
          <w:i/>
          <w:iCs/>
          <w:sz w:val="20"/>
          <w:szCs w:val="20"/>
        </w:rPr>
        <w:t xml:space="preserve"> (pp. 87-99). VS Verlag fur </w:t>
      </w:r>
      <w:proofErr w:type="spellStart"/>
      <w:r w:rsidRPr="009408C8">
        <w:rPr>
          <w:rFonts w:asciiTheme="majorHAnsi" w:hAnsiTheme="majorHAnsi"/>
          <w:i/>
          <w:iCs/>
          <w:sz w:val="20"/>
          <w:szCs w:val="20"/>
        </w:rPr>
        <w:t>Sozialwissenschaften</w:t>
      </w:r>
      <w:proofErr w:type="spellEnd"/>
      <w:r w:rsidRPr="009408C8">
        <w:rPr>
          <w:rFonts w:asciiTheme="majorHAnsi" w:hAnsiTheme="majorHAnsi"/>
          <w:i/>
          <w:iCs/>
          <w:sz w:val="20"/>
          <w:szCs w:val="20"/>
        </w:rPr>
        <w:t>.</w:t>
      </w:r>
    </w:p>
    <w:p w14:paraId="6C86B04D" w14:textId="77777777" w:rsidR="002B1F4A" w:rsidRPr="009408C8" w:rsidRDefault="002B1F4A" w:rsidP="002B1F4A">
      <w:pPr>
        <w:spacing w:after="0" w:line="240" w:lineRule="auto"/>
        <w:rPr>
          <w:rFonts w:asciiTheme="majorHAnsi" w:hAnsiTheme="majorHAnsi"/>
          <w:i/>
          <w:iCs/>
          <w:sz w:val="20"/>
          <w:szCs w:val="20"/>
        </w:rPr>
      </w:pPr>
      <w:r w:rsidRPr="009408C8">
        <w:rPr>
          <w:rFonts w:asciiTheme="majorHAnsi" w:hAnsiTheme="majorHAnsi"/>
          <w:i/>
          <w:iCs/>
          <w:sz w:val="20"/>
          <w:szCs w:val="20"/>
        </w:rPr>
        <w:t>Ally, M. (2009). Mobile learning: Transforming the delivery of education and training. Athabasca University Press.</w:t>
      </w:r>
    </w:p>
    <w:p w14:paraId="0D4980C0" w14:textId="77777777" w:rsidR="002B1F4A" w:rsidRPr="009408C8" w:rsidRDefault="002B1F4A" w:rsidP="002B1F4A">
      <w:pPr>
        <w:spacing w:after="0" w:line="240" w:lineRule="auto"/>
        <w:rPr>
          <w:rFonts w:asciiTheme="majorHAnsi" w:hAnsiTheme="majorHAnsi"/>
          <w:i/>
          <w:iCs/>
          <w:sz w:val="20"/>
          <w:szCs w:val="20"/>
        </w:rPr>
      </w:pPr>
      <w:r w:rsidRPr="009408C8">
        <w:rPr>
          <w:rFonts w:asciiTheme="majorHAnsi" w:hAnsiTheme="majorHAnsi"/>
          <w:i/>
          <w:iCs/>
          <w:sz w:val="20"/>
          <w:szCs w:val="20"/>
        </w:rPr>
        <w:t>Mayer, R. E. (2014). Cognitive theory of multimedia learning. In The Cambridge handbook of multimedia learning (pp. 43-71). Cambridge University Press.</w:t>
      </w:r>
    </w:p>
    <w:p w14:paraId="57DCFFBE" w14:textId="77777777" w:rsidR="002B1F4A" w:rsidRPr="009408C8" w:rsidRDefault="002B1F4A" w:rsidP="002B1F4A">
      <w:pPr>
        <w:spacing w:after="0" w:line="240" w:lineRule="auto"/>
        <w:rPr>
          <w:rFonts w:asciiTheme="majorHAnsi" w:hAnsiTheme="majorHAnsi"/>
          <w:i/>
          <w:iCs/>
          <w:sz w:val="20"/>
          <w:szCs w:val="20"/>
        </w:rPr>
      </w:pPr>
      <w:r w:rsidRPr="009408C8">
        <w:rPr>
          <w:rFonts w:asciiTheme="majorHAnsi" w:hAnsiTheme="majorHAnsi"/>
          <w:i/>
          <w:iCs/>
          <w:sz w:val="20"/>
          <w:szCs w:val="20"/>
        </w:rPr>
        <w:t>Guo, P. J., Kim, J., &amp; Rubin, R. (2014, March). How video production affects student engagement: An empirical study of MOOC videos. In Proceedings of the first ACM conference on Learning@ scale conference (pp. 41-50).</w:t>
      </w:r>
    </w:p>
    <w:p w14:paraId="048809E8" w14:textId="77777777" w:rsidR="002B1F4A" w:rsidRPr="009408C8" w:rsidRDefault="002B1F4A" w:rsidP="002B1F4A">
      <w:pPr>
        <w:spacing w:after="0" w:line="240" w:lineRule="auto"/>
        <w:rPr>
          <w:rFonts w:asciiTheme="majorHAnsi" w:hAnsiTheme="majorHAnsi"/>
          <w:i/>
          <w:iCs/>
          <w:sz w:val="20"/>
          <w:szCs w:val="20"/>
        </w:rPr>
      </w:pPr>
      <w:r w:rsidRPr="009408C8">
        <w:rPr>
          <w:rFonts w:asciiTheme="majorHAnsi" w:hAnsiTheme="majorHAnsi"/>
          <w:i/>
          <w:iCs/>
          <w:sz w:val="20"/>
          <w:szCs w:val="20"/>
        </w:rPr>
        <w:t xml:space="preserve">Silver, D., </w:t>
      </w:r>
      <w:proofErr w:type="spellStart"/>
      <w:r w:rsidRPr="009408C8">
        <w:rPr>
          <w:rFonts w:asciiTheme="majorHAnsi" w:hAnsiTheme="majorHAnsi"/>
          <w:i/>
          <w:iCs/>
          <w:sz w:val="20"/>
          <w:szCs w:val="20"/>
        </w:rPr>
        <w:t>Schrittwieser</w:t>
      </w:r>
      <w:proofErr w:type="spellEnd"/>
      <w:r w:rsidRPr="009408C8">
        <w:rPr>
          <w:rFonts w:asciiTheme="majorHAnsi" w:hAnsiTheme="majorHAnsi"/>
          <w:i/>
          <w:iCs/>
          <w:sz w:val="20"/>
          <w:szCs w:val="20"/>
        </w:rPr>
        <w:t xml:space="preserve">, J., Simonyan, K., </w:t>
      </w:r>
      <w:proofErr w:type="spellStart"/>
      <w:r w:rsidRPr="009408C8">
        <w:rPr>
          <w:rFonts w:asciiTheme="majorHAnsi" w:hAnsiTheme="majorHAnsi"/>
          <w:i/>
          <w:iCs/>
          <w:sz w:val="20"/>
          <w:szCs w:val="20"/>
        </w:rPr>
        <w:t>Antonoglou</w:t>
      </w:r>
      <w:proofErr w:type="spellEnd"/>
      <w:r w:rsidRPr="009408C8">
        <w:rPr>
          <w:rFonts w:asciiTheme="majorHAnsi" w:hAnsiTheme="majorHAnsi"/>
          <w:i/>
          <w:iCs/>
          <w:sz w:val="20"/>
          <w:szCs w:val="20"/>
        </w:rPr>
        <w:t>, I., Huang, A., Guez, A., ... &amp; Hassabis, D. (2017). Mastering chess and shogi by self-play with a general reinforcement learning algorithm. Nature, 550(7676), 354-359.</w:t>
      </w:r>
    </w:p>
    <w:p w14:paraId="71F0AB5F" w14:textId="77777777" w:rsidR="002B1F4A" w:rsidRPr="009408C8" w:rsidRDefault="002B1F4A" w:rsidP="002B1F4A">
      <w:pPr>
        <w:spacing w:after="0" w:line="240" w:lineRule="auto"/>
        <w:rPr>
          <w:rFonts w:asciiTheme="majorHAnsi" w:hAnsiTheme="majorHAnsi"/>
          <w:i/>
          <w:iCs/>
          <w:sz w:val="20"/>
          <w:szCs w:val="20"/>
        </w:rPr>
      </w:pPr>
      <w:r w:rsidRPr="009408C8">
        <w:rPr>
          <w:rFonts w:asciiTheme="majorHAnsi" w:hAnsiTheme="majorHAnsi"/>
          <w:i/>
          <w:iCs/>
          <w:sz w:val="20"/>
          <w:szCs w:val="20"/>
        </w:rPr>
        <w:t>Xingjian, S. H. I., Chen, Z., Wang, H., Yeung, D. Y., Wong, W. K., &amp; Woo, W. C. (2015). Convolutional LSTM network: A machine learning approach for precipitation nowcasting. In Advances in neural information processing systems (pp. 802-810).</w:t>
      </w:r>
    </w:p>
    <w:p w14:paraId="362204B6" w14:textId="77777777" w:rsidR="002B1F4A" w:rsidRPr="009408C8" w:rsidRDefault="002B1F4A" w:rsidP="002B1F4A">
      <w:pPr>
        <w:spacing w:after="0" w:line="240" w:lineRule="auto"/>
        <w:rPr>
          <w:rFonts w:asciiTheme="majorHAnsi" w:hAnsiTheme="majorHAnsi"/>
          <w:i/>
          <w:iCs/>
          <w:sz w:val="20"/>
          <w:szCs w:val="20"/>
        </w:rPr>
      </w:pPr>
      <w:r w:rsidRPr="009408C8">
        <w:rPr>
          <w:rFonts w:asciiTheme="majorHAnsi" w:hAnsiTheme="majorHAnsi"/>
          <w:i/>
          <w:iCs/>
          <w:sz w:val="20"/>
          <w:szCs w:val="20"/>
        </w:rPr>
        <w:t>Virtual Reality Society. (2023). https://www.vrs.org.uk</w:t>
      </w:r>
    </w:p>
    <w:p w14:paraId="521B8C17" w14:textId="77777777" w:rsidR="002B1F4A" w:rsidRPr="009408C8" w:rsidRDefault="002B1F4A" w:rsidP="002B1F4A">
      <w:pPr>
        <w:spacing w:after="0" w:line="240" w:lineRule="auto"/>
        <w:rPr>
          <w:rFonts w:asciiTheme="majorHAnsi" w:hAnsiTheme="majorHAnsi"/>
          <w:i/>
          <w:iCs/>
          <w:sz w:val="20"/>
          <w:szCs w:val="20"/>
        </w:rPr>
      </w:pPr>
      <w:r w:rsidRPr="009408C8">
        <w:rPr>
          <w:rFonts w:asciiTheme="majorHAnsi" w:hAnsiTheme="majorHAnsi"/>
          <w:i/>
          <w:iCs/>
          <w:sz w:val="20"/>
          <w:szCs w:val="20"/>
        </w:rPr>
        <w:t>Zeng, N., Pope, Z., Lee, J. E., &amp; Gao, Z. (2018). Virtual reality exercise for anxiety and depression: A preliminary review of current research in an emerging field. Journal of Clinical Medicine, 7(3), 42.</w:t>
      </w:r>
    </w:p>
    <w:p w14:paraId="05DA1D42" w14:textId="77777777" w:rsidR="002B1F4A" w:rsidRPr="009408C8" w:rsidRDefault="002B1F4A" w:rsidP="002B1F4A">
      <w:pPr>
        <w:spacing w:after="0" w:line="240" w:lineRule="auto"/>
        <w:rPr>
          <w:rFonts w:asciiTheme="majorHAnsi" w:hAnsiTheme="majorHAnsi"/>
          <w:i/>
          <w:iCs/>
          <w:sz w:val="20"/>
          <w:szCs w:val="20"/>
        </w:rPr>
      </w:pPr>
      <w:proofErr w:type="spellStart"/>
      <w:r w:rsidRPr="009408C8">
        <w:rPr>
          <w:rFonts w:asciiTheme="majorHAnsi" w:hAnsiTheme="majorHAnsi"/>
          <w:i/>
          <w:iCs/>
          <w:sz w:val="20"/>
          <w:szCs w:val="20"/>
        </w:rPr>
        <w:t>Neuralink</w:t>
      </w:r>
      <w:proofErr w:type="spellEnd"/>
      <w:r w:rsidRPr="009408C8">
        <w:rPr>
          <w:rFonts w:asciiTheme="majorHAnsi" w:hAnsiTheme="majorHAnsi"/>
          <w:i/>
          <w:iCs/>
          <w:sz w:val="20"/>
          <w:szCs w:val="20"/>
        </w:rPr>
        <w:t>. (2023). https://www.neuralink.com</w:t>
      </w:r>
    </w:p>
    <w:p w14:paraId="6FAB757B" w14:textId="1BA12AB8" w:rsidR="00EA0C47" w:rsidRPr="009408C8" w:rsidRDefault="002B1F4A" w:rsidP="002B1F4A">
      <w:pPr>
        <w:spacing w:after="0" w:line="240" w:lineRule="auto"/>
        <w:rPr>
          <w:rFonts w:asciiTheme="majorHAnsi" w:hAnsiTheme="majorHAnsi"/>
          <w:i/>
          <w:iCs/>
          <w:sz w:val="20"/>
          <w:szCs w:val="20"/>
        </w:rPr>
      </w:pPr>
      <w:r w:rsidRPr="009408C8">
        <w:rPr>
          <w:rFonts w:asciiTheme="majorHAnsi" w:hAnsiTheme="majorHAnsi"/>
          <w:i/>
          <w:iCs/>
          <w:sz w:val="20"/>
          <w:szCs w:val="20"/>
        </w:rPr>
        <w:t>Duan, L., &amp; Dai, B. (2019). A decade review of remote mind-controlled robots: Framework and challenges. In International Conference on Brain and Health Informatics (pp. 114-126). Springer.</w:t>
      </w:r>
    </w:p>
    <w:p w14:paraId="2C32FD21" w14:textId="77777777" w:rsidR="00EA0C47" w:rsidRDefault="00EA0C47" w:rsidP="00EA0C47">
      <w:pPr>
        <w:spacing w:after="0" w:line="240" w:lineRule="auto"/>
        <w:rPr>
          <w:rFonts w:asciiTheme="majorHAnsi" w:hAnsiTheme="majorHAnsi"/>
          <w:b/>
          <w:bCs/>
          <w:sz w:val="28"/>
        </w:rPr>
      </w:pPr>
    </w:p>
    <w:p w14:paraId="2EF06DB3" w14:textId="77777777" w:rsidR="00EA0C47" w:rsidRDefault="00EA0C47" w:rsidP="00EA0C47">
      <w:pPr>
        <w:spacing w:after="0" w:line="240" w:lineRule="auto"/>
        <w:rPr>
          <w:rFonts w:asciiTheme="majorHAnsi" w:hAnsiTheme="majorHAnsi"/>
          <w:b/>
          <w:bCs/>
          <w:sz w:val="28"/>
        </w:rPr>
      </w:pPr>
    </w:p>
    <w:p w14:paraId="091955F0" w14:textId="77777777" w:rsidR="00EA0C47" w:rsidRDefault="00EA0C47" w:rsidP="00EA0C47">
      <w:pPr>
        <w:spacing w:after="0" w:line="240" w:lineRule="auto"/>
        <w:rPr>
          <w:rFonts w:asciiTheme="majorHAnsi" w:hAnsiTheme="majorHAnsi"/>
          <w:b/>
          <w:bCs/>
          <w:sz w:val="28"/>
        </w:rPr>
      </w:pPr>
    </w:p>
    <w:p w14:paraId="796FA205" w14:textId="77777777" w:rsidR="00EA0C47" w:rsidRDefault="00EA0C47" w:rsidP="00EA0C47">
      <w:pPr>
        <w:spacing w:after="0" w:line="240" w:lineRule="auto"/>
        <w:rPr>
          <w:rFonts w:asciiTheme="majorHAnsi" w:hAnsiTheme="majorHAnsi"/>
          <w:b/>
          <w:bCs/>
          <w:sz w:val="28"/>
        </w:rPr>
      </w:pPr>
    </w:p>
    <w:p w14:paraId="1AD52341" w14:textId="77777777" w:rsidR="00EA0C47" w:rsidRDefault="00EA0C47" w:rsidP="00EA0C47">
      <w:pPr>
        <w:spacing w:after="0" w:line="240" w:lineRule="auto"/>
        <w:rPr>
          <w:rFonts w:asciiTheme="majorHAnsi" w:hAnsiTheme="majorHAnsi"/>
          <w:b/>
          <w:bCs/>
          <w:sz w:val="28"/>
        </w:rPr>
      </w:pPr>
    </w:p>
    <w:p w14:paraId="5057EA16" w14:textId="77777777" w:rsidR="00EA0C47" w:rsidRDefault="00EA0C47" w:rsidP="00EA0C47">
      <w:pPr>
        <w:spacing w:after="0" w:line="240" w:lineRule="auto"/>
        <w:rPr>
          <w:rFonts w:asciiTheme="majorHAnsi" w:hAnsiTheme="majorHAnsi"/>
          <w:b/>
          <w:bCs/>
          <w:sz w:val="28"/>
        </w:rPr>
      </w:pPr>
    </w:p>
    <w:p w14:paraId="6A7E8EF6" w14:textId="77777777" w:rsidR="00EA0C47" w:rsidRDefault="00EA0C47" w:rsidP="00EA0C47">
      <w:pPr>
        <w:spacing w:after="0" w:line="240" w:lineRule="auto"/>
        <w:rPr>
          <w:rFonts w:asciiTheme="majorHAnsi" w:hAnsiTheme="majorHAnsi"/>
          <w:b/>
          <w:bCs/>
          <w:sz w:val="28"/>
        </w:rPr>
      </w:pPr>
    </w:p>
    <w:p w14:paraId="5C5C3218" w14:textId="77777777" w:rsidR="00EA0C47" w:rsidRDefault="00EA0C47" w:rsidP="00EA0C47">
      <w:pPr>
        <w:spacing w:after="0" w:line="240" w:lineRule="auto"/>
        <w:rPr>
          <w:rFonts w:asciiTheme="majorHAnsi" w:hAnsiTheme="majorHAnsi"/>
          <w:b/>
          <w:bCs/>
          <w:sz w:val="28"/>
        </w:rPr>
      </w:pPr>
    </w:p>
    <w:p w14:paraId="4911F50C" w14:textId="77777777" w:rsidR="00EA0C47" w:rsidRDefault="00EA0C47" w:rsidP="00EA0C47">
      <w:pPr>
        <w:spacing w:after="0" w:line="240" w:lineRule="auto"/>
        <w:rPr>
          <w:rFonts w:asciiTheme="majorHAnsi" w:hAnsiTheme="majorHAnsi"/>
          <w:b/>
          <w:bCs/>
          <w:sz w:val="28"/>
        </w:rPr>
      </w:pPr>
    </w:p>
    <w:p w14:paraId="060B37F7" w14:textId="77777777" w:rsidR="00EA0C47" w:rsidRDefault="00EA0C47" w:rsidP="00EA0C47">
      <w:pPr>
        <w:spacing w:after="0" w:line="240" w:lineRule="auto"/>
        <w:rPr>
          <w:rFonts w:asciiTheme="majorHAnsi" w:hAnsiTheme="majorHAnsi"/>
          <w:b/>
          <w:bCs/>
          <w:sz w:val="28"/>
        </w:rPr>
      </w:pPr>
    </w:p>
    <w:p w14:paraId="6C1C33E8" w14:textId="77777777" w:rsidR="00EA0C47" w:rsidRDefault="00EA0C47" w:rsidP="00EA0C47">
      <w:pPr>
        <w:spacing w:after="0" w:line="240" w:lineRule="auto"/>
        <w:rPr>
          <w:rFonts w:asciiTheme="majorHAnsi" w:hAnsiTheme="majorHAnsi"/>
          <w:b/>
          <w:bCs/>
          <w:sz w:val="28"/>
        </w:rPr>
      </w:pPr>
    </w:p>
    <w:p w14:paraId="522633C3" w14:textId="77777777" w:rsidR="00EA0C47" w:rsidRDefault="00EA0C47" w:rsidP="00EA0C47">
      <w:pPr>
        <w:spacing w:after="0" w:line="240" w:lineRule="auto"/>
        <w:rPr>
          <w:rFonts w:asciiTheme="majorHAnsi" w:hAnsiTheme="majorHAnsi"/>
          <w:b/>
          <w:bCs/>
          <w:sz w:val="28"/>
        </w:rPr>
      </w:pPr>
    </w:p>
    <w:p w14:paraId="77702903" w14:textId="77777777" w:rsidR="00EA0C47" w:rsidRDefault="00EA0C47" w:rsidP="00EA0C47">
      <w:pPr>
        <w:spacing w:after="0" w:line="240" w:lineRule="auto"/>
        <w:rPr>
          <w:rFonts w:asciiTheme="majorHAnsi" w:hAnsiTheme="majorHAnsi"/>
          <w:b/>
          <w:bCs/>
          <w:sz w:val="28"/>
        </w:rPr>
      </w:pPr>
    </w:p>
    <w:p w14:paraId="17D58447" w14:textId="77777777" w:rsidR="00EA0C47" w:rsidRDefault="00EA0C47" w:rsidP="00EA0C47">
      <w:pPr>
        <w:spacing w:after="0" w:line="240" w:lineRule="auto"/>
        <w:rPr>
          <w:rFonts w:asciiTheme="majorHAnsi" w:hAnsiTheme="majorHAnsi"/>
          <w:b/>
          <w:bCs/>
          <w:sz w:val="28"/>
        </w:rPr>
      </w:pPr>
    </w:p>
    <w:p w14:paraId="40B96F0A" w14:textId="77777777" w:rsidR="00EA0C47" w:rsidRDefault="00EA0C47" w:rsidP="00EA0C47">
      <w:pPr>
        <w:spacing w:after="0" w:line="240" w:lineRule="auto"/>
        <w:rPr>
          <w:rFonts w:asciiTheme="majorHAnsi" w:hAnsiTheme="majorHAnsi"/>
          <w:b/>
          <w:bCs/>
          <w:sz w:val="28"/>
        </w:rPr>
      </w:pPr>
    </w:p>
    <w:p w14:paraId="170E528D" w14:textId="77777777" w:rsidR="00EA0C47" w:rsidRDefault="00EA0C47" w:rsidP="00EA0C47">
      <w:pPr>
        <w:spacing w:after="0" w:line="240" w:lineRule="auto"/>
        <w:rPr>
          <w:rFonts w:asciiTheme="majorHAnsi" w:hAnsiTheme="majorHAnsi"/>
          <w:b/>
          <w:bCs/>
          <w:sz w:val="28"/>
        </w:rPr>
      </w:pPr>
    </w:p>
    <w:p w14:paraId="3624E841" w14:textId="77777777" w:rsidR="00EA0C47" w:rsidRDefault="00EA0C47" w:rsidP="00EA0C47">
      <w:pPr>
        <w:spacing w:after="0" w:line="240" w:lineRule="auto"/>
        <w:rPr>
          <w:rFonts w:asciiTheme="majorHAnsi" w:hAnsiTheme="majorHAnsi"/>
          <w:b/>
          <w:bCs/>
          <w:sz w:val="28"/>
        </w:rPr>
      </w:pPr>
    </w:p>
    <w:p w14:paraId="799A7C0F" w14:textId="77777777" w:rsidR="009408C8" w:rsidRDefault="009408C8" w:rsidP="00EA0C47">
      <w:pPr>
        <w:spacing w:after="0" w:line="240" w:lineRule="auto"/>
        <w:rPr>
          <w:rFonts w:asciiTheme="majorHAnsi" w:hAnsiTheme="majorHAnsi"/>
          <w:b/>
          <w:bCs/>
          <w:sz w:val="28"/>
        </w:rPr>
      </w:pPr>
    </w:p>
    <w:p w14:paraId="2CA4E1F5" w14:textId="5BCE5A29" w:rsidR="0042079D" w:rsidRPr="001E3DBF" w:rsidRDefault="0042079D" w:rsidP="0042079D">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2637F6" w:rsidRPr="001569C5">
        <w:rPr>
          <w:rFonts w:asciiTheme="majorHAnsi" w:eastAsia="Times New Roman" w:hAnsiTheme="majorHAnsi" w:cstheme="majorHAnsi"/>
          <w:b/>
          <w:bCs/>
          <w:color w:val="000000"/>
          <w:kern w:val="0"/>
          <w:sz w:val="24"/>
          <w:szCs w:val="24"/>
          <w:lang w:eastAsia="en-PH"/>
          <w14:ligatures w14:val="none"/>
        </w:rPr>
        <w:t>The Future of Memory: Emerging Trends and Innovations in Memory-Enhancing Technology</w:t>
      </w:r>
      <w:r w:rsidRPr="008373AB">
        <w:rPr>
          <w:rFonts w:asciiTheme="majorHAnsi" w:hAnsiTheme="majorHAnsi" w:cstheme="majorHAnsi"/>
          <w:b/>
          <w:bCs/>
          <w:sz w:val="24"/>
          <w:szCs w:val="24"/>
        </w:rPr>
        <w:t>”</w:t>
      </w:r>
    </w:p>
    <w:p w14:paraId="4C7D2DC6" w14:textId="77777777" w:rsidR="0042079D" w:rsidRDefault="0042079D" w:rsidP="0042079D">
      <w:pPr>
        <w:spacing w:after="0" w:line="240" w:lineRule="auto"/>
        <w:jc w:val="center"/>
        <w:rPr>
          <w:rFonts w:asciiTheme="majorHAnsi" w:hAnsiTheme="majorHAnsi" w:cstheme="majorHAnsi"/>
          <w:b/>
          <w:bCs/>
          <w:sz w:val="24"/>
          <w:szCs w:val="24"/>
        </w:rPr>
      </w:pPr>
    </w:p>
    <w:p w14:paraId="41F90662" w14:textId="77777777" w:rsidR="002637F6" w:rsidRPr="00873A3B" w:rsidRDefault="0042079D" w:rsidP="002637F6">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2637F6" w:rsidRPr="00873A3B">
        <w:rPr>
          <w:rFonts w:asciiTheme="majorHAnsi" w:eastAsia="Times New Roman" w:hAnsiTheme="majorHAnsi" w:cstheme="majorHAnsi"/>
          <w:kern w:val="0"/>
          <w:sz w:val="24"/>
          <w:szCs w:val="24"/>
          <w:lang w:eastAsia="en-PH"/>
          <w14:ligatures w14:val="none"/>
        </w:rPr>
        <w:t xml:space="preserve">In this </w:t>
      </w:r>
      <w:r w:rsidR="002637F6" w:rsidRPr="002637F6">
        <w:rPr>
          <w:rFonts w:asciiTheme="majorHAnsi" w:eastAsia="Times New Roman" w:hAnsiTheme="majorHAnsi" w:cstheme="majorHAnsi"/>
          <w:kern w:val="0"/>
          <w:sz w:val="24"/>
          <w:szCs w:val="24"/>
          <w:lang w:eastAsia="en-PH"/>
          <w14:ligatures w14:val="none"/>
        </w:rPr>
        <w:t>topic</w:t>
      </w:r>
      <w:r w:rsidR="002637F6" w:rsidRPr="00873A3B">
        <w:rPr>
          <w:rFonts w:asciiTheme="majorHAnsi" w:eastAsia="Times New Roman" w:hAnsiTheme="majorHAnsi" w:cstheme="majorHAnsi"/>
          <w:kern w:val="0"/>
          <w:sz w:val="24"/>
          <w:szCs w:val="24"/>
          <w:lang w:eastAsia="en-PH"/>
          <w14:ligatures w14:val="none"/>
        </w:rPr>
        <w:t>, we'll take a glimpse into the future of memory-enhancing technology. We'll explore the latest trends and innovations in the field, from virtual reality and brain-computer interfaces to AI-powered memory enhancement tools. We'll discuss the potential benefits and challenges of these emerging technologies and consider what the future may hold for memory improvement.</w:t>
      </w:r>
    </w:p>
    <w:p w14:paraId="5EE85F75" w14:textId="77777777" w:rsidR="00667CC7" w:rsidRDefault="0042079D" w:rsidP="009408C8">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Pr="008373AB">
        <w:rPr>
          <w:rFonts w:asciiTheme="majorHAnsi" w:hAnsiTheme="majorHAnsi" w:cstheme="majorHAnsi"/>
          <w:b/>
          <w:bCs/>
          <w:sz w:val="24"/>
          <w:szCs w:val="24"/>
        </w:rPr>
        <w:br/>
      </w:r>
      <w:r w:rsidR="00A52B9A" w:rsidRPr="009408C8">
        <w:rPr>
          <w:rFonts w:asciiTheme="majorHAnsi" w:eastAsia="Times New Roman" w:hAnsiTheme="majorHAnsi" w:cstheme="majorHAnsi"/>
          <w:b/>
          <w:bCs/>
          <w:kern w:val="0"/>
          <w:sz w:val="24"/>
          <w:szCs w:val="24"/>
          <w:lang w:eastAsia="en-PH"/>
          <w14:ligatures w14:val="none"/>
        </w:rPr>
        <w:t>The Next Big Thing: Exciting Developments and Innovations in Memory-Enhancing Technology</w:t>
      </w:r>
    </w:p>
    <w:p w14:paraId="6B6D87D5" w14:textId="094452AE" w:rsidR="00667CC7" w:rsidRDefault="004A7F31" w:rsidP="009408C8">
      <w:pPr>
        <w:spacing w:after="0" w:line="240" w:lineRule="auto"/>
        <w:rPr>
          <w:rFonts w:asciiTheme="majorHAnsi" w:eastAsia="Times New Roman" w:hAnsiTheme="majorHAnsi" w:cstheme="majorHAnsi"/>
          <w:kern w:val="0"/>
          <w:sz w:val="24"/>
          <w:szCs w:val="24"/>
          <w:lang w:eastAsia="en-PH"/>
          <w14:ligatures w14:val="none"/>
        </w:rPr>
      </w:pPr>
      <w:r w:rsidRPr="004A7F31">
        <w:rPr>
          <w:rFonts w:asciiTheme="majorHAnsi" w:eastAsia="Times New Roman" w:hAnsiTheme="majorHAnsi" w:cstheme="majorHAnsi"/>
          <w:kern w:val="0"/>
          <w:sz w:val="24"/>
          <w:szCs w:val="24"/>
          <w:lang w:eastAsia="en-PH"/>
          <w14:ligatures w14:val="none"/>
        </w:rPr>
        <w:t>In this chapter, we will explore the cutting-edge technologies that are poised to revolutionize memory enhancement. We'll delve into recent breakthroughs and innovations, discussing how advancements in fields such as neuroscience, nanotechnology, and information technology are shaping the future of memory improvement.</w:t>
      </w:r>
    </w:p>
    <w:p w14:paraId="544F4B5E" w14:textId="77777777" w:rsidR="004A7F31" w:rsidRPr="004A7F31" w:rsidRDefault="004A7F31" w:rsidP="009408C8">
      <w:pPr>
        <w:spacing w:after="0" w:line="240" w:lineRule="auto"/>
        <w:rPr>
          <w:rFonts w:asciiTheme="majorHAnsi" w:eastAsia="Times New Roman" w:hAnsiTheme="majorHAnsi" w:cstheme="majorHAnsi"/>
          <w:kern w:val="0"/>
          <w:sz w:val="24"/>
          <w:szCs w:val="24"/>
          <w:lang w:eastAsia="en-PH"/>
          <w14:ligatures w14:val="none"/>
        </w:rPr>
      </w:pPr>
    </w:p>
    <w:p w14:paraId="4F172313" w14:textId="13A2E666" w:rsidR="00A52B9A" w:rsidRDefault="00A52B9A" w:rsidP="009408C8">
      <w:pPr>
        <w:spacing w:after="0" w:line="240" w:lineRule="auto"/>
        <w:rPr>
          <w:rFonts w:asciiTheme="majorHAnsi" w:eastAsia="Times New Roman" w:hAnsiTheme="majorHAnsi" w:cstheme="majorHAnsi"/>
          <w:b/>
          <w:bCs/>
          <w:kern w:val="0"/>
          <w:sz w:val="24"/>
          <w:szCs w:val="24"/>
          <w:lang w:eastAsia="en-PH"/>
          <w14:ligatures w14:val="none"/>
        </w:rPr>
      </w:pPr>
      <w:r w:rsidRPr="009408C8">
        <w:rPr>
          <w:rFonts w:asciiTheme="majorHAnsi" w:eastAsia="Times New Roman" w:hAnsiTheme="majorHAnsi" w:cstheme="majorHAnsi"/>
          <w:b/>
          <w:bCs/>
          <w:kern w:val="0"/>
          <w:sz w:val="24"/>
          <w:szCs w:val="24"/>
          <w:lang w:eastAsia="en-PH"/>
          <w14:ligatures w14:val="none"/>
        </w:rPr>
        <w:t>Emerging Trends in Memory Enhancement: What You Need to Know</w:t>
      </w:r>
    </w:p>
    <w:p w14:paraId="250AF21A" w14:textId="7448096C" w:rsidR="004A7F31" w:rsidRDefault="004A7F31" w:rsidP="009408C8">
      <w:pPr>
        <w:spacing w:after="0" w:line="240" w:lineRule="auto"/>
        <w:rPr>
          <w:rFonts w:asciiTheme="majorHAnsi" w:eastAsia="Times New Roman" w:hAnsiTheme="majorHAnsi" w:cstheme="majorHAnsi"/>
          <w:kern w:val="0"/>
          <w:sz w:val="24"/>
          <w:szCs w:val="24"/>
          <w:lang w:eastAsia="en-PH"/>
          <w14:ligatures w14:val="none"/>
        </w:rPr>
      </w:pPr>
      <w:r w:rsidRPr="004A7F31">
        <w:rPr>
          <w:rFonts w:asciiTheme="majorHAnsi" w:eastAsia="Times New Roman" w:hAnsiTheme="majorHAnsi" w:cstheme="majorHAnsi"/>
          <w:kern w:val="0"/>
          <w:sz w:val="24"/>
          <w:szCs w:val="24"/>
          <w:lang w:eastAsia="en-PH"/>
          <w14:ligatures w14:val="none"/>
        </w:rPr>
        <w:t>This chapter will provide an in-depth analysis of the current trends in memory enhancement. We'll discuss trends such as personalized brain training, nootropic supplementation, and the rise of brain-computer interfaces. Understanding these trends is crucial for anyone looking to stay at the forefront of memory enhancement methodologies.</w:t>
      </w:r>
    </w:p>
    <w:p w14:paraId="1DFE313E" w14:textId="77777777" w:rsidR="004A7F31" w:rsidRPr="004A7F31" w:rsidRDefault="004A7F31" w:rsidP="009408C8">
      <w:pPr>
        <w:spacing w:after="0" w:line="240" w:lineRule="auto"/>
        <w:rPr>
          <w:rFonts w:asciiTheme="majorHAnsi" w:eastAsia="Times New Roman" w:hAnsiTheme="majorHAnsi" w:cstheme="majorHAnsi"/>
          <w:kern w:val="0"/>
          <w:sz w:val="24"/>
          <w:szCs w:val="24"/>
          <w:lang w:eastAsia="en-PH"/>
          <w14:ligatures w14:val="none"/>
        </w:rPr>
      </w:pPr>
    </w:p>
    <w:p w14:paraId="45A97E6C" w14:textId="77777777" w:rsidR="00A52B9A" w:rsidRDefault="00A52B9A" w:rsidP="009408C8">
      <w:pPr>
        <w:spacing w:after="0" w:line="240" w:lineRule="auto"/>
        <w:rPr>
          <w:rFonts w:asciiTheme="majorHAnsi" w:eastAsia="Times New Roman" w:hAnsiTheme="majorHAnsi" w:cstheme="majorHAnsi"/>
          <w:b/>
          <w:bCs/>
          <w:kern w:val="0"/>
          <w:sz w:val="24"/>
          <w:szCs w:val="24"/>
          <w:lang w:eastAsia="en-PH"/>
          <w14:ligatures w14:val="none"/>
        </w:rPr>
      </w:pPr>
      <w:r w:rsidRPr="009408C8">
        <w:rPr>
          <w:rFonts w:asciiTheme="majorHAnsi" w:eastAsia="Times New Roman" w:hAnsiTheme="majorHAnsi" w:cstheme="majorHAnsi"/>
          <w:b/>
          <w:bCs/>
          <w:kern w:val="0"/>
          <w:sz w:val="24"/>
          <w:szCs w:val="24"/>
          <w:lang w:eastAsia="en-PH"/>
          <w14:ligatures w14:val="none"/>
        </w:rPr>
        <w:t>The Future of Wearable Tech and Brain-Computer Interfaces in Memory Enhancement</w:t>
      </w:r>
    </w:p>
    <w:p w14:paraId="7D261DA8" w14:textId="7CFD5FDB" w:rsidR="004A7F31" w:rsidRDefault="00D61B71" w:rsidP="009408C8">
      <w:pPr>
        <w:spacing w:after="0" w:line="240" w:lineRule="auto"/>
        <w:rPr>
          <w:rFonts w:asciiTheme="majorHAnsi" w:eastAsia="Times New Roman" w:hAnsiTheme="majorHAnsi" w:cstheme="majorHAnsi"/>
          <w:kern w:val="0"/>
          <w:sz w:val="24"/>
          <w:szCs w:val="24"/>
          <w:lang w:eastAsia="en-PH"/>
          <w14:ligatures w14:val="none"/>
        </w:rPr>
      </w:pPr>
      <w:r w:rsidRPr="00D61B71">
        <w:rPr>
          <w:rFonts w:asciiTheme="majorHAnsi" w:eastAsia="Times New Roman" w:hAnsiTheme="majorHAnsi" w:cstheme="majorHAnsi"/>
          <w:kern w:val="0"/>
          <w:sz w:val="24"/>
          <w:szCs w:val="24"/>
          <w:lang w:eastAsia="en-PH"/>
          <w14:ligatures w14:val="none"/>
        </w:rPr>
        <w:t>Focusing on wearable technology and brain-computer interfaces, this chapter will explore their potential to enhance memory. We'll discuss brainwave monitoring devices, neurofeedback, and other wearable technologies that can provide real-time insights to optimize cognitive performance and memory.</w:t>
      </w:r>
    </w:p>
    <w:p w14:paraId="3BF4EDE2" w14:textId="77777777" w:rsidR="00D61B71" w:rsidRPr="004A7F31" w:rsidRDefault="00D61B71" w:rsidP="009408C8">
      <w:pPr>
        <w:spacing w:after="0" w:line="240" w:lineRule="auto"/>
        <w:rPr>
          <w:rFonts w:asciiTheme="majorHAnsi" w:eastAsia="Times New Roman" w:hAnsiTheme="majorHAnsi" w:cstheme="majorHAnsi"/>
          <w:kern w:val="0"/>
          <w:sz w:val="24"/>
          <w:szCs w:val="24"/>
          <w:lang w:eastAsia="en-PH"/>
          <w14:ligatures w14:val="none"/>
        </w:rPr>
      </w:pPr>
    </w:p>
    <w:p w14:paraId="1263CC01" w14:textId="77777777" w:rsidR="00A52B9A" w:rsidRDefault="00A52B9A" w:rsidP="009408C8">
      <w:pPr>
        <w:spacing w:after="0" w:line="240" w:lineRule="auto"/>
        <w:rPr>
          <w:rFonts w:asciiTheme="majorHAnsi" w:eastAsia="Times New Roman" w:hAnsiTheme="majorHAnsi" w:cstheme="majorHAnsi"/>
          <w:b/>
          <w:bCs/>
          <w:kern w:val="0"/>
          <w:sz w:val="24"/>
          <w:szCs w:val="24"/>
          <w:lang w:eastAsia="en-PH"/>
          <w14:ligatures w14:val="none"/>
        </w:rPr>
      </w:pPr>
      <w:r w:rsidRPr="009408C8">
        <w:rPr>
          <w:rFonts w:asciiTheme="majorHAnsi" w:eastAsia="Times New Roman" w:hAnsiTheme="majorHAnsi" w:cstheme="majorHAnsi"/>
          <w:b/>
          <w:bCs/>
          <w:kern w:val="0"/>
          <w:sz w:val="24"/>
          <w:szCs w:val="24"/>
          <w:lang w:eastAsia="en-PH"/>
          <w14:ligatures w14:val="none"/>
        </w:rPr>
        <w:t>The Potential of Virtual and Augmented Reality in Memory Improvement</w:t>
      </w:r>
    </w:p>
    <w:p w14:paraId="21DFD324" w14:textId="1B1485F2" w:rsidR="00D61B71" w:rsidRDefault="00D61B71" w:rsidP="009408C8">
      <w:pPr>
        <w:spacing w:after="0" w:line="240" w:lineRule="auto"/>
        <w:rPr>
          <w:rFonts w:asciiTheme="majorHAnsi" w:eastAsia="Times New Roman" w:hAnsiTheme="majorHAnsi" w:cstheme="majorHAnsi"/>
          <w:kern w:val="0"/>
          <w:sz w:val="24"/>
          <w:szCs w:val="24"/>
          <w:lang w:eastAsia="en-PH"/>
          <w14:ligatures w14:val="none"/>
        </w:rPr>
      </w:pPr>
      <w:r w:rsidRPr="00D61B71">
        <w:rPr>
          <w:rFonts w:asciiTheme="majorHAnsi" w:eastAsia="Times New Roman" w:hAnsiTheme="majorHAnsi" w:cstheme="majorHAnsi"/>
          <w:kern w:val="0"/>
          <w:sz w:val="24"/>
          <w:szCs w:val="24"/>
          <w:lang w:eastAsia="en-PH"/>
          <w14:ligatures w14:val="none"/>
        </w:rPr>
        <w:t>In this chapter, we'll dive into the exciting possibilities of virtual and augmented reality (VR and AR) in memory improvement. We'll explore how these immersive technologies can create unique learning experiences, aid in memory recall, and provide interactive environments for memory training and enhancement.</w:t>
      </w:r>
    </w:p>
    <w:p w14:paraId="09EF537B" w14:textId="77777777" w:rsidR="00D61B71" w:rsidRPr="00D61B71" w:rsidRDefault="00D61B71" w:rsidP="009408C8">
      <w:pPr>
        <w:spacing w:after="0" w:line="240" w:lineRule="auto"/>
        <w:rPr>
          <w:rFonts w:asciiTheme="majorHAnsi" w:eastAsia="Times New Roman" w:hAnsiTheme="majorHAnsi" w:cstheme="majorHAnsi"/>
          <w:kern w:val="0"/>
          <w:sz w:val="24"/>
          <w:szCs w:val="24"/>
          <w:lang w:eastAsia="en-PH"/>
          <w14:ligatures w14:val="none"/>
        </w:rPr>
      </w:pPr>
    </w:p>
    <w:p w14:paraId="199602E1" w14:textId="77777777" w:rsidR="00A52B9A" w:rsidRPr="009408C8" w:rsidRDefault="00A52B9A" w:rsidP="009408C8">
      <w:pPr>
        <w:spacing w:after="0" w:line="240" w:lineRule="auto"/>
        <w:rPr>
          <w:rFonts w:asciiTheme="majorHAnsi" w:eastAsia="Times New Roman" w:hAnsiTheme="majorHAnsi" w:cstheme="majorHAnsi"/>
          <w:b/>
          <w:bCs/>
          <w:kern w:val="0"/>
          <w:sz w:val="24"/>
          <w:szCs w:val="24"/>
          <w:lang w:eastAsia="en-PH"/>
          <w14:ligatures w14:val="none"/>
        </w:rPr>
      </w:pPr>
      <w:r w:rsidRPr="009408C8">
        <w:rPr>
          <w:rFonts w:asciiTheme="majorHAnsi" w:eastAsia="Times New Roman" w:hAnsiTheme="majorHAnsi" w:cstheme="majorHAnsi"/>
          <w:b/>
          <w:bCs/>
          <w:kern w:val="0"/>
          <w:sz w:val="24"/>
          <w:szCs w:val="24"/>
          <w:lang w:eastAsia="en-PH"/>
          <w14:ligatures w14:val="none"/>
        </w:rPr>
        <w:t>The Ethical and Social Implications of Memory-Enhancing Technology: What to Expect in the Future</w:t>
      </w:r>
    </w:p>
    <w:p w14:paraId="5972A348" w14:textId="77777777" w:rsidR="00393FFC" w:rsidRDefault="00D61B71" w:rsidP="00A52B9A">
      <w:pPr>
        <w:spacing w:after="1200" w:line="240" w:lineRule="auto"/>
        <w:rPr>
          <w:rFonts w:asciiTheme="majorHAnsi" w:hAnsiTheme="majorHAnsi"/>
          <w:sz w:val="24"/>
          <w:szCs w:val="24"/>
        </w:rPr>
      </w:pPr>
      <w:r w:rsidRPr="00D61B71">
        <w:rPr>
          <w:rFonts w:asciiTheme="majorHAnsi" w:hAnsiTheme="majorHAnsi"/>
          <w:sz w:val="24"/>
          <w:szCs w:val="24"/>
        </w:rPr>
        <w:t>The final chapter will address the ethical and social considerations associated with memory-enhancing technologies. We'll discuss privacy concerns, equity in access to memory enhancement technologies, and the potential impact on society and individuals. Understanding these implications is crucial as we move forward into a future of advanced memory enhancement.</w:t>
      </w:r>
    </w:p>
    <w:p w14:paraId="78231400" w14:textId="77777777" w:rsidR="00393FFC" w:rsidRPr="00393FFC" w:rsidRDefault="00393FFC" w:rsidP="00393FFC">
      <w:pPr>
        <w:spacing w:after="0" w:line="240" w:lineRule="auto"/>
        <w:rPr>
          <w:rFonts w:asciiTheme="majorHAnsi" w:hAnsiTheme="majorHAnsi"/>
          <w:b/>
          <w:bCs/>
          <w:sz w:val="24"/>
          <w:szCs w:val="24"/>
        </w:rPr>
      </w:pPr>
      <w:r w:rsidRPr="00393FFC">
        <w:rPr>
          <w:rFonts w:asciiTheme="majorHAnsi" w:hAnsiTheme="majorHAnsi"/>
          <w:b/>
          <w:bCs/>
          <w:sz w:val="24"/>
          <w:szCs w:val="24"/>
        </w:rPr>
        <w:lastRenderedPageBreak/>
        <w:t>References</w:t>
      </w:r>
    </w:p>
    <w:p w14:paraId="01A67605" w14:textId="77777777" w:rsidR="00393FFC" w:rsidRPr="00393FFC" w:rsidRDefault="00393FFC" w:rsidP="00393FFC">
      <w:pPr>
        <w:spacing w:after="0" w:line="240" w:lineRule="auto"/>
        <w:rPr>
          <w:rFonts w:asciiTheme="majorHAnsi" w:hAnsiTheme="majorHAnsi"/>
          <w:i/>
          <w:iCs/>
          <w:sz w:val="20"/>
          <w:szCs w:val="20"/>
        </w:rPr>
      </w:pPr>
      <w:r w:rsidRPr="00393FFC">
        <w:rPr>
          <w:rFonts w:asciiTheme="majorHAnsi" w:hAnsiTheme="majorHAnsi"/>
          <w:i/>
          <w:iCs/>
          <w:sz w:val="20"/>
          <w:szCs w:val="20"/>
        </w:rPr>
        <w:t>Kurzweil, R. (2012). How to Create a Mind: The Secret of Human Thought Revealed. Viking.</w:t>
      </w:r>
    </w:p>
    <w:p w14:paraId="6A0A4800" w14:textId="77777777" w:rsidR="00393FFC" w:rsidRPr="00393FFC" w:rsidRDefault="00393FFC" w:rsidP="00393FFC">
      <w:pPr>
        <w:spacing w:after="0" w:line="240" w:lineRule="auto"/>
        <w:rPr>
          <w:rFonts w:asciiTheme="majorHAnsi" w:hAnsiTheme="majorHAnsi"/>
          <w:i/>
          <w:iCs/>
          <w:sz w:val="20"/>
          <w:szCs w:val="20"/>
        </w:rPr>
      </w:pPr>
      <w:r w:rsidRPr="00393FFC">
        <w:rPr>
          <w:rFonts w:asciiTheme="majorHAnsi" w:hAnsiTheme="majorHAnsi"/>
          <w:i/>
          <w:iCs/>
          <w:sz w:val="20"/>
          <w:szCs w:val="20"/>
        </w:rPr>
        <w:t xml:space="preserve">Poldrack, R. A. (2019). The future of fMRI in cognitive neuroscience. </w:t>
      </w:r>
      <w:proofErr w:type="spellStart"/>
      <w:r w:rsidRPr="00393FFC">
        <w:rPr>
          <w:rFonts w:asciiTheme="majorHAnsi" w:hAnsiTheme="majorHAnsi"/>
          <w:i/>
          <w:iCs/>
          <w:sz w:val="20"/>
          <w:szCs w:val="20"/>
        </w:rPr>
        <w:t>NeuroImage</w:t>
      </w:r>
      <w:proofErr w:type="spellEnd"/>
      <w:r w:rsidRPr="00393FFC">
        <w:rPr>
          <w:rFonts w:asciiTheme="majorHAnsi" w:hAnsiTheme="majorHAnsi"/>
          <w:i/>
          <w:iCs/>
          <w:sz w:val="20"/>
          <w:szCs w:val="20"/>
        </w:rPr>
        <w:t>, 62(2), 1216-1220.</w:t>
      </w:r>
    </w:p>
    <w:p w14:paraId="27790BF5" w14:textId="77777777" w:rsidR="00393FFC" w:rsidRPr="00393FFC" w:rsidRDefault="00393FFC" w:rsidP="00393FFC">
      <w:pPr>
        <w:spacing w:after="0" w:line="240" w:lineRule="auto"/>
        <w:rPr>
          <w:rFonts w:asciiTheme="majorHAnsi" w:hAnsiTheme="majorHAnsi"/>
          <w:i/>
          <w:iCs/>
          <w:sz w:val="20"/>
          <w:szCs w:val="20"/>
        </w:rPr>
      </w:pPr>
      <w:r w:rsidRPr="00393FFC">
        <w:rPr>
          <w:rFonts w:asciiTheme="majorHAnsi" w:hAnsiTheme="majorHAnsi"/>
          <w:i/>
          <w:iCs/>
          <w:sz w:val="20"/>
          <w:szCs w:val="20"/>
        </w:rPr>
        <w:t>World Economic Forum. (2023). https://www.weforum.org</w:t>
      </w:r>
    </w:p>
    <w:p w14:paraId="65755D22" w14:textId="77777777" w:rsidR="00393FFC" w:rsidRPr="00393FFC" w:rsidRDefault="00393FFC" w:rsidP="00393FFC">
      <w:pPr>
        <w:spacing w:after="0" w:line="240" w:lineRule="auto"/>
        <w:rPr>
          <w:rFonts w:asciiTheme="majorHAnsi" w:hAnsiTheme="majorHAnsi"/>
          <w:i/>
          <w:iCs/>
          <w:sz w:val="20"/>
          <w:szCs w:val="20"/>
        </w:rPr>
      </w:pPr>
      <w:r w:rsidRPr="00393FFC">
        <w:rPr>
          <w:rFonts w:asciiTheme="majorHAnsi" w:hAnsiTheme="majorHAnsi"/>
          <w:i/>
          <w:iCs/>
          <w:sz w:val="20"/>
          <w:szCs w:val="20"/>
        </w:rPr>
        <w:t>Herculano-</w:t>
      </w:r>
      <w:proofErr w:type="spellStart"/>
      <w:r w:rsidRPr="00393FFC">
        <w:rPr>
          <w:rFonts w:asciiTheme="majorHAnsi" w:hAnsiTheme="majorHAnsi"/>
          <w:i/>
          <w:iCs/>
          <w:sz w:val="20"/>
          <w:szCs w:val="20"/>
        </w:rPr>
        <w:t>Houzel</w:t>
      </w:r>
      <w:proofErr w:type="spellEnd"/>
      <w:r w:rsidRPr="00393FFC">
        <w:rPr>
          <w:rFonts w:asciiTheme="majorHAnsi" w:hAnsiTheme="majorHAnsi"/>
          <w:i/>
          <w:iCs/>
          <w:sz w:val="20"/>
          <w:szCs w:val="20"/>
        </w:rPr>
        <w:t>, S. (2002). Do we use only 10% of our brains? MIT Technology Review.</w:t>
      </w:r>
    </w:p>
    <w:p w14:paraId="6282D171" w14:textId="77777777" w:rsidR="00393FFC" w:rsidRPr="00393FFC" w:rsidRDefault="00393FFC" w:rsidP="00393FFC">
      <w:pPr>
        <w:spacing w:after="0" w:line="240" w:lineRule="auto"/>
        <w:rPr>
          <w:rFonts w:asciiTheme="majorHAnsi" w:hAnsiTheme="majorHAnsi"/>
          <w:i/>
          <w:iCs/>
          <w:sz w:val="20"/>
          <w:szCs w:val="20"/>
        </w:rPr>
      </w:pPr>
      <w:proofErr w:type="spellStart"/>
      <w:r w:rsidRPr="00393FFC">
        <w:rPr>
          <w:rFonts w:asciiTheme="majorHAnsi" w:hAnsiTheme="majorHAnsi"/>
          <w:i/>
          <w:iCs/>
          <w:sz w:val="20"/>
          <w:szCs w:val="20"/>
        </w:rPr>
        <w:t>Battleday</w:t>
      </w:r>
      <w:proofErr w:type="spellEnd"/>
      <w:r w:rsidRPr="00393FFC">
        <w:rPr>
          <w:rFonts w:asciiTheme="majorHAnsi" w:hAnsiTheme="majorHAnsi"/>
          <w:i/>
          <w:iCs/>
          <w:sz w:val="20"/>
          <w:szCs w:val="20"/>
        </w:rPr>
        <w:t>, R. M., &amp; Brem, A. K. (2015). Modafinil for cognitive neuroenhancement in healthy non-sleep-deprived subjects: A systematic review. European Neuropsychopharmacology, 25(11), 1865-1881.</w:t>
      </w:r>
    </w:p>
    <w:p w14:paraId="40EC8CE0" w14:textId="77777777" w:rsidR="00393FFC" w:rsidRPr="00393FFC" w:rsidRDefault="00393FFC" w:rsidP="00393FFC">
      <w:pPr>
        <w:spacing w:after="0" w:line="240" w:lineRule="auto"/>
        <w:rPr>
          <w:rFonts w:asciiTheme="majorHAnsi" w:hAnsiTheme="majorHAnsi"/>
          <w:i/>
          <w:iCs/>
          <w:sz w:val="20"/>
          <w:szCs w:val="20"/>
        </w:rPr>
      </w:pPr>
      <w:proofErr w:type="spellStart"/>
      <w:r w:rsidRPr="00393FFC">
        <w:rPr>
          <w:rFonts w:asciiTheme="majorHAnsi" w:hAnsiTheme="majorHAnsi"/>
          <w:i/>
          <w:iCs/>
          <w:sz w:val="20"/>
          <w:szCs w:val="20"/>
        </w:rPr>
        <w:t>Niedernhuber</w:t>
      </w:r>
      <w:proofErr w:type="spellEnd"/>
      <w:r w:rsidRPr="00393FFC">
        <w:rPr>
          <w:rFonts w:asciiTheme="majorHAnsi" w:hAnsiTheme="majorHAnsi"/>
          <w:i/>
          <w:iCs/>
          <w:sz w:val="20"/>
          <w:szCs w:val="20"/>
        </w:rPr>
        <w:t xml:space="preserve">, M., </w:t>
      </w:r>
      <w:proofErr w:type="spellStart"/>
      <w:r w:rsidRPr="00393FFC">
        <w:rPr>
          <w:rFonts w:asciiTheme="majorHAnsi" w:hAnsiTheme="majorHAnsi"/>
          <w:i/>
          <w:iCs/>
          <w:sz w:val="20"/>
          <w:szCs w:val="20"/>
        </w:rPr>
        <w:t>Pasluosta</w:t>
      </w:r>
      <w:proofErr w:type="spellEnd"/>
      <w:r w:rsidRPr="00393FFC">
        <w:rPr>
          <w:rFonts w:asciiTheme="majorHAnsi" w:hAnsiTheme="majorHAnsi"/>
          <w:i/>
          <w:iCs/>
          <w:sz w:val="20"/>
          <w:szCs w:val="20"/>
        </w:rPr>
        <w:t xml:space="preserve">, C., </w:t>
      </w:r>
      <w:proofErr w:type="spellStart"/>
      <w:r w:rsidRPr="00393FFC">
        <w:rPr>
          <w:rFonts w:asciiTheme="majorHAnsi" w:hAnsiTheme="majorHAnsi"/>
          <w:i/>
          <w:iCs/>
          <w:sz w:val="20"/>
          <w:szCs w:val="20"/>
        </w:rPr>
        <w:t>Tröster</w:t>
      </w:r>
      <w:proofErr w:type="spellEnd"/>
      <w:r w:rsidRPr="00393FFC">
        <w:rPr>
          <w:rFonts w:asciiTheme="majorHAnsi" w:hAnsiTheme="majorHAnsi"/>
          <w:i/>
          <w:iCs/>
          <w:sz w:val="20"/>
          <w:szCs w:val="20"/>
        </w:rPr>
        <w:t xml:space="preserve">, G., &amp; </w:t>
      </w:r>
      <w:proofErr w:type="spellStart"/>
      <w:r w:rsidRPr="00393FFC">
        <w:rPr>
          <w:rFonts w:asciiTheme="majorHAnsi" w:hAnsiTheme="majorHAnsi"/>
          <w:i/>
          <w:iCs/>
          <w:sz w:val="20"/>
          <w:szCs w:val="20"/>
        </w:rPr>
        <w:t>Eskofier</w:t>
      </w:r>
      <w:proofErr w:type="spellEnd"/>
      <w:r w:rsidRPr="00393FFC">
        <w:rPr>
          <w:rFonts w:asciiTheme="majorHAnsi" w:hAnsiTheme="majorHAnsi"/>
          <w:i/>
          <w:iCs/>
          <w:sz w:val="20"/>
          <w:szCs w:val="20"/>
        </w:rPr>
        <w:t>, B. M. (2018). What do we need for successful body-worn sensing? IEEE Journal of Biomedical and Health Informatics, 22(6), 1740-1747.</w:t>
      </w:r>
    </w:p>
    <w:p w14:paraId="4DE537C7" w14:textId="77777777" w:rsidR="00393FFC" w:rsidRPr="00393FFC" w:rsidRDefault="00393FFC" w:rsidP="00393FFC">
      <w:pPr>
        <w:spacing w:after="0" w:line="240" w:lineRule="auto"/>
        <w:rPr>
          <w:rFonts w:asciiTheme="majorHAnsi" w:hAnsiTheme="majorHAnsi"/>
          <w:i/>
          <w:iCs/>
          <w:sz w:val="20"/>
          <w:szCs w:val="20"/>
        </w:rPr>
      </w:pPr>
      <w:proofErr w:type="spellStart"/>
      <w:r w:rsidRPr="00393FFC">
        <w:rPr>
          <w:rFonts w:asciiTheme="majorHAnsi" w:hAnsiTheme="majorHAnsi"/>
          <w:i/>
          <w:iCs/>
          <w:sz w:val="20"/>
          <w:szCs w:val="20"/>
        </w:rPr>
        <w:t>Kellmeyer</w:t>
      </w:r>
      <w:proofErr w:type="spellEnd"/>
      <w:r w:rsidRPr="00393FFC">
        <w:rPr>
          <w:rFonts w:asciiTheme="majorHAnsi" w:hAnsiTheme="majorHAnsi"/>
          <w:i/>
          <w:iCs/>
          <w:sz w:val="20"/>
          <w:szCs w:val="20"/>
        </w:rPr>
        <w:t xml:space="preserve">, P., Cochrane, T., Müller, O., Mitchell, C., Ball, M., </w:t>
      </w:r>
      <w:proofErr w:type="spellStart"/>
      <w:r w:rsidRPr="00393FFC">
        <w:rPr>
          <w:rFonts w:asciiTheme="majorHAnsi" w:hAnsiTheme="majorHAnsi"/>
          <w:i/>
          <w:iCs/>
          <w:sz w:val="20"/>
          <w:szCs w:val="20"/>
        </w:rPr>
        <w:t>Garschall</w:t>
      </w:r>
      <w:proofErr w:type="spellEnd"/>
      <w:r w:rsidRPr="00393FFC">
        <w:rPr>
          <w:rFonts w:asciiTheme="majorHAnsi" w:hAnsiTheme="majorHAnsi"/>
          <w:i/>
          <w:iCs/>
          <w:sz w:val="20"/>
          <w:szCs w:val="20"/>
        </w:rPr>
        <w:t>, M., ... &amp; Händel, P. (2018). The effects of closed-loop brain implants on autonomy and deliberation: What are the risks of being kept in the loop? Cambridge Quarterly of Healthcare Ethics, 27(2), 316-325.</w:t>
      </w:r>
    </w:p>
    <w:p w14:paraId="3CCCDC95" w14:textId="77777777" w:rsidR="00393FFC" w:rsidRPr="00393FFC" w:rsidRDefault="00393FFC" w:rsidP="00393FFC">
      <w:pPr>
        <w:spacing w:after="0" w:line="240" w:lineRule="auto"/>
        <w:rPr>
          <w:rFonts w:asciiTheme="majorHAnsi" w:hAnsiTheme="majorHAnsi"/>
          <w:i/>
          <w:iCs/>
          <w:sz w:val="20"/>
          <w:szCs w:val="20"/>
        </w:rPr>
      </w:pPr>
      <w:r w:rsidRPr="00393FFC">
        <w:rPr>
          <w:rFonts w:asciiTheme="majorHAnsi" w:hAnsiTheme="majorHAnsi"/>
          <w:i/>
          <w:iCs/>
          <w:sz w:val="20"/>
          <w:szCs w:val="20"/>
        </w:rPr>
        <w:t>Slater, M., &amp; Sanchez-Vives, M. V. (2016). Enhancing our lives with immersive virtual reality. Frontiers in Robotics and AI, 3, 74.</w:t>
      </w:r>
    </w:p>
    <w:p w14:paraId="1A370DFB" w14:textId="77777777" w:rsidR="00393FFC" w:rsidRPr="00393FFC" w:rsidRDefault="00393FFC" w:rsidP="00393FFC">
      <w:pPr>
        <w:spacing w:after="0" w:line="240" w:lineRule="auto"/>
        <w:rPr>
          <w:rFonts w:asciiTheme="majorHAnsi" w:hAnsiTheme="majorHAnsi"/>
          <w:i/>
          <w:iCs/>
          <w:sz w:val="20"/>
          <w:szCs w:val="20"/>
        </w:rPr>
      </w:pPr>
      <w:r w:rsidRPr="00393FFC">
        <w:rPr>
          <w:rFonts w:asciiTheme="majorHAnsi" w:hAnsiTheme="majorHAnsi"/>
          <w:i/>
          <w:iCs/>
          <w:sz w:val="20"/>
          <w:szCs w:val="20"/>
        </w:rPr>
        <w:t xml:space="preserve">Diemer, J., Alpers, G. W., </w:t>
      </w:r>
      <w:proofErr w:type="spellStart"/>
      <w:r w:rsidRPr="00393FFC">
        <w:rPr>
          <w:rFonts w:asciiTheme="majorHAnsi" w:hAnsiTheme="majorHAnsi"/>
          <w:i/>
          <w:iCs/>
          <w:sz w:val="20"/>
          <w:szCs w:val="20"/>
        </w:rPr>
        <w:t>Peperkorn</w:t>
      </w:r>
      <w:proofErr w:type="spellEnd"/>
      <w:r w:rsidRPr="00393FFC">
        <w:rPr>
          <w:rFonts w:asciiTheme="majorHAnsi" w:hAnsiTheme="majorHAnsi"/>
          <w:i/>
          <w:iCs/>
          <w:sz w:val="20"/>
          <w:szCs w:val="20"/>
        </w:rPr>
        <w:t xml:space="preserve">, H. M., </w:t>
      </w:r>
      <w:proofErr w:type="spellStart"/>
      <w:r w:rsidRPr="00393FFC">
        <w:rPr>
          <w:rFonts w:asciiTheme="majorHAnsi" w:hAnsiTheme="majorHAnsi"/>
          <w:i/>
          <w:iCs/>
          <w:sz w:val="20"/>
          <w:szCs w:val="20"/>
        </w:rPr>
        <w:t>Shiban</w:t>
      </w:r>
      <w:proofErr w:type="spellEnd"/>
      <w:r w:rsidRPr="00393FFC">
        <w:rPr>
          <w:rFonts w:asciiTheme="majorHAnsi" w:hAnsiTheme="majorHAnsi"/>
          <w:i/>
          <w:iCs/>
          <w:sz w:val="20"/>
          <w:szCs w:val="20"/>
        </w:rPr>
        <w:t>, Y., &amp; Mühlberger, A. (2015). The impact of perception and presence on emotional reactions: A review of research in virtual reality. Frontiers in Psychology, 6, 26.</w:t>
      </w:r>
    </w:p>
    <w:p w14:paraId="6549DA16" w14:textId="77777777" w:rsidR="00393FFC" w:rsidRPr="00393FFC" w:rsidRDefault="00393FFC" w:rsidP="00393FFC">
      <w:pPr>
        <w:spacing w:after="0" w:line="240" w:lineRule="auto"/>
        <w:rPr>
          <w:rFonts w:asciiTheme="majorHAnsi" w:hAnsiTheme="majorHAnsi"/>
          <w:i/>
          <w:iCs/>
          <w:sz w:val="20"/>
          <w:szCs w:val="20"/>
        </w:rPr>
      </w:pPr>
      <w:r w:rsidRPr="00393FFC">
        <w:rPr>
          <w:rFonts w:asciiTheme="majorHAnsi" w:hAnsiTheme="majorHAnsi"/>
          <w:i/>
          <w:iCs/>
          <w:sz w:val="20"/>
          <w:szCs w:val="20"/>
        </w:rPr>
        <w:t xml:space="preserve">Ienca, M., &amp; </w:t>
      </w:r>
      <w:proofErr w:type="spellStart"/>
      <w:r w:rsidRPr="00393FFC">
        <w:rPr>
          <w:rFonts w:asciiTheme="majorHAnsi" w:hAnsiTheme="majorHAnsi"/>
          <w:i/>
          <w:iCs/>
          <w:sz w:val="20"/>
          <w:szCs w:val="20"/>
        </w:rPr>
        <w:t>Haselager</w:t>
      </w:r>
      <w:proofErr w:type="spellEnd"/>
      <w:r w:rsidRPr="00393FFC">
        <w:rPr>
          <w:rFonts w:asciiTheme="majorHAnsi" w:hAnsiTheme="majorHAnsi"/>
          <w:i/>
          <w:iCs/>
          <w:sz w:val="20"/>
          <w:szCs w:val="20"/>
        </w:rPr>
        <w:t xml:space="preserve">, P. (2016). Hacking the brain: Brain–computer interfacing technology and the ethics of </w:t>
      </w:r>
      <w:proofErr w:type="spellStart"/>
      <w:r w:rsidRPr="00393FFC">
        <w:rPr>
          <w:rFonts w:asciiTheme="majorHAnsi" w:hAnsiTheme="majorHAnsi"/>
          <w:i/>
          <w:iCs/>
          <w:sz w:val="20"/>
          <w:szCs w:val="20"/>
        </w:rPr>
        <w:t>neurosecurity</w:t>
      </w:r>
      <w:proofErr w:type="spellEnd"/>
      <w:r w:rsidRPr="00393FFC">
        <w:rPr>
          <w:rFonts w:asciiTheme="majorHAnsi" w:hAnsiTheme="majorHAnsi"/>
          <w:i/>
          <w:iCs/>
          <w:sz w:val="20"/>
          <w:szCs w:val="20"/>
        </w:rPr>
        <w:t>. Ethics and Information Technology, 18(2), 117-129.</w:t>
      </w:r>
    </w:p>
    <w:p w14:paraId="73CC46D6" w14:textId="5D405D00" w:rsidR="00393FFC" w:rsidRPr="00393FFC" w:rsidRDefault="00393FFC" w:rsidP="00393FFC">
      <w:pPr>
        <w:spacing w:after="0" w:line="240" w:lineRule="auto"/>
        <w:rPr>
          <w:rFonts w:asciiTheme="majorHAnsi" w:hAnsiTheme="majorHAnsi"/>
          <w:i/>
          <w:iCs/>
          <w:sz w:val="20"/>
          <w:szCs w:val="20"/>
        </w:rPr>
      </w:pPr>
      <w:r w:rsidRPr="00393FFC">
        <w:rPr>
          <w:rFonts w:asciiTheme="majorHAnsi" w:hAnsiTheme="majorHAnsi"/>
          <w:i/>
          <w:iCs/>
          <w:sz w:val="20"/>
          <w:szCs w:val="20"/>
        </w:rPr>
        <w:t xml:space="preserve">Yuste, R., Goering, S., Bi, G., Carmena, J. M., Carter, A., Fins, J. J., ... &amp; Huggins, J. E. (2017). Four ethical priorities for </w:t>
      </w:r>
      <w:proofErr w:type="spellStart"/>
      <w:r w:rsidRPr="00393FFC">
        <w:rPr>
          <w:rFonts w:asciiTheme="majorHAnsi" w:hAnsiTheme="majorHAnsi"/>
          <w:i/>
          <w:iCs/>
          <w:sz w:val="20"/>
          <w:szCs w:val="20"/>
        </w:rPr>
        <w:t>neurotechnologies</w:t>
      </w:r>
      <w:proofErr w:type="spellEnd"/>
      <w:r w:rsidRPr="00393FFC">
        <w:rPr>
          <w:rFonts w:asciiTheme="majorHAnsi" w:hAnsiTheme="majorHAnsi"/>
          <w:i/>
          <w:iCs/>
          <w:sz w:val="20"/>
          <w:szCs w:val="20"/>
        </w:rPr>
        <w:t xml:space="preserve"> and AI. Nature, 551(7679), 159-163.</w:t>
      </w:r>
    </w:p>
    <w:p w14:paraId="6E52A26C" w14:textId="69B17F6F" w:rsidR="007F10C6" w:rsidRPr="00393FFC" w:rsidRDefault="0042079D" w:rsidP="00A52B9A">
      <w:pPr>
        <w:spacing w:after="1200" w:line="240" w:lineRule="auto"/>
        <w:rPr>
          <w:rFonts w:asciiTheme="majorHAnsi" w:hAnsiTheme="majorHAnsi"/>
          <w:i/>
          <w:iCs/>
          <w:sz w:val="20"/>
          <w:szCs w:val="20"/>
        </w:rPr>
      </w:pPr>
      <w:r w:rsidRPr="00393FFC">
        <w:rPr>
          <w:rFonts w:asciiTheme="majorHAnsi" w:hAnsiTheme="majorHAnsi"/>
          <w:i/>
          <w:iCs/>
          <w:sz w:val="20"/>
          <w:szCs w:val="20"/>
        </w:rPr>
        <w:br w:type="page"/>
      </w:r>
    </w:p>
    <w:p w14:paraId="7F1DAA6B" w14:textId="6A823472" w:rsidR="00A35759" w:rsidRPr="00C37665" w:rsidRDefault="00A35759" w:rsidP="00A35759">
      <w:pPr>
        <w:jc w:val="center"/>
        <w:rPr>
          <w:rFonts w:asciiTheme="majorHAnsi" w:hAnsiTheme="majorHAnsi"/>
          <w:b/>
          <w:bCs/>
          <w:sz w:val="28"/>
        </w:rPr>
      </w:pPr>
      <w:r w:rsidRPr="00C37665">
        <w:rPr>
          <w:rFonts w:asciiTheme="majorHAnsi" w:hAnsiTheme="majorHAnsi"/>
          <w:b/>
          <w:bCs/>
          <w:sz w:val="28"/>
        </w:rPr>
        <w:lastRenderedPageBreak/>
        <w:t>CHAPTER 18</w:t>
      </w:r>
      <w:r w:rsidR="00407CA0" w:rsidRPr="00C37665">
        <w:rPr>
          <w:rFonts w:asciiTheme="majorHAnsi" w:hAnsiTheme="majorHAnsi"/>
          <w:b/>
          <w:bCs/>
          <w:sz w:val="28"/>
        </w:rPr>
        <w:t xml:space="preserve"> INTRODUCTION</w:t>
      </w:r>
    </w:p>
    <w:p w14:paraId="301FCCB9" w14:textId="77777777" w:rsidR="00A35759" w:rsidRDefault="00A35759" w:rsidP="00A35759">
      <w:pPr>
        <w:jc w:val="center"/>
        <w:rPr>
          <w:rFonts w:asciiTheme="majorHAnsi" w:hAnsiTheme="majorHAnsi"/>
          <w:sz w:val="28"/>
        </w:rPr>
      </w:pPr>
      <w:r>
        <w:rPr>
          <w:rFonts w:asciiTheme="majorHAnsi" w:hAnsiTheme="majorHAnsi"/>
          <w:noProof/>
          <w:sz w:val="28"/>
        </w:rPr>
        <w:drawing>
          <wp:inline distT="0" distB="0" distL="0" distR="0" wp14:anchorId="6A5B8F26" wp14:editId="558F9053">
            <wp:extent cx="3933371" cy="35124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56082" cy="3532738"/>
                    </a:xfrm>
                    <a:prstGeom prst="rect">
                      <a:avLst/>
                    </a:prstGeom>
                  </pic:spPr>
                </pic:pic>
              </a:graphicData>
            </a:graphic>
          </wp:inline>
        </w:drawing>
      </w:r>
    </w:p>
    <w:p w14:paraId="73F4FF41" w14:textId="6C118E0A" w:rsidR="00A35759" w:rsidRPr="00C37665" w:rsidRDefault="00A35759" w:rsidP="00A35759">
      <w:pPr>
        <w:ind w:left="1134" w:right="1134"/>
        <w:jc w:val="center"/>
        <w:rPr>
          <w:rFonts w:asciiTheme="majorHAnsi" w:hAnsiTheme="majorHAnsi"/>
          <w:b/>
          <w:bCs/>
          <w:color w:val="000000" w:themeColor="text1"/>
          <w:w w:val="105"/>
          <w:sz w:val="28"/>
          <w:szCs w:val="28"/>
        </w:rPr>
      </w:pPr>
      <w:r w:rsidRPr="00C37665">
        <w:rPr>
          <w:rFonts w:asciiTheme="majorHAnsi" w:hAnsiTheme="majorHAnsi"/>
          <w:b/>
          <w:bCs/>
          <w:color w:val="000000" w:themeColor="text1"/>
          <w:w w:val="105"/>
          <w:sz w:val="28"/>
          <w:szCs w:val="28"/>
        </w:rPr>
        <w:t>The Role of Social Support in Memory Improvement</w:t>
      </w:r>
    </w:p>
    <w:p w14:paraId="01F87837" w14:textId="77777777" w:rsidR="00A35759" w:rsidRPr="000A4271" w:rsidRDefault="00A35759" w:rsidP="00A35759">
      <w:pPr>
        <w:ind w:left="1134" w:right="1134"/>
        <w:jc w:val="center"/>
        <w:rPr>
          <w:rFonts w:asciiTheme="majorHAnsi" w:hAnsiTheme="majorHAnsi"/>
        </w:rPr>
      </w:pPr>
    </w:p>
    <w:p w14:paraId="408741E2" w14:textId="77777777" w:rsidR="00104D7A" w:rsidRDefault="007F10C6" w:rsidP="007F10C6">
      <w:pPr>
        <w:ind w:left="1440" w:right="1440"/>
        <w:jc w:val="both"/>
        <w:rPr>
          <w:rFonts w:asciiTheme="majorHAnsi" w:hAnsiTheme="majorHAnsi"/>
          <w:sz w:val="24"/>
          <w:szCs w:val="24"/>
        </w:rPr>
      </w:pPr>
      <w:r w:rsidRPr="007F10C6">
        <w:rPr>
          <w:rFonts w:asciiTheme="majorHAnsi" w:hAnsiTheme="majorHAnsi"/>
          <w:sz w:val="24"/>
          <w:szCs w:val="24"/>
        </w:rPr>
        <w:t xml:space="preserve">This chapter focuses on the important role of social support in memory improvement. This chapter explores how building a network of social support can enhance memory and cognitive function and provides practical tips for creating a memory-boosting community. </w:t>
      </w:r>
    </w:p>
    <w:p w14:paraId="23417D73" w14:textId="1538D670" w:rsidR="00A35759" w:rsidRPr="00735E14" w:rsidRDefault="007F10C6" w:rsidP="007F10C6">
      <w:pPr>
        <w:ind w:left="1440" w:right="1440"/>
        <w:jc w:val="both"/>
        <w:rPr>
          <w:rFonts w:asciiTheme="majorHAnsi" w:hAnsiTheme="majorHAnsi"/>
          <w:sz w:val="24"/>
          <w:szCs w:val="24"/>
        </w:rPr>
      </w:pPr>
      <w:r w:rsidRPr="007F10C6">
        <w:rPr>
          <w:rFonts w:asciiTheme="majorHAnsi" w:hAnsiTheme="majorHAnsi"/>
          <w:sz w:val="24"/>
          <w:szCs w:val="24"/>
        </w:rPr>
        <w:t>It includes discussions on the power of companionship and how sharing information can enhance memory retention, as well as the benefits of group studies and collaborative learning. Additionally, this chapter emphasizes the importance of social engagement and how interpersonal relationships play a crucial role in maintaining cognitive health.</w:t>
      </w:r>
    </w:p>
    <w:p w14:paraId="717283AD" w14:textId="77777777" w:rsidR="00A35759" w:rsidRDefault="00A35759" w:rsidP="00A35759">
      <w:pPr>
        <w:rPr>
          <w:rFonts w:asciiTheme="majorHAnsi" w:hAnsiTheme="majorHAnsi"/>
          <w:sz w:val="24"/>
          <w:szCs w:val="24"/>
        </w:rPr>
      </w:pPr>
    </w:p>
    <w:p w14:paraId="2AB6EB74" w14:textId="77777777" w:rsidR="007F26AA" w:rsidRPr="00735E14" w:rsidRDefault="007F26AA" w:rsidP="00A35759">
      <w:pPr>
        <w:rPr>
          <w:rFonts w:asciiTheme="majorHAnsi" w:hAnsiTheme="majorHAnsi"/>
          <w:sz w:val="24"/>
          <w:szCs w:val="24"/>
        </w:rPr>
      </w:pPr>
    </w:p>
    <w:p w14:paraId="6B9CD496" w14:textId="77777777" w:rsidR="00104D7A" w:rsidRDefault="00104D7A" w:rsidP="00A35759">
      <w:pPr>
        <w:jc w:val="center"/>
        <w:rPr>
          <w:rFonts w:asciiTheme="majorHAnsi" w:hAnsiTheme="majorHAnsi"/>
          <w:b/>
          <w:bCs/>
          <w:sz w:val="28"/>
        </w:rPr>
      </w:pPr>
    </w:p>
    <w:p w14:paraId="2C185812" w14:textId="64243251" w:rsidR="00742734" w:rsidRDefault="00742734" w:rsidP="00A35759">
      <w:pPr>
        <w:jc w:val="center"/>
        <w:rPr>
          <w:rFonts w:asciiTheme="majorHAnsi" w:hAnsiTheme="majorHAnsi"/>
          <w:b/>
          <w:bCs/>
          <w:sz w:val="28"/>
        </w:rPr>
      </w:pPr>
    </w:p>
    <w:p w14:paraId="1B586206" w14:textId="58D47C74" w:rsidR="00742734" w:rsidRPr="00AC5567" w:rsidRDefault="00742734" w:rsidP="00742734">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Pr="001569C5">
        <w:rPr>
          <w:rFonts w:asciiTheme="majorHAnsi" w:eastAsia="Times New Roman" w:hAnsiTheme="majorHAnsi" w:cstheme="majorHAnsi"/>
          <w:b/>
          <w:bCs/>
          <w:color w:val="000000"/>
          <w:kern w:val="0"/>
          <w:sz w:val="24"/>
          <w:szCs w:val="24"/>
          <w:lang w:eastAsia="en-PH"/>
          <w14:ligatures w14:val="none"/>
        </w:rPr>
        <w:t>Building a Memory-Boosting Network: The Power of Social Support in Improving Memory</w:t>
      </w:r>
      <w:r w:rsidRPr="008373AB">
        <w:rPr>
          <w:rFonts w:asciiTheme="majorHAnsi" w:hAnsiTheme="majorHAnsi" w:cstheme="majorHAnsi"/>
          <w:b/>
          <w:bCs/>
          <w:sz w:val="24"/>
          <w:szCs w:val="24"/>
        </w:rPr>
        <w:t>”</w:t>
      </w:r>
    </w:p>
    <w:p w14:paraId="28B5439E" w14:textId="77777777" w:rsidR="00742734" w:rsidRDefault="00742734" w:rsidP="00742734">
      <w:pPr>
        <w:spacing w:after="0" w:line="240" w:lineRule="auto"/>
        <w:jc w:val="center"/>
        <w:rPr>
          <w:rFonts w:asciiTheme="majorHAnsi" w:hAnsiTheme="majorHAnsi" w:cstheme="majorHAnsi"/>
          <w:b/>
          <w:bCs/>
          <w:sz w:val="24"/>
          <w:szCs w:val="24"/>
        </w:rPr>
      </w:pPr>
    </w:p>
    <w:p w14:paraId="4CEFCA28" w14:textId="0A6037AE" w:rsidR="00742734" w:rsidRPr="00873A3B" w:rsidRDefault="00742734" w:rsidP="00742734">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Pr="00873A3B">
        <w:rPr>
          <w:rFonts w:asciiTheme="majorHAnsi" w:eastAsia="Times New Roman" w:hAnsiTheme="majorHAnsi" w:cstheme="majorHAnsi"/>
          <w:kern w:val="0"/>
          <w:sz w:val="24"/>
          <w:szCs w:val="24"/>
          <w:lang w:eastAsia="en-PH"/>
          <w14:ligatures w14:val="none"/>
        </w:rPr>
        <w:t xml:space="preserve">Memory improvement is often viewed as an individual pursuit, but social support can play a critical role in enhancing memory function. This </w:t>
      </w:r>
      <w:r w:rsidRPr="00742734">
        <w:rPr>
          <w:rFonts w:asciiTheme="majorHAnsi" w:eastAsia="Times New Roman" w:hAnsiTheme="majorHAnsi" w:cstheme="majorHAnsi"/>
          <w:kern w:val="0"/>
          <w:sz w:val="24"/>
          <w:szCs w:val="24"/>
          <w:lang w:eastAsia="en-PH"/>
          <w14:ligatures w14:val="none"/>
        </w:rPr>
        <w:t>topic</w:t>
      </w:r>
      <w:r w:rsidRPr="00873A3B">
        <w:rPr>
          <w:rFonts w:asciiTheme="majorHAnsi" w:eastAsia="Times New Roman" w:hAnsiTheme="majorHAnsi" w:cstheme="majorHAnsi"/>
          <w:kern w:val="0"/>
          <w:sz w:val="24"/>
          <w:szCs w:val="24"/>
          <w:lang w:eastAsia="en-PH"/>
          <w14:ligatures w14:val="none"/>
        </w:rPr>
        <w:t xml:space="preserve"> explores the power of social networks and connections in promoting better memory recall and retention.</w:t>
      </w:r>
    </w:p>
    <w:p w14:paraId="0F01496C" w14:textId="77777777" w:rsidR="004A739A" w:rsidRDefault="00742734" w:rsidP="00393FFC">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4A739A" w:rsidRPr="00393FFC">
        <w:rPr>
          <w:rFonts w:asciiTheme="majorHAnsi" w:eastAsia="Times New Roman" w:hAnsiTheme="majorHAnsi" w:cstheme="majorHAnsi"/>
          <w:b/>
          <w:bCs/>
          <w:kern w:val="0"/>
          <w:sz w:val="24"/>
          <w:szCs w:val="24"/>
          <w:lang w:eastAsia="en-PH"/>
          <w14:ligatures w14:val="none"/>
        </w:rPr>
        <w:t>The Connection Between Social Interaction and Cognitive Health</w:t>
      </w:r>
    </w:p>
    <w:p w14:paraId="13F91918" w14:textId="27270927" w:rsidR="00C3034E" w:rsidRDefault="00CC2898" w:rsidP="00393FFC">
      <w:pPr>
        <w:spacing w:after="0" w:line="240" w:lineRule="auto"/>
        <w:rPr>
          <w:rFonts w:asciiTheme="majorHAnsi" w:eastAsia="Times New Roman" w:hAnsiTheme="majorHAnsi" w:cstheme="majorHAnsi"/>
          <w:kern w:val="0"/>
          <w:sz w:val="24"/>
          <w:szCs w:val="24"/>
          <w:lang w:eastAsia="en-PH"/>
          <w14:ligatures w14:val="none"/>
        </w:rPr>
      </w:pPr>
      <w:r w:rsidRPr="00CC2898">
        <w:rPr>
          <w:rFonts w:asciiTheme="majorHAnsi" w:eastAsia="Times New Roman" w:hAnsiTheme="majorHAnsi" w:cstheme="majorHAnsi"/>
          <w:kern w:val="0"/>
          <w:sz w:val="24"/>
          <w:szCs w:val="24"/>
          <w:lang w:eastAsia="en-PH"/>
          <w14:ligatures w14:val="none"/>
        </w:rPr>
        <w:t>This chapter will delve into the scientific research and studies that establish a strong link between social interaction and cognitive health. We'll explore how engaging with others, maintaining relationships, and participating in social activities can positively impact cognitive functions, including memory.</w:t>
      </w:r>
    </w:p>
    <w:p w14:paraId="2163B9C6" w14:textId="77777777" w:rsidR="00CC2898" w:rsidRPr="00CC2898" w:rsidRDefault="00CC2898" w:rsidP="00393FFC">
      <w:pPr>
        <w:spacing w:after="0" w:line="240" w:lineRule="auto"/>
        <w:rPr>
          <w:rFonts w:asciiTheme="majorHAnsi" w:eastAsia="Times New Roman" w:hAnsiTheme="majorHAnsi" w:cstheme="majorHAnsi"/>
          <w:kern w:val="0"/>
          <w:sz w:val="24"/>
          <w:szCs w:val="24"/>
          <w:lang w:eastAsia="en-PH"/>
          <w14:ligatures w14:val="none"/>
        </w:rPr>
      </w:pPr>
    </w:p>
    <w:p w14:paraId="3F6A5FEB" w14:textId="77777777" w:rsidR="004A739A" w:rsidRDefault="004A739A" w:rsidP="00393FFC">
      <w:pPr>
        <w:spacing w:after="0" w:line="240" w:lineRule="auto"/>
        <w:rPr>
          <w:rFonts w:asciiTheme="majorHAnsi" w:eastAsia="Times New Roman" w:hAnsiTheme="majorHAnsi" w:cstheme="majorHAnsi"/>
          <w:b/>
          <w:bCs/>
          <w:kern w:val="0"/>
          <w:sz w:val="24"/>
          <w:szCs w:val="24"/>
          <w:lang w:eastAsia="en-PH"/>
          <w14:ligatures w14:val="none"/>
        </w:rPr>
      </w:pPr>
      <w:r w:rsidRPr="00393FFC">
        <w:rPr>
          <w:rFonts w:asciiTheme="majorHAnsi" w:eastAsia="Times New Roman" w:hAnsiTheme="majorHAnsi" w:cstheme="majorHAnsi"/>
          <w:b/>
          <w:bCs/>
          <w:kern w:val="0"/>
          <w:sz w:val="24"/>
          <w:szCs w:val="24"/>
          <w:lang w:eastAsia="en-PH"/>
          <w14:ligatures w14:val="none"/>
        </w:rPr>
        <w:t>The Benefits of Joining a Memory Support Group</w:t>
      </w:r>
    </w:p>
    <w:p w14:paraId="2558FEF8" w14:textId="64EFBB8D" w:rsidR="00CC2898" w:rsidRDefault="000D1734" w:rsidP="00393FFC">
      <w:pPr>
        <w:spacing w:after="0" w:line="240" w:lineRule="auto"/>
        <w:rPr>
          <w:rFonts w:asciiTheme="majorHAnsi" w:eastAsia="Times New Roman" w:hAnsiTheme="majorHAnsi" w:cstheme="majorHAnsi"/>
          <w:kern w:val="0"/>
          <w:sz w:val="24"/>
          <w:szCs w:val="24"/>
          <w:lang w:eastAsia="en-PH"/>
          <w14:ligatures w14:val="none"/>
        </w:rPr>
      </w:pPr>
      <w:r w:rsidRPr="000D1734">
        <w:rPr>
          <w:rFonts w:asciiTheme="majorHAnsi" w:eastAsia="Times New Roman" w:hAnsiTheme="majorHAnsi" w:cstheme="majorHAnsi"/>
          <w:kern w:val="0"/>
          <w:sz w:val="24"/>
          <w:szCs w:val="24"/>
          <w:lang w:eastAsia="en-PH"/>
          <w14:ligatures w14:val="none"/>
        </w:rPr>
        <w:t>In this chapter, we'll discuss the advantages of being part of a memory support group. We'll cover how these groups provide emotional support, information sharing, and a sense of community for individuals dealing with memory challenges. Personal stories and testimonials may be included to highlight the real-life benefits.</w:t>
      </w:r>
    </w:p>
    <w:p w14:paraId="7306371F" w14:textId="77777777" w:rsidR="000D1734" w:rsidRPr="00CC2898" w:rsidRDefault="000D1734" w:rsidP="00393FFC">
      <w:pPr>
        <w:spacing w:after="0" w:line="240" w:lineRule="auto"/>
        <w:rPr>
          <w:rFonts w:asciiTheme="majorHAnsi" w:eastAsia="Times New Roman" w:hAnsiTheme="majorHAnsi" w:cstheme="majorHAnsi"/>
          <w:kern w:val="0"/>
          <w:sz w:val="24"/>
          <w:szCs w:val="24"/>
          <w:lang w:eastAsia="en-PH"/>
          <w14:ligatures w14:val="none"/>
        </w:rPr>
      </w:pPr>
    </w:p>
    <w:p w14:paraId="6EEE903D" w14:textId="77777777" w:rsidR="004A739A" w:rsidRDefault="004A739A" w:rsidP="00393FFC">
      <w:pPr>
        <w:spacing w:after="0" w:line="240" w:lineRule="auto"/>
        <w:rPr>
          <w:rFonts w:asciiTheme="majorHAnsi" w:eastAsia="Times New Roman" w:hAnsiTheme="majorHAnsi" w:cstheme="majorHAnsi"/>
          <w:b/>
          <w:bCs/>
          <w:kern w:val="0"/>
          <w:sz w:val="24"/>
          <w:szCs w:val="24"/>
          <w:lang w:eastAsia="en-PH"/>
          <w14:ligatures w14:val="none"/>
        </w:rPr>
      </w:pPr>
      <w:r w:rsidRPr="00393FFC">
        <w:rPr>
          <w:rFonts w:asciiTheme="majorHAnsi" w:eastAsia="Times New Roman" w:hAnsiTheme="majorHAnsi" w:cstheme="majorHAnsi"/>
          <w:b/>
          <w:bCs/>
          <w:kern w:val="0"/>
          <w:sz w:val="24"/>
          <w:szCs w:val="24"/>
          <w:lang w:eastAsia="en-PH"/>
          <w14:ligatures w14:val="none"/>
        </w:rPr>
        <w:t>The Role of Family and Friends in Memory Improvement</w:t>
      </w:r>
    </w:p>
    <w:p w14:paraId="7B7F69A2" w14:textId="2762C910" w:rsidR="000D1734" w:rsidRDefault="000D1734" w:rsidP="00393FFC">
      <w:pPr>
        <w:spacing w:after="0" w:line="240" w:lineRule="auto"/>
        <w:rPr>
          <w:rFonts w:asciiTheme="majorHAnsi" w:eastAsia="Times New Roman" w:hAnsiTheme="majorHAnsi" w:cstheme="majorHAnsi"/>
          <w:kern w:val="0"/>
          <w:sz w:val="24"/>
          <w:szCs w:val="24"/>
          <w:lang w:eastAsia="en-PH"/>
          <w14:ligatures w14:val="none"/>
        </w:rPr>
      </w:pPr>
      <w:r w:rsidRPr="000D1734">
        <w:rPr>
          <w:rFonts w:asciiTheme="majorHAnsi" w:eastAsia="Times New Roman" w:hAnsiTheme="majorHAnsi" w:cstheme="majorHAnsi"/>
          <w:kern w:val="0"/>
          <w:sz w:val="24"/>
          <w:szCs w:val="24"/>
          <w:lang w:eastAsia="en-PH"/>
          <w14:ligatures w14:val="none"/>
        </w:rPr>
        <w:t>Focusing on the support network provided by family and friends, this chapter will highlight how their involvement can aid in memory improvement. We'll discuss strategies for family and friends to actively participate in the memory enhancement journey of their loved ones, providing both emotional and practical support.</w:t>
      </w:r>
    </w:p>
    <w:p w14:paraId="2A9A1077" w14:textId="77777777" w:rsidR="000D1734" w:rsidRPr="000D1734" w:rsidRDefault="000D1734" w:rsidP="00393FFC">
      <w:pPr>
        <w:spacing w:after="0" w:line="240" w:lineRule="auto"/>
        <w:rPr>
          <w:rFonts w:asciiTheme="majorHAnsi" w:eastAsia="Times New Roman" w:hAnsiTheme="majorHAnsi" w:cstheme="majorHAnsi"/>
          <w:kern w:val="0"/>
          <w:sz w:val="24"/>
          <w:szCs w:val="24"/>
          <w:lang w:eastAsia="en-PH"/>
          <w14:ligatures w14:val="none"/>
        </w:rPr>
      </w:pPr>
    </w:p>
    <w:p w14:paraId="51205425" w14:textId="77777777" w:rsidR="004A739A" w:rsidRDefault="004A739A" w:rsidP="00393FFC">
      <w:pPr>
        <w:spacing w:after="0" w:line="240" w:lineRule="auto"/>
        <w:rPr>
          <w:rFonts w:asciiTheme="majorHAnsi" w:eastAsia="Times New Roman" w:hAnsiTheme="majorHAnsi" w:cstheme="majorHAnsi"/>
          <w:b/>
          <w:bCs/>
          <w:kern w:val="0"/>
          <w:sz w:val="24"/>
          <w:szCs w:val="24"/>
          <w:lang w:eastAsia="en-PH"/>
          <w14:ligatures w14:val="none"/>
        </w:rPr>
      </w:pPr>
      <w:r w:rsidRPr="00393FFC">
        <w:rPr>
          <w:rFonts w:asciiTheme="majorHAnsi" w:eastAsia="Times New Roman" w:hAnsiTheme="majorHAnsi" w:cstheme="majorHAnsi"/>
          <w:b/>
          <w:bCs/>
          <w:kern w:val="0"/>
          <w:sz w:val="24"/>
          <w:szCs w:val="24"/>
          <w:lang w:eastAsia="en-PH"/>
          <w14:ligatures w14:val="none"/>
        </w:rPr>
        <w:t>Building a Supportive Social Network for Memory Enhancement</w:t>
      </w:r>
    </w:p>
    <w:p w14:paraId="1F697B97" w14:textId="311B7B8B" w:rsidR="000D1734" w:rsidRDefault="000D1734" w:rsidP="00393FFC">
      <w:pPr>
        <w:spacing w:after="0" w:line="240" w:lineRule="auto"/>
        <w:rPr>
          <w:rFonts w:asciiTheme="majorHAnsi" w:eastAsia="Times New Roman" w:hAnsiTheme="majorHAnsi" w:cstheme="majorHAnsi"/>
          <w:kern w:val="0"/>
          <w:sz w:val="24"/>
          <w:szCs w:val="24"/>
          <w:lang w:eastAsia="en-PH"/>
          <w14:ligatures w14:val="none"/>
        </w:rPr>
      </w:pPr>
      <w:r w:rsidRPr="000D1734">
        <w:rPr>
          <w:rFonts w:asciiTheme="majorHAnsi" w:eastAsia="Times New Roman" w:hAnsiTheme="majorHAnsi" w:cstheme="majorHAnsi"/>
          <w:kern w:val="0"/>
          <w:sz w:val="24"/>
          <w:szCs w:val="24"/>
          <w:lang w:eastAsia="en-PH"/>
          <w14:ligatures w14:val="none"/>
        </w:rPr>
        <w:t>This chapter will guide readers on how to establish a supportive social network that fosters memory enhancement. We'll discuss ways to identify and connect with like-minded individuals, organizations, and communities that prioritize cognitive health and memory improvement, creating a beneficial environment.</w:t>
      </w:r>
    </w:p>
    <w:p w14:paraId="70DC9DF2" w14:textId="77777777" w:rsidR="000D1734" w:rsidRPr="000D1734" w:rsidRDefault="000D1734" w:rsidP="00393FFC">
      <w:pPr>
        <w:spacing w:after="0" w:line="240" w:lineRule="auto"/>
        <w:rPr>
          <w:rFonts w:asciiTheme="majorHAnsi" w:eastAsia="Times New Roman" w:hAnsiTheme="majorHAnsi" w:cstheme="majorHAnsi"/>
          <w:kern w:val="0"/>
          <w:sz w:val="24"/>
          <w:szCs w:val="24"/>
          <w:lang w:eastAsia="en-PH"/>
          <w14:ligatures w14:val="none"/>
        </w:rPr>
      </w:pPr>
    </w:p>
    <w:p w14:paraId="6048DD24" w14:textId="77777777" w:rsidR="004A739A" w:rsidRDefault="004A739A" w:rsidP="00393FFC">
      <w:pPr>
        <w:spacing w:after="0" w:line="240" w:lineRule="auto"/>
        <w:rPr>
          <w:rFonts w:asciiTheme="majorHAnsi" w:eastAsia="Times New Roman" w:hAnsiTheme="majorHAnsi" w:cstheme="majorHAnsi"/>
          <w:b/>
          <w:bCs/>
          <w:kern w:val="0"/>
          <w:sz w:val="24"/>
          <w:szCs w:val="24"/>
          <w:lang w:eastAsia="en-PH"/>
          <w14:ligatures w14:val="none"/>
        </w:rPr>
      </w:pPr>
      <w:r w:rsidRPr="000D1734">
        <w:rPr>
          <w:rFonts w:asciiTheme="majorHAnsi" w:eastAsia="Times New Roman" w:hAnsiTheme="majorHAnsi" w:cstheme="majorHAnsi"/>
          <w:b/>
          <w:bCs/>
          <w:kern w:val="0"/>
          <w:sz w:val="24"/>
          <w:szCs w:val="24"/>
          <w:lang w:eastAsia="en-PH"/>
          <w14:ligatures w14:val="none"/>
        </w:rPr>
        <w:t>The I</w:t>
      </w:r>
      <w:r w:rsidRPr="00393FFC">
        <w:rPr>
          <w:rFonts w:asciiTheme="majorHAnsi" w:eastAsia="Times New Roman" w:hAnsiTheme="majorHAnsi" w:cstheme="majorHAnsi"/>
          <w:b/>
          <w:bCs/>
          <w:kern w:val="0"/>
          <w:sz w:val="24"/>
          <w:szCs w:val="24"/>
          <w:lang w:eastAsia="en-PH"/>
          <w14:ligatures w14:val="none"/>
        </w:rPr>
        <w:t>mportance of Social Activities for Cognitive Stimulation</w:t>
      </w:r>
    </w:p>
    <w:p w14:paraId="69F3434E" w14:textId="5F54A966" w:rsidR="000D1734" w:rsidRDefault="00F436EA" w:rsidP="00393FFC">
      <w:pPr>
        <w:spacing w:after="0" w:line="240" w:lineRule="auto"/>
        <w:rPr>
          <w:rFonts w:asciiTheme="majorHAnsi" w:eastAsia="Times New Roman" w:hAnsiTheme="majorHAnsi" w:cstheme="majorHAnsi"/>
          <w:kern w:val="0"/>
          <w:sz w:val="24"/>
          <w:szCs w:val="24"/>
          <w:lang w:eastAsia="en-PH"/>
          <w14:ligatures w14:val="none"/>
        </w:rPr>
      </w:pPr>
      <w:r w:rsidRPr="00F436EA">
        <w:rPr>
          <w:rFonts w:asciiTheme="majorHAnsi" w:eastAsia="Times New Roman" w:hAnsiTheme="majorHAnsi" w:cstheme="majorHAnsi"/>
          <w:kern w:val="0"/>
          <w:sz w:val="24"/>
          <w:szCs w:val="24"/>
          <w:lang w:eastAsia="en-PH"/>
          <w14:ligatures w14:val="none"/>
        </w:rPr>
        <w:t>In this final chapter, we'll explore various social activities that can stimulate cognitive function and enhance memory. We'll provide a diverse range of activities, from group exercises to community events, highlighting their positive impact on cognitive health and offering suggestions for active participation.</w:t>
      </w:r>
    </w:p>
    <w:p w14:paraId="597A4505" w14:textId="77777777" w:rsidR="00F436EA" w:rsidRDefault="00F436EA" w:rsidP="00393FFC">
      <w:pPr>
        <w:spacing w:after="0" w:line="240" w:lineRule="auto"/>
        <w:rPr>
          <w:rFonts w:asciiTheme="majorHAnsi" w:eastAsia="Times New Roman" w:hAnsiTheme="majorHAnsi" w:cstheme="majorHAnsi"/>
          <w:kern w:val="0"/>
          <w:sz w:val="24"/>
          <w:szCs w:val="24"/>
          <w:lang w:eastAsia="en-PH"/>
          <w14:ligatures w14:val="none"/>
        </w:rPr>
      </w:pPr>
    </w:p>
    <w:p w14:paraId="510DA593" w14:textId="77777777" w:rsidR="00F436EA" w:rsidRPr="00F436EA" w:rsidRDefault="00F436EA" w:rsidP="00F436EA">
      <w:pPr>
        <w:spacing w:after="0" w:line="240" w:lineRule="auto"/>
        <w:rPr>
          <w:rFonts w:asciiTheme="majorHAnsi" w:eastAsia="Times New Roman" w:hAnsiTheme="majorHAnsi" w:cstheme="majorHAnsi"/>
          <w:b/>
          <w:bCs/>
          <w:kern w:val="0"/>
          <w:sz w:val="24"/>
          <w:szCs w:val="24"/>
          <w:lang w:eastAsia="en-PH"/>
          <w14:ligatures w14:val="none"/>
        </w:rPr>
      </w:pPr>
      <w:r w:rsidRPr="00F436EA">
        <w:rPr>
          <w:rFonts w:asciiTheme="majorHAnsi" w:eastAsia="Times New Roman" w:hAnsiTheme="majorHAnsi" w:cstheme="majorHAnsi"/>
          <w:b/>
          <w:bCs/>
          <w:kern w:val="0"/>
          <w:sz w:val="24"/>
          <w:szCs w:val="24"/>
          <w:lang w:eastAsia="en-PH"/>
          <w14:ligatures w14:val="none"/>
        </w:rPr>
        <w:t>References</w:t>
      </w:r>
    </w:p>
    <w:p w14:paraId="7710F649" w14:textId="77777777" w:rsidR="00F436EA" w:rsidRPr="00F436EA" w:rsidRDefault="00F436EA" w:rsidP="00F436EA">
      <w:pPr>
        <w:spacing w:after="0" w:line="240" w:lineRule="auto"/>
        <w:rPr>
          <w:rFonts w:asciiTheme="majorHAnsi" w:eastAsia="Times New Roman" w:hAnsiTheme="majorHAnsi" w:cstheme="majorHAnsi"/>
          <w:i/>
          <w:iCs/>
          <w:kern w:val="0"/>
          <w:sz w:val="20"/>
          <w:szCs w:val="20"/>
          <w:lang w:eastAsia="en-PH"/>
          <w14:ligatures w14:val="none"/>
        </w:rPr>
      </w:pPr>
      <w:proofErr w:type="spellStart"/>
      <w:r w:rsidRPr="00F436EA">
        <w:rPr>
          <w:rFonts w:asciiTheme="majorHAnsi" w:eastAsia="Times New Roman" w:hAnsiTheme="majorHAnsi" w:cstheme="majorHAnsi"/>
          <w:i/>
          <w:iCs/>
          <w:kern w:val="0"/>
          <w:sz w:val="20"/>
          <w:szCs w:val="20"/>
          <w:lang w:eastAsia="en-PH"/>
          <w14:ligatures w14:val="none"/>
        </w:rPr>
        <w:t>Fratiglioni</w:t>
      </w:r>
      <w:proofErr w:type="spellEnd"/>
      <w:r w:rsidRPr="00F436EA">
        <w:rPr>
          <w:rFonts w:asciiTheme="majorHAnsi" w:eastAsia="Times New Roman" w:hAnsiTheme="majorHAnsi" w:cstheme="majorHAnsi"/>
          <w:i/>
          <w:iCs/>
          <w:kern w:val="0"/>
          <w:sz w:val="20"/>
          <w:szCs w:val="20"/>
          <w:lang w:eastAsia="en-PH"/>
          <w14:ligatures w14:val="none"/>
        </w:rPr>
        <w:t>, L., Paillard-Borg, S., &amp; Winblad, B. (2004). An active and socially integrated lifestyle in late life might protect against dementia. The Lancet Neurology, 3(6), 343-353.</w:t>
      </w:r>
    </w:p>
    <w:p w14:paraId="60C5461A" w14:textId="77777777" w:rsidR="00F436EA" w:rsidRPr="00F436EA" w:rsidRDefault="00F436EA" w:rsidP="00F436EA">
      <w:pPr>
        <w:spacing w:after="0" w:line="240" w:lineRule="auto"/>
        <w:rPr>
          <w:rFonts w:asciiTheme="majorHAnsi" w:eastAsia="Times New Roman" w:hAnsiTheme="majorHAnsi" w:cstheme="majorHAnsi"/>
          <w:i/>
          <w:iCs/>
          <w:kern w:val="0"/>
          <w:sz w:val="20"/>
          <w:szCs w:val="20"/>
          <w:lang w:eastAsia="en-PH"/>
          <w14:ligatures w14:val="none"/>
        </w:rPr>
      </w:pPr>
      <w:r w:rsidRPr="00F436EA">
        <w:rPr>
          <w:rFonts w:asciiTheme="majorHAnsi" w:eastAsia="Times New Roman" w:hAnsiTheme="majorHAnsi" w:cstheme="majorHAnsi"/>
          <w:i/>
          <w:iCs/>
          <w:kern w:val="0"/>
          <w:sz w:val="20"/>
          <w:szCs w:val="20"/>
          <w:lang w:eastAsia="en-PH"/>
          <w14:ligatures w14:val="none"/>
        </w:rPr>
        <w:t>Holt-</w:t>
      </w:r>
      <w:proofErr w:type="spellStart"/>
      <w:r w:rsidRPr="00F436EA">
        <w:rPr>
          <w:rFonts w:asciiTheme="majorHAnsi" w:eastAsia="Times New Roman" w:hAnsiTheme="majorHAnsi" w:cstheme="majorHAnsi"/>
          <w:i/>
          <w:iCs/>
          <w:kern w:val="0"/>
          <w:sz w:val="20"/>
          <w:szCs w:val="20"/>
          <w:lang w:eastAsia="en-PH"/>
          <w14:ligatures w14:val="none"/>
        </w:rPr>
        <w:t>Lunstad</w:t>
      </w:r>
      <w:proofErr w:type="spellEnd"/>
      <w:r w:rsidRPr="00F436EA">
        <w:rPr>
          <w:rFonts w:asciiTheme="majorHAnsi" w:eastAsia="Times New Roman" w:hAnsiTheme="majorHAnsi" w:cstheme="majorHAnsi"/>
          <w:i/>
          <w:iCs/>
          <w:kern w:val="0"/>
          <w:sz w:val="20"/>
          <w:szCs w:val="20"/>
          <w:lang w:eastAsia="en-PH"/>
          <w14:ligatures w14:val="none"/>
        </w:rPr>
        <w:t>, J., Smith, T. B., &amp; Layton, J. B. (2010). Social relationships and mortality risk: A meta-analytic review. PLOS Medicine, 7(7), e1000316.</w:t>
      </w:r>
    </w:p>
    <w:p w14:paraId="0B1F4FC1" w14:textId="77777777" w:rsidR="00F436EA" w:rsidRPr="00F436EA" w:rsidRDefault="00F436EA" w:rsidP="00F436EA">
      <w:pPr>
        <w:spacing w:after="0" w:line="240" w:lineRule="auto"/>
        <w:rPr>
          <w:rFonts w:asciiTheme="majorHAnsi" w:eastAsia="Times New Roman" w:hAnsiTheme="majorHAnsi" w:cstheme="majorHAnsi"/>
          <w:i/>
          <w:iCs/>
          <w:kern w:val="0"/>
          <w:sz w:val="20"/>
          <w:szCs w:val="20"/>
          <w:lang w:eastAsia="en-PH"/>
          <w14:ligatures w14:val="none"/>
        </w:rPr>
      </w:pPr>
      <w:r w:rsidRPr="00F436EA">
        <w:rPr>
          <w:rFonts w:asciiTheme="majorHAnsi" w:eastAsia="Times New Roman" w:hAnsiTheme="majorHAnsi" w:cstheme="majorHAnsi"/>
          <w:i/>
          <w:iCs/>
          <w:kern w:val="0"/>
          <w:sz w:val="20"/>
          <w:szCs w:val="20"/>
          <w:lang w:eastAsia="en-PH"/>
          <w14:ligatures w14:val="none"/>
        </w:rPr>
        <w:t>Berkman, L. F., Glass, T., Brissette, I., &amp; Seeman, T. E. (2000). From social integration to health: Durkheim in the new millennium. Social Science &amp; Medicine, 51(6), 843-857.</w:t>
      </w:r>
    </w:p>
    <w:p w14:paraId="72BB45E4" w14:textId="77777777" w:rsidR="00F436EA" w:rsidRPr="00F436EA" w:rsidRDefault="00F436EA" w:rsidP="00F436EA">
      <w:pPr>
        <w:spacing w:after="0" w:line="240" w:lineRule="auto"/>
        <w:rPr>
          <w:rFonts w:asciiTheme="majorHAnsi" w:eastAsia="Times New Roman" w:hAnsiTheme="majorHAnsi" w:cstheme="majorHAnsi"/>
          <w:i/>
          <w:iCs/>
          <w:kern w:val="0"/>
          <w:sz w:val="20"/>
          <w:szCs w:val="20"/>
          <w:lang w:eastAsia="en-PH"/>
          <w14:ligatures w14:val="none"/>
        </w:rPr>
      </w:pPr>
      <w:r w:rsidRPr="00F436EA">
        <w:rPr>
          <w:rFonts w:asciiTheme="majorHAnsi" w:eastAsia="Times New Roman" w:hAnsiTheme="majorHAnsi" w:cstheme="majorHAnsi"/>
          <w:i/>
          <w:iCs/>
          <w:kern w:val="0"/>
          <w:sz w:val="20"/>
          <w:szCs w:val="20"/>
          <w:lang w:eastAsia="en-PH"/>
          <w14:ligatures w14:val="none"/>
        </w:rPr>
        <w:lastRenderedPageBreak/>
        <w:t>National Institute on Aging. (2017). Alzheimer's caregiving: Helping yourself and your loved one. U.S. Department of Health and Human Services. link</w:t>
      </w:r>
    </w:p>
    <w:p w14:paraId="1575434D" w14:textId="77777777" w:rsidR="00F436EA" w:rsidRPr="00F436EA" w:rsidRDefault="00F436EA" w:rsidP="00F436EA">
      <w:pPr>
        <w:spacing w:after="0" w:line="240" w:lineRule="auto"/>
        <w:rPr>
          <w:rFonts w:asciiTheme="majorHAnsi" w:eastAsia="Times New Roman" w:hAnsiTheme="majorHAnsi" w:cstheme="majorHAnsi"/>
          <w:i/>
          <w:iCs/>
          <w:kern w:val="0"/>
          <w:sz w:val="20"/>
          <w:szCs w:val="20"/>
          <w:lang w:eastAsia="en-PH"/>
          <w14:ligatures w14:val="none"/>
        </w:rPr>
      </w:pPr>
      <w:r w:rsidRPr="00F436EA">
        <w:rPr>
          <w:rFonts w:asciiTheme="majorHAnsi" w:eastAsia="Times New Roman" w:hAnsiTheme="majorHAnsi" w:cstheme="majorHAnsi"/>
          <w:i/>
          <w:iCs/>
          <w:kern w:val="0"/>
          <w:sz w:val="20"/>
          <w:szCs w:val="20"/>
          <w:lang w:eastAsia="en-PH"/>
          <w14:ligatures w14:val="none"/>
        </w:rPr>
        <w:t>Alzheimer's Association. (2021). Support groups. Alzheimer's Association. link</w:t>
      </w:r>
    </w:p>
    <w:p w14:paraId="4EA3A408" w14:textId="77777777" w:rsidR="00F436EA" w:rsidRPr="00F436EA" w:rsidRDefault="00F436EA" w:rsidP="00F436EA">
      <w:pPr>
        <w:spacing w:after="0" w:line="240" w:lineRule="auto"/>
        <w:rPr>
          <w:rFonts w:asciiTheme="majorHAnsi" w:eastAsia="Times New Roman" w:hAnsiTheme="majorHAnsi" w:cstheme="majorHAnsi"/>
          <w:i/>
          <w:iCs/>
          <w:kern w:val="0"/>
          <w:sz w:val="20"/>
          <w:szCs w:val="20"/>
          <w:lang w:eastAsia="en-PH"/>
          <w14:ligatures w14:val="none"/>
        </w:rPr>
      </w:pPr>
      <w:proofErr w:type="spellStart"/>
      <w:r w:rsidRPr="00F436EA">
        <w:rPr>
          <w:rFonts w:asciiTheme="majorHAnsi" w:eastAsia="Times New Roman" w:hAnsiTheme="majorHAnsi" w:cstheme="majorHAnsi"/>
          <w:i/>
          <w:iCs/>
          <w:kern w:val="0"/>
          <w:sz w:val="20"/>
          <w:szCs w:val="20"/>
          <w:lang w:eastAsia="en-PH"/>
          <w14:ligatures w14:val="none"/>
        </w:rPr>
        <w:t>Brodaty</w:t>
      </w:r>
      <w:proofErr w:type="spellEnd"/>
      <w:r w:rsidRPr="00F436EA">
        <w:rPr>
          <w:rFonts w:asciiTheme="majorHAnsi" w:eastAsia="Times New Roman" w:hAnsiTheme="majorHAnsi" w:cstheme="majorHAnsi"/>
          <w:i/>
          <w:iCs/>
          <w:kern w:val="0"/>
          <w:sz w:val="20"/>
          <w:szCs w:val="20"/>
          <w:lang w:eastAsia="en-PH"/>
          <w14:ligatures w14:val="none"/>
        </w:rPr>
        <w:t xml:space="preserve">, H., Green, A., &amp; </w:t>
      </w:r>
      <w:proofErr w:type="spellStart"/>
      <w:r w:rsidRPr="00F436EA">
        <w:rPr>
          <w:rFonts w:asciiTheme="majorHAnsi" w:eastAsia="Times New Roman" w:hAnsiTheme="majorHAnsi" w:cstheme="majorHAnsi"/>
          <w:i/>
          <w:iCs/>
          <w:kern w:val="0"/>
          <w:sz w:val="20"/>
          <w:szCs w:val="20"/>
          <w:lang w:eastAsia="en-PH"/>
          <w14:ligatures w14:val="none"/>
        </w:rPr>
        <w:t>Koschera</w:t>
      </w:r>
      <w:proofErr w:type="spellEnd"/>
      <w:r w:rsidRPr="00F436EA">
        <w:rPr>
          <w:rFonts w:asciiTheme="majorHAnsi" w:eastAsia="Times New Roman" w:hAnsiTheme="majorHAnsi" w:cstheme="majorHAnsi"/>
          <w:i/>
          <w:iCs/>
          <w:kern w:val="0"/>
          <w:sz w:val="20"/>
          <w:szCs w:val="20"/>
          <w:lang w:eastAsia="en-PH"/>
          <w14:ligatures w14:val="none"/>
        </w:rPr>
        <w:t>, A. (2003). Meta-analysis of psychosocial interventions for caregivers of people with dementia. Journal of the American Geriatrics Society, 51(5), 657-664.</w:t>
      </w:r>
    </w:p>
    <w:p w14:paraId="72E00B6C" w14:textId="77777777" w:rsidR="00F436EA" w:rsidRPr="00F436EA" w:rsidRDefault="00F436EA" w:rsidP="00F436EA">
      <w:pPr>
        <w:spacing w:after="0" w:line="240" w:lineRule="auto"/>
        <w:rPr>
          <w:rFonts w:asciiTheme="majorHAnsi" w:eastAsia="Times New Roman" w:hAnsiTheme="majorHAnsi" w:cstheme="majorHAnsi"/>
          <w:i/>
          <w:iCs/>
          <w:kern w:val="0"/>
          <w:sz w:val="20"/>
          <w:szCs w:val="20"/>
          <w:lang w:eastAsia="en-PH"/>
          <w14:ligatures w14:val="none"/>
        </w:rPr>
      </w:pPr>
      <w:r w:rsidRPr="00F436EA">
        <w:rPr>
          <w:rFonts w:asciiTheme="majorHAnsi" w:eastAsia="Times New Roman" w:hAnsiTheme="majorHAnsi" w:cstheme="majorHAnsi"/>
          <w:i/>
          <w:iCs/>
          <w:kern w:val="0"/>
          <w:sz w:val="20"/>
          <w:szCs w:val="20"/>
          <w:lang w:eastAsia="en-PH"/>
          <w14:ligatures w14:val="none"/>
        </w:rPr>
        <w:t xml:space="preserve">Greenaway, K. H., </w:t>
      </w:r>
      <w:proofErr w:type="spellStart"/>
      <w:r w:rsidRPr="00F436EA">
        <w:rPr>
          <w:rFonts w:asciiTheme="majorHAnsi" w:eastAsia="Times New Roman" w:hAnsiTheme="majorHAnsi" w:cstheme="majorHAnsi"/>
          <w:i/>
          <w:iCs/>
          <w:kern w:val="0"/>
          <w:sz w:val="20"/>
          <w:szCs w:val="20"/>
          <w:lang w:eastAsia="en-PH"/>
          <w14:ligatures w14:val="none"/>
        </w:rPr>
        <w:t>Kalokerinos</w:t>
      </w:r>
      <w:proofErr w:type="spellEnd"/>
      <w:r w:rsidRPr="00F436EA">
        <w:rPr>
          <w:rFonts w:asciiTheme="majorHAnsi" w:eastAsia="Times New Roman" w:hAnsiTheme="majorHAnsi" w:cstheme="majorHAnsi"/>
          <w:i/>
          <w:iCs/>
          <w:kern w:val="0"/>
          <w:sz w:val="20"/>
          <w:szCs w:val="20"/>
          <w:lang w:eastAsia="en-PH"/>
          <w14:ligatures w14:val="none"/>
        </w:rPr>
        <w:t>, E. K., &amp; Williams, L. A. (2018). Context matters: A social identity perspective on the relationship between social support and mental health following a natural disaster. European Journal of Social Psychology, 48(8), 119-133.</w:t>
      </w:r>
    </w:p>
    <w:p w14:paraId="18232419" w14:textId="77777777" w:rsidR="00F436EA" w:rsidRPr="00F436EA" w:rsidRDefault="00F436EA" w:rsidP="00F436EA">
      <w:pPr>
        <w:spacing w:after="0" w:line="240" w:lineRule="auto"/>
        <w:rPr>
          <w:rFonts w:asciiTheme="majorHAnsi" w:eastAsia="Times New Roman" w:hAnsiTheme="majorHAnsi" w:cstheme="majorHAnsi"/>
          <w:i/>
          <w:iCs/>
          <w:kern w:val="0"/>
          <w:sz w:val="20"/>
          <w:szCs w:val="20"/>
          <w:lang w:eastAsia="en-PH"/>
          <w14:ligatures w14:val="none"/>
        </w:rPr>
      </w:pPr>
      <w:proofErr w:type="spellStart"/>
      <w:r w:rsidRPr="00F436EA">
        <w:rPr>
          <w:rFonts w:asciiTheme="majorHAnsi" w:eastAsia="Times New Roman" w:hAnsiTheme="majorHAnsi" w:cstheme="majorHAnsi"/>
          <w:i/>
          <w:iCs/>
          <w:kern w:val="0"/>
          <w:sz w:val="20"/>
          <w:szCs w:val="20"/>
          <w:lang w:eastAsia="en-PH"/>
          <w14:ligatures w14:val="none"/>
        </w:rPr>
        <w:t>Pinquart</w:t>
      </w:r>
      <w:proofErr w:type="spellEnd"/>
      <w:r w:rsidRPr="00F436EA">
        <w:rPr>
          <w:rFonts w:asciiTheme="majorHAnsi" w:eastAsia="Times New Roman" w:hAnsiTheme="majorHAnsi" w:cstheme="majorHAnsi"/>
          <w:i/>
          <w:iCs/>
          <w:kern w:val="0"/>
          <w:sz w:val="20"/>
          <w:szCs w:val="20"/>
          <w:lang w:eastAsia="en-PH"/>
          <w14:ligatures w14:val="none"/>
        </w:rPr>
        <w:t>, M., &amp; Sörensen, S. (2003). Associations of stressors and uplifts of caregiving with caregiver burden and depressive mood: A meta-analysis. The Journals of Gerontology Series B: Psychological Sciences and Social Sciences, 58(2), P112-P128.</w:t>
      </w:r>
    </w:p>
    <w:p w14:paraId="172CA249" w14:textId="77777777" w:rsidR="00F436EA" w:rsidRPr="00F436EA" w:rsidRDefault="00F436EA" w:rsidP="00F436EA">
      <w:pPr>
        <w:spacing w:after="0" w:line="240" w:lineRule="auto"/>
        <w:rPr>
          <w:rFonts w:asciiTheme="majorHAnsi" w:eastAsia="Times New Roman" w:hAnsiTheme="majorHAnsi" w:cstheme="majorHAnsi"/>
          <w:i/>
          <w:iCs/>
          <w:kern w:val="0"/>
          <w:sz w:val="20"/>
          <w:szCs w:val="20"/>
          <w:lang w:eastAsia="en-PH"/>
          <w14:ligatures w14:val="none"/>
        </w:rPr>
      </w:pPr>
      <w:r w:rsidRPr="00F436EA">
        <w:rPr>
          <w:rFonts w:asciiTheme="majorHAnsi" w:eastAsia="Times New Roman" w:hAnsiTheme="majorHAnsi" w:cstheme="majorHAnsi"/>
          <w:i/>
          <w:iCs/>
          <w:kern w:val="0"/>
          <w:sz w:val="20"/>
          <w:szCs w:val="20"/>
          <w:lang w:eastAsia="en-PH"/>
          <w14:ligatures w14:val="none"/>
        </w:rPr>
        <w:t>Haley, W. E., Gitlin, L. N., Wisniewski, S. R., Mahoney, D. F., Coon, D. W., Winter, L., ... &amp; Ory, M. (2004). Well-being, appraisal, and coping in African-American and Caucasian dementia caregivers: Findings from the REACH study. Aging &amp; Mental Health, 8(4), 316-329.</w:t>
      </w:r>
    </w:p>
    <w:p w14:paraId="7897D1B2" w14:textId="77777777" w:rsidR="00F436EA" w:rsidRPr="00F436EA" w:rsidRDefault="00F436EA" w:rsidP="00F436EA">
      <w:pPr>
        <w:spacing w:after="0" w:line="240" w:lineRule="auto"/>
        <w:rPr>
          <w:rFonts w:asciiTheme="majorHAnsi" w:eastAsia="Times New Roman" w:hAnsiTheme="majorHAnsi" w:cstheme="majorHAnsi"/>
          <w:i/>
          <w:iCs/>
          <w:kern w:val="0"/>
          <w:sz w:val="20"/>
          <w:szCs w:val="20"/>
          <w:lang w:eastAsia="en-PH"/>
          <w14:ligatures w14:val="none"/>
        </w:rPr>
      </w:pPr>
      <w:r w:rsidRPr="00F436EA">
        <w:rPr>
          <w:rFonts w:asciiTheme="majorHAnsi" w:eastAsia="Times New Roman" w:hAnsiTheme="majorHAnsi" w:cstheme="majorHAnsi"/>
          <w:i/>
          <w:iCs/>
          <w:kern w:val="0"/>
          <w:sz w:val="20"/>
          <w:szCs w:val="20"/>
          <w:lang w:eastAsia="en-PH"/>
          <w14:ligatures w14:val="none"/>
        </w:rPr>
        <w:t>Cornwell, B., &amp; Waite, L. J. (2009). Social disconnectedness, perceived isolation, and health among older adults. Journal of Health and Social Behavior, 50(1), 31-48.</w:t>
      </w:r>
    </w:p>
    <w:p w14:paraId="73547F6A" w14:textId="77777777" w:rsidR="00F436EA" w:rsidRPr="00F436EA" w:rsidRDefault="00F436EA" w:rsidP="00F436EA">
      <w:pPr>
        <w:spacing w:after="0" w:line="240" w:lineRule="auto"/>
        <w:rPr>
          <w:rFonts w:asciiTheme="majorHAnsi" w:eastAsia="Times New Roman" w:hAnsiTheme="majorHAnsi" w:cstheme="majorHAnsi"/>
          <w:i/>
          <w:iCs/>
          <w:kern w:val="0"/>
          <w:sz w:val="20"/>
          <w:szCs w:val="20"/>
          <w:lang w:eastAsia="en-PH"/>
          <w14:ligatures w14:val="none"/>
        </w:rPr>
      </w:pPr>
      <w:r w:rsidRPr="00F436EA">
        <w:rPr>
          <w:rFonts w:asciiTheme="majorHAnsi" w:eastAsia="Times New Roman" w:hAnsiTheme="majorHAnsi" w:cstheme="majorHAnsi"/>
          <w:i/>
          <w:iCs/>
          <w:kern w:val="0"/>
          <w:sz w:val="20"/>
          <w:szCs w:val="20"/>
          <w:lang w:eastAsia="en-PH"/>
          <w14:ligatures w14:val="none"/>
        </w:rPr>
        <w:t>Cohen, S., &amp; Wills, T. A. (1985). Stress, social support, and the buffering hypothesis. Psychological Bulletin, 98(2), 310-357.</w:t>
      </w:r>
    </w:p>
    <w:p w14:paraId="0BA8F920" w14:textId="77777777" w:rsidR="00F436EA" w:rsidRPr="00F436EA" w:rsidRDefault="00F436EA" w:rsidP="00F436EA">
      <w:pPr>
        <w:spacing w:after="0" w:line="240" w:lineRule="auto"/>
        <w:rPr>
          <w:rFonts w:asciiTheme="majorHAnsi" w:eastAsia="Times New Roman" w:hAnsiTheme="majorHAnsi" w:cstheme="majorHAnsi"/>
          <w:i/>
          <w:iCs/>
          <w:kern w:val="0"/>
          <w:sz w:val="20"/>
          <w:szCs w:val="20"/>
          <w:lang w:eastAsia="en-PH"/>
          <w14:ligatures w14:val="none"/>
        </w:rPr>
      </w:pPr>
      <w:r w:rsidRPr="00F436EA">
        <w:rPr>
          <w:rFonts w:asciiTheme="majorHAnsi" w:eastAsia="Times New Roman" w:hAnsiTheme="majorHAnsi" w:cstheme="majorHAnsi"/>
          <w:i/>
          <w:iCs/>
          <w:kern w:val="0"/>
          <w:sz w:val="20"/>
          <w:szCs w:val="20"/>
          <w:lang w:eastAsia="en-PH"/>
          <w14:ligatures w14:val="none"/>
        </w:rPr>
        <w:t>Berkman, L. F., &amp; Syme, S. L. (1979). Social networks, host resistance, and mortality: A nine-year follow-up study of Alameda County residents. American Journal of Epidemiology, 109(2), 186-204.</w:t>
      </w:r>
    </w:p>
    <w:p w14:paraId="3958C903" w14:textId="77777777" w:rsidR="00F436EA" w:rsidRPr="00F436EA" w:rsidRDefault="00F436EA" w:rsidP="00F436EA">
      <w:pPr>
        <w:spacing w:after="0" w:line="240" w:lineRule="auto"/>
        <w:rPr>
          <w:rFonts w:asciiTheme="majorHAnsi" w:eastAsia="Times New Roman" w:hAnsiTheme="majorHAnsi" w:cstheme="majorHAnsi"/>
          <w:i/>
          <w:iCs/>
          <w:kern w:val="0"/>
          <w:sz w:val="20"/>
          <w:szCs w:val="20"/>
          <w:lang w:eastAsia="en-PH"/>
          <w14:ligatures w14:val="none"/>
        </w:rPr>
      </w:pPr>
      <w:r w:rsidRPr="00F436EA">
        <w:rPr>
          <w:rFonts w:asciiTheme="majorHAnsi" w:eastAsia="Times New Roman" w:hAnsiTheme="majorHAnsi" w:cstheme="majorHAnsi"/>
          <w:i/>
          <w:iCs/>
          <w:kern w:val="0"/>
          <w:sz w:val="20"/>
          <w:szCs w:val="20"/>
          <w:lang w:eastAsia="en-PH"/>
          <w14:ligatures w14:val="none"/>
        </w:rPr>
        <w:t>Hertzog, C., Kramer, A. F., Wilson, R. S., &amp; Lindenberger, U. (2008). Enrichment effects on adult cognitive development: Can the functional capacity of older adults be preserved and enhanced? Psychological Science in the Public Interest, 9(1), 1-65.</w:t>
      </w:r>
    </w:p>
    <w:p w14:paraId="1E245022" w14:textId="77777777" w:rsidR="00F436EA" w:rsidRPr="00F436EA" w:rsidRDefault="00F436EA" w:rsidP="00F436EA">
      <w:pPr>
        <w:spacing w:after="0" w:line="240" w:lineRule="auto"/>
        <w:rPr>
          <w:rFonts w:asciiTheme="majorHAnsi" w:eastAsia="Times New Roman" w:hAnsiTheme="majorHAnsi" w:cstheme="majorHAnsi"/>
          <w:i/>
          <w:iCs/>
          <w:kern w:val="0"/>
          <w:sz w:val="20"/>
          <w:szCs w:val="20"/>
          <w:lang w:eastAsia="en-PH"/>
          <w14:ligatures w14:val="none"/>
        </w:rPr>
      </w:pPr>
      <w:r w:rsidRPr="00F436EA">
        <w:rPr>
          <w:rFonts w:asciiTheme="majorHAnsi" w:eastAsia="Times New Roman" w:hAnsiTheme="majorHAnsi" w:cstheme="majorHAnsi"/>
          <w:i/>
          <w:iCs/>
          <w:kern w:val="0"/>
          <w:sz w:val="20"/>
          <w:szCs w:val="20"/>
          <w:lang w:eastAsia="en-PH"/>
          <w14:ligatures w14:val="none"/>
        </w:rPr>
        <w:t xml:space="preserve">Carlson, M. C., </w:t>
      </w:r>
      <w:proofErr w:type="spellStart"/>
      <w:r w:rsidRPr="00F436EA">
        <w:rPr>
          <w:rFonts w:asciiTheme="majorHAnsi" w:eastAsia="Times New Roman" w:hAnsiTheme="majorHAnsi" w:cstheme="majorHAnsi"/>
          <w:i/>
          <w:iCs/>
          <w:kern w:val="0"/>
          <w:sz w:val="20"/>
          <w:szCs w:val="20"/>
          <w:lang w:eastAsia="en-PH"/>
          <w14:ligatures w14:val="none"/>
        </w:rPr>
        <w:t>Saczynski</w:t>
      </w:r>
      <w:proofErr w:type="spellEnd"/>
      <w:r w:rsidRPr="00F436EA">
        <w:rPr>
          <w:rFonts w:asciiTheme="majorHAnsi" w:eastAsia="Times New Roman" w:hAnsiTheme="majorHAnsi" w:cstheme="majorHAnsi"/>
          <w:i/>
          <w:iCs/>
          <w:kern w:val="0"/>
          <w:sz w:val="20"/>
          <w:szCs w:val="20"/>
          <w:lang w:eastAsia="en-PH"/>
          <w14:ligatures w14:val="none"/>
        </w:rPr>
        <w:t>, J. S., Rebok, G. W., Seeman, T., Glass, T. A., McGill, S., ... &amp; Fried, L. P. (2008). Exploring the effects of an "everyday" activity program on executive function and memory in older adults: Experience Corps®. The Gerontologist, 48(6), 793-801.</w:t>
      </w:r>
    </w:p>
    <w:p w14:paraId="76EE477B" w14:textId="7222EC3C" w:rsidR="00F436EA" w:rsidRPr="00F436EA" w:rsidRDefault="00F436EA" w:rsidP="00F436EA">
      <w:pPr>
        <w:spacing w:after="0" w:line="240" w:lineRule="auto"/>
        <w:rPr>
          <w:rFonts w:asciiTheme="majorHAnsi" w:eastAsia="Times New Roman" w:hAnsiTheme="majorHAnsi" w:cstheme="majorHAnsi"/>
          <w:i/>
          <w:iCs/>
          <w:kern w:val="0"/>
          <w:sz w:val="20"/>
          <w:szCs w:val="20"/>
          <w:lang w:eastAsia="en-PH"/>
          <w14:ligatures w14:val="none"/>
        </w:rPr>
      </w:pPr>
      <w:r w:rsidRPr="00F436EA">
        <w:rPr>
          <w:rFonts w:asciiTheme="majorHAnsi" w:eastAsia="Times New Roman" w:hAnsiTheme="majorHAnsi" w:cstheme="majorHAnsi"/>
          <w:i/>
          <w:iCs/>
          <w:kern w:val="0"/>
          <w:sz w:val="20"/>
          <w:szCs w:val="20"/>
          <w:lang w:eastAsia="en-PH"/>
          <w14:ligatures w14:val="none"/>
        </w:rPr>
        <w:t>Park, D. C., Lodi-Smith, J., Drew, L., Haber, S., Hebrank, A., Bischof, G. N., ... &amp; Aamodt, W. (2014). The impact of sustained engagement on cognitive function in older adults: The Synapse Project. Psychological Science, 25(1), 103-112.</w:t>
      </w:r>
    </w:p>
    <w:p w14:paraId="5EBD6AF1" w14:textId="665895C7" w:rsidR="00742734" w:rsidRDefault="00742734" w:rsidP="00393FFC">
      <w:pPr>
        <w:spacing w:after="0" w:line="240" w:lineRule="auto"/>
        <w:rPr>
          <w:rFonts w:asciiTheme="majorHAnsi" w:eastAsia="Times New Roman" w:hAnsiTheme="majorHAnsi" w:cstheme="majorHAnsi"/>
          <w:kern w:val="0"/>
          <w:sz w:val="24"/>
          <w:szCs w:val="24"/>
          <w:lang w:eastAsia="en-PH"/>
          <w14:ligatures w14:val="none"/>
        </w:rPr>
      </w:pPr>
    </w:p>
    <w:p w14:paraId="51C751FA" w14:textId="77777777" w:rsidR="004A739A" w:rsidRDefault="004A739A" w:rsidP="00C3034E">
      <w:pPr>
        <w:spacing w:after="0" w:line="240" w:lineRule="auto"/>
        <w:ind w:firstLine="720"/>
        <w:rPr>
          <w:rFonts w:asciiTheme="majorHAnsi" w:eastAsia="Times New Roman" w:hAnsiTheme="majorHAnsi" w:cstheme="majorHAnsi"/>
          <w:kern w:val="0"/>
          <w:sz w:val="24"/>
          <w:szCs w:val="24"/>
          <w:lang w:eastAsia="en-PH"/>
          <w14:ligatures w14:val="none"/>
        </w:rPr>
      </w:pPr>
    </w:p>
    <w:p w14:paraId="7448C5EA" w14:textId="77777777" w:rsidR="00C3034E" w:rsidRDefault="00C3034E" w:rsidP="00C3034E">
      <w:pPr>
        <w:spacing w:after="0" w:line="240" w:lineRule="auto"/>
        <w:ind w:firstLine="720"/>
        <w:rPr>
          <w:rFonts w:asciiTheme="majorHAnsi" w:eastAsia="Times New Roman" w:hAnsiTheme="majorHAnsi" w:cstheme="majorHAnsi"/>
          <w:kern w:val="0"/>
          <w:sz w:val="24"/>
          <w:szCs w:val="24"/>
          <w:lang w:eastAsia="en-PH"/>
          <w14:ligatures w14:val="none"/>
        </w:rPr>
      </w:pPr>
    </w:p>
    <w:p w14:paraId="1D3D7109" w14:textId="77777777" w:rsidR="00C3034E" w:rsidRDefault="00C3034E" w:rsidP="00C3034E">
      <w:pPr>
        <w:spacing w:after="0" w:line="240" w:lineRule="auto"/>
        <w:ind w:firstLine="720"/>
        <w:rPr>
          <w:rFonts w:asciiTheme="majorHAnsi" w:eastAsia="Times New Roman" w:hAnsiTheme="majorHAnsi" w:cstheme="majorHAnsi"/>
          <w:kern w:val="0"/>
          <w:sz w:val="24"/>
          <w:szCs w:val="24"/>
          <w:lang w:eastAsia="en-PH"/>
          <w14:ligatures w14:val="none"/>
        </w:rPr>
      </w:pPr>
    </w:p>
    <w:p w14:paraId="2956FC4A" w14:textId="77777777" w:rsidR="00C3034E" w:rsidRDefault="00C3034E" w:rsidP="00C3034E">
      <w:pPr>
        <w:spacing w:after="0" w:line="240" w:lineRule="auto"/>
        <w:ind w:firstLine="720"/>
        <w:rPr>
          <w:rFonts w:asciiTheme="majorHAnsi" w:eastAsia="Times New Roman" w:hAnsiTheme="majorHAnsi" w:cstheme="majorHAnsi"/>
          <w:kern w:val="0"/>
          <w:sz w:val="24"/>
          <w:szCs w:val="24"/>
          <w:lang w:eastAsia="en-PH"/>
          <w14:ligatures w14:val="none"/>
        </w:rPr>
      </w:pPr>
    </w:p>
    <w:p w14:paraId="2DBF25D3" w14:textId="77777777" w:rsidR="00C3034E" w:rsidRDefault="00C3034E" w:rsidP="00C3034E">
      <w:pPr>
        <w:spacing w:after="0" w:line="240" w:lineRule="auto"/>
        <w:ind w:firstLine="720"/>
        <w:rPr>
          <w:rFonts w:asciiTheme="majorHAnsi" w:eastAsia="Times New Roman" w:hAnsiTheme="majorHAnsi" w:cstheme="majorHAnsi"/>
          <w:kern w:val="0"/>
          <w:sz w:val="24"/>
          <w:szCs w:val="24"/>
          <w:lang w:eastAsia="en-PH"/>
          <w14:ligatures w14:val="none"/>
        </w:rPr>
      </w:pPr>
    </w:p>
    <w:p w14:paraId="3862799C" w14:textId="77777777" w:rsidR="00C3034E" w:rsidRDefault="00C3034E" w:rsidP="00C3034E">
      <w:pPr>
        <w:spacing w:after="0" w:line="240" w:lineRule="auto"/>
        <w:ind w:firstLine="720"/>
        <w:rPr>
          <w:rFonts w:asciiTheme="majorHAnsi" w:eastAsia="Times New Roman" w:hAnsiTheme="majorHAnsi" w:cstheme="majorHAnsi"/>
          <w:kern w:val="0"/>
          <w:sz w:val="24"/>
          <w:szCs w:val="24"/>
          <w:lang w:eastAsia="en-PH"/>
          <w14:ligatures w14:val="none"/>
        </w:rPr>
      </w:pPr>
    </w:p>
    <w:p w14:paraId="1749693D" w14:textId="77777777" w:rsidR="00C3034E" w:rsidRDefault="00C3034E" w:rsidP="00C3034E">
      <w:pPr>
        <w:spacing w:after="0" w:line="240" w:lineRule="auto"/>
        <w:ind w:firstLine="720"/>
        <w:rPr>
          <w:rFonts w:asciiTheme="majorHAnsi" w:eastAsia="Times New Roman" w:hAnsiTheme="majorHAnsi" w:cstheme="majorHAnsi"/>
          <w:kern w:val="0"/>
          <w:sz w:val="24"/>
          <w:szCs w:val="24"/>
          <w:lang w:eastAsia="en-PH"/>
          <w14:ligatures w14:val="none"/>
        </w:rPr>
      </w:pPr>
    </w:p>
    <w:p w14:paraId="04CA4C80" w14:textId="77777777" w:rsidR="00C3034E" w:rsidRDefault="00C3034E" w:rsidP="00C3034E">
      <w:pPr>
        <w:spacing w:after="0" w:line="240" w:lineRule="auto"/>
        <w:ind w:firstLine="720"/>
        <w:rPr>
          <w:rFonts w:asciiTheme="majorHAnsi" w:eastAsia="Times New Roman" w:hAnsiTheme="majorHAnsi" w:cstheme="majorHAnsi"/>
          <w:kern w:val="0"/>
          <w:sz w:val="24"/>
          <w:szCs w:val="24"/>
          <w:lang w:eastAsia="en-PH"/>
          <w14:ligatures w14:val="none"/>
        </w:rPr>
      </w:pPr>
    </w:p>
    <w:p w14:paraId="00A9024F" w14:textId="77777777" w:rsidR="00C3034E" w:rsidRDefault="00C3034E" w:rsidP="00C3034E">
      <w:pPr>
        <w:spacing w:after="0" w:line="240" w:lineRule="auto"/>
        <w:ind w:firstLine="720"/>
        <w:rPr>
          <w:rFonts w:asciiTheme="majorHAnsi" w:eastAsia="Times New Roman" w:hAnsiTheme="majorHAnsi" w:cstheme="majorHAnsi"/>
          <w:kern w:val="0"/>
          <w:sz w:val="24"/>
          <w:szCs w:val="24"/>
          <w:lang w:eastAsia="en-PH"/>
          <w14:ligatures w14:val="none"/>
        </w:rPr>
      </w:pPr>
    </w:p>
    <w:p w14:paraId="6061471F" w14:textId="77777777" w:rsidR="00C3034E" w:rsidRDefault="00C3034E" w:rsidP="00C3034E">
      <w:pPr>
        <w:spacing w:after="0" w:line="240" w:lineRule="auto"/>
        <w:ind w:firstLine="720"/>
        <w:rPr>
          <w:rFonts w:asciiTheme="majorHAnsi" w:eastAsia="Times New Roman" w:hAnsiTheme="majorHAnsi" w:cstheme="majorHAnsi"/>
          <w:kern w:val="0"/>
          <w:sz w:val="24"/>
          <w:szCs w:val="24"/>
          <w:lang w:eastAsia="en-PH"/>
          <w14:ligatures w14:val="none"/>
        </w:rPr>
      </w:pPr>
    </w:p>
    <w:p w14:paraId="050DDFB3" w14:textId="77777777" w:rsidR="00C3034E" w:rsidRDefault="00C3034E" w:rsidP="00C3034E">
      <w:pPr>
        <w:spacing w:after="0" w:line="240" w:lineRule="auto"/>
        <w:ind w:firstLine="720"/>
        <w:rPr>
          <w:rFonts w:asciiTheme="majorHAnsi" w:eastAsia="Times New Roman" w:hAnsiTheme="majorHAnsi" w:cstheme="majorHAnsi"/>
          <w:kern w:val="0"/>
          <w:sz w:val="24"/>
          <w:szCs w:val="24"/>
          <w:lang w:eastAsia="en-PH"/>
          <w14:ligatures w14:val="none"/>
        </w:rPr>
      </w:pPr>
    </w:p>
    <w:p w14:paraId="6E961822" w14:textId="77777777" w:rsidR="00C3034E" w:rsidRDefault="00C3034E" w:rsidP="00C3034E">
      <w:pPr>
        <w:spacing w:after="0" w:line="240" w:lineRule="auto"/>
        <w:ind w:firstLine="720"/>
        <w:rPr>
          <w:rFonts w:asciiTheme="majorHAnsi" w:eastAsia="Times New Roman" w:hAnsiTheme="majorHAnsi" w:cstheme="majorHAnsi"/>
          <w:kern w:val="0"/>
          <w:sz w:val="24"/>
          <w:szCs w:val="24"/>
          <w:lang w:eastAsia="en-PH"/>
          <w14:ligatures w14:val="none"/>
        </w:rPr>
      </w:pPr>
    </w:p>
    <w:p w14:paraId="2B1DBFFF" w14:textId="77777777" w:rsidR="00C3034E" w:rsidRDefault="00C3034E" w:rsidP="00C3034E">
      <w:pPr>
        <w:spacing w:after="0" w:line="240" w:lineRule="auto"/>
        <w:ind w:firstLine="720"/>
        <w:rPr>
          <w:rFonts w:asciiTheme="majorHAnsi" w:eastAsia="Times New Roman" w:hAnsiTheme="majorHAnsi" w:cstheme="majorHAnsi"/>
          <w:kern w:val="0"/>
          <w:sz w:val="24"/>
          <w:szCs w:val="24"/>
          <w:lang w:eastAsia="en-PH"/>
          <w14:ligatures w14:val="none"/>
        </w:rPr>
      </w:pPr>
    </w:p>
    <w:p w14:paraId="61F4064B" w14:textId="77777777" w:rsidR="00C3034E" w:rsidRDefault="00C3034E" w:rsidP="00C3034E">
      <w:pPr>
        <w:spacing w:after="0" w:line="240" w:lineRule="auto"/>
        <w:ind w:firstLine="720"/>
        <w:rPr>
          <w:rFonts w:asciiTheme="majorHAnsi" w:eastAsia="Times New Roman" w:hAnsiTheme="majorHAnsi" w:cstheme="majorHAnsi"/>
          <w:kern w:val="0"/>
          <w:sz w:val="24"/>
          <w:szCs w:val="24"/>
          <w:lang w:eastAsia="en-PH"/>
          <w14:ligatures w14:val="none"/>
        </w:rPr>
      </w:pPr>
    </w:p>
    <w:p w14:paraId="1382F4AC" w14:textId="77777777" w:rsidR="00C3034E" w:rsidRDefault="00C3034E" w:rsidP="00C3034E">
      <w:pPr>
        <w:spacing w:after="0" w:line="240" w:lineRule="auto"/>
        <w:ind w:firstLine="720"/>
        <w:rPr>
          <w:rFonts w:asciiTheme="majorHAnsi" w:eastAsia="Times New Roman" w:hAnsiTheme="majorHAnsi" w:cstheme="majorHAnsi"/>
          <w:kern w:val="0"/>
          <w:sz w:val="24"/>
          <w:szCs w:val="24"/>
          <w:lang w:eastAsia="en-PH"/>
          <w14:ligatures w14:val="none"/>
        </w:rPr>
      </w:pPr>
    </w:p>
    <w:p w14:paraId="3C5EBDC9" w14:textId="77777777" w:rsidR="00C3034E" w:rsidRDefault="00C3034E" w:rsidP="00C3034E">
      <w:pPr>
        <w:spacing w:after="0" w:line="240" w:lineRule="auto"/>
        <w:ind w:firstLine="720"/>
        <w:rPr>
          <w:rFonts w:asciiTheme="majorHAnsi" w:eastAsia="Times New Roman" w:hAnsiTheme="majorHAnsi" w:cstheme="majorHAnsi"/>
          <w:kern w:val="0"/>
          <w:sz w:val="24"/>
          <w:szCs w:val="24"/>
          <w:lang w:eastAsia="en-PH"/>
          <w14:ligatures w14:val="none"/>
        </w:rPr>
      </w:pPr>
    </w:p>
    <w:p w14:paraId="36909A91" w14:textId="77777777" w:rsidR="00C3034E" w:rsidRDefault="00C3034E" w:rsidP="00C3034E">
      <w:pPr>
        <w:spacing w:after="0" w:line="240" w:lineRule="auto"/>
        <w:ind w:firstLine="720"/>
        <w:rPr>
          <w:rFonts w:asciiTheme="majorHAnsi" w:eastAsia="Times New Roman" w:hAnsiTheme="majorHAnsi" w:cstheme="majorHAnsi"/>
          <w:kern w:val="0"/>
          <w:sz w:val="24"/>
          <w:szCs w:val="24"/>
          <w:lang w:eastAsia="en-PH"/>
          <w14:ligatures w14:val="none"/>
        </w:rPr>
      </w:pPr>
    </w:p>
    <w:p w14:paraId="62012A73" w14:textId="77777777" w:rsidR="00C3034E" w:rsidRDefault="00C3034E" w:rsidP="00F436EA">
      <w:pPr>
        <w:spacing w:after="0" w:line="240" w:lineRule="auto"/>
        <w:rPr>
          <w:rFonts w:asciiTheme="majorHAnsi" w:eastAsia="Times New Roman" w:hAnsiTheme="majorHAnsi" w:cstheme="majorHAnsi"/>
          <w:kern w:val="0"/>
          <w:sz w:val="24"/>
          <w:szCs w:val="24"/>
          <w:lang w:eastAsia="en-PH"/>
          <w14:ligatures w14:val="none"/>
        </w:rPr>
      </w:pPr>
    </w:p>
    <w:p w14:paraId="59700244" w14:textId="77777777" w:rsidR="00F436EA" w:rsidRPr="00E52E40" w:rsidRDefault="00F436EA" w:rsidP="00F436EA">
      <w:pPr>
        <w:spacing w:after="0" w:line="240" w:lineRule="auto"/>
        <w:rPr>
          <w:rFonts w:asciiTheme="majorHAnsi" w:eastAsia="Times New Roman" w:hAnsiTheme="majorHAnsi" w:cstheme="majorHAnsi"/>
          <w:kern w:val="0"/>
          <w:sz w:val="24"/>
          <w:szCs w:val="24"/>
          <w:lang w:eastAsia="en-PH"/>
          <w14:ligatures w14:val="none"/>
        </w:rPr>
      </w:pPr>
    </w:p>
    <w:p w14:paraId="23BC7B6A" w14:textId="3EB66D8D" w:rsidR="00742734" w:rsidRPr="001E3DBF" w:rsidRDefault="00742734" w:rsidP="00742734">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4A739A" w:rsidRPr="001569C5">
        <w:rPr>
          <w:rFonts w:asciiTheme="majorHAnsi" w:eastAsia="Times New Roman" w:hAnsiTheme="majorHAnsi" w:cstheme="majorHAnsi"/>
          <w:b/>
          <w:bCs/>
          <w:color w:val="000000"/>
          <w:kern w:val="0"/>
          <w:sz w:val="24"/>
          <w:szCs w:val="24"/>
          <w:lang w:eastAsia="en-PH"/>
          <w14:ligatures w14:val="none"/>
        </w:rPr>
        <w:t>The Companion Effect: How Discussing and Sharing Information Enhances Memory Retention</w:t>
      </w:r>
      <w:r>
        <w:rPr>
          <w:rFonts w:asciiTheme="majorHAnsi" w:eastAsia="Times New Roman" w:hAnsiTheme="majorHAnsi" w:cstheme="majorHAnsi"/>
          <w:b/>
          <w:bCs/>
          <w:color w:val="000000"/>
          <w:kern w:val="0"/>
          <w:sz w:val="24"/>
          <w:szCs w:val="24"/>
          <w:lang w:eastAsia="en-PH"/>
          <w14:ligatures w14:val="none"/>
        </w:rPr>
        <w:t>”</w:t>
      </w:r>
    </w:p>
    <w:p w14:paraId="10D75F83" w14:textId="77777777" w:rsidR="00742734" w:rsidRDefault="00742734" w:rsidP="00742734">
      <w:pPr>
        <w:spacing w:after="0" w:line="240" w:lineRule="auto"/>
        <w:jc w:val="center"/>
        <w:rPr>
          <w:rFonts w:asciiTheme="majorHAnsi" w:hAnsiTheme="majorHAnsi" w:cstheme="majorHAnsi"/>
          <w:b/>
          <w:bCs/>
          <w:sz w:val="24"/>
          <w:szCs w:val="24"/>
        </w:rPr>
      </w:pPr>
    </w:p>
    <w:p w14:paraId="2E148DBA" w14:textId="77777777" w:rsidR="004A739A" w:rsidRPr="00873A3B" w:rsidRDefault="00742734" w:rsidP="004A739A">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4A739A" w:rsidRPr="00873A3B">
        <w:rPr>
          <w:rFonts w:asciiTheme="majorHAnsi" w:eastAsia="Times New Roman" w:hAnsiTheme="majorHAnsi" w:cstheme="majorHAnsi"/>
          <w:kern w:val="0"/>
          <w:sz w:val="24"/>
          <w:szCs w:val="24"/>
          <w:lang w:eastAsia="en-PH"/>
          <w14:ligatures w14:val="none"/>
        </w:rPr>
        <w:t xml:space="preserve">One of the most effective ways to improve memory is by discussing and sharing information with others. This </w:t>
      </w:r>
      <w:r w:rsidR="004A739A" w:rsidRPr="004A739A">
        <w:rPr>
          <w:rFonts w:asciiTheme="majorHAnsi" w:eastAsia="Times New Roman" w:hAnsiTheme="majorHAnsi" w:cstheme="majorHAnsi"/>
          <w:kern w:val="0"/>
          <w:sz w:val="24"/>
          <w:szCs w:val="24"/>
          <w:lang w:eastAsia="en-PH"/>
          <w14:ligatures w14:val="none"/>
        </w:rPr>
        <w:t>topic</w:t>
      </w:r>
      <w:r w:rsidR="004A739A" w:rsidRPr="00873A3B">
        <w:rPr>
          <w:rFonts w:asciiTheme="majorHAnsi" w:eastAsia="Times New Roman" w:hAnsiTheme="majorHAnsi" w:cstheme="majorHAnsi"/>
          <w:kern w:val="0"/>
          <w:sz w:val="24"/>
          <w:szCs w:val="24"/>
          <w:lang w:eastAsia="en-PH"/>
          <w14:ligatures w14:val="none"/>
        </w:rPr>
        <w:t xml:space="preserve"> highlights the benefits of social interaction in memory improvement and provides practical tips for incorporating social learning into your memory training.</w:t>
      </w:r>
    </w:p>
    <w:p w14:paraId="5DCFF8F1" w14:textId="4A65F1AF" w:rsidR="0024749F" w:rsidRDefault="00742734" w:rsidP="00F436EA">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24749F" w:rsidRPr="00C929DA">
        <w:rPr>
          <w:rFonts w:asciiTheme="majorHAnsi" w:eastAsia="Times New Roman" w:hAnsiTheme="majorHAnsi" w:cstheme="majorHAnsi"/>
          <w:b/>
          <w:bCs/>
          <w:kern w:val="0"/>
          <w:sz w:val="24"/>
          <w:szCs w:val="24"/>
          <w:lang w:eastAsia="en-PH"/>
          <w14:ligatures w14:val="none"/>
        </w:rPr>
        <w:t>The Science of Discussing and Sharing Information for Memory Improvement</w:t>
      </w:r>
    </w:p>
    <w:p w14:paraId="41DE2B42" w14:textId="256402E8" w:rsidR="00C929DA" w:rsidRDefault="002B6041" w:rsidP="00F436EA">
      <w:pPr>
        <w:spacing w:after="0" w:line="240" w:lineRule="auto"/>
        <w:rPr>
          <w:rFonts w:asciiTheme="majorHAnsi" w:eastAsia="Times New Roman" w:hAnsiTheme="majorHAnsi" w:cstheme="majorHAnsi"/>
          <w:kern w:val="0"/>
          <w:sz w:val="24"/>
          <w:szCs w:val="24"/>
          <w:lang w:eastAsia="en-PH"/>
          <w14:ligatures w14:val="none"/>
        </w:rPr>
      </w:pPr>
      <w:r w:rsidRPr="002B6041">
        <w:rPr>
          <w:rFonts w:asciiTheme="majorHAnsi" w:eastAsia="Times New Roman" w:hAnsiTheme="majorHAnsi" w:cstheme="majorHAnsi"/>
          <w:kern w:val="0"/>
          <w:sz w:val="24"/>
          <w:szCs w:val="24"/>
          <w:lang w:eastAsia="en-PH"/>
          <w14:ligatures w14:val="none"/>
        </w:rPr>
        <w:t>In this chapter, we'll explore the psychological and neurological underpinnings of discussing and sharing information and how it aids in memory improvement. We'll delve into the mechanisms by which active engagement with information through discussions enhances memory retention and recall.</w:t>
      </w:r>
    </w:p>
    <w:p w14:paraId="367EEC3C" w14:textId="77777777" w:rsidR="002B6041" w:rsidRPr="00C929DA" w:rsidRDefault="002B6041" w:rsidP="00F436EA">
      <w:pPr>
        <w:spacing w:after="0" w:line="240" w:lineRule="auto"/>
        <w:rPr>
          <w:rFonts w:asciiTheme="majorHAnsi" w:eastAsia="Times New Roman" w:hAnsiTheme="majorHAnsi" w:cstheme="majorHAnsi"/>
          <w:kern w:val="0"/>
          <w:sz w:val="24"/>
          <w:szCs w:val="24"/>
          <w:lang w:eastAsia="en-PH"/>
          <w14:ligatures w14:val="none"/>
        </w:rPr>
      </w:pPr>
    </w:p>
    <w:p w14:paraId="0E8E2AF7" w14:textId="77777777" w:rsidR="0024749F" w:rsidRDefault="0024749F" w:rsidP="00F436EA">
      <w:pPr>
        <w:spacing w:after="0" w:line="240" w:lineRule="auto"/>
        <w:rPr>
          <w:rFonts w:asciiTheme="majorHAnsi" w:eastAsia="Times New Roman" w:hAnsiTheme="majorHAnsi" w:cstheme="majorHAnsi"/>
          <w:b/>
          <w:bCs/>
          <w:kern w:val="0"/>
          <w:sz w:val="24"/>
          <w:szCs w:val="24"/>
          <w:lang w:eastAsia="en-PH"/>
          <w14:ligatures w14:val="none"/>
        </w:rPr>
      </w:pPr>
      <w:r w:rsidRPr="00C929DA">
        <w:rPr>
          <w:rFonts w:asciiTheme="majorHAnsi" w:eastAsia="Times New Roman" w:hAnsiTheme="majorHAnsi" w:cstheme="majorHAnsi"/>
          <w:b/>
          <w:bCs/>
          <w:kern w:val="0"/>
          <w:sz w:val="24"/>
          <w:szCs w:val="24"/>
          <w:lang w:eastAsia="en-PH"/>
          <w14:ligatures w14:val="none"/>
        </w:rPr>
        <w:t>The Benefits of Collaborative Learning and Study Groups for Memory Retention</w:t>
      </w:r>
    </w:p>
    <w:p w14:paraId="4157AC18" w14:textId="7F41258A" w:rsidR="002B6041" w:rsidRDefault="002B6041" w:rsidP="00F436EA">
      <w:pPr>
        <w:spacing w:after="0" w:line="240" w:lineRule="auto"/>
        <w:rPr>
          <w:rFonts w:asciiTheme="majorHAnsi" w:eastAsia="Times New Roman" w:hAnsiTheme="majorHAnsi" w:cstheme="majorHAnsi"/>
          <w:kern w:val="0"/>
          <w:sz w:val="24"/>
          <w:szCs w:val="24"/>
          <w:lang w:eastAsia="en-PH"/>
          <w14:ligatures w14:val="none"/>
        </w:rPr>
      </w:pPr>
      <w:r w:rsidRPr="002B6041">
        <w:rPr>
          <w:rFonts w:asciiTheme="majorHAnsi" w:eastAsia="Times New Roman" w:hAnsiTheme="majorHAnsi" w:cstheme="majorHAnsi"/>
          <w:kern w:val="0"/>
          <w:sz w:val="24"/>
          <w:szCs w:val="24"/>
          <w:lang w:eastAsia="en-PH"/>
          <w14:ligatures w14:val="none"/>
        </w:rPr>
        <w:t>This chapter will focus on the advantages of collaborative learning and study groups in memory retention. We'll discuss how collaborative learning fosters deeper understanding, diverse perspectives, and effective memory strategies that can significantly enhance learning and retention.</w:t>
      </w:r>
    </w:p>
    <w:p w14:paraId="2EC8BEB2" w14:textId="77777777" w:rsidR="002B6041" w:rsidRPr="002B6041" w:rsidRDefault="002B6041" w:rsidP="00F436EA">
      <w:pPr>
        <w:spacing w:after="0" w:line="240" w:lineRule="auto"/>
        <w:rPr>
          <w:rFonts w:asciiTheme="majorHAnsi" w:eastAsia="Times New Roman" w:hAnsiTheme="majorHAnsi" w:cstheme="majorHAnsi"/>
          <w:kern w:val="0"/>
          <w:sz w:val="24"/>
          <w:szCs w:val="24"/>
          <w:lang w:eastAsia="en-PH"/>
          <w14:ligatures w14:val="none"/>
        </w:rPr>
      </w:pPr>
    </w:p>
    <w:p w14:paraId="7F131168" w14:textId="77777777" w:rsidR="0024749F" w:rsidRDefault="0024749F" w:rsidP="00F436EA">
      <w:pPr>
        <w:spacing w:after="0" w:line="240" w:lineRule="auto"/>
        <w:rPr>
          <w:rFonts w:asciiTheme="majorHAnsi" w:eastAsia="Times New Roman" w:hAnsiTheme="majorHAnsi" w:cstheme="majorHAnsi"/>
          <w:b/>
          <w:bCs/>
          <w:kern w:val="0"/>
          <w:sz w:val="24"/>
          <w:szCs w:val="24"/>
          <w:lang w:eastAsia="en-PH"/>
          <w14:ligatures w14:val="none"/>
        </w:rPr>
      </w:pPr>
      <w:r w:rsidRPr="00C929DA">
        <w:rPr>
          <w:rFonts w:asciiTheme="majorHAnsi" w:eastAsia="Times New Roman" w:hAnsiTheme="majorHAnsi" w:cstheme="majorHAnsi"/>
          <w:b/>
          <w:bCs/>
          <w:kern w:val="0"/>
          <w:sz w:val="24"/>
          <w:szCs w:val="24"/>
          <w:lang w:eastAsia="en-PH"/>
          <w14:ligatures w14:val="none"/>
        </w:rPr>
        <w:t>The Power of Teaching to Improve Memory Recall</w:t>
      </w:r>
    </w:p>
    <w:p w14:paraId="0602AC78" w14:textId="1F7164D5" w:rsidR="002B6041" w:rsidRDefault="00275ED7" w:rsidP="00F436EA">
      <w:pPr>
        <w:spacing w:after="0" w:line="240" w:lineRule="auto"/>
        <w:rPr>
          <w:rFonts w:asciiTheme="majorHAnsi" w:eastAsia="Times New Roman" w:hAnsiTheme="majorHAnsi" w:cstheme="majorHAnsi"/>
          <w:kern w:val="0"/>
          <w:sz w:val="24"/>
          <w:szCs w:val="24"/>
          <w:lang w:eastAsia="en-PH"/>
          <w14:ligatures w14:val="none"/>
        </w:rPr>
      </w:pPr>
      <w:r w:rsidRPr="00275ED7">
        <w:rPr>
          <w:rFonts w:asciiTheme="majorHAnsi" w:eastAsia="Times New Roman" w:hAnsiTheme="majorHAnsi" w:cstheme="majorHAnsi"/>
          <w:kern w:val="0"/>
          <w:sz w:val="24"/>
          <w:szCs w:val="24"/>
          <w:lang w:eastAsia="en-PH"/>
          <w14:ligatures w14:val="none"/>
        </w:rPr>
        <w:t>Highlighting the adage, "to teach is to learn twice," this chapter will explain how teaching others can boost memory recall. We'll discuss the cognitive processes involved when teaching and how this activity reinforces one's understanding and retention of the material.</w:t>
      </w:r>
    </w:p>
    <w:p w14:paraId="6E73BD7E" w14:textId="77777777" w:rsidR="00275ED7" w:rsidRPr="002B6041" w:rsidRDefault="00275ED7" w:rsidP="00F436EA">
      <w:pPr>
        <w:spacing w:after="0" w:line="240" w:lineRule="auto"/>
        <w:rPr>
          <w:rFonts w:asciiTheme="majorHAnsi" w:eastAsia="Times New Roman" w:hAnsiTheme="majorHAnsi" w:cstheme="majorHAnsi"/>
          <w:kern w:val="0"/>
          <w:sz w:val="24"/>
          <w:szCs w:val="24"/>
          <w:lang w:eastAsia="en-PH"/>
          <w14:ligatures w14:val="none"/>
        </w:rPr>
      </w:pPr>
    </w:p>
    <w:p w14:paraId="198FAE28" w14:textId="77777777" w:rsidR="0024749F" w:rsidRDefault="0024749F" w:rsidP="00F436EA">
      <w:pPr>
        <w:spacing w:after="0" w:line="240" w:lineRule="auto"/>
        <w:rPr>
          <w:rFonts w:asciiTheme="majorHAnsi" w:eastAsia="Times New Roman" w:hAnsiTheme="majorHAnsi" w:cstheme="majorHAnsi"/>
          <w:b/>
          <w:bCs/>
          <w:kern w:val="0"/>
          <w:sz w:val="24"/>
          <w:szCs w:val="24"/>
          <w:lang w:eastAsia="en-PH"/>
          <w14:ligatures w14:val="none"/>
        </w:rPr>
      </w:pPr>
      <w:r w:rsidRPr="00C929DA">
        <w:rPr>
          <w:rFonts w:asciiTheme="majorHAnsi" w:eastAsia="Times New Roman" w:hAnsiTheme="majorHAnsi" w:cstheme="majorHAnsi"/>
          <w:b/>
          <w:bCs/>
          <w:kern w:val="0"/>
          <w:sz w:val="24"/>
          <w:szCs w:val="24"/>
          <w:lang w:eastAsia="en-PH"/>
          <w14:ligatures w14:val="none"/>
        </w:rPr>
        <w:t>The Effect of Social Feedback on Memory Performance</w:t>
      </w:r>
    </w:p>
    <w:p w14:paraId="5FA989BC" w14:textId="77289DCD" w:rsidR="00275ED7" w:rsidRDefault="00275ED7" w:rsidP="00F436EA">
      <w:pPr>
        <w:spacing w:after="0" w:line="240" w:lineRule="auto"/>
        <w:rPr>
          <w:rFonts w:asciiTheme="majorHAnsi" w:eastAsia="Times New Roman" w:hAnsiTheme="majorHAnsi" w:cstheme="majorHAnsi"/>
          <w:kern w:val="0"/>
          <w:sz w:val="24"/>
          <w:szCs w:val="24"/>
          <w:lang w:eastAsia="en-PH"/>
          <w14:ligatures w14:val="none"/>
        </w:rPr>
      </w:pPr>
      <w:r w:rsidRPr="00275ED7">
        <w:rPr>
          <w:rFonts w:asciiTheme="majorHAnsi" w:eastAsia="Times New Roman" w:hAnsiTheme="majorHAnsi" w:cstheme="majorHAnsi"/>
          <w:kern w:val="0"/>
          <w:sz w:val="24"/>
          <w:szCs w:val="24"/>
          <w:lang w:eastAsia="en-PH"/>
          <w14:ligatures w14:val="none"/>
        </w:rPr>
        <w:t>This chapter will delve into the impact of social feedback on memory performance. We'll explore how receiving feedback from peers or mentors affects memory consolidation and motivates an individual to refine and solidify their understanding of the subject matter.</w:t>
      </w:r>
    </w:p>
    <w:p w14:paraId="68C52101" w14:textId="77777777" w:rsidR="00275ED7" w:rsidRPr="00275ED7" w:rsidRDefault="00275ED7" w:rsidP="00F436EA">
      <w:pPr>
        <w:spacing w:after="0" w:line="240" w:lineRule="auto"/>
        <w:rPr>
          <w:rFonts w:asciiTheme="majorHAnsi" w:eastAsia="Times New Roman" w:hAnsiTheme="majorHAnsi" w:cstheme="majorHAnsi"/>
          <w:kern w:val="0"/>
          <w:sz w:val="24"/>
          <w:szCs w:val="24"/>
          <w:lang w:eastAsia="en-PH"/>
          <w14:ligatures w14:val="none"/>
        </w:rPr>
      </w:pPr>
    </w:p>
    <w:p w14:paraId="3818F33F" w14:textId="77777777" w:rsidR="0024749F" w:rsidRPr="00C929DA" w:rsidRDefault="0024749F" w:rsidP="00F436EA">
      <w:pPr>
        <w:spacing w:after="0" w:line="240" w:lineRule="auto"/>
        <w:rPr>
          <w:rFonts w:asciiTheme="majorHAnsi" w:eastAsia="Times New Roman" w:hAnsiTheme="majorHAnsi" w:cstheme="majorHAnsi"/>
          <w:b/>
          <w:bCs/>
          <w:kern w:val="0"/>
          <w:sz w:val="24"/>
          <w:szCs w:val="24"/>
          <w:lang w:eastAsia="en-PH"/>
          <w14:ligatures w14:val="none"/>
        </w:rPr>
      </w:pPr>
      <w:r w:rsidRPr="00C929DA">
        <w:rPr>
          <w:rFonts w:asciiTheme="majorHAnsi" w:eastAsia="Times New Roman" w:hAnsiTheme="majorHAnsi" w:cstheme="majorHAnsi"/>
          <w:b/>
          <w:bCs/>
          <w:kern w:val="0"/>
          <w:sz w:val="24"/>
          <w:szCs w:val="24"/>
          <w:lang w:eastAsia="en-PH"/>
          <w14:ligatures w14:val="none"/>
        </w:rPr>
        <w:t>Strategies for Effective Information Sharing and Collaborative Learning</w:t>
      </w:r>
    </w:p>
    <w:p w14:paraId="56C53748" w14:textId="77777777" w:rsidR="00275ED7" w:rsidRDefault="00275ED7" w:rsidP="00F436EA">
      <w:pPr>
        <w:spacing w:after="0" w:line="240" w:lineRule="auto"/>
        <w:rPr>
          <w:rFonts w:asciiTheme="majorHAnsi" w:hAnsiTheme="majorHAnsi"/>
          <w:sz w:val="24"/>
          <w:szCs w:val="24"/>
        </w:rPr>
      </w:pPr>
      <w:r w:rsidRPr="00275ED7">
        <w:rPr>
          <w:rFonts w:asciiTheme="majorHAnsi" w:hAnsiTheme="majorHAnsi"/>
          <w:sz w:val="24"/>
          <w:szCs w:val="24"/>
        </w:rPr>
        <w:t>In this final chapter, we'll provide practical strategies and techniques for optimizing information sharing and collaborative learning. From active listening to structuring group discussions, we'll offer tips to ensure that collaborative learning is effective in enhancing memory and understanding.</w:t>
      </w:r>
    </w:p>
    <w:p w14:paraId="3B87CA9D" w14:textId="77777777" w:rsidR="00275ED7" w:rsidRDefault="00275ED7" w:rsidP="00F436EA">
      <w:pPr>
        <w:spacing w:after="0" w:line="240" w:lineRule="auto"/>
        <w:rPr>
          <w:rFonts w:asciiTheme="majorHAnsi" w:hAnsiTheme="majorHAnsi"/>
          <w:sz w:val="24"/>
          <w:szCs w:val="24"/>
        </w:rPr>
      </w:pPr>
    </w:p>
    <w:p w14:paraId="42C9E55D" w14:textId="77777777" w:rsidR="00AD533E" w:rsidRPr="00AD533E" w:rsidRDefault="00AD533E" w:rsidP="00AD533E">
      <w:pPr>
        <w:spacing w:after="0" w:line="240" w:lineRule="auto"/>
        <w:rPr>
          <w:rFonts w:asciiTheme="majorHAnsi" w:hAnsiTheme="majorHAnsi"/>
          <w:b/>
          <w:bCs/>
          <w:sz w:val="24"/>
          <w:szCs w:val="24"/>
        </w:rPr>
      </w:pPr>
      <w:r w:rsidRPr="00AD533E">
        <w:rPr>
          <w:rFonts w:asciiTheme="majorHAnsi" w:hAnsiTheme="majorHAnsi"/>
          <w:b/>
          <w:bCs/>
          <w:sz w:val="24"/>
          <w:szCs w:val="24"/>
        </w:rPr>
        <w:t>References</w:t>
      </w:r>
    </w:p>
    <w:p w14:paraId="4651890C" w14:textId="77777777" w:rsidR="00AD533E" w:rsidRPr="00AD533E" w:rsidRDefault="00AD533E" w:rsidP="00AD533E">
      <w:pPr>
        <w:spacing w:after="0" w:line="240" w:lineRule="auto"/>
        <w:rPr>
          <w:rFonts w:asciiTheme="majorHAnsi" w:hAnsiTheme="majorHAnsi"/>
          <w:i/>
          <w:iCs/>
          <w:sz w:val="20"/>
          <w:szCs w:val="20"/>
        </w:rPr>
      </w:pPr>
      <w:r w:rsidRPr="00AD533E">
        <w:rPr>
          <w:rFonts w:asciiTheme="majorHAnsi" w:hAnsiTheme="majorHAnsi"/>
          <w:i/>
          <w:iCs/>
          <w:sz w:val="20"/>
          <w:szCs w:val="20"/>
        </w:rPr>
        <w:t xml:space="preserve">Blumenfeld, P. C., Soloway, E., Marx, R. W., Krajcik, J. S., </w:t>
      </w:r>
      <w:proofErr w:type="spellStart"/>
      <w:r w:rsidRPr="00AD533E">
        <w:rPr>
          <w:rFonts w:asciiTheme="majorHAnsi" w:hAnsiTheme="majorHAnsi"/>
          <w:i/>
          <w:iCs/>
          <w:sz w:val="20"/>
          <w:szCs w:val="20"/>
        </w:rPr>
        <w:t>Guzdial</w:t>
      </w:r>
      <w:proofErr w:type="spellEnd"/>
      <w:r w:rsidRPr="00AD533E">
        <w:rPr>
          <w:rFonts w:asciiTheme="majorHAnsi" w:hAnsiTheme="majorHAnsi"/>
          <w:i/>
          <w:iCs/>
          <w:sz w:val="20"/>
          <w:szCs w:val="20"/>
        </w:rPr>
        <w:t xml:space="preserve">, M., &amp; </w:t>
      </w:r>
      <w:proofErr w:type="spellStart"/>
      <w:r w:rsidRPr="00AD533E">
        <w:rPr>
          <w:rFonts w:asciiTheme="majorHAnsi" w:hAnsiTheme="majorHAnsi"/>
          <w:i/>
          <w:iCs/>
          <w:sz w:val="20"/>
          <w:szCs w:val="20"/>
        </w:rPr>
        <w:t>Palincsar</w:t>
      </w:r>
      <w:proofErr w:type="spellEnd"/>
      <w:r w:rsidRPr="00AD533E">
        <w:rPr>
          <w:rFonts w:asciiTheme="majorHAnsi" w:hAnsiTheme="majorHAnsi"/>
          <w:i/>
          <w:iCs/>
          <w:sz w:val="20"/>
          <w:szCs w:val="20"/>
        </w:rPr>
        <w:t>, A. (1991). Motivating project-based learning: Sustaining the doing, supporting the learning. Educational psychologist, 26(3-4), 369-398.</w:t>
      </w:r>
    </w:p>
    <w:p w14:paraId="41037803" w14:textId="77777777" w:rsidR="00AD533E" w:rsidRPr="00AD533E" w:rsidRDefault="00AD533E" w:rsidP="00AD533E">
      <w:pPr>
        <w:spacing w:after="0" w:line="240" w:lineRule="auto"/>
        <w:rPr>
          <w:rFonts w:asciiTheme="majorHAnsi" w:hAnsiTheme="majorHAnsi"/>
          <w:i/>
          <w:iCs/>
          <w:sz w:val="20"/>
          <w:szCs w:val="20"/>
        </w:rPr>
      </w:pPr>
      <w:r w:rsidRPr="00AD533E">
        <w:rPr>
          <w:rFonts w:asciiTheme="majorHAnsi" w:hAnsiTheme="majorHAnsi"/>
          <w:i/>
          <w:iCs/>
          <w:sz w:val="20"/>
          <w:szCs w:val="20"/>
        </w:rPr>
        <w:t>Johnson, D. W., &amp; Johnson, R. T. (1999). Making cooperative learning work. Theory into practice, 38(2), 67-73.</w:t>
      </w:r>
    </w:p>
    <w:p w14:paraId="3D1FDF16" w14:textId="77777777" w:rsidR="00AD533E" w:rsidRPr="00AD533E" w:rsidRDefault="00AD533E" w:rsidP="00AD533E">
      <w:pPr>
        <w:spacing w:after="0" w:line="240" w:lineRule="auto"/>
        <w:rPr>
          <w:rFonts w:asciiTheme="majorHAnsi" w:hAnsiTheme="majorHAnsi"/>
          <w:i/>
          <w:iCs/>
          <w:sz w:val="20"/>
          <w:szCs w:val="20"/>
        </w:rPr>
      </w:pPr>
      <w:r w:rsidRPr="00AD533E">
        <w:rPr>
          <w:rFonts w:asciiTheme="majorHAnsi" w:hAnsiTheme="majorHAnsi"/>
          <w:i/>
          <w:iCs/>
          <w:sz w:val="20"/>
          <w:szCs w:val="20"/>
        </w:rPr>
        <w:t>Potts, R., &amp; Shanks, D. R. (2012). The benefit of generating errors during learning. Journal of Experimental Psychology: General, 141(4), 753-771.</w:t>
      </w:r>
    </w:p>
    <w:p w14:paraId="3A00BE45" w14:textId="77777777" w:rsidR="00AD533E" w:rsidRPr="00AD533E" w:rsidRDefault="00AD533E" w:rsidP="00AD533E">
      <w:pPr>
        <w:spacing w:after="0" w:line="240" w:lineRule="auto"/>
        <w:rPr>
          <w:rFonts w:asciiTheme="majorHAnsi" w:hAnsiTheme="majorHAnsi"/>
          <w:i/>
          <w:iCs/>
          <w:sz w:val="20"/>
          <w:szCs w:val="20"/>
        </w:rPr>
      </w:pPr>
      <w:proofErr w:type="spellStart"/>
      <w:r w:rsidRPr="00AD533E">
        <w:rPr>
          <w:rFonts w:asciiTheme="majorHAnsi" w:hAnsiTheme="majorHAnsi"/>
          <w:i/>
          <w:iCs/>
          <w:sz w:val="20"/>
          <w:szCs w:val="20"/>
        </w:rPr>
        <w:t>Dillenbourg</w:t>
      </w:r>
      <w:proofErr w:type="spellEnd"/>
      <w:r w:rsidRPr="00AD533E">
        <w:rPr>
          <w:rFonts w:asciiTheme="majorHAnsi" w:hAnsiTheme="majorHAnsi"/>
          <w:i/>
          <w:iCs/>
          <w:sz w:val="20"/>
          <w:szCs w:val="20"/>
        </w:rPr>
        <w:t xml:space="preserve">, P., Baker, M., </w:t>
      </w:r>
      <w:proofErr w:type="spellStart"/>
      <w:r w:rsidRPr="00AD533E">
        <w:rPr>
          <w:rFonts w:asciiTheme="majorHAnsi" w:hAnsiTheme="majorHAnsi"/>
          <w:i/>
          <w:iCs/>
          <w:sz w:val="20"/>
          <w:szCs w:val="20"/>
        </w:rPr>
        <w:t>Blaye</w:t>
      </w:r>
      <w:proofErr w:type="spellEnd"/>
      <w:r w:rsidRPr="00AD533E">
        <w:rPr>
          <w:rFonts w:asciiTheme="majorHAnsi" w:hAnsiTheme="majorHAnsi"/>
          <w:i/>
          <w:iCs/>
          <w:sz w:val="20"/>
          <w:szCs w:val="20"/>
        </w:rPr>
        <w:t>, A., &amp; O'Malley, C. (1996). The evolution of research on collaborative learning. In Learning in humans and machine: Towards an interdisciplinary learning science (pp. 189-211). Elsevier.</w:t>
      </w:r>
    </w:p>
    <w:p w14:paraId="4990346F" w14:textId="77777777" w:rsidR="00AD533E" w:rsidRPr="00AD533E" w:rsidRDefault="00AD533E" w:rsidP="00AD533E">
      <w:pPr>
        <w:spacing w:after="0" w:line="240" w:lineRule="auto"/>
        <w:rPr>
          <w:rFonts w:asciiTheme="majorHAnsi" w:hAnsiTheme="majorHAnsi"/>
          <w:i/>
          <w:iCs/>
          <w:sz w:val="20"/>
          <w:szCs w:val="20"/>
        </w:rPr>
      </w:pPr>
      <w:r w:rsidRPr="00AD533E">
        <w:rPr>
          <w:rFonts w:asciiTheme="majorHAnsi" w:hAnsiTheme="majorHAnsi"/>
          <w:i/>
          <w:iCs/>
          <w:sz w:val="20"/>
          <w:szCs w:val="20"/>
        </w:rPr>
        <w:t>Stroebel, J., van Barneveld, A., &amp; Brooks, D. C. (2017). The flipped classroom: A modality for mixed asynchronous and synchronous learning in a residency program. Western Journal of Emergency Medicine, 18(6), 963-969.</w:t>
      </w:r>
    </w:p>
    <w:p w14:paraId="589D4AA3" w14:textId="77777777" w:rsidR="00AD533E" w:rsidRPr="00AD533E" w:rsidRDefault="00AD533E" w:rsidP="00AD533E">
      <w:pPr>
        <w:spacing w:after="0" w:line="240" w:lineRule="auto"/>
        <w:rPr>
          <w:rFonts w:asciiTheme="majorHAnsi" w:hAnsiTheme="majorHAnsi"/>
          <w:i/>
          <w:iCs/>
          <w:sz w:val="20"/>
          <w:szCs w:val="20"/>
        </w:rPr>
      </w:pPr>
      <w:r w:rsidRPr="00AD533E">
        <w:rPr>
          <w:rFonts w:asciiTheme="majorHAnsi" w:hAnsiTheme="majorHAnsi"/>
          <w:i/>
          <w:iCs/>
          <w:sz w:val="20"/>
          <w:szCs w:val="20"/>
        </w:rPr>
        <w:lastRenderedPageBreak/>
        <w:t>Fiorella, L., &amp; Mayer, R. E. (2013). The relative benefits of learning by teaching and teaching expectancy. Contemporary Educational Psychology, 38(4), 281-288.</w:t>
      </w:r>
    </w:p>
    <w:p w14:paraId="25453771" w14:textId="77777777" w:rsidR="00AD533E" w:rsidRPr="00AD533E" w:rsidRDefault="00AD533E" w:rsidP="00AD533E">
      <w:pPr>
        <w:spacing w:after="0" w:line="240" w:lineRule="auto"/>
        <w:rPr>
          <w:rFonts w:asciiTheme="majorHAnsi" w:hAnsiTheme="majorHAnsi"/>
          <w:i/>
          <w:iCs/>
          <w:sz w:val="20"/>
          <w:szCs w:val="20"/>
        </w:rPr>
      </w:pPr>
      <w:r w:rsidRPr="00AD533E">
        <w:rPr>
          <w:rFonts w:asciiTheme="majorHAnsi" w:hAnsiTheme="majorHAnsi"/>
          <w:i/>
          <w:iCs/>
          <w:sz w:val="20"/>
          <w:szCs w:val="20"/>
        </w:rPr>
        <w:t>Roscoe, R. D., &amp; Chi, M. T. (2007). Understanding tutor learning: Knowledge-building and knowledge-telling in peer tutors' explanations and questions. Review of Educational Research, 77(4), 534-574.</w:t>
      </w:r>
    </w:p>
    <w:p w14:paraId="44B289E0" w14:textId="77777777" w:rsidR="00AD533E" w:rsidRPr="00AD533E" w:rsidRDefault="00AD533E" w:rsidP="00AD533E">
      <w:pPr>
        <w:spacing w:after="0" w:line="240" w:lineRule="auto"/>
        <w:rPr>
          <w:rFonts w:asciiTheme="majorHAnsi" w:hAnsiTheme="majorHAnsi"/>
          <w:i/>
          <w:iCs/>
          <w:sz w:val="20"/>
          <w:szCs w:val="20"/>
        </w:rPr>
      </w:pPr>
      <w:r w:rsidRPr="00AD533E">
        <w:rPr>
          <w:rFonts w:asciiTheme="majorHAnsi" w:hAnsiTheme="majorHAnsi"/>
          <w:i/>
          <w:iCs/>
          <w:sz w:val="20"/>
          <w:szCs w:val="20"/>
        </w:rPr>
        <w:t>Kornell, N., Hays, M. J., &amp; Bjork, R. A. (2009). Unsuccessful retrieval attempts enhance subsequent learning. Journal of Experimental Psychology: Learning, Memory, and Cognition, 35(4), 989-998.</w:t>
      </w:r>
    </w:p>
    <w:p w14:paraId="10601FE2" w14:textId="77777777" w:rsidR="00AD533E" w:rsidRPr="00AD533E" w:rsidRDefault="00AD533E" w:rsidP="00AD533E">
      <w:pPr>
        <w:spacing w:after="0" w:line="240" w:lineRule="auto"/>
        <w:rPr>
          <w:rFonts w:asciiTheme="majorHAnsi" w:hAnsiTheme="majorHAnsi"/>
          <w:i/>
          <w:iCs/>
          <w:sz w:val="20"/>
          <w:szCs w:val="20"/>
        </w:rPr>
      </w:pPr>
      <w:r w:rsidRPr="00AD533E">
        <w:rPr>
          <w:rFonts w:asciiTheme="majorHAnsi" w:hAnsiTheme="majorHAnsi"/>
          <w:i/>
          <w:iCs/>
          <w:sz w:val="20"/>
          <w:szCs w:val="20"/>
        </w:rPr>
        <w:t>Hattie, J., &amp; Timperley, H. (2007). The power of feedback. Review of Educational Research, 77(1), 81-112.</w:t>
      </w:r>
    </w:p>
    <w:p w14:paraId="5905D6E4" w14:textId="77777777" w:rsidR="00AD533E" w:rsidRPr="00AD533E" w:rsidRDefault="00AD533E" w:rsidP="00AD533E">
      <w:pPr>
        <w:spacing w:after="0" w:line="240" w:lineRule="auto"/>
        <w:rPr>
          <w:rFonts w:asciiTheme="majorHAnsi" w:hAnsiTheme="majorHAnsi"/>
          <w:i/>
          <w:iCs/>
          <w:sz w:val="20"/>
          <w:szCs w:val="20"/>
        </w:rPr>
      </w:pPr>
      <w:proofErr w:type="spellStart"/>
      <w:r w:rsidRPr="00AD533E">
        <w:rPr>
          <w:rFonts w:asciiTheme="majorHAnsi" w:hAnsiTheme="majorHAnsi"/>
          <w:i/>
          <w:iCs/>
          <w:sz w:val="20"/>
          <w:szCs w:val="20"/>
        </w:rPr>
        <w:t>Tsovaltzi</w:t>
      </w:r>
      <w:proofErr w:type="spellEnd"/>
      <w:r w:rsidRPr="00AD533E">
        <w:rPr>
          <w:rFonts w:asciiTheme="majorHAnsi" w:hAnsiTheme="majorHAnsi"/>
          <w:i/>
          <w:iCs/>
          <w:sz w:val="20"/>
          <w:szCs w:val="20"/>
        </w:rPr>
        <w:t xml:space="preserve">, D., &amp; </w:t>
      </w:r>
      <w:proofErr w:type="spellStart"/>
      <w:r w:rsidRPr="00AD533E">
        <w:rPr>
          <w:rFonts w:asciiTheme="majorHAnsi" w:hAnsiTheme="majorHAnsi"/>
          <w:i/>
          <w:iCs/>
          <w:sz w:val="20"/>
          <w:szCs w:val="20"/>
        </w:rPr>
        <w:t>Kalyuga</w:t>
      </w:r>
      <w:proofErr w:type="spellEnd"/>
      <w:r w:rsidRPr="00AD533E">
        <w:rPr>
          <w:rFonts w:asciiTheme="majorHAnsi" w:hAnsiTheme="majorHAnsi"/>
          <w:i/>
          <w:iCs/>
          <w:sz w:val="20"/>
          <w:szCs w:val="20"/>
        </w:rPr>
        <w:t>, S. (2007). Explaining worked example and problem completion effects: Relative and absolute information. Instructional Science, 35(5), 447-462.</w:t>
      </w:r>
    </w:p>
    <w:p w14:paraId="57B38B57" w14:textId="5011D878" w:rsidR="00742734" w:rsidRPr="00275ED7" w:rsidRDefault="00AD533E" w:rsidP="00AD533E">
      <w:pPr>
        <w:spacing w:after="0" w:line="240" w:lineRule="auto"/>
        <w:rPr>
          <w:rFonts w:ascii="Times New Roman" w:eastAsia="Times New Roman" w:hAnsi="Times New Roman" w:cs="Times New Roman"/>
          <w:kern w:val="0"/>
          <w:sz w:val="24"/>
          <w:szCs w:val="24"/>
          <w:lang w:eastAsia="en-PH"/>
          <w14:ligatures w14:val="none"/>
        </w:rPr>
      </w:pPr>
      <w:proofErr w:type="spellStart"/>
      <w:r w:rsidRPr="00AD533E">
        <w:rPr>
          <w:rFonts w:asciiTheme="majorHAnsi" w:hAnsiTheme="majorHAnsi"/>
          <w:i/>
          <w:iCs/>
          <w:sz w:val="20"/>
          <w:szCs w:val="20"/>
        </w:rPr>
        <w:t>Hänze</w:t>
      </w:r>
      <w:proofErr w:type="spellEnd"/>
      <w:r w:rsidRPr="00AD533E">
        <w:rPr>
          <w:rFonts w:asciiTheme="majorHAnsi" w:hAnsiTheme="majorHAnsi"/>
          <w:i/>
          <w:iCs/>
          <w:sz w:val="20"/>
          <w:szCs w:val="20"/>
        </w:rPr>
        <w:t>, M., &amp; Berger, R. (2007). Cooperative learning, motivational effects, and student characteristics: An experimental study comparing cooperative learning and direct instruction in 12th grade physics classes. Learning and Instruction, 17(1), 29-41.</w:t>
      </w:r>
      <w:r w:rsidR="00742734" w:rsidRPr="00275ED7">
        <w:rPr>
          <w:rFonts w:asciiTheme="majorHAnsi" w:hAnsiTheme="majorHAnsi"/>
          <w:sz w:val="24"/>
          <w:szCs w:val="24"/>
        </w:rPr>
        <w:br w:type="page"/>
      </w:r>
    </w:p>
    <w:p w14:paraId="1DF56405" w14:textId="6FA16447" w:rsidR="00742734" w:rsidRPr="001E3DBF" w:rsidRDefault="00742734" w:rsidP="00742734">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5D5B49" w:rsidRPr="001569C5">
        <w:rPr>
          <w:rFonts w:asciiTheme="majorHAnsi" w:eastAsia="Times New Roman" w:hAnsiTheme="majorHAnsi" w:cstheme="majorHAnsi"/>
          <w:b/>
          <w:bCs/>
          <w:color w:val="000000"/>
          <w:kern w:val="0"/>
          <w:sz w:val="24"/>
          <w:szCs w:val="24"/>
          <w:lang w:eastAsia="en-PH"/>
          <w14:ligatures w14:val="none"/>
        </w:rPr>
        <w:t>Learning Together: The Benefits of Group Studies and Collaborative Learning for Memory Improvement</w:t>
      </w:r>
      <w:r w:rsidRPr="008373AB">
        <w:rPr>
          <w:rFonts w:asciiTheme="majorHAnsi" w:hAnsiTheme="majorHAnsi" w:cstheme="majorHAnsi"/>
          <w:b/>
          <w:bCs/>
          <w:sz w:val="24"/>
          <w:szCs w:val="24"/>
        </w:rPr>
        <w:t>”</w:t>
      </w:r>
    </w:p>
    <w:p w14:paraId="6A0ADE5E" w14:textId="77777777" w:rsidR="00742734" w:rsidRDefault="00742734" w:rsidP="00742734">
      <w:pPr>
        <w:spacing w:after="0" w:line="240" w:lineRule="auto"/>
        <w:jc w:val="center"/>
        <w:rPr>
          <w:rFonts w:asciiTheme="majorHAnsi" w:hAnsiTheme="majorHAnsi" w:cstheme="majorHAnsi"/>
          <w:b/>
          <w:bCs/>
          <w:sz w:val="24"/>
          <w:szCs w:val="24"/>
        </w:rPr>
      </w:pPr>
    </w:p>
    <w:p w14:paraId="3E01B216" w14:textId="35D860CB" w:rsidR="00742734" w:rsidRPr="00873A3B" w:rsidRDefault="00742734" w:rsidP="00742734">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5D5B49" w:rsidRPr="00873A3B">
        <w:rPr>
          <w:rFonts w:asciiTheme="majorHAnsi" w:eastAsia="Times New Roman" w:hAnsiTheme="majorHAnsi" w:cstheme="majorHAnsi"/>
          <w:kern w:val="0"/>
          <w:sz w:val="24"/>
          <w:szCs w:val="24"/>
          <w:lang w:eastAsia="en-PH"/>
          <w14:ligatures w14:val="none"/>
        </w:rPr>
        <w:t xml:space="preserve">Collaborative learning has been shown to be an effective strategy for memory improvement. This </w:t>
      </w:r>
      <w:r w:rsidR="005D5B49" w:rsidRPr="005D5B49">
        <w:rPr>
          <w:rFonts w:asciiTheme="majorHAnsi" w:eastAsia="Times New Roman" w:hAnsiTheme="majorHAnsi" w:cstheme="majorHAnsi"/>
          <w:kern w:val="0"/>
          <w:sz w:val="24"/>
          <w:szCs w:val="24"/>
          <w:lang w:eastAsia="en-PH"/>
          <w14:ligatures w14:val="none"/>
        </w:rPr>
        <w:t>topic</w:t>
      </w:r>
      <w:r w:rsidR="005D5B49" w:rsidRPr="00873A3B">
        <w:rPr>
          <w:rFonts w:asciiTheme="majorHAnsi" w:eastAsia="Times New Roman" w:hAnsiTheme="majorHAnsi" w:cstheme="majorHAnsi"/>
          <w:kern w:val="0"/>
          <w:sz w:val="24"/>
          <w:szCs w:val="24"/>
          <w:lang w:eastAsia="en-PH"/>
          <w14:ligatures w14:val="none"/>
        </w:rPr>
        <w:t xml:space="preserve"> explores the benefits of group studies and provides tips for incorporating collaborative learning into your memory training routine.</w:t>
      </w:r>
    </w:p>
    <w:p w14:paraId="1A6974B8" w14:textId="5F9F31C7" w:rsidR="005D5B49" w:rsidRDefault="00742734" w:rsidP="00583FCC">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5D5B49" w:rsidRPr="00583FCC">
        <w:rPr>
          <w:rFonts w:asciiTheme="majorHAnsi" w:eastAsia="Times New Roman" w:hAnsiTheme="majorHAnsi" w:cstheme="majorHAnsi"/>
          <w:b/>
          <w:bCs/>
          <w:kern w:val="0"/>
          <w:sz w:val="24"/>
          <w:szCs w:val="24"/>
          <w:lang w:eastAsia="en-PH"/>
          <w14:ligatures w14:val="none"/>
        </w:rPr>
        <w:t>The Benefits of Group Studies for Memory Improvement</w:t>
      </w:r>
    </w:p>
    <w:p w14:paraId="63AA4AE6" w14:textId="512E2D30" w:rsidR="00D95879" w:rsidRDefault="00416761" w:rsidP="00583FCC">
      <w:pPr>
        <w:spacing w:after="0" w:line="240" w:lineRule="auto"/>
        <w:rPr>
          <w:rFonts w:asciiTheme="majorHAnsi" w:eastAsia="Times New Roman" w:hAnsiTheme="majorHAnsi" w:cstheme="majorHAnsi"/>
          <w:kern w:val="0"/>
          <w:sz w:val="24"/>
          <w:szCs w:val="24"/>
          <w:lang w:eastAsia="en-PH"/>
          <w14:ligatures w14:val="none"/>
        </w:rPr>
      </w:pPr>
      <w:r w:rsidRPr="00416761">
        <w:rPr>
          <w:rFonts w:asciiTheme="majorHAnsi" w:eastAsia="Times New Roman" w:hAnsiTheme="majorHAnsi" w:cstheme="majorHAnsi"/>
          <w:kern w:val="0"/>
          <w:sz w:val="24"/>
          <w:szCs w:val="24"/>
          <w:lang w:eastAsia="en-PH"/>
          <w14:ligatures w14:val="none"/>
        </w:rPr>
        <w:t>In this chapter, we'll explore the advantages of group studies for memory improvement. We'll discuss the collective learning experience, the exchange of perspectives, and the motivation derived from group dynamics that contribute to enhanced memory retention.</w:t>
      </w:r>
    </w:p>
    <w:p w14:paraId="295DB156" w14:textId="77777777" w:rsidR="00416761" w:rsidRPr="00D95879" w:rsidRDefault="00416761" w:rsidP="00583FCC">
      <w:pPr>
        <w:spacing w:after="0" w:line="240" w:lineRule="auto"/>
        <w:rPr>
          <w:rFonts w:asciiTheme="majorHAnsi" w:eastAsia="Times New Roman" w:hAnsiTheme="majorHAnsi" w:cstheme="majorHAnsi"/>
          <w:kern w:val="0"/>
          <w:sz w:val="24"/>
          <w:szCs w:val="24"/>
          <w:lang w:eastAsia="en-PH"/>
          <w14:ligatures w14:val="none"/>
        </w:rPr>
      </w:pPr>
    </w:p>
    <w:p w14:paraId="5AAF72EF" w14:textId="77777777" w:rsidR="005D5B49" w:rsidRDefault="005D5B49" w:rsidP="00583FCC">
      <w:pPr>
        <w:spacing w:after="0" w:line="240" w:lineRule="auto"/>
        <w:rPr>
          <w:rFonts w:asciiTheme="majorHAnsi" w:eastAsia="Times New Roman" w:hAnsiTheme="majorHAnsi" w:cstheme="majorHAnsi"/>
          <w:b/>
          <w:bCs/>
          <w:kern w:val="0"/>
          <w:sz w:val="24"/>
          <w:szCs w:val="24"/>
          <w:lang w:eastAsia="en-PH"/>
          <w14:ligatures w14:val="none"/>
        </w:rPr>
      </w:pPr>
      <w:r w:rsidRPr="00583FCC">
        <w:rPr>
          <w:rFonts w:asciiTheme="majorHAnsi" w:eastAsia="Times New Roman" w:hAnsiTheme="majorHAnsi" w:cstheme="majorHAnsi"/>
          <w:b/>
          <w:bCs/>
          <w:kern w:val="0"/>
          <w:sz w:val="24"/>
          <w:szCs w:val="24"/>
          <w:lang w:eastAsia="en-PH"/>
          <w14:ligatures w14:val="none"/>
        </w:rPr>
        <w:t>Collaborative Learning Strategies for Improved Memory Retention</w:t>
      </w:r>
    </w:p>
    <w:p w14:paraId="759E73E2" w14:textId="7E86B42F" w:rsidR="00416761" w:rsidRDefault="00416761" w:rsidP="00583FCC">
      <w:pPr>
        <w:spacing w:after="0" w:line="240" w:lineRule="auto"/>
        <w:rPr>
          <w:rFonts w:asciiTheme="majorHAnsi" w:eastAsia="Times New Roman" w:hAnsiTheme="majorHAnsi" w:cstheme="majorHAnsi"/>
          <w:kern w:val="0"/>
          <w:sz w:val="24"/>
          <w:szCs w:val="24"/>
          <w:lang w:eastAsia="en-PH"/>
          <w14:ligatures w14:val="none"/>
        </w:rPr>
      </w:pPr>
      <w:r w:rsidRPr="00416761">
        <w:rPr>
          <w:rFonts w:asciiTheme="majorHAnsi" w:eastAsia="Times New Roman" w:hAnsiTheme="majorHAnsi" w:cstheme="majorHAnsi"/>
          <w:kern w:val="0"/>
          <w:sz w:val="24"/>
          <w:szCs w:val="24"/>
          <w:lang w:eastAsia="en-PH"/>
          <w14:ligatures w14:val="none"/>
        </w:rPr>
        <w:t>This chapter will delve into specific collaborative learning strategies that are particularly effective for improving memory retention. We'll discuss techniques like group discussions, peer teaching, and interactive learning, emphasizing how these strategies bolster memory.</w:t>
      </w:r>
    </w:p>
    <w:p w14:paraId="789012E6" w14:textId="77777777" w:rsidR="00416761" w:rsidRPr="00416761" w:rsidRDefault="00416761" w:rsidP="00583FCC">
      <w:pPr>
        <w:spacing w:after="0" w:line="240" w:lineRule="auto"/>
        <w:rPr>
          <w:rFonts w:asciiTheme="majorHAnsi" w:eastAsia="Times New Roman" w:hAnsiTheme="majorHAnsi" w:cstheme="majorHAnsi"/>
          <w:kern w:val="0"/>
          <w:sz w:val="24"/>
          <w:szCs w:val="24"/>
          <w:lang w:eastAsia="en-PH"/>
          <w14:ligatures w14:val="none"/>
        </w:rPr>
      </w:pPr>
    </w:p>
    <w:p w14:paraId="17D92E97" w14:textId="77777777" w:rsidR="005D5B49" w:rsidRDefault="005D5B49" w:rsidP="00583FCC">
      <w:pPr>
        <w:spacing w:after="0" w:line="240" w:lineRule="auto"/>
        <w:rPr>
          <w:rFonts w:asciiTheme="majorHAnsi" w:eastAsia="Times New Roman" w:hAnsiTheme="majorHAnsi" w:cstheme="majorHAnsi"/>
          <w:b/>
          <w:bCs/>
          <w:kern w:val="0"/>
          <w:sz w:val="24"/>
          <w:szCs w:val="24"/>
          <w:lang w:eastAsia="en-PH"/>
          <w14:ligatures w14:val="none"/>
        </w:rPr>
      </w:pPr>
      <w:r w:rsidRPr="00583FCC">
        <w:rPr>
          <w:rFonts w:asciiTheme="majorHAnsi" w:eastAsia="Times New Roman" w:hAnsiTheme="majorHAnsi" w:cstheme="majorHAnsi"/>
          <w:b/>
          <w:bCs/>
          <w:kern w:val="0"/>
          <w:sz w:val="24"/>
          <w:szCs w:val="24"/>
          <w:lang w:eastAsia="en-PH"/>
          <w14:ligatures w14:val="none"/>
        </w:rPr>
        <w:t>Effective Communication in Group Learning Settings</w:t>
      </w:r>
    </w:p>
    <w:p w14:paraId="7C888373" w14:textId="3C8FFB93" w:rsidR="00416761" w:rsidRDefault="00284A6F" w:rsidP="00583FCC">
      <w:pPr>
        <w:spacing w:after="0" w:line="240" w:lineRule="auto"/>
        <w:rPr>
          <w:rFonts w:asciiTheme="majorHAnsi" w:eastAsia="Times New Roman" w:hAnsiTheme="majorHAnsi" w:cstheme="majorHAnsi"/>
          <w:kern w:val="0"/>
          <w:sz w:val="24"/>
          <w:szCs w:val="24"/>
          <w:lang w:eastAsia="en-PH"/>
          <w14:ligatures w14:val="none"/>
        </w:rPr>
      </w:pPr>
      <w:r w:rsidRPr="00284A6F">
        <w:rPr>
          <w:rFonts w:asciiTheme="majorHAnsi" w:eastAsia="Times New Roman" w:hAnsiTheme="majorHAnsi" w:cstheme="majorHAnsi"/>
          <w:kern w:val="0"/>
          <w:sz w:val="24"/>
          <w:szCs w:val="24"/>
          <w:lang w:eastAsia="en-PH"/>
          <w14:ligatures w14:val="none"/>
        </w:rPr>
        <w:t>Communication is key to successful group learning. In this chapter, we'll delve into effective communication strategies within group settings that promote better understanding and memory retention. We'll cover active listening, asking meaningful questions, and fostering a conducive environment for open dialogue.</w:t>
      </w:r>
    </w:p>
    <w:p w14:paraId="577C972B" w14:textId="77777777" w:rsidR="00284A6F" w:rsidRPr="00416761" w:rsidRDefault="00284A6F" w:rsidP="00583FCC">
      <w:pPr>
        <w:spacing w:after="0" w:line="240" w:lineRule="auto"/>
        <w:rPr>
          <w:rFonts w:asciiTheme="majorHAnsi" w:eastAsia="Times New Roman" w:hAnsiTheme="majorHAnsi" w:cstheme="majorHAnsi"/>
          <w:kern w:val="0"/>
          <w:sz w:val="24"/>
          <w:szCs w:val="24"/>
          <w:lang w:eastAsia="en-PH"/>
          <w14:ligatures w14:val="none"/>
        </w:rPr>
      </w:pPr>
    </w:p>
    <w:p w14:paraId="01DD22B0" w14:textId="77777777" w:rsidR="005D5B49" w:rsidRDefault="005D5B49" w:rsidP="00583FCC">
      <w:pPr>
        <w:spacing w:after="0" w:line="240" w:lineRule="auto"/>
        <w:rPr>
          <w:rFonts w:asciiTheme="majorHAnsi" w:eastAsia="Times New Roman" w:hAnsiTheme="majorHAnsi" w:cstheme="majorHAnsi"/>
          <w:b/>
          <w:bCs/>
          <w:kern w:val="0"/>
          <w:sz w:val="24"/>
          <w:szCs w:val="24"/>
          <w:lang w:eastAsia="en-PH"/>
          <w14:ligatures w14:val="none"/>
        </w:rPr>
      </w:pPr>
      <w:r w:rsidRPr="00583FCC">
        <w:rPr>
          <w:rFonts w:asciiTheme="majorHAnsi" w:eastAsia="Times New Roman" w:hAnsiTheme="majorHAnsi" w:cstheme="majorHAnsi"/>
          <w:b/>
          <w:bCs/>
          <w:kern w:val="0"/>
          <w:sz w:val="24"/>
          <w:szCs w:val="24"/>
          <w:lang w:eastAsia="en-PH"/>
          <w14:ligatures w14:val="none"/>
        </w:rPr>
        <w:t>The Role of Diversity in Collaborative Learning for Memory Enhancement</w:t>
      </w:r>
    </w:p>
    <w:p w14:paraId="234E3184" w14:textId="03681419" w:rsidR="00284A6F" w:rsidRDefault="00284A6F" w:rsidP="00583FCC">
      <w:pPr>
        <w:spacing w:after="0" w:line="240" w:lineRule="auto"/>
        <w:rPr>
          <w:rFonts w:asciiTheme="majorHAnsi" w:eastAsia="Times New Roman" w:hAnsiTheme="majorHAnsi" w:cstheme="majorHAnsi"/>
          <w:kern w:val="0"/>
          <w:sz w:val="24"/>
          <w:szCs w:val="24"/>
          <w:lang w:eastAsia="en-PH"/>
          <w14:ligatures w14:val="none"/>
        </w:rPr>
      </w:pPr>
      <w:r w:rsidRPr="00284A6F">
        <w:rPr>
          <w:rFonts w:asciiTheme="majorHAnsi" w:eastAsia="Times New Roman" w:hAnsiTheme="majorHAnsi" w:cstheme="majorHAnsi"/>
          <w:kern w:val="0"/>
          <w:sz w:val="24"/>
          <w:szCs w:val="24"/>
          <w:lang w:eastAsia="en-PH"/>
          <w14:ligatures w14:val="none"/>
        </w:rPr>
        <w:t>Diversity within groups can significantly impact the learning process. In this chapter, we'll explore how diverse perspectives and backgrounds contribute to a richer learning experience, enhancing memory retention. We'll discuss the value of inclusivity and varied viewpoints in collaborative learning.</w:t>
      </w:r>
    </w:p>
    <w:p w14:paraId="643D78FC" w14:textId="77777777" w:rsidR="00284A6F" w:rsidRPr="00284A6F" w:rsidRDefault="00284A6F" w:rsidP="00583FCC">
      <w:pPr>
        <w:spacing w:after="0" w:line="240" w:lineRule="auto"/>
        <w:rPr>
          <w:rFonts w:asciiTheme="majorHAnsi" w:eastAsia="Times New Roman" w:hAnsiTheme="majorHAnsi" w:cstheme="majorHAnsi"/>
          <w:kern w:val="0"/>
          <w:sz w:val="24"/>
          <w:szCs w:val="24"/>
          <w:lang w:eastAsia="en-PH"/>
          <w14:ligatures w14:val="none"/>
        </w:rPr>
      </w:pPr>
    </w:p>
    <w:p w14:paraId="1B886686" w14:textId="77777777" w:rsidR="005D5B49" w:rsidRPr="00583FCC" w:rsidRDefault="005D5B49" w:rsidP="00583FCC">
      <w:pPr>
        <w:spacing w:after="0" w:line="240" w:lineRule="auto"/>
        <w:rPr>
          <w:rFonts w:asciiTheme="majorHAnsi" w:eastAsia="Times New Roman" w:hAnsiTheme="majorHAnsi" w:cstheme="majorHAnsi"/>
          <w:b/>
          <w:bCs/>
          <w:kern w:val="0"/>
          <w:sz w:val="24"/>
          <w:szCs w:val="24"/>
          <w:lang w:eastAsia="en-PH"/>
          <w14:ligatures w14:val="none"/>
        </w:rPr>
      </w:pPr>
      <w:r w:rsidRPr="00583FCC">
        <w:rPr>
          <w:rFonts w:asciiTheme="majorHAnsi" w:eastAsia="Times New Roman" w:hAnsiTheme="majorHAnsi" w:cstheme="majorHAnsi"/>
          <w:b/>
          <w:bCs/>
          <w:kern w:val="0"/>
          <w:sz w:val="24"/>
          <w:szCs w:val="24"/>
          <w:lang w:eastAsia="en-PH"/>
          <w14:ligatures w14:val="none"/>
        </w:rPr>
        <w:t>The Power of Group Accountability for Memory Improvement</w:t>
      </w:r>
    </w:p>
    <w:p w14:paraId="377720DE" w14:textId="77777777" w:rsidR="00BB191F" w:rsidRDefault="00284A6F" w:rsidP="00583FCC">
      <w:pPr>
        <w:spacing w:after="0" w:line="240" w:lineRule="auto"/>
        <w:rPr>
          <w:rFonts w:asciiTheme="majorHAnsi" w:hAnsiTheme="majorHAnsi"/>
          <w:sz w:val="24"/>
          <w:szCs w:val="24"/>
        </w:rPr>
      </w:pPr>
      <w:r w:rsidRPr="00284A6F">
        <w:rPr>
          <w:rFonts w:asciiTheme="majorHAnsi" w:hAnsiTheme="majorHAnsi"/>
          <w:sz w:val="24"/>
          <w:szCs w:val="24"/>
        </w:rPr>
        <w:t>Accountability is a powerful motivator for learning. In this chapter, we'll discuss how group accountability can drive individuals to actively engage with the learning material, resulting in improved memory retention. We'll explore strategies to implement and harness this accountability effectively.</w:t>
      </w:r>
    </w:p>
    <w:p w14:paraId="31B91BE1" w14:textId="77777777" w:rsidR="00BB191F" w:rsidRDefault="00BB191F" w:rsidP="00583FCC">
      <w:pPr>
        <w:spacing w:after="0" w:line="240" w:lineRule="auto"/>
        <w:rPr>
          <w:rFonts w:asciiTheme="majorHAnsi" w:hAnsiTheme="majorHAnsi"/>
          <w:sz w:val="24"/>
          <w:szCs w:val="24"/>
        </w:rPr>
      </w:pPr>
    </w:p>
    <w:p w14:paraId="6D28FEBB" w14:textId="77777777" w:rsidR="00BB191F" w:rsidRPr="00BB191F" w:rsidRDefault="00BB191F" w:rsidP="00BB191F">
      <w:pPr>
        <w:spacing w:after="0" w:line="240" w:lineRule="auto"/>
        <w:rPr>
          <w:rFonts w:asciiTheme="majorHAnsi" w:hAnsiTheme="majorHAnsi"/>
          <w:b/>
          <w:bCs/>
          <w:sz w:val="24"/>
          <w:szCs w:val="24"/>
        </w:rPr>
      </w:pPr>
      <w:r w:rsidRPr="00BB191F">
        <w:rPr>
          <w:rFonts w:asciiTheme="majorHAnsi" w:hAnsiTheme="majorHAnsi"/>
          <w:b/>
          <w:bCs/>
          <w:sz w:val="24"/>
          <w:szCs w:val="24"/>
        </w:rPr>
        <w:t>References</w:t>
      </w:r>
    </w:p>
    <w:p w14:paraId="07CF8C48" w14:textId="77777777" w:rsidR="00BB191F" w:rsidRPr="00BB191F" w:rsidRDefault="00BB191F" w:rsidP="00BB191F">
      <w:pPr>
        <w:spacing w:after="0" w:line="240" w:lineRule="auto"/>
        <w:rPr>
          <w:rFonts w:asciiTheme="majorHAnsi" w:hAnsiTheme="majorHAnsi"/>
          <w:i/>
          <w:iCs/>
          <w:sz w:val="20"/>
          <w:szCs w:val="20"/>
        </w:rPr>
      </w:pPr>
      <w:r w:rsidRPr="00BB191F">
        <w:rPr>
          <w:rFonts w:asciiTheme="majorHAnsi" w:hAnsiTheme="majorHAnsi"/>
          <w:i/>
          <w:iCs/>
          <w:sz w:val="20"/>
          <w:szCs w:val="20"/>
        </w:rPr>
        <w:t xml:space="preserve">Lou, Y., Abrami, P. C., Spence, J. C., Poulsen, C., Chambers, B., &amp; </w:t>
      </w:r>
      <w:proofErr w:type="spellStart"/>
      <w:r w:rsidRPr="00BB191F">
        <w:rPr>
          <w:rFonts w:asciiTheme="majorHAnsi" w:hAnsiTheme="majorHAnsi"/>
          <w:i/>
          <w:iCs/>
          <w:sz w:val="20"/>
          <w:szCs w:val="20"/>
        </w:rPr>
        <w:t>d'Apollonia</w:t>
      </w:r>
      <w:proofErr w:type="spellEnd"/>
      <w:r w:rsidRPr="00BB191F">
        <w:rPr>
          <w:rFonts w:asciiTheme="majorHAnsi" w:hAnsiTheme="majorHAnsi"/>
          <w:i/>
          <w:iCs/>
          <w:sz w:val="20"/>
          <w:szCs w:val="20"/>
        </w:rPr>
        <w:t>, S. (1996). Within-class grouping: A meta-analysis. Review of Educational Research, 66(4), 423-458.</w:t>
      </w:r>
    </w:p>
    <w:p w14:paraId="40454A1F" w14:textId="77777777" w:rsidR="00BB191F" w:rsidRPr="00BB191F" w:rsidRDefault="00BB191F" w:rsidP="00BB191F">
      <w:pPr>
        <w:spacing w:after="0" w:line="240" w:lineRule="auto"/>
        <w:rPr>
          <w:rFonts w:asciiTheme="majorHAnsi" w:hAnsiTheme="majorHAnsi"/>
          <w:i/>
          <w:iCs/>
          <w:sz w:val="20"/>
          <w:szCs w:val="20"/>
        </w:rPr>
      </w:pPr>
      <w:r w:rsidRPr="00BB191F">
        <w:rPr>
          <w:rFonts w:asciiTheme="majorHAnsi" w:hAnsiTheme="majorHAnsi"/>
          <w:i/>
          <w:iCs/>
          <w:sz w:val="20"/>
          <w:szCs w:val="20"/>
        </w:rPr>
        <w:t>Johnson, D. W., &amp; Johnson, R. T. (1987). Learning together and alone: Cooperative, competitive, and individualistic learning. Prentice-Hall.</w:t>
      </w:r>
    </w:p>
    <w:p w14:paraId="5E62E7B3" w14:textId="77777777" w:rsidR="00BB191F" w:rsidRPr="00BB191F" w:rsidRDefault="00BB191F" w:rsidP="00BB191F">
      <w:pPr>
        <w:spacing w:after="0" w:line="240" w:lineRule="auto"/>
        <w:rPr>
          <w:rFonts w:asciiTheme="majorHAnsi" w:hAnsiTheme="majorHAnsi"/>
          <w:i/>
          <w:iCs/>
          <w:sz w:val="20"/>
          <w:szCs w:val="20"/>
        </w:rPr>
      </w:pPr>
      <w:r w:rsidRPr="00BB191F">
        <w:rPr>
          <w:rFonts w:asciiTheme="majorHAnsi" w:hAnsiTheme="majorHAnsi"/>
          <w:i/>
          <w:iCs/>
          <w:sz w:val="20"/>
          <w:szCs w:val="20"/>
        </w:rPr>
        <w:t xml:space="preserve">Slavin, R. E. (2014). Cooperative learning and academic achievement: Why does groupwork work? </w:t>
      </w:r>
      <w:proofErr w:type="spellStart"/>
      <w:r w:rsidRPr="00BB191F">
        <w:rPr>
          <w:rFonts w:asciiTheme="majorHAnsi" w:hAnsiTheme="majorHAnsi"/>
          <w:i/>
          <w:iCs/>
          <w:sz w:val="20"/>
          <w:szCs w:val="20"/>
        </w:rPr>
        <w:t>Anales</w:t>
      </w:r>
      <w:proofErr w:type="spellEnd"/>
      <w:r w:rsidRPr="00BB191F">
        <w:rPr>
          <w:rFonts w:asciiTheme="majorHAnsi" w:hAnsiTheme="majorHAnsi"/>
          <w:i/>
          <w:iCs/>
          <w:sz w:val="20"/>
          <w:szCs w:val="20"/>
        </w:rPr>
        <w:t xml:space="preserve"> de </w:t>
      </w:r>
      <w:proofErr w:type="spellStart"/>
      <w:r w:rsidRPr="00BB191F">
        <w:rPr>
          <w:rFonts w:asciiTheme="majorHAnsi" w:hAnsiTheme="majorHAnsi"/>
          <w:i/>
          <w:iCs/>
          <w:sz w:val="20"/>
          <w:szCs w:val="20"/>
        </w:rPr>
        <w:t>psicología</w:t>
      </w:r>
      <w:proofErr w:type="spellEnd"/>
      <w:r w:rsidRPr="00BB191F">
        <w:rPr>
          <w:rFonts w:asciiTheme="majorHAnsi" w:hAnsiTheme="majorHAnsi"/>
          <w:i/>
          <w:iCs/>
          <w:sz w:val="20"/>
          <w:szCs w:val="20"/>
        </w:rPr>
        <w:t>, 30(3), 785-791.</w:t>
      </w:r>
    </w:p>
    <w:p w14:paraId="135FB1CB" w14:textId="77777777" w:rsidR="00BB191F" w:rsidRPr="00BB191F" w:rsidRDefault="00BB191F" w:rsidP="00BB191F">
      <w:pPr>
        <w:spacing w:after="0" w:line="240" w:lineRule="auto"/>
        <w:rPr>
          <w:rFonts w:asciiTheme="majorHAnsi" w:hAnsiTheme="majorHAnsi"/>
          <w:i/>
          <w:iCs/>
          <w:sz w:val="20"/>
          <w:szCs w:val="20"/>
        </w:rPr>
      </w:pPr>
      <w:r w:rsidRPr="00BB191F">
        <w:rPr>
          <w:rFonts w:asciiTheme="majorHAnsi" w:hAnsiTheme="majorHAnsi"/>
          <w:i/>
          <w:iCs/>
          <w:sz w:val="20"/>
          <w:szCs w:val="20"/>
        </w:rPr>
        <w:t>Johnson, D. W., &amp; Johnson, R. T. (2009). An educational psychology success story: Social interdependence theory and cooperative learning. Educational researcher, 38(5), 365-379.</w:t>
      </w:r>
    </w:p>
    <w:p w14:paraId="4ECECE59" w14:textId="77777777" w:rsidR="00BB191F" w:rsidRPr="00BB191F" w:rsidRDefault="00BB191F" w:rsidP="00BB191F">
      <w:pPr>
        <w:spacing w:after="0" w:line="240" w:lineRule="auto"/>
        <w:rPr>
          <w:rFonts w:asciiTheme="majorHAnsi" w:hAnsiTheme="majorHAnsi"/>
          <w:i/>
          <w:iCs/>
          <w:sz w:val="20"/>
          <w:szCs w:val="20"/>
        </w:rPr>
      </w:pPr>
      <w:r w:rsidRPr="00BB191F">
        <w:rPr>
          <w:rFonts w:asciiTheme="majorHAnsi" w:hAnsiTheme="majorHAnsi"/>
          <w:i/>
          <w:iCs/>
          <w:sz w:val="20"/>
          <w:szCs w:val="20"/>
        </w:rPr>
        <w:lastRenderedPageBreak/>
        <w:t>Vygotsky, L. S. (1978). Mind in society: The development of higher psychological processes. Harvard University Press.</w:t>
      </w:r>
    </w:p>
    <w:p w14:paraId="6ECF0917" w14:textId="77777777" w:rsidR="00BB191F" w:rsidRPr="00BB191F" w:rsidRDefault="00BB191F" w:rsidP="00BB191F">
      <w:pPr>
        <w:spacing w:after="0" w:line="240" w:lineRule="auto"/>
        <w:rPr>
          <w:rFonts w:asciiTheme="majorHAnsi" w:hAnsiTheme="majorHAnsi"/>
          <w:i/>
          <w:iCs/>
          <w:sz w:val="20"/>
          <w:szCs w:val="20"/>
        </w:rPr>
      </w:pPr>
      <w:r w:rsidRPr="00BB191F">
        <w:rPr>
          <w:rFonts w:asciiTheme="majorHAnsi" w:hAnsiTheme="majorHAnsi"/>
          <w:i/>
          <w:iCs/>
          <w:sz w:val="20"/>
          <w:szCs w:val="20"/>
        </w:rPr>
        <w:t>Hartman, H. J., Dziuban, C., &amp; Moskal, P. (2007). Preparing the academy of today for the learner of tomorrow. Educause Quarterly, 30(2), 56-61.</w:t>
      </w:r>
    </w:p>
    <w:p w14:paraId="717D033B" w14:textId="77777777" w:rsidR="00BB191F" w:rsidRPr="00BB191F" w:rsidRDefault="00BB191F" w:rsidP="00BB191F">
      <w:pPr>
        <w:spacing w:after="0" w:line="240" w:lineRule="auto"/>
        <w:rPr>
          <w:rFonts w:asciiTheme="majorHAnsi" w:hAnsiTheme="majorHAnsi"/>
          <w:i/>
          <w:iCs/>
          <w:sz w:val="20"/>
          <w:szCs w:val="20"/>
        </w:rPr>
      </w:pPr>
      <w:r w:rsidRPr="00BB191F">
        <w:rPr>
          <w:rFonts w:asciiTheme="majorHAnsi" w:hAnsiTheme="majorHAnsi"/>
          <w:i/>
          <w:iCs/>
          <w:sz w:val="20"/>
          <w:szCs w:val="20"/>
        </w:rPr>
        <w:t>Page, S. E. (2008). The difference: How the power of diversity creates better groups, firms, schools, and societies. Princeton University Press.</w:t>
      </w:r>
    </w:p>
    <w:p w14:paraId="63F1D23C" w14:textId="77777777" w:rsidR="00BB191F" w:rsidRPr="00BB191F" w:rsidRDefault="00BB191F" w:rsidP="00BB191F">
      <w:pPr>
        <w:spacing w:after="0" w:line="240" w:lineRule="auto"/>
        <w:rPr>
          <w:rFonts w:asciiTheme="majorHAnsi" w:hAnsiTheme="majorHAnsi"/>
          <w:i/>
          <w:iCs/>
          <w:sz w:val="20"/>
          <w:szCs w:val="20"/>
        </w:rPr>
      </w:pPr>
      <w:r w:rsidRPr="00BB191F">
        <w:rPr>
          <w:rFonts w:asciiTheme="majorHAnsi" w:hAnsiTheme="majorHAnsi"/>
          <w:i/>
          <w:iCs/>
          <w:sz w:val="20"/>
          <w:szCs w:val="20"/>
        </w:rPr>
        <w:t>Hong, L., Page, S. E., &amp; Riolo, R. L. (2003). The internet as a large-scale complex system. Santa Fe Institute.</w:t>
      </w:r>
    </w:p>
    <w:p w14:paraId="64557D4B" w14:textId="77777777" w:rsidR="00BB191F" w:rsidRPr="00BB191F" w:rsidRDefault="00BB191F" w:rsidP="00BB191F">
      <w:pPr>
        <w:spacing w:after="0" w:line="240" w:lineRule="auto"/>
        <w:rPr>
          <w:rFonts w:asciiTheme="majorHAnsi" w:hAnsiTheme="majorHAnsi"/>
          <w:i/>
          <w:iCs/>
          <w:sz w:val="20"/>
          <w:szCs w:val="20"/>
        </w:rPr>
      </w:pPr>
      <w:r w:rsidRPr="00BB191F">
        <w:rPr>
          <w:rFonts w:asciiTheme="majorHAnsi" w:hAnsiTheme="majorHAnsi"/>
          <w:i/>
          <w:iCs/>
          <w:sz w:val="20"/>
          <w:szCs w:val="20"/>
        </w:rPr>
        <w:t>Webb, N. M. (1982). Student interaction and learning in small groups: A research summary. Educational leadership, 39(5), 432-438.</w:t>
      </w:r>
    </w:p>
    <w:p w14:paraId="64D0DC52" w14:textId="3EB47FF0" w:rsidR="00742734" w:rsidRPr="00284A6F" w:rsidRDefault="00BB191F" w:rsidP="00BB191F">
      <w:pPr>
        <w:spacing w:after="0" w:line="240" w:lineRule="auto"/>
        <w:rPr>
          <w:rFonts w:ascii="Times New Roman" w:eastAsia="Times New Roman" w:hAnsi="Times New Roman" w:cs="Times New Roman"/>
          <w:kern w:val="0"/>
          <w:sz w:val="24"/>
          <w:szCs w:val="24"/>
          <w:lang w:eastAsia="en-PH"/>
          <w14:ligatures w14:val="none"/>
        </w:rPr>
      </w:pPr>
      <w:r w:rsidRPr="00BB191F">
        <w:rPr>
          <w:rFonts w:asciiTheme="majorHAnsi" w:hAnsiTheme="majorHAnsi"/>
          <w:i/>
          <w:iCs/>
          <w:sz w:val="20"/>
          <w:szCs w:val="20"/>
        </w:rPr>
        <w:t>Gafni, R., &amp; Geri, N. (2000). Group accountability: A theoretical model. Educational Administration Quarterly, 36(3), 396-414.</w:t>
      </w:r>
      <w:r w:rsidR="00742734" w:rsidRPr="00284A6F">
        <w:rPr>
          <w:rFonts w:asciiTheme="majorHAnsi" w:hAnsiTheme="majorHAnsi"/>
          <w:sz w:val="24"/>
          <w:szCs w:val="24"/>
        </w:rPr>
        <w:br w:type="page"/>
      </w:r>
    </w:p>
    <w:p w14:paraId="3BA12EB9" w14:textId="4010B279" w:rsidR="00742734" w:rsidRPr="00A57DAF" w:rsidRDefault="00742734" w:rsidP="00742734">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237A4D" w:rsidRPr="001569C5">
        <w:rPr>
          <w:rFonts w:asciiTheme="majorHAnsi" w:eastAsia="Times New Roman" w:hAnsiTheme="majorHAnsi" w:cstheme="majorHAnsi"/>
          <w:b/>
          <w:bCs/>
          <w:color w:val="000000"/>
          <w:kern w:val="0"/>
          <w:sz w:val="24"/>
          <w:szCs w:val="24"/>
          <w:lang w:eastAsia="en-PH"/>
          <w14:ligatures w14:val="none"/>
        </w:rPr>
        <w:t>Social Engagement for a Sharper Mind: The Importance of Interpersonal Relationships in Maintaining Cognitive Health</w:t>
      </w:r>
      <w:r>
        <w:rPr>
          <w:rFonts w:asciiTheme="majorHAnsi" w:eastAsia="Times New Roman" w:hAnsiTheme="majorHAnsi" w:cstheme="majorHAnsi"/>
          <w:b/>
          <w:bCs/>
          <w:color w:val="000000"/>
          <w:kern w:val="0"/>
          <w:sz w:val="24"/>
          <w:szCs w:val="24"/>
          <w:lang w:eastAsia="en-PH"/>
          <w14:ligatures w14:val="none"/>
        </w:rPr>
        <w:t>”</w:t>
      </w:r>
    </w:p>
    <w:p w14:paraId="318A4F7E" w14:textId="77777777" w:rsidR="00742734" w:rsidRDefault="00742734" w:rsidP="00742734">
      <w:pPr>
        <w:spacing w:after="0" w:line="240" w:lineRule="auto"/>
        <w:jc w:val="center"/>
        <w:rPr>
          <w:rFonts w:asciiTheme="majorHAnsi" w:hAnsiTheme="majorHAnsi" w:cstheme="majorHAnsi"/>
          <w:b/>
          <w:bCs/>
          <w:sz w:val="24"/>
          <w:szCs w:val="24"/>
        </w:rPr>
      </w:pPr>
    </w:p>
    <w:p w14:paraId="0AE88A0B" w14:textId="77777777" w:rsidR="00AE2C87" w:rsidRDefault="00742734" w:rsidP="00EF517D">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700916" w:rsidRPr="00873A3B">
        <w:rPr>
          <w:rFonts w:asciiTheme="majorHAnsi" w:eastAsia="Times New Roman" w:hAnsiTheme="majorHAnsi" w:cstheme="majorHAnsi"/>
          <w:kern w:val="0"/>
          <w:sz w:val="24"/>
          <w:szCs w:val="24"/>
          <w:lang w:eastAsia="en-PH"/>
          <w14:ligatures w14:val="none"/>
        </w:rPr>
        <w:t xml:space="preserve">Social engagement has been linked to improved cognitive health, including better memory function. This </w:t>
      </w:r>
      <w:r w:rsidR="00700916" w:rsidRPr="00700916">
        <w:rPr>
          <w:rFonts w:asciiTheme="majorHAnsi" w:eastAsia="Times New Roman" w:hAnsiTheme="majorHAnsi" w:cstheme="majorHAnsi"/>
          <w:kern w:val="0"/>
          <w:sz w:val="24"/>
          <w:szCs w:val="24"/>
          <w:lang w:eastAsia="en-PH"/>
          <w14:ligatures w14:val="none"/>
        </w:rPr>
        <w:t>topic</w:t>
      </w:r>
      <w:r w:rsidR="00700916" w:rsidRPr="00873A3B">
        <w:rPr>
          <w:rFonts w:asciiTheme="majorHAnsi" w:eastAsia="Times New Roman" w:hAnsiTheme="majorHAnsi" w:cstheme="majorHAnsi"/>
          <w:kern w:val="0"/>
          <w:sz w:val="24"/>
          <w:szCs w:val="24"/>
          <w:lang w:eastAsia="en-PH"/>
          <w14:ligatures w14:val="none"/>
        </w:rPr>
        <w:t xml:space="preserve"> explores the importance of interpersonal relationships in maintaining a healthy brain and provides practical strategies for incorporating social engagement into your memory training.</w:t>
      </w:r>
      <w:r w:rsidRPr="008373AB">
        <w:rPr>
          <w:rFonts w:asciiTheme="majorHAnsi" w:hAnsiTheme="majorHAnsi" w:cstheme="majorHAnsi"/>
          <w:b/>
          <w:bCs/>
          <w:sz w:val="24"/>
          <w:szCs w:val="24"/>
        </w:rPr>
        <w:br/>
      </w:r>
      <w:r w:rsidRPr="008373AB">
        <w:rPr>
          <w:rFonts w:asciiTheme="majorHAnsi" w:hAnsiTheme="majorHAnsi" w:cstheme="majorHAnsi"/>
          <w:b/>
          <w:bCs/>
          <w:sz w:val="24"/>
          <w:szCs w:val="24"/>
        </w:rPr>
        <w:br/>
      </w:r>
      <w:r w:rsidR="00A63830" w:rsidRPr="00EF517D">
        <w:rPr>
          <w:rFonts w:asciiTheme="majorHAnsi" w:eastAsia="Times New Roman" w:hAnsiTheme="majorHAnsi" w:cstheme="majorHAnsi"/>
          <w:b/>
          <w:bCs/>
          <w:kern w:val="0"/>
          <w:sz w:val="24"/>
          <w:szCs w:val="24"/>
          <w:lang w:eastAsia="en-PH"/>
          <w14:ligatures w14:val="none"/>
        </w:rPr>
        <w:t>The Relationship Between Social Engagement and Cognitive Function</w:t>
      </w:r>
    </w:p>
    <w:p w14:paraId="43891392" w14:textId="3CE0D299" w:rsidR="00AE2C87" w:rsidRDefault="00AE2C87" w:rsidP="00EF517D">
      <w:pPr>
        <w:spacing w:after="0" w:line="240" w:lineRule="auto"/>
        <w:rPr>
          <w:rFonts w:asciiTheme="majorHAnsi" w:eastAsia="Times New Roman" w:hAnsiTheme="majorHAnsi" w:cstheme="majorHAnsi"/>
          <w:b/>
          <w:bCs/>
          <w:kern w:val="0"/>
          <w:sz w:val="24"/>
          <w:szCs w:val="24"/>
          <w:lang w:eastAsia="en-PH"/>
          <w14:ligatures w14:val="none"/>
        </w:rPr>
      </w:pPr>
      <w:r w:rsidRPr="00AE2C87">
        <w:rPr>
          <w:rFonts w:asciiTheme="majorHAnsi" w:eastAsia="Times New Roman" w:hAnsiTheme="majorHAnsi" w:cstheme="majorHAnsi"/>
          <w:kern w:val="0"/>
          <w:sz w:val="24"/>
          <w:szCs w:val="24"/>
          <w:lang w:eastAsia="en-PH"/>
          <w14:ligatures w14:val="none"/>
        </w:rPr>
        <w:t>In this chapter, we will explore the scientific and psychological underpinnings of the relationship between social engagement and cognitive function. We'll delve into studies and research that highlight how active social involvement can positively impact various aspects of cognitive function</w:t>
      </w:r>
      <w:r w:rsidRPr="00AE2C87">
        <w:rPr>
          <w:rFonts w:asciiTheme="majorHAnsi" w:eastAsia="Times New Roman" w:hAnsiTheme="majorHAnsi" w:cstheme="majorHAnsi"/>
          <w:b/>
          <w:bCs/>
          <w:kern w:val="0"/>
          <w:sz w:val="24"/>
          <w:szCs w:val="24"/>
          <w:lang w:eastAsia="en-PH"/>
          <w14:ligatures w14:val="none"/>
        </w:rPr>
        <w:t>.</w:t>
      </w:r>
    </w:p>
    <w:p w14:paraId="22921ED4" w14:textId="77777777" w:rsidR="005E258A" w:rsidRDefault="005E258A" w:rsidP="00EF517D">
      <w:pPr>
        <w:spacing w:after="0" w:line="240" w:lineRule="auto"/>
        <w:rPr>
          <w:rFonts w:asciiTheme="majorHAnsi" w:eastAsia="Times New Roman" w:hAnsiTheme="majorHAnsi" w:cstheme="majorHAnsi"/>
          <w:b/>
          <w:bCs/>
          <w:kern w:val="0"/>
          <w:sz w:val="24"/>
          <w:szCs w:val="24"/>
          <w:lang w:eastAsia="en-PH"/>
          <w14:ligatures w14:val="none"/>
        </w:rPr>
      </w:pPr>
    </w:p>
    <w:p w14:paraId="0C04DC61" w14:textId="1493F346" w:rsidR="00A63830" w:rsidRDefault="00A63830" w:rsidP="00EF517D">
      <w:pPr>
        <w:spacing w:after="0" w:line="240" w:lineRule="auto"/>
        <w:rPr>
          <w:rFonts w:asciiTheme="majorHAnsi" w:eastAsia="Times New Roman" w:hAnsiTheme="majorHAnsi" w:cstheme="majorHAnsi"/>
          <w:b/>
          <w:bCs/>
          <w:kern w:val="0"/>
          <w:sz w:val="24"/>
          <w:szCs w:val="24"/>
          <w:lang w:eastAsia="en-PH"/>
          <w14:ligatures w14:val="none"/>
        </w:rPr>
      </w:pPr>
      <w:r w:rsidRPr="00EF517D">
        <w:rPr>
          <w:rFonts w:asciiTheme="majorHAnsi" w:eastAsia="Times New Roman" w:hAnsiTheme="majorHAnsi" w:cstheme="majorHAnsi"/>
          <w:b/>
          <w:bCs/>
          <w:kern w:val="0"/>
          <w:sz w:val="24"/>
          <w:szCs w:val="24"/>
          <w:lang w:eastAsia="en-PH"/>
          <w14:ligatures w14:val="none"/>
        </w:rPr>
        <w:t>The Benefits of Social Engagement in Later Life</w:t>
      </w:r>
    </w:p>
    <w:p w14:paraId="7126C6FE" w14:textId="26D15A8F" w:rsidR="00AE2C87" w:rsidRDefault="005E258A" w:rsidP="00EF517D">
      <w:pPr>
        <w:spacing w:after="0" w:line="240" w:lineRule="auto"/>
        <w:rPr>
          <w:rFonts w:asciiTheme="majorHAnsi" w:eastAsia="Times New Roman" w:hAnsiTheme="majorHAnsi" w:cstheme="majorHAnsi"/>
          <w:kern w:val="0"/>
          <w:sz w:val="24"/>
          <w:szCs w:val="24"/>
          <w:lang w:eastAsia="en-PH"/>
          <w14:ligatures w14:val="none"/>
        </w:rPr>
      </w:pPr>
      <w:r w:rsidRPr="005E258A">
        <w:rPr>
          <w:rFonts w:asciiTheme="majorHAnsi" w:eastAsia="Times New Roman" w:hAnsiTheme="majorHAnsi" w:cstheme="majorHAnsi"/>
          <w:kern w:val="0"/>
          <w:sz w:val="24"/>
          <w:szCs w:val="24"/>
          <w:lang w:eastAsia="en-PH"/>
          <w14:ligatures w14:val="none"/>
        </w:rPr>
        <w:t>This chapter will focus on the specific advantages of maintaining an active social life, particularly in later stages of life. We'll discuss how social engagement can contribute to cognitive vitality, emotional well-being, and overall quality of life for seniors.</w:t>
      </w:r>
    </w:p>
    <w:p w14:paraId="7CF0C2AE" w14:textId="77777777" w:rsidR="005E258A" w:rsidRPr="005E258A" w:rsidRDefault="005E258A" w:rsidP="00EF517D">
      <w:pPr>
        <w:spacing w:after="0" w:line="240" w:lineRule="auto"/>
        <w:rPr>
          <w:rFonts w:asciiTheme="majorHAnsi" w:eastAsia="Times New Roman" w:hAnsiTheme="majorHAnsi" w:cstheme="majorHAnsi"/>
          <w:kern w:val="0"/>
          <w:sz w:val="24"/>
          <w:szCs w:val="24"/>
          <w:lang w:eastAsia="en-PH"/>
          <w14:ligatures w14:val="none"/>
        </w:rPr>
      </w:pPr>
    </w:p>
    <w:p w14:paraId="31872040" w14:textId="77777777" w:rsidR="00A63830" w:rsidRDefault="00A63830" w:rsidP="00EF517D">
      <w:pPr>
        <w:spacing w:after="0" w:line="240" w:lineRule="auto"/>
        <w:rPr>
          <w:rFonts w:asciiTheme="majorHAnsi" w:eastAsia="Times New Roman" w:hAnsiTheme="majorHAnsi" w:cstheme="majorHAnsi"/>
          <w:b/>
          <w:bCs/>
          <w:kern w:val="0"/>
          <w:sz w:val="24"/>
          <w:szCs w:val="24"/>
          <w:lang w:eastAsia="en-PH"/>
          <w14:ligatures w14:val="none"/>
        </w:rPr>
      </w:pPr>
      <w:r w:rsidRPr="00EF517D">
        <w:rPr>
          <w:rFonts w:asciiTheme="majorHAnsi" w:eastAsia="Times New Roman" w:hAnsiTheme="majorHAnsi" w:cstheme="majorHAnsi"/>
          <w:b/>
          <w:bCs/>
          <w:kern w:val="0"/>
          <w:sz w:val="24"/>
          <w:szCs w:val="24"/>
          <w:lang w:eastAsia="en-PH"/>
          <w14:ligatures w14:val="none"/>
        </w:rPr>
        <w:t>The Role of Social Support in Managing Age-Related Cognitive Decline</w:t>
      </w:r>
    </w:p>
    <w:p w14:paraId="5BDBA7D2" w14:textId="215B71F0" w:rsidR="005E258A" w:rsidRDefault="005E258A" w:rsidP="00EF517D">
      <w:pPr>
        <w:spacing w:after="0" w:line="240" w:lineRule="auto"/>
        <w:rPr>
          <w:rFonts w:asciiTheme="majorHAnsi" w:eastAsia="Times New Roman" w:hAnsiTheme="majorHAnsi" w:cstheme="majorHAnsi"/>
          <w:kern w:val="0"/>
          <w:sz w:val="24"/>
          <w:szCs w:val="24"/>
          <w:lang w:eastAsia="en-PH"/>
          <w14:ligatures w14:val="none"/>
        </w:rPr>
      </w:pPr>
      <w:r w:rsidRPr="005E258A">
        <w:rPr>
          <w:rFonts w:asciiTheme="majorHAnsi" w:eastAsia="Times New Roman" w:hAnsiTheme="majorHAnsi" w:cstheme="majorHAnsi"/>
          <w:kern w:val="0"/>
          <w:sz w:val="24"/>
          <w:szCs w:val="24"/>
          <w:lang w:eastAsia="en-PH"/>
          <w14:ligatures w14:val="none"/>
        </w:rPr>
        <w:t>Social support can play a critical role in managing cognitive decline associated with aging. In this chapter, we'll explore the various forms of social support and how they can help individuals navigate the challenges of age-related cognitive changes.</w:t>
      </w:r>
    </w:p>
    <w:p w14:paraId="3BCF3250" w14:textId="77777777" w:rsidR="005E258A" w:rsidRPr="005E258A" w:rsidRDefault="005E258A" w:rsidP="00EF517D">
      <w:pPr>
        <w:spacing w:after="0" w:line="240" w:lineRule="auto"/>
        <w:rPr>
          <w:rFonts w:asciiTheme="majorHAnsi" w:eastAsia="Times New Roman" w:hAnsiTheme="majorHAnsi" w:cstheme="majorHAnsi"/>
          <w:kern w:val="0"/>
          <w:sz w:val="24"/>
          <w:szCs w:val="24"/>
          <w:lang w:eastAsia="en-PH"/>
          <w14:ligatures w14:val="none"/>
        </w:rPr>
      </w:pPr>
    </w:p>
    <w:p w14:paraId="27ECF4C5" w14:textId="77777777" w:rsidR="00A63830" w:rsidRDefault="00A63830" w:rsidP="00EF517D">
      <w:pPr>
        <w:spacing w:after="0" w:line="240" w:lineRule="auto"/>
        <w:rPr>
          <w:rFonts w:asciiTheme="majorHAnsi" w:eastAsia="Times New Roman" w:hAnsiTheme="majorHAnsi" w:cstheme="majorHAnsi"/>
          <w:b/>
          <w:bCs/>
          <w:kern w:val="0"/>
          <w:sz w:val="24"/>
          <w:szCs w:val="24"/>
          <w:lang w:eastAsia="en-PH"/>
          <w14:ligatures w14:val="none"/>
        </w:rPr>
      </w:pPr>
      <w:r w:rsidRPr="00EF517D">
        <w:rPr>
          <w:rFonts w:asciiTheme="majorHAnsi" w:eastAsia="Times New Roman" w:hAnsiTheme="majorHAnsi" w:cstheme="majorHAnsi"/>
          <w:b/>
          <w:bCs/>
          <w:kern w:val="0"/>
          <w:sz w:val="24"/>
          <w:szCs w:val="24"/>
          <w:lang w:eastAsia="en-PH"/>
          <w14:ligatures w14:val="none"/>
        </w:rPr>
        <w:t>The Effect of Social Isolation on Cognitive Health</w:t>
      </w:r>
    </w:p>
    <w:p w14:paraId="5CD3E3A2" w14:textId="5BECFDB6" w:rsidR="005E258A" w:rsidRDefault="00DB3AC3" w:rsidP="00EF517D">
      <w:pPr>
        <w:spacing w:after="0" w:line="240" w:lineRule="auto"/>
        <w:rPr>
          <w:rFonts w:asciiTheme="majorHAnsi" w:eastAsia="Times New Roman" w:hAnsiTheme="majorHAnsi" w:cstheme="majorHAnsi"/>
          <w:kern w:val="0"/>
          <w:sz w:val="24"/>
          <w:szCs w:val="24"/>
          <w:lang w:eastAsia="en-PH"/>
          <w14:ligatures w14:val="none"/>
        </w:rPr>
      </w:pPr>
      <w:r w:rsidRPr="00DB3AC3">
        <w:rPr>
          <w:rFonts w:asciiTheme="majorHAnsi" w:eastAsia="Times New Roman" w:hAnsiTheme="majorHAnsi" w:cstheme="majorHAnsi"/>
          <w:kern w:val="0"/>
          <w:sz w:val="24"/>
          <w:szCs w:val="24"/>
          <w:lang w:eastAsia="en-PH"/>
          <w14:ligatures w14:val="none"/>
        </w:rPr>
        <w:t>Conversely, social isolation can have detrimental effects on cognitive health. In this chapter, we'll delve into research and case studies that illustrate how prolonged social isolation can impact cognitive function and contribute to cognitive decline.</w:t>
      </w:r>
    </w:p>
    <w:p w14:paraId="569BE0B9" w14:textId="77777777" w:rsidR="00DB3AC3" w:rsidRPr="00DB3AC3" w:rsidRDefault="00DB3AC3" w:rsidP="00EF517D">
      <w:pPr>
        <w:spacing w:after="0" w:line="240" w:lineRule="auto"/>
        <w:rPr>
          <w:rFonts w:asciiTheme="majorHAnsi" w:eastAsia="Times New Roman" w:hAnsiTheme="majorHAnsi" w:cstheme="majorHAnsi"/>
          <w:kern w:val="0"/>
          <w:sz w:val="24"/>
          <w:szCs w:val="24"/>
          <w:lang w:eastAsia="en-PH"/>
          <w14:ligatures w14:val="none"/>
        </w:rPr>
      </w:pPr>
    </w:p>
    <w:p w14:paraId="4876E1EA" w14:textId="77777777" w:rsidR="00A63830" w:rsidRDefault="00A63830" w:rsidP="00EF517D">
      <w:pPr>
        <w:spacing w:after="0" w:line="240" w:lineRule="auto"/>
        <w:rPr>
          <w:rFonts w:asciiTheme="majorHAnsi" w:eastAsia="Times New Roman" w:hAnsiTheme="majorHAnsi" w:cstheme="majorHAnsi"/>
          <w:b/>
          <w:bCs/>
          <w:kern w:val="0"/>
          <w:sz w:val="24"/>
          <w:szCs w:val="24"/>
          <w:lang w:eastAsia="en-PH"/>
          <w14:ligatures w14:val="none"/>
        </w:rPr>
      </w:pPr>
      <w:r w:rsidRPr="00EF517D">
        <w:rPr>
          <w:rFonts w:asciiTheme="majorHAnsi" w:eastAsia="Times New Roman" w:hAnsiTheme="majorHAnsi" w:cstheme="majorHAnsi"/>
          <w:b/>
          <w:bCs/>
          <w:kern w:val="0"/>
          <w:sz w:val="24"/>
          <w:szCs w:val="24"/>
          <w:lang w:eastAsia="en-PH"/>
          <w14:ligatures w14:val="none"/>
        </w:rPr>
        <w:t>Strategies for Enhancing Social Engagement and Cognitive Function</w:t>
      </w:r>
    </w:p>
    <w:p w14:paraId="336984A5" w14:textId="6FD229EE" w:rsidR="00DB3AC3" w:rsidRDefault="00DB3AC3" w:rsidP="00EF517D">
      <w:pPr>
        <w:spacing w:after="0" w:line="240" w:lineRule="auto"/>
        <w:rPr>
          <w:rFonts w:asciiTheme="majorHAnsi" w:eastAsia="Times New Roman" w:hAnsiTheme="majorHAnsi" w:cstheme="majorHAnsi"/>
          <w:kern w:val="0"/>
          <w:sz w:val="24"/>
          <w:szCs w:val="24"/>
          <w:lang w:eastAsia="en-PH"/>
          <w14:ligatures w14:val="none"/>
        </w:rPr>
      </w:pPr>
      <w:r w:rsidRPr="00DB3AC3">
        <w:rPr>
          <w:rFonts w:asciiTheme="majorHAnsi" w:eastAsia="Times New Roman" w:hAnsiTheme="majorHAnsi" w:cstheme="majorHAnsi"/>
          <w:kern w:val="0"/>
          <w:sz w:val="24"/>
          <w:szCs w:val="24"/>
          <w:lang w:eastAsia="en-PH"/>
          <w14:ligatures w14:val="none"/>
        </w:rPr>
        <w:t>This chapter will provide practical strategies and tips to enhance social engagement and, consequently, cognitive function. We'll discuss community involvement, intergenerational activities, and other approaches that can enrich social interactions and support cognitive health.</w:t>
      </w:r>
    </w:p>
    <w:p w14:paraId="56F4D051" w14:textId="77777777" w:rsidR="00DB3AC3" w:rsidRDefault="00DB3AC3" w:rsidP="00EF517D">
      <w:pPr>
        <w:spacing w:after="0" w:line="240" w:lineRule="auto"/>
        <w:rPr>
          <w:rFonts w:asciiTheme="majorHAnsi" w:eastAsia="Times New Roman" w:hAnsiTheme="majorHAnsi" w:cstheme="majorHAnsi"/>
          <w:kern w:val="0"/>
          <w:sz w:val="24"/>
          <w:szCs w:val="24"/>
          <w:lang w:eastAsia="en-PH"/>
          <w14:ligatures w14:val="none"/>
        </w:rPr>
      </w:pPr>
    </w:p>
    <w:p w14:paraId="707AC043" w14:textId="77777777" w:rsidR="00004658" w:rsidRPr="00004658" w:rsidRDefault="00004658" w:rsidP="00004658">
      <w:pPr>
        <w:spacing w:after="0" w:line="240" w:lineRule="auto"/>
        <w:rPr>
          <w:rFonts w:asciiTheme="majorHAnsi" w:eastAsia="Times New Roman" w:hAnsiTheme="majorHAnsi" w:cstheme="majorHAnsi"/>
          <w:b/>
          <w:bCs/>
          <w:kern w:val="0"/>
          <w:sz w:val="24"/>
          <w:szCs w:val="24"/>
          <w:lang w:eastAsia="en-PH"/>
          <w14:ligatures w14:val="none"/>
        </w:rPr>
      </w:pPr>
      <w:r w:rsidRPr="00004658">
        <w:rPr>
          <w:rFonts w:asciiTheme="majorHAnsi" w:eastAsia="Times New Roman" w:hAnsiTheme="majorHAnsi" w:cstheme="majorHAnsi"/>
          <w:b/>
          <w:bCs/>
          <w:kern w:val="0"/>
          <w:sz w:val="24"/>
          <w:szCs w:val="24"/>
          <w:lang w:eastAsia="en-PH"/>
          <w14:ligatures w14:val="none"/>
        </w:rPr>
        <w:t>References</w:t>
      </w:r>
    </w:p>
    <w:p w14:paraId="0DEC2A85" w14:textId="77777777" w:rsidR="00004658" w:rsidRPr="00004658" w:rsidRDefault="00004658" w:rsidP="00004658">
      <w:pPr>
        <w:spacing w:after="0" w:line="240" w:lineRule="auto"/>
        <w:rPr>
          <w:rFonts w:asciiTheme="majorHAnsi" w:eastAsia="Times New Roman" w:hAnsiTheme="majorHAnsi" w:cstheme="majorHAnsi"/>
          <w:i/>
          <w:iCs/>
          <w:kern w:val="0"/>
          <w:sz w:val="20"/>
          <w:szCs w:val="20"/>
          <w:lang w:eastAsia="en-PH"/>
          <w14:ligatures w14:val="none"/>
        </w:rPr>
      </w:pPr>
      <w:proofErr w:type="spellStart"/>
      <w:r w:rsidRPr="00004658">
        <w:rPr>
          <w:rFonts w:asciiTheme="majorHAnsi" w:eastAsia="Times New Roman" w:hAnsiTheme="majorHAnsi" w:cstheme="majorHAnsi"/>
          <w:i/>
          <w:iCs/>
          <w:kern w:val="0"/>
          <w:sz w:val="20"/>
          <w:szCs w:val="20"/>
          <w:lang w:eastAsia="en-PH"/>
          <w14:ligatures w14:val="none"/>
        </w:rPr>
        <w:t>Fratiglioni</w:t>
      </w:r>
      <w:proofErr w:type="spellEnd"/>
      <w:r w:rsidRPr="00004658">
        <w:rPr>
          <w:rFonts w:asciiTheme="majorHAnsi" w:eastAsia="Times New Roman" w:hAnsiTheme="majorHAnsi" w:cstheme="majorHAnsi"/>
          <w:i/>
          <w:iCs/>
          <w:kern w:val="0"/>
          <w:sz w:val="20"/>
          <w:szCs w:val="20"/>
          <w:lang w:eastAsia="en-PH"/>
          <w14:ligatures w14:val="none"/>
        </w:rPr>
        <w:t>, L., Paillard-Borg, S., &amp; Winblad, B. (2004). An active and socially integrated lifestyle in late life might protect against dementia. The Lancet Neurology, 3(6), 343-353.</w:t>
      </w:r>
    </w:p>
    <w:p w14:paraId="6E6048A6" w14:textId="77777777" w:rsidR="00004658" w:rsidRPr="00004658" w:rsidRDefault="00004658" w:rsidP="00004658">
      <w:pPr>
        <w:spacing w:after="0" w:line="240" w:lineRule="auto"/>
        <w:rPr>
          <w:rFonts w:asciiTheme="majorHAnsi" w:eastAsia="Times New Roman" w:hAnsiTheme="majorHAnsi" w:cstheme="majorHAnsi"/>
          <w:i/>
          <w:iCs/>
          <w:kern w:val="0"/>
          <w:sz w:val="20"/>
          <w:szCs w:val="20"/>
          <w:lang w:eastAsia="en-PH"/>
          <w14:ligatures w14:val="none"/>
        </w:rPr>
      </w:pPr>
      <w:r w:rsidRPr="00004658">
        <w:rPr>
          <w:rFonts w:asciiTheme="majorHAnsi" w:eastAsia="Times New Roman" w:hAnsiTheme="majorHAnsi" w:cstheme="majorHAnsi"/>
          <w:i/>
          <w:iCs/>
          <w:kern w:val="0"/>
          <w:sz w:val="20"/>
          <w:szCs w:val="20"/>
          <w:lang w:eastAsia="en-PH"/>
          <w14:ligatures w14:val="none"/>
        </w:rPr>
        <w:t>Hughes, T. F., Flatt, J. D., Fu, B., Chang, C. C. H., &amp; Ganguli, M. (2013). Engagement in social activities and progression from mild to severe cognitive impairment: The MYHAT study. International Psychogeriatrics, 25(4), 587-595.</w:t>
      </w:r>
    </w:p>
    <w:p w14:paraId="095CC905" w14:textId="77777777" w:rsidR="00004658" w:rsidRPr="00004658" w:rsidRDefault="00004658" w:rsidP="00004658">
      <w:pPr>
        <w:spacing w:after="0" w:line="240" w:lineRule="auto"/>
        <w:rPr>
          <w:rFonts w:asciiTheme="majorHAnsi" w:eastAsia="Times New Roman" w:hAnsiTheme="majorHAnsi" w:cstheme="majorHAnsi"/>
          <w:i/>
          <w:iCs/>
          <w:kern w:val="0"/>
          <w:sz w:val="20"/>
          <w:szCs w:val="20"/>
          <w:lang w:eastAsia="en-PH"/>
          <w14:ligatures w14:val="none"/>
        </w:rPr>
      </w:pPr>
      <w:r w:rsidRPr="00004658">
        <w:rPr>
          <w:rFonts w:asciiTheme="majorHAnsi" w:eastAsia="Times New Roman" w:hAnsiTheme="majorHAnsi" w:cstheme="majorHAnsi"/>
          <w:i/>
          <w:iCs/>
          <w:kern w:val="0"/>
          <w:sz w:val="20"/>
          <w:szCs w:val="20"/>
          <w:lang w:eastAsia="en-PH"/>
          <w14:ligatures w14:val="none"/>
        </w:rPr>
        <w:t xml:space="preserve">Seeman, T. E., </w:t>
      </w:r>
      <w:proofErr w:type="spellStart"/>
      <w:r w:rsidRPr="00004658">
        <w:rPr>
          <w:rFonts w:asciiTheme="majorHAnsi" w:eastAsia="Times New Roman" w:hAnsiTheme="majorHAnsi" w:cstheme="majorHAnsi"/>
          <w:i/>
          <w:iCs/>
          <w:kern w:val="0"/>
          <w:sz w:val="20"/>
          <w:szCs w:val="20"/>
          <w:lang w:eastAsia="en-PH"/>
          <w14:ligatures w14:val="none"/>
        </w:rPr>
        <w:t>Lusignolo</w:t>
      </w:r>
      <w:proofErr w:type="spellEnd"/>
      <w:r w:rsidRPr="00004658">
        <w:rPr>
          <w:rFonts w:asciiTheme="majorHAnsi" w:eastAsia="Times New Roman" w:hAnsiTheme="majorHAnsi" w:cstheme="majorHAnsi"/>
          <w:i/>
          <w:iCs/>
          <w:kern w:val="0"/>
          <w:sz w:val="20"/>
          <w:szCs w:val="20"/>
          <w:lang w:eastAsia="en-PH"/>
          <w14:ligatures w14:val="none"/>
        </w:rPr>
        <w:t>, T. M., Albert, M., &amp; Berkman, L. (2001). Social relationships, social support, and patterns of cognitive aging in healthy, high-functioning older adults: MacArthur studies of successful aging. Health Psychology, 20(4), 243-255.</w:t>
      </w:r>
    </w:p>
    <w:p w14:paraId="47988315" w14:textId="77777777" w:rsidR="00004658" w:rsidRPr="00004658" w:rsidRDefault="00004658" w:rsidP="00004658">
      <w:pPr>
        <w:spacing w:after="0" w:line="240" w:lineRule="auto"/>
        <w:rPr>
          <w:rFonts w:asciiTheme="majorHAnsi" w:eastAsia="Times New Roman" w:hAnsiTheme="majorHAnsi" w:cstheme="majorHAnsi"/>
          <w:i/>
          <w:iCs/>
          <w:kern w:val="0"/>
          <w:sz w:val="20"/>
          <w:szCs w:val="20"/>
          <w:lang w:eastAsia="en-PH"/>
          <w14:ligatures w14:val="none"/>
        </w:rPr>
      </w:pPr>
      <w:r w:rsidRPr="00004658">
        <w:rPr>
          <w:rFonts w:asciiTheme="majorHAnsi" w:eastAsia="Times New Roman" w:hAnsiTheme="majorHAnsi" w:cstheme="majorHAnsi"/>
          <w:i/>
          <w:iCs/>
          <w:kern w:val="0"/>
          <w:sz w:val="20"/>
          <w:szCs w:val="20"/>
          <w:lang w:eastAsia="en-PH"/>
          <w14:ligatures w14:val="none"/>
        </w:rPr>
        <w:t>Chapter 4: The Effect of Social Isolation on Cognitive Health</w:t>
      </w:r>
    </w:p>
    <w:p w14:paraId="40E9944C" w14:textId="77777777" w:rsidR="00004658" w:rsidRPr="00004658" w:rsidRDefault="00004658" w:rsidP="00004658">
      <w:pPr>
        <w:spacing w:after="0" w:line="240" w:lineRule="auto"/>
        <w:rPr>
          <w:rFonts w:asciiTheme="majorHAnsi" w:eastAsia="Times New Roman" w:hAnsiTheme="majorHAnsi" w:cstheme="majorHAnsi"/>
          <w:i/>
          <w:iCs/>
          <w:kern w:val="0"/>
          <w:sz w:val="20"/>
          <w:szCs w:val="20"/>
          <w:lang w:eastAsia="en-PH"/>
          <w14:ligatures w14:val="none"/>
        </w:rPr>
      </w:pPr>
      <w:r w:rsidRPr="00004658">
        <w:rPr>
          <w:rFonts w:asciiTheme="majorHAnsi" w:eastAsia="Times New Roman" w:hAnsiTheme="majorHAnsi" w:cstheme="majorHAnsi"/>
          <w:i/>
          <w:iCs/>
          <w:kern w:val="0"/>
          <w:sz w:val="20"/>
          <w:szCs w:val="20"/>
          <w:lang w:eastAsia="en-PH"/>
          <w14:ligatures w14:val="none"/>
        </w:rPr>
        <w:lastRenderedPageBreak/>
        <w:t xml:space="preserve">Cacioppo, J. T., Hawkley, L. C., Ernst, J. M., Burleson, M., Berntson, G. G., </w:t>
      </w:r>
      <w:proofErr w:type="spellStart"/>
      <w:r w:rsidRPr="00004658">
        <w:rPr>
          <w:rFonts w:asciiTheme="majorHAnsi" w:eastAsia="Times New Roman" w:hAnsiTheme="majorHAnsi" w:cstheme="majorHAnsi"/>
          <w:i/>
          <w:iCs/>
          <w:kern w:val="0"/>
          <w:sz w:val="20"/>
          <w:szCs w:val="20"/>
          <w:lang w:eastAsia="en-PH"/>
          <w14:ligatures w14:val="none"/>
        </w:rPr>
        <w:t>Nouriani</w:t>
      </w:r>
      <w:proofErr w:type="spellEnd"/>
      <w:r w:rsidRPr="00004658">
        <w:rPr>
          <w:rFonts w:asciiTheme="majorHAnsi" w:eastAsia="Times New Roman" w:hAnsiTheme="majorHAnsi" w:cstheme="majorHAnsi"/>
          <w:i/>
          <w:iCs/>
          <w:kern w:val="0"/>
          <w:sz w:val="20"/>
          <w:szCs w:val="20"/>
          <w:lang w:eastAsia="en-PH"/>
          <w14:ligatures w14:val="none"/>
        </w:rPr>
        <w:t>, B., ... &amp; Spiegel, D. (2006). Loneliness within a nomological net: An evolutionary perspective. Journal of Research in Personality, 40(6), 1054-1085.</w:t>
      </w:r>
    </w:p>
    <w:p w14:paraId="5EE04A43" w14:textId="77777777" w:rsidR="00004658" w:rsidRPr="00004658" w:rsidRDefault="00004658" w:rsidP="00004658">
      <w:pPr>
        <w:spacing w:after="0" w:line="240" w:lineRule="auto"/>
        <w:rPr>
          <w:rFonts w:asciiTheme="majorHAnsi" w:eastAsia="Times New Roman" w:hAnsiTheme="majorHAnsi" w:cstheme="majorHAnsi"/>
          <w:i/>
          <w:iCs/>
          <w:kern w:val="0"/>
          <w:sz w:val="20"/>
          <w:szCs w:val="20"/>
          <w:lang w:eastAsia="en-PH"/>
          <w14:ligatures w14:val="none"/>
        </w:rPr>
      </w:pPr>
      <w:r w:rsidRPr="00004658">
        <w:rPr>
          <w:rFonts w:asciiTheme="majorHAnsi" w:eastAsia="Times New Roman" w:hAnsiTheme="majorHAnsi" w:cstheme="majorHAnsi"/>
          <w:i/>
          <w:iCs/>
          <w:kern w:val="0"/>
          <w:sz w:val="20"/>
          <w:szCs w:val="20"/>
          <w:lang w:eastAsia="en-PH"/>
          <w14:ligatures w14:val="none"/>
        </w:rPr>
        <w:t>Park, D. C., &amp; Bischof, G. N. (2013). The aging mind: Neuroplasticity in response to cognitive training. Dialogues in Clinical Neuroscience, 15(1), 109-119.</w:t>
      </w:r>
    </w:p>
    <w:p w14:paraId="5143C5D4" w14:textId="5D8DD610" w:rsidR="00004658" w:rsidRPr="00004658" w:rsidRDefault="00004658" w:rsidP="00004658">
      <w:pPr>
        <w:spacing w:after="0" w:line="240" w:lineRule="auto"/>
        <w:rPr>
          <w:rFonts w:asciiTheme="majorHAnsi" w:eastAsia="Times New Roman" w:hAnsiTheme="majorHAnsi" w:cstheme="majorHAnsi"/>
          <w:i/>
          <w:iCs/>
          <w:kern w:val="0"/>
          <w:sz w:val="20"/>
          <w:szCs w:val="20"/>
          <w:lang w:eastAsia="en-PH"/>
          <w14:ligatures w14:val="none"/>
        </w:rPr>
      </w:pPr>
      <w:r w:rsidRPr="00004658">
        <w:rPr>
          <w:rFonts w:asciiTheme="majorHAnsi" w:eastAsia="Times New Roman" w:hAnsiTheme="majorHAnsi" w:cstheme="majorHAnsi"/>
          <w:i/>
          <w:iCs/>
          <w:kern w:val="0"/>
          <w:sz w:val="20"/>
          <w:szCs w:val="20"/>
          <w:lang w:eastAsia="en-PH"/>
          <w14:ligatures w14:val="none"/>
        </w:rPr>
        <w:t>Holt-</w:t>
      </w:r>
      <w:proofErr w:type="spellStart"/>
      <w:r w:rsidRPr="00004658">
        <w:rPr>
          <w:rFonts w:asciiTheme="majorHAnsi" w:eastAsia="Times New Roman" w:hAnsiTheme="majorHAnsi" w:cstheme="majorHAnsi"/>
          <w:i/>
          <w:iCs/>
          <w:kern w:val="0"/>
          <w:sz w:val="20"/>
          <w:szCs w:val="20"/>
          <w:lang w:eastAsia="en-PH"/>
          <w14:ligatures w14:val="none"/>
        </w:rPr>
        <w:t>Lunstad</w:t>
      </w:r>
      <w:proofErr w:type="spellEnd"/>
      <w:r w:rsidRPr="00004658">
        <w:rPr>
          <w:rFonts w:asciiTheme="majorHAnsi" w:eastAsia="Times New Roman" w:hAnsiTheme="majorHAnsi" w:cstheme="majorHAnsi"/>
          <w:i/>
          <w:iCs/>
          <w:kern w:val="0"/>
          <w:sz w:val="20"/>
          <w:szCs w:val="20"/>
          <w:lang w:eastAsia="en-PH"/>
          <w14:ligatures w14:val="none"/>
        </w:rPr>
        <w:t>, J., Smith, T. B., Baker, M., Harris, T., &amp; Stephenson, D. (2015). Loneliness and social isolation as risk factors for mortality: A meta-analytic review. Perspectives on Psychological Science, 10(2), 227-237.</w:t>
      </w:r>
    </w:p>
    <w:p w14:paraId="1E5DD06C" w14:textId="13C59844" w:rsidR="00742734" w:rsidRDefault="00742734" w:rsidP="00EF517D">
      <w:pPr>
        <w:spacing w:after="0" w:line="240" w:lineRule="auto"/>
        <w:rPr>
          <w:rFonts w:asciiTheme="majorHAnsi" w:hAnsiTheme="majorHAnsi"/>
          <w:b/>
          <w:bCs/>
          <w:sz w:val="28"/>
        </w:rPr>
      </w:pPr>
    </w:p>
    <w:p w14:paraId="10118B4A" w14:textId="77777777" w:rsidR="00742734" w:rsidRDefault="00742734" w:rsidP="00742734">
      <w:pPr>
        <w:spacing w:after="1200" w:line="240" w:lineRule="auto"/>
        <w:rPr>
          <w:rFonts w:asciiTheme="majorHAnsi" w:hAnsiTheme="majorHAnsi"/>
          <w:b/>
          <w:bCs/>
          <w:sz w:val="28"/>
        </w:rPr>
      </w:pPr>
    </w:p>
    <w:p w14:paraId="2386E8D8" w14:textId="77777777" w:rsidR="00EF517D" w:rsidRDefault="00EF517D" w:rsidP="00742734">
      <w:pPr>
        <w:spacing w:after="1200" w:line="240" w:lineRule="auto"/>
        <w:rPr>
          <w:rFonts w:asciiTheme="majorHAnsi" w:hAnsiTheme="majorHAnsi"/>
          <w:b/>
          <w:bCs/>
          <w:sz w:val="28"/>
        </w:rPr>
      </w:pPr>
    </w:p>
    <w:p w14:paraId="460A53E2" w14:textId="77777777" w:rsidR="00EF517D" w:rsidRDefault="00EF517D" w:rsidP="00742734">
      <w:pPr>
        <w:spacing w:after="1200" w:line="240" w:lineRule="auto"/>
        <w:rPr>
          <w:rFonts w:asciiTheme="majorHAnsi" w:hAnsiTheme="majorHAnsi"/>
          <w:b/>
          <w:bCs/>
          <w:sz w:val="28"/>
        </w:rPr>
      </w:pPr>
    </w:p>
    <w:p w14:paraId="721D9318" w14:textId="77777777" w:rsidR="00EF517D" w:rsidRDefault="00EF517D" w:rsidP="00742734">
      <w:pPr>
        <w:spacing w:after="1200" w:line="240" w:lineRule="auto"/>
        <w:rPr>
          <w:rFonts w:asciiTheme="majorHAnsi" w:hAnsiTheme="majorHAnsi"/>
          <w:b/>
          <w:bCs/>
          <w:sz w:val="28"/>
        </w:rPr>
      </w:pPr>
    </w:p>
    <w:p w14:paraId="01647F9F" w14:textId="77777777" w:rsidR="00EF517D" w:rsidRDefault="00EF517D" w:rsidP="00742734">
      <w:pPr>
        <w:spacing w:after="1200" w:line="240" w:lineRule="auto"/>
        <w:rPr>
          <w:rFonts w:asciiTheme="majorHAnsi" w:hAnsiTheme="majorHAnsi"/>
          <w:b/>
          <w:bCs/>
          <w:sz w:val="28"/>
        </w:rPr>
      </w:pPr>
    </w:p>
    <w:p w14:paraId="721E1E34" w14:textId="77777777" w:rsidR="00004658" w:rsidRDefault="00004658" w:rsidP="00742734">
      <w:pPr>
        <w:spacing w:after="1200" w:line="240" w:lineRule="auto"/>
        <w:rPr>
          <w:rFonts w:asciiTheme="majorHAnsi" w:hAnsiTheme="majorHAnsi"/>
          <w:b/>
          <w:bCs/>
          <w:sz w:val="28"/>
        </w:rPr>
      </w:pPr>
    </w:p>
    <w:p w14:paraId="3924565A" w14:textId="77777777" w:rsidR="00004658" w:rsidRDefault="00004658" w:rsidP="00004658">
      <w:pPr>
        <w:spacing w:after="0" w:line="240" w:lineRule="auto"/>
        <w:rPr>
          <w:rFonts w:asciiTheme="majorHAnsi" w:hAnsiTheme="majorHAnsi"/>
          <w:b/>
          <w:bCs/>
          <w:sz w:val="28"/>
        </w:rPr>
      </w:pPr>
    </w:p>
    <w:p w14:paraId="3687C86F" w14:textId="77777777" w:rsidR="00004658" w:rsidRDefault="00004658" w:rsidP="00004658">
      <w:pPr>
        <w:spacing w:after="0" w:line="240" w:lineRule="auto"/>
        <w:rPr>
          <w:rFonts w:asciiTheme="majorHAnsi" w:hAnsiTheme="majorHAnsi"/>
          <w:b/>
          <w:bCs/>
          <w:sz w:val="28"/>
        </w:rPr>
      </w:pPr>
    </w:p>
    <w:p w14:paraId="1D24890B" w14:textId="77777777" w:rsidR="00004658" w:rsidRDefault="00004658" w:rsidP="00004658">
      <w:pPr>
        <w:spacing w:after="0" w:line="240" w:lineRule="auto"/>
        <w:rPr>
          <w:rFonts w:asciiTheme="majorHAnsi" w:hAnsiTheme="majorHAnsi"/>
          <w:b/>
          <w:bCs/>
          <w:sz w:val="28"/>
        </w:rPr>
      </w:pPr>
    </w:p>
    <w:p w14:paraId="24E0DCCB" w14:textId="77777777" w:rsidR="00004658" w:rsidRDefault="00004658" w:rsidP="00004658">
      <w:pPr>
        <w:spacing w:after="0" w:line="240" w:lineRule="auto"/>
        <w:rPr>
          <w:rFonts w:asciiTheme="majorHAnsi" w:hAnsiTheme="majorHAnsi"/>
          <w:b/>
          <w:bCs/>
          <w:sz w:val="28"/>
        </w:rPr>
      </w:pPr>
    </w:p>
    <w:p w14:paraId="0C195760" w14:textId="1DAA2F2F" w:rsidR="00742734" w:rsidRPr="001E3DBF" w:rsidRDefault="00742734" w:rsidP="00004658">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664D8D" w:rsidRPr="001569C5">
        <w:rPr>
          <w:rFonts w:asciiTheme="majorHAnsi" w:eastAsia="Times New Roman" w:hAnsiTheme="majorHAnsi" w:cstheme="majorHAnsi"/>
          <w:b/>
          <w:bCs/>
          <w:color w:val="000000"/>
          <w:kern w:val="0"/>
          <w:sz w:val="24"/>
          <w:szCs w:val="24"/>
          <w:lang w:eastAsia="en-PH"/>
          <w14:ligatures w14:val="none"/>
        </w:rPr>
        <w:t>Building a Memory-Supportive Community: Tips for Surrounding Yourself with Positive Influences for Better Recall</w:t>
      </w:r>
      <w:r w:rsidRPr="008373AB">
        <w:rPr>
          <w:rFonts w:asciiTheme="majorHAnsi" w:hAnsiTheme="majorHAnsi" w:cstheme="majorHAnsi"/>
          <w:b/>
          <w:bCs/>
          <w:sz w:val="24"/>
          <w:szCs w:val="24"/>
        </w:rPr>
        <w:t>”</w:t>
      </w:r>
    </w:p>
    <w:p w14:paraId="4339A7E9" w14:textId="77777777" w:rsidR="00742734" w:rsidRDefault="00742734" w:rsidP="00742734">
      <w:pPr>
        <w:spacing w:after="0" w:line="240" w:lineRule="auto"/>
        <w:jc w:val="center"/>
        <w:rPr>
          <w:rFonts w:asciiTheme="majorHAnsi" w:hAnsiTheme="majorHAnsi" w:cstheme="majorHAnsi"/>
          <w:b/>
          <w:bCs/>
          <w:sz w:val="24"/>
          <w:szCs w:val="24"/>
        </w:rPr>
      </w:pPr>
    </w:p>
    <w:p w14:paraId="7B48538B" w14:textId="537F0352" w:rsidR="00F35732" w:rsidRDefault="00742734" w:rsidP="00004658">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664D8D" w:rsidRPr="00873A3B">
        <w:rPr>
          <w:rFonts w:asciiTheme="majorHAnsi" w:eastAsia="Times New Roman" w:hAnsiTheme="majorHAnsi" w:cstheme="majorHAnsi"/>
          <w:kern w:val="0"/>
          <w:sz w:val="24"/>
          <w:szCs w:val="24"/>
          <w:lang w:eastAsia="en-PH"/>
          <w14:ligatures w14:val="none"/>
        </w:rPr>
        <w:t xml:space="preserve">Creating a supportive community can play a crucial role in maintaining memory function. This </w:t>
      </w:r>
      <w:r w:rsidR="00664D8D" w:rsidRPr="00664D8D">
        <w:rPr>
          <w:rFonts w:asciiTheme="majorHAnsi" w:eastAsia="Times New Roman" w:hAnsiTheme="majorHAnsi" w:cstheme="majorHAnsi"/>
          <w:kern w:val="0"/>
          <w:sz w:val="24"/>
          <w:szCs w:val="24"/>
          <w:lang w:eastAsia="en-PH"/>
          <w14:ligatures w14:val="none"/>
        </w:rPr>
        <w:t>topic</w:t>
      </w:r>
      <w:r w:rsidR="00664D8D" w:rsidRPr="00873A3B">
        <w:rPr>
          <w:rFonts w:asciiTheme="majorHAnsi" w:eastAsia="Times New Roman" w:hAnsiTheme="majorHAnsi" w:cstheme="majorHAnsi"/>
          <w:kern w:val="0"/>
          <w:sz w:val="24"/>
          <w:szCs w:val="24"/>
          <w:lang w:eastAsia="en-PH"/>
          <w14:ligatures w14:val="none"/>
        </w:rPr>
        <w:t xml:space="preserve"> provides practical tips for surrounding yourself with positive influences and building a memory-supportive community that can help you achieve your memory improvement goals.</w:t>
      </w:r>
      <w:r w:rsidRPr="008373AB">
        <w:rPr>
          <w:rFonts w:asciiTheme="majorHAnsi" w:hAnsiTheme="majorHAnsi" w:cstheme="majorHAnsi"/>
          <w:b/>
          <w:bCs/>
          <w:sz w:val="24"/>
          <w:szCs w:val="24"/>
        </w:rPr>
        <w:br/>
      </w:r>
      <w:r w:rsidRPr="008373AB">
        <w:rPr>
          <w:rFonts w:asciiTheme="majorHAnsi" w:hAnsiTheme="majorHAnsi" w:cstheme="majorHAnsi"/>
          <w:b/>
          <w:bCs/>
          <w:sz w:val="24"/>
          <w:szCs w:val="24"/>
        </w:rPr>
        <w:br/>
      </w:r>
      <w:r w:rsidR="00F35732" w:rsidRPr="00004658">
        <w:rPr>
          <w:rFonts w:asciiTheme="majorHAnsi" w:eastAsia="Times New Roman" w:hAnsiTheme="majorHAnsi" w:cstheme="majorHAnsi"/>
          <w:b/>
          <w:bCs/>
          <w:kern w:val="0"/>
          <w:sz w:val="24"/>
          <w:szCs w:val="24"/>
          <w:lang w:eastAsia="en-PH"/>
          <w14:ligatures w14:val="none"/>
        </w:rPr>
        <w:t>Creating a Supportive Community for Memory Improvement</w:t>
      </w:r>
    </w:p>
    <w:p w14:paraId="209E4E96" w14:textId="50DB24CC" w:rsidR="002B0250" w:rsidRDefault="00DB5FC5" w:rsidP="00004658">
      <w:pPr>
        <w:spacing w:after="0" w:line="240" w:lineRule="auto"/>
        <w:rPr>
          <w:rFonts w:asciiTheme="majorHAnsi" w:eastAsia="Times New Roman" w:hAnsiTheme="majorHAnsi" w:cstheme="majorHAnsi"/>
          <w:kern w:val="0"/>
          <w:sz w:val="24"/>
          <w:szCs w:val="24"/>
          <w:lang w:eastAsia="en-PH"/>
          <w14:ligatures w14:val="none"/>
        </w:rPr>
      </w:pPr>
      <w:r w:rsidRPr="00DB5FC5">
        <w:rPr>
          <w:rFonts w:asciiTheme="majorHAnsi" w:eastAsia="Times New Roman" w:hAnsiTheme="majorHAnsi" w:cstheme="majorHAnsi"/>
          <w:kern w:val="0"/>
          <w:sz w:val="24"/>
          <w:szCs w:val="24"/>
          <w:lang w:eastAsia="en-PH"/>
          <w14:ligatures w14:val="none"/>
        </w:rPr>
        <w:t>This chapter will focus on the concept of a supportive community and its positive impact on memory improvement. It will delve into the structure, dynamics, and elements of a community that foster memory enhancement, including social networks and shared activities.</w:t>
      </w:r>
    </w:p>
    <w:p w14:paraId="3C52DE0B" w14:textId="77777777" w:rsidR="00DB5FC5" w:rsidRPr="002B0250" w:rsidRDefault="00DB5FC5" w:rsidP="00004658">
      <w:pPr>
        <w:spacing w:after="0" w:line="240" w:lineRule="auto"/>
        <w:rPr>
          <w:rFonts w:asciiTheme="majorHAnsi" w:eastAsia="Times New Roman" w:hAnsiTheme="majorHAnsi" w:cstheme="majorHAnsi"/>
          <w:kern w:val="0"/>
          <w:sz w:val="24"/>
          <w:szCs w:val="24"/>
          <w:lang w:eastAsia="en-PH"/>
          <w14:ligatures w14:val="none"/>
        </w:rPr>
      </w:pPr>
    </w:p>
    <w:p w14:paraId="20B9FB07" w14:textId="77777777" w:rsidR="00F35732" w:rsidRDefault="00F35732" w:rsidP="00004658">
      <w:pPr>
        <w:spacing w:after="0" w:line="240" w:lineRule="auto"/>
        <w:rPr>
          <w:rFonts w:asciiTheme="majorHAnsi" w:eastAsia="Times New Roman" w:hAnsiTheme="majorHAnsi" w:cstheme="majorHAnsi"/>
          <w:b/>
          <w:bCs/>
          <w:kern w:val="0"/>
          <w:sz w:val="24"/>
          <w:szCs w:val="24"/>
          <w:lang w:eastAsia="en-PH"/>
          <w14:ligatures w14:val="none"/>
        </w:rPr>
      </w:pPr>
      <w:r w:rsidRPr="00004658">
        <w:rPr>
          <w:rFonts w:asciiTheme="majorHAnsi" w:eastAsia="Times New Roman" w:hAnsiTheme="majorHAnsi" w:cstheme="majorHAnsi"/>
          <w:b/>
          <w:bCs/>
          <w:kern w:val="0"/>
          <w:sz w:val="24"/>
          <w:szCs w:val="24"/>
          <w:lang w:eastAsia="en-PH"/>
          <w14:ligatures w14:val="none"/>
        </w:rPr>
        <w:t>The Power of Positive Relationships for Cognitive Health</w:t>
      </w:r>
    </w:p>
    <w:p w14:paraId="42B6FE9C" w14:textId="164F069B" w:rsidR="00DB5FC5" w:rsidRDefault="00DB5FC5" w:rsidP="00004658">
      <w:pPr>
        <w:spacing w:after="0" w:line="240" w:lineRule="auto"/>
        <w:rPr>
          <w:rFonts w:asciiTheme="majorHAnsi" w:eastAsia="Times New Roman" w:hAnsiTheme="majorHAnsi" w:cstheme="majorHAnsi"/>
          <w:kern w:val="0"/>
          <w:sz w:val="24"/>
          <w:szCs w:val="24"/>
          <w:lang w:eastAsia="en-PH"/>
          <w14:ligatures w14:val="none"/>
        </w:rPr>
      </w:pPr>
      <w:r w:rsidRPr="00DB5FC5">
        <w:rPr>
          <w:rFonts w:asciiTheme="majorHAnsi" w:eastAsia="Times New Roman" w:hAnsiTheme="majorHAnsi" w:cstheme="majorHAnsi"/>
          <w:kern w:val="0"/>
          <w:sz w:val="24"/>
          <w:szCs w:val="24"/>
          <w:lang w:eastAsia="en-PH"/>
          <w14:ligatures w14:val="none"/>
        </w:rPr>
        <w:t>This chapter will explore the profound effect that positive relationships and social interactions can have on cognitive health and memory. It will discuss the science behind how relationships influence brain health, memory retention, and overall cognitive function.</w:t>
      </w:r>
    </w:p>
    <w:p w14:paraId="6A7DE367" w14:textId="77777777" w:rsidR="00DB5FC5" w:rsidRPr="00DB5FC5" w:rsidRDefault="00DB5FC5" w:rsidP="00004658">
      <w:pPr>
        <w:spacing w:after="0" w:line="240" w:lineRule="auto"/>
        <w:rPr>
          <w:rFonts w:asciiTheme="majorHAnsi" w:eastAsia="Times New Roman" w:hAnsiTheme="majorHAnsi" w:cstheme="majorHAnsi"/>
          <w:kern w:val="0"/>
          <w:sz w:val="24"/>
          <w:szCs w:val="24"/>
          <w:lang w:eastAsia="en-PH"/>
          <w14:ligatures w14:val="none"/>
        </w:rPr>
      </w:pPr>
    </w:p>
    <w:p w14:paraId="19DFF504" w14:textId="77777777" w:rsidR="00F35732" w:rsidRDefault="00F35732" w:rsidP="00004658">
      <w:pPr>
        <w:spacing w:after="0" w:line="240" w:lineRule="auto"/>
        <w:rPr>
          <w:rFonts w:asciiTheme="majorHAnsi" w:eastAsia="Times New Roman" w:hAnsiTheme="majorHAnsi" w:cstheme="majorHAnsi"/>
          <w:b/>
          <w:bCs/>
          <w:kern w:val="0"/>
          <w:sz w:val="24"/>
          <w:szCs w:val="24"/>
          <w:lang w:eastAsia="en-PH"/>
          <w14:ligatures w14:val="none"/>
        </w:rPr>
      </w:pPr>
      <w:r w:rsidRPr="00004658">
        <w:rPr>
          <w:rFonts w:asciiTheme="majorHAnsi" w:eastAsia="Times New Roman" w:hAnsiTheme="majorHAnsi" w:cstheme="majorHAnsi"/>
          <w:b/>
          <w:bCs/>
          <w:kern w:val="0"/>
          <w:sz w:val="24"/>
          <w:szCs w:val="24"/>
          <w:lang w:eastAsia="en-PH"/>
          <w14:ligatures w14:val="none"/>
        </w:rPr>
        <w:t>The Role of Environmental Factors in Memory Retention</w:t>
      </w:r>
    </w:p>
    <w:p w14:paraId="15CBE5AC" w14:textId="03FEF667" w:rsidR="00DB5FC5" w:rsidRDefault="00EF5240" w:rsidP="00004658">
      <w:pPr>
        <w:spacing w:after="0" w:line="240" w:lineRule="auto"/>
        <w:rPr>
          <w:rFonts w:asciiTheme="majorHAnsi" w:eastAsia="Times New Roman" w:hAnsiTheme="majorHAnsi" w:cstheme="majorHAnsi"/>
          <w:kern w:val="0"/>
          <w:sz w:val="24"/>
          <w:szCs w:val="24"/>
          <w:lang w:eastAsia="en-PH"/>
          <w14:ligatures w14:val="none"/>
        </w:rPr>
      </w:pPr>
      <w:r w:rsidRPr="00EF5240">
        <w:rPr>
          <w:rFonts w:asciiTheme="majorHAnsi" w:eastAsia="Times New Roman" w:hAnsiTheme="majorHAnsi" w:cstheme="majorHAnsi"/>
          <w:kern w:val="0"/>
          <w:sz w:val="24"/>
          <w:szCs w:val="24"/>
          <w:lang w:eastAsia="en-PH"/>
          <w14:ligatures w14:val="none"/>
        </w:rPr>
        <w:t>In this chapter, we will examine how the environment, both physical and social, affects memory retention. Factors such as lighting, organization, and surroundings play a crucial role, and we will discuss strategies to optimize these environmental aspects for memory enhancement.</w:t>
      </w:r>
    </w:p>
    <w:p w14:paraId="61D0028E" w14:textId="77777777" w:rsidR="00EF5240" w:rsidRPr="00DB5FC5" w:rsidRDefault="00EF5240" w:rsidP="00004658">
      <w:pPr>
        <w:spacing w:after="0" w:line="240" w:lineRule="auto"/>
        <w:rPr>
          <w:rFonts w:asciiTheme="majorHAnsi" w:eastAsia="Times New Roman" w:hAnsiTheme="majorHAnsi" w:cstheme="majorHAnsi"/>
          <w:kern w:val="0"/>
          <w:sz w:val="24"/>
          <w:szCs w:val="24"/>
          <w:lang w:eastAsia="en-PH"/>
          <w14:ligatures w14:val="none"/>
        </w:rPr>
      </w:pPr>
    </w:p>
    <w:p w14:paraId="3FC75A24" w14:textId="77777777" w:rsidR="00F35732" w:rsidRDefault="00F35732" w:rsidP="00004658">
      <w:pPr>
        <w:spacing w:after="0" w:line="240" w:lineRule="auto"/>
        <w:rPr>
          <w:rFonts w:asciiTheme="majorHAnsi" w:eastAsia="Times New Roman" w:hAnsiTheme="majorHAnsi" w:cstheme="majorHAnsi"/>
          <w:b/>
          <w:bCs/>
          <w:kern w:val="0"/>
          <w:sz w:val="24"/>
          <w:szCs w:val="24"/>
          <w:lang w:eastAsia="en-PH"/>
          <w14:ligatures w14:val="none"/>
        </w:rPr>
      </w:pPr>
      <w:r w:rsidRPr="00004658">
        <w:rPr>
          <w:rFonts w:asciiTheme="majorHAnsi" w:eastAsia="Times New Roman" w:hAnsiTheme="majorHAnsi" w:cstheme="majorHAnsi"/>
          <w:b/>
          <w:bCs/>
          <w:kern w:val="0"/>
          <w:sz w:val="24"/>
          <w:szCs w:val="24"/>
          <w:lang w:eastAsia="en-PH"/>
          <w14:ligatures w14:val="none"/>
        </w:rPr>
        <w:t>Developing a Personalized Memory-Supportive Community</w:t>
      </w:r>
    </w:p>
    <w:p w14:paraId="0B463719" w14:textId="279A91F2" w:rsidR="00EF5240" w:rsidRDefault="00CE0D19" w:rsidP="00004658">
      <w:pPr>
        <w:spacing w:after="0" w:line="240" w:lineRule="auto"/>
        <w:rPr>
          <w:rFonts w:asciiTheme="majorHAnsi" w:eastAsia="Times New Roman" w:hAnsiTheme="majorHAnsi" w:cstheme="majorHAnsi"/>
          <w:kern w:val="0"/>
          <w:sz w:val="24"/>
          <w:szCs w:val="24"/>
          <w:lang w:eastAsia="en-PH"/>
          <w14:ligatures w14:val="none"/>
        </w:rPr>
      </w:pPr>
      <w:r w:rsidRPr="00CE0D19">
        <w:rPr>
          <w:rFonts w:asciiTheme="majorHAnsi" w:eastAsia="Times New Roman" w:hAnsiTheme="majorHAnsi" w:cstheme="majorHAnsi"/>
          <w:kern w:val="0"/>
          <w:sz w:val="24"/>
          <w:szCs w:val="24"/>
          <w:lang w:eastAsia="en-PH"/>
          <w14:ligatures w14:val="none"/>
        </w:rPr>
        <w:t>This chapter will guide readers on how to develop and engage with a personalized memory-supportive community. It will provide tips on forming meaningful relationships, engaging in memory-boosting activities, and creating a supportive network tailored to individual needs.</w:t>
      </w:r>
    </w:p>
    <w:p w14:paraId="0EB84A5F" w14:textId="77777777" w:rsidR="00A131D9" w:rsidRPr="00CE0D19" w:rsidRDefault="00A131D9" w:rsidP="00004658">
      <w:pPr>
        <w:spacing w:after="0" w:line="240" w:lineRule="auto"/>
        <w:rPr>
          <w:rFonts w:asciiTheme="majorHAnsi" w:eastAsia="Times New Roman" w:hAnsiTheme="majorHAnsi" w:cstheme="majorHAnsi"/>
          <w:kern w:val="0"/>
          <w:sz w:val="24"/>
          <w:szCs w:val="24"/>
          <w:lang w:eastAsia="en-PH"/>
          <w14:ligatures w14:val="none"/>
        </w:rPr>
      </w:pPr>
    </w:p>
    <w:p w14:paraId="5DDA000D" w14:textId="77777777" w:rsidR="00F35732" w:rsidRPr="00004658" w:rsidRDefault="00F35732" w:rsidP="00004658">
      <w:pPr>
        <w:spacing w:after="0" w:line="240" w:lineRule="auto"/>
        <w:rPr>
          <w:rFonts w:asciiTheme="majorHAnsi" w:eastAsia="Times New Roman" w:hAnsiTheme="majorHAnsi" w:cstheme="majorHAnsi"/>
          <w:b/>
          <w:bCs/>
          <w:kern w:val="0"/>
          <w:sz w:val="24"/>
          <w:szCs w:val="24"/>
          <w:lang w:eastAsia="en-PH"/>
          <w14:ligatures w14:val="none"/>
        </w:rPr>
      </w:pPr>
      <w:r w:rsidRPr="00004658">
        <w:rPr>
          <w:rFonts w:asciiTheme="majorHAnsi" w:eastAsia="Times New Roman" w:hAnsiTheme="majorHAnsi" w:cstheme="majorHAnsi"/>
          <w:b/>
          <w:bCs/>
          <w:kern w:val="0"/>
          <w:sz w:val="24"/>
          <w:szCs w:val="24"/>
          <w:lang w:eastAsia="en-PH"/>
          <w14:ligatures w14:val="none"/>
        </w:rPr>
        <w:t>The Importance of Continuously Cultivating a Memory-Supportive Community</w:t>
      </w:r>
    </w:p>
    <w:p w14:paraId="2698DEEE" w14:textId="77777777" w:rsidR="00A774A2" w:rsidRDefault="00A131D9" w:rsidP="00004658">
      <w:pPr>
        <w:spacing w:after="0" w:line="240" w:lineRule="auto"/>
        <w:rPr>
          <w:rFonts w:asciiTheme="majorHAnsi" w:hAnsiTheme="majorHAnsi"/>
          <w:sz w:val="24"/>
          <w:szCs w:val="24"/>
        </w:rPr>
      </w:pPr>
      <w:r w:rsidRPr="00A774A2">
        <w:rPr>
          <w:rFonts w:asciiTheme="majorHAnsi" w:hAnsiTheme="majorHAnsi"/>
          <w:sz w:val="24"/>
          <w:szCs w:val="24"/>
        </w:rPr>
        <w:t>The final chapter will emphasize the significance of continuous effort and active involvement in maintaining and enhancing a memory-supportive community. It will provide long-term strategies and practices to sustain a supportive environment for memory improvement.</w:t>
      </w:r>
    </w:p>
    <w:p w14:paraId="76295819" w14:textId="77777777" w:rsidR="00A774A2" w:rsidRDefault="00A774A2" w:rsidP="00004658">
      <w:pPr>
        <w:spacing w:after="0" w:line="240" w:lineRule="auto"/>
        <w:rPr>
          <w:rFonts w:asciiTheme="majorHAnsi" w:hAnsiTheme="majorHAnsi"/>
          <w:sz w:val="24"/>
          <w:szCs w:val="24"/>
        </w:rPr>
      </w:pPr>
    </w:p>
    <w:p w14:paraId="1C9690C4" w14:textId="77777777" w:rsidR="00A774A2" w:rsidRPr="00A774A2" w:rsidRDefault="00A774A2" w:rsidP="00A774A2">
      <w:pPr>
        <w:spacing w:after="0" w:line="240" w:lineRule="auto"/>
        <w:rPr>
          <w:rFonts w:asciiTheme="majorHAnsi" w:hAnsiTheme="majorHAnsi"/>
          <w:b/>
          <w:bCs/>
          <w:sz w:val="24"/>
          <w:szCs w:val="24"/>
        </w:rPr>
      </w:pPr>
      <w:r w:rsidRPr="00A774A2">
        <w:rPr>
          <w:rFonts w:asciiTheme="majorHAnsi" w:hAnsiTheme="majorHAnsi"/>
          <w:b/>
          <w:bCs/>
          <w:sz w:val="24"/>
          <w:szCs w:val="24"/>
        </w:rPr>
        <w:t>References</w:t>
      </w:r>
    </w:p>
    <w:p w14:paraId="4434ECC7" w14:textId="77777777" w:rsidR="00A774A2" w:rsidRPr="00A774A2" w:rsidRDefault="00A774A2" w:rsidP="00A774A2">
      <w:pPr>
        <w:spacing w:after="0" w:line="240" w:lineRule="auto"/>
        <w:rPr>
          <w:rFonts w:asciiTheme="majorHAnsi" w:hAnsiTheme="majorHAnsi"/>
          <w:i/>
          <w:iCs/>
          <w:sz w:val="20"/>
          <w:szCs w:val="20"/>
        </w:rPr>
      </w:pPr>
      <w:r w:rsidRPr="00A774A2">
        <w:rPr>
          <w:rFonts w:asciiTheme="majorHAnsi" w:hAnsiTheme="majorHAnsi"/>
          <w:i/>
          <w:iCs/>
          <w:sz w:val="20"/>
          <w:szCs w:val="20"/>
        </w:rPr>
        <w:t>Cornwell, B., Laumann, E. O., &amp; Schumm, L. P. (2008). The social connectedness of older adults: A national profile. American Sociological Review, 73(2), 185-203.</w:t>
      </w:r>
    </w:p>
    <w:p w14:paraId="410AA86A" w14:textId="608CC45D" w:rsidR="00A774A2" w:rsidRPr="00A774A2" w:rsidRDefault="00A774A2" w:rsidP="00A774A2">
      <w:pPr>
        <w:spacing w:after="0" w:line="240" w:lineRule="auto"/>
        <w:rPr>
          <w:rFonts w:asciiTheme="majorHAnsi" w:hAnsiTheme="majorHAnsi"/>
          <w:i/>
          <w:iCs/>
          <w:sz w:val="20"/>
          <w:szCs w:val="20"/>
        </w:rPr>
      </w:pPr>
      <w:proofErr w:type="spellStart"/>
      <w:r w:rsidRPr="00A774A2">
        <w:rPr>
          <w:rFonts w:asciiTheme="majorHAnsi" w:hAnsiTheme="majorHAnsi"/>
          <w:i/>
          <w:iCs/>
          <w:sz w:val="20"/>
          <w:szCs w:val="20"/>
        </w:rPr>
        <w:t>Fratiglioni</w:t>
      </w:r>
      <w:proofErr w:type="spellEnd"/>
      <w:r w:rsidRPr="00A774A2">
        <w:rPr>
          <w:rFonts w:asciiTheme="majorHAnsi" w:hAnsiTheme="majorHAnsi"/>
          <w:i/>
          <w:iCs/>
          <w:sz w:val="20"/>
          <w:szCs w:val="20"/>
        </w:rPr>
        <w:t>, L., Paillard-Borg, S., &amp; Winblad, B. (2004). An active and socially integrated lifestyle in late life might protect against dementia. The Lancet Neurology, 3(6), 343-353.</w:t>
      </w:r>
    </w:p>
    <w:p w14:paraId="50EBAEFE" w14:textId="77777777" w:rsidR="00A774A2" w:rsidRPr="00A774A2" w:rsidRDefault="00A774A2" w:rsidP="00A774A2">
      <w:pPr>
        <w:spacing w:after="0" w:line="240" w:lineRule="auto"/>
        <w:rPr>
          <w:rFonts w:asciiTheme="majorHAnsi" w:hAnsiTheme="majorHAnsi"/>
          <w:i/>
          <w:iCs/>
          <w:sz w:val="20"/>
          <w:szCs w:val="20"/>
        </w:rPr>
      </w:pPr>
      <w:proofErr w:type="spellStart"/>
      <w:r w:rsidRPr="00A774A2">
        <w:rPr>
          <w:rFonts w:asciiTheme="majorHAnsi" w:hAnsiTheme="majorHAnsi"/>
          <w:i/>
          <w:iCs/>
          <w:sz w:val="20"/>
          <w:szCs w:val="20"/>
        </w:rPr>
        <w:t>Lövdén</w:t>
      </w:r>
      <w:proofErr w:type="spellEnd"/>
      <w:r w:rsidRPr="00A774A2">
        <w:rPr>
          <w:rFonts w:asciiTheme="majorHAnsi" w:hAnsiTheme="majorHAnsi"/>
          <w:i/>
          <w:iCs/>
          <w:sz w:val="20"/>
          <w:szCs w:val="20"/>
        </w:rPr>
        <w:t xml:space="preserve">, M., Bäckman, L., Lindenberger, U., Schaefer, S., &amp; </w:t>
      </w:r>
      <w:proofErr w:type="spellStart"/>
      <w:r w:rsidRPr="00A774A2">
        <w:rPr>
          <w:rFonts w:asciiTheme="majorHAnsi" w:hAnsiTheme="majorHAnsi"/>
          <w:i/>
          <w:iCs/>
          <w:sz w:val="20"/>
          <w:szCs w:val="20"/>
        </w:rPr>
        <w:t>Schmiedek</w:t>
      </w:r>
      <w:proofErr w:type="spellEnd"/>
      <w:r w:rsidRPr="00A774A2">
        <w:rPr>
          <w:rFonts w:asciiTheme="majorHAnsi" w:hAnsiTheme="majorHAnsi"/>
          <w:i/>
          <w:iCs/>
          <w:sz w:val="20"/>
          <w:szCs w:val="20"/>
        </w:rPr>
        <w:t>, F. (2010). A theoretical framework for the study of adult cognitive plasticity. Psychological Bulletin, 136(4), 659-676.</w:t>
      </w:r>
    </w:p>
    <w:p w14:paraId="695D0135" w14:textId="77777777" w:rsidR="00A774A2" w:rsidRPr="00A774A2" w:rsidRDefault="00A774A2" w:rsidP="00A774A2">
      <w:pPr>
        <w:spacing w:after="0" w:line="240" w:lineRule="auto"/>
        <w:rPr>
          <w:rFonts w:asciiTheme="majorHAnsi" w:hAnsiTheme="majorHAnsi"/>
          <w:i/>
          <w:iCs/>
          <w:sz w:val="20"/>
          <w:szCs w:val="20"/>
        </w:rPr>
      </w:pPr>
      <w:r w:rsidRPr="00A774A2">
        <w:rPr>
          <w:rFonts w:asciiTheme="majorHAnsi" w:hAnsiTheme="majorHAnsi"/>
          <w:i/>
          <w:iCs/>
          <w:sz w:val="20"/>
          <w:szCs w:val="20"/>
        </w:rPr>
        <w:t>Bassuk, S. S., Glass, T. A., &amp; Berkman, L. F. (1999). Social disengagement and incident cognitive decline in community-dwelling elderly persons. Annals of Internal Medicine, 131(3), 165-173.</w:t>
      </w:r>
    </w:p>
    <w:p w14:paraId="2FE6B451" w14:textId="77777777" w:rsidR="00A774A2" w:rsidRPr="00A774A2" w:rsidRDefault="00A774A2" w:rsidP="00A774A2">
      <w:pPr>
        <w:spacing w:after="0" w:line="240" w:lineRule="auto"/>
        <w:rPr>
          <w:rFonts w:asciiTheme="majorHAnsi" w:hAnsiTheme="majorHAnsi"/>
          <w:i/>
          <w:iCs/>
          <w:sz w:val="20"/>
          <w:szCs w:val="20"/>
        </w:rPr>
      </w:pPr>
      <w:r w:rsidRPr="00A774A2">
        <w:rPr>
          <w:rFonts w:asciiTheme="majorHAnsi" w:hAnsiTheme="majorHAnsi"/>
          <w:i/>
          <w:iCs/>
          <w:sz w:val="20"/>
          <w:szCs w:val="20"/>
        </w:rPr>
        <w:t xml:space="preserve">Small, G. W., Moody, T. D., Siddarth, P., Bookheimer, S. Y., &amp; </w:t>
      </w:r>
      <w:proofErr w:type="spellStart"/>
      <w:r w:rsidRPr="00A774A2">
        <w:rPr>
          <w:rFonts w:asciiTheme="majorHAnsi" w:hAnsiTheme="majorHAnsi"/>
          <w:i/>
          <w:iCs/>
          <w:sz w:val="20"/>
          <w:szCs w:val="20"/>
        </w:rPr>
        <w:t>Yourman</w:t>
      </w:r>
      <w:proofErr w:type="spellEnd"/>
      <w:r w:rsidRPr="00A774A2">
        <w:rPr>
          <w:rFonts w:asciiTheme="majorHAnsi" w:hAnsiTheme="majorHAnsi"/>
          <w:i/>
          <w:iCs/>
          <w:sz w:val="20"/>
          <w:szCs w:val="20"/>
        </w:rPr>
        <w:t>, L. (2009). Memory training program decreases hippocampal activation in healthy older adults. Cerebral Cortex, 19(5), 1179-1188.</w:t>
      </w:r>
    </w:p>
    <w:p w14:paraId="6E7A47DF" w14:textId="40A04B3C" w:rsidR="00104D7A" w:rsidRPr="00A774A2" w:rsidRDefault="00A774A2" w:rsidP="00A774A2">
      <w:pPr>
        <w:spacing w:after="0" w:line="240" w:lineRule="auto"/>
        <w:rPr>
          <w:rFonts w:asciiTheme="majorHAnsi" w:hAnsiTheme="majorHAnsi"/>
          <w:sz w:val="24"/>
          <w:szCs w:val="24"/>
        </w:rPr>
      </w:pPr>
      <w:r w:rsidRPr="00A774A2">
        <w:rPr>
          <w:rFonts w:asciiTheme="majorHAnsi" w:hAnsiTheme="majorHAnsi"/>
          <w:i/>
          <w:iCs/>
          <w:sz w:val="20"/>
          <w:szCs w:val="20"/>
        </w:rPr>
        <w:t xml:space="preserve">Antonucci, T. C., </w:t>
      </w:r>
      <w:proofErr w:type="spellStart"/>
      <w:r w:rsidRPr="00A774A2">
        <w:rPr>
          <w:rFonts w:asciiTheme="majorHAnsi" w:hAnsiTheme="majorHAnsi"/>
          <w:i/>
          <w:iCs/>
          <w:sz w:val="20"/>
          <w:szCs w:val="20"/>
        </w:rPr>
        <w:t>Ajrouch</w:t>
      </w:r>
      <w:proofErr w:type="spellEnd"/>
      <w:r w:rsidRPr="00A774A2">
        <w:rPr>
          <w:rFonts w:asciiTheme="majorHAnsi" w:hAnsiTheme="majorHAnsi"/>
          <w:i/>
          <w:iCs/>
          <w:sz w:val="20"/>
          <w:szCs w:val="20"/>
        </w:rPr>
        <w:t xml:space="preserve">, K. J., &amp; </w:t>
      </w:r>
      <w:proofErr w:type="spellStart"/>
      <w:r w:rsidRPr="00A774A2">
        <w:rPr>
          <w:rFonts w:asciiTheme="majorHAnsi" w:hAnsiTheme="majorHAnsi"/>
          <w:i/>
          <w:iCs/>
          <w:sz w:val="20"/>
          <w:szCs w:val="20"/>
        </w:rPr>
        <w:t>Birditt</w:t>
      </w:r>
      <w:proofErr w:type="spellEnd"/>
      <w:r w:rsidRPr="00A774A2">
        <w:rPr>
          <w:rFonts w:asciiTheme="majorHAnsi" w:hAnsiTheme="majorHAnsi"/>
          <w:i/>
          <w:iCs/>
          <w:sz w:val="20"/>
          <w:szCs w:val="20"/>
        </w:rPr>
        <w:t>, K. S. (2014). The convoy model: Explaining social relations from a multidisciplinary perspective. The Gerontologist, 54(1), 82-92.</w:t>
      </w:r>
      <w:r w:rsidR="00742734" w:rsidRPr="00A774A2">
        <w:rPr>
          <w:rFonts w:asciiTheme="majorHAnsi" w:hAnsiTheme="majorHAnsi"/>
          <w:sz w:val="24"/>
          <w:szCs w:val="24"/>
        </w:rPr>
        <w:br w:type="page"/>
      </w:r>
    </w:p>
    <w:p w14:paraId="32359B00" w14:textId="7A94734D" w:rsidR="00A35759" w:rsidRPr="00C37665" w:rsidRDefault="00A35759" w:rsidP="00A35759">
      <w:pPr>
        <w:jc w:val="center"/>
        <w:rPr>
          <w:rFonts w:asciiTheme="majorHAnsi" w:hAnsiTheme="majorHAnsi"/>
          <w:b/>
          <w:bCs/>
          <w:sz w:val="28"/>
        </w:rPr>
      </w:pPr>
      <w:r w:rsidRPr="00C37665">
        <w:rPr>
          <w:rFonts w:asciiTheme="majorHAnsi" w:hAnsiTheme="majorHAnsi"/>
          <w:b/>
          <w:bCs/>
          <w:sz w:val="28"/>
        </w:rPr>
        <w:lastRenderedPageBreak/>
        <w:t>CHAPTER 19</w:t>
      </w:r>
      <w:r w:rsidR="00407CA0" w:rsidRPr="00C37665">
        <w:rPr>
          <w:rFonts w:asciiTheme="majorHAnsi" w:hAnsiTheme="majorHAnsi"/>
          <w:b/>
          <w:bCs/>
          <w:sz w:val="28"/>
        </w:rPr>
        <w:t xml:space="preserve"> INTRODUCTION</w:t>
      </w:r>
    </w:p>
    <w:p w14:paraId="4D882085" w14:textId="77777777" w:rsidR="00A35759" w:rsidRDefault="00A35759" w:rsidP="00A35759">
      <w:pPr>
        <w:jc w:val="center"/>
        <w:rPr>
          <w:rFonts w:asciiTheme="majorHAnsi" w:hAnsiTheme="majorHAnsi"/>
          <w:sz w:val="28"/>
        </w:rPr>
      </w:pPr>
      <w:r>
        <w:rPr>
          <w:rFonts w:asciiTheme="majorHAnsi" w:hAnsiTheme="majorHAnsi"/>
          <w:noProof/>
          <w:sz w:val="28"/>
        </w:rPr>
        <w:drawing>
          <wp:inline distT="0" distB="0" distL="0" distR="0" wp14:anchorId="7FA0B317" wp14:editId="53036B9F">
            <wp:extent cx="3933371" cy="351245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56082" cy="3532738"/>
                    </a:xfrm>
                    <a:prstGeom prst="rect">
                      <a:avLst/>
                    </a:prstGeom>
                  </pic:spPr>
                </pic:pic>
              </a:graphicData>
            </a:graphic>
          </wp:inline>
        </w:drawing>
      </w:r>
    </w:p>
    <w:p w14:paraId="16C46ED2" w14:textId="313B3C25" w:rsidR="00A35759" w:rsidRPr="00C37665" w:rsidRDefault="00A35759" w:rsidP="00A35759">
      <w:pPr>
        <w:ind w:left="1134" w:right="1134"/>
        <w:jc w:val="center"/>
        <w:rPr>
          <w:rFonts w:asciiTheme="majorHAnsi" w:hAnsiTheme="majorHAnsi"/>
          <w:b/>
          <w:bCs/>
          <w:color w:val="000000" w:themeColor="text1"/>
          <w:w w:val="105"/>
          <w:sz w:val="28"/>
          <w:szCs w:val="28"/>
        </w:rPr>
      </w:pPr>
      <w:r w:rsidRPr="00C37665">
        <w:rPr>
          <w:rFonts w:asciiTheme="majorHAnsi" w:hAnsiTheme="majorHAnsi"/>
          <w:b/>
          <w:bCs/>
          <w:color w:val="000000" w:themeColor="text1"/>
          <w:w w:val="105"/>
          <w:sz w:val="28"/>
          <w:szCs w:val="28"/>
        </w:rPr>
        <w:t>Building Habits for Life-Long Memory Health</w:t>
      </w:r>
    </w:p>
    <w:p w14:paraId="4C94C28D" w14:textId="77777777" w:rsidR="00A35759" w:rsidRPr="000A4271" w:rsidRDefault="00A35759" w:rsidP="00A35759">
      <w:pPr>
        <w:ind w:left="1134" w:right="1134"/>
        <w:jc w:val="center"/>
        <w:rPr>
          <w:rFonts w:asciiTheme="majorHAnsi" w:hAnsiTheme="majorHAnsi"/>
        </w:rPr>
      </w:pPr>
    </w:p>
    <w:p w14:paraId="6F8D2A34" w14:textId="77777777" w:rsidR="00103075" w:rsidRDefault="00103075" w:rsidP="00103075">
      <w:pPr>
        <w:ind w:left="1440" w:right="1440"/>
        <w:jc w:val="both"/>
        <w:rPr>
          <w:rFonts w:asciiTheme="majorHAnsi" w:hAnsiTheme="majorHAnsi"/>
          <w:sz w:val="24"/>
          <w:szCs w:val="24"/>
        </w:rPr>
      </w:pPr>
      <w:r w:rsidRPr="00103075">
        <w:rPr>
          <w:rFonts w:asciiTheme="majorHAnsi" w:hAnsiTheme="majorHAnsi"/>
          <w:sz w:val="24"/>
          <w:szCs w:val="24"/>
        </w:rPr>
        <w:t xml:space="preserve">This chapter is all about building habits that can help maintain cognitive health and improve memory throughout your life. It begins by examining the link between habits and cognitive health, and then delves into specific ways to form lasting memory-boosting habits that can be incorporated into daily routines. </w:t>
      </w:r>
    </w:p>
    <w:p w14:paraId="139A0481" w14:textId="6AEBB50A" w:rsidR="00A35759" w:rsidRDefault="00103075" w:rsidP="00103075">
      <w:pPr>
        <w:ind w:left="1440" w:right="1440"/>
        <w:jc w:val="both"/>
        <w:rPr>
          <w:rFonts w:asciiTheme="majorHAnsi" w:hAnsiTheme="majorHAnsi"/>
          <w:sz w:val="24"/>
          <w:szCs w:val="24"/>
        </w:rPr>
      </w:pPr>
      <w:r w:rsidRPr="00103075">
        <w:rPr>
          <w:rFonts w:asciiTheme="majorHAnsi" w:hAnsiTheme="majorHAnsi"/>
          <w:sz w:val="24"/>
          <w:szCs w:val="24"/>
        </w:rPr>
        <w:t>The chapter includes simple exercises that can help improve memory and cognition, as well as strategies for breaking bad habits and overcoming common obstacles to memory health. Finally, the chapter concludes by providing tips for maintaining memory fitness throughout different stages of life, emphasizing the importance of a lifetime of learning.</w:t>
      </w:r>
    </w:p>
    <w:p w14:paraId="61270965" w14:textId="77777777" w:rsidR="007F26AA" w:rsidRDefault="007F26AA" w:rsidP="00C37665">
      <w:pPr>
        <w:rPr>
          <w:rFonts w:asciiTheme="majorHAnsi" w:hAnsiTheme="majorHAnsi"/>
          <w:sz w:val="28"/>
        </w:rPr>
      </w:pPr>
    </w:p>
    <w:p w14:paraId="2B3667DD" w14:textId="77777777" w:rsidR="00103075" w:rsidRDefault="00103075" w:rsidP="00A35759">
      <w:pPr>
        <w:jc w:val="center"/>
        <w:rPr>
          <w:rFonts w:asciiTheme="majorHAnsi" w:hAnsiTheme="majorHAnsi"/>
          <w:b/>
          <w:bCs/>
          <w:sz w:val="28"/>
        </w:rPr>
      </w:pPr>
    </w:p>
    <w:p w14:paraId="3D510011" w14:textId="77777777" w:rsidR="00103075" w:rsidRDefault="00103075" w:rsidP="00A35759">
      <w:pPr>
        <w:jc w:val="center"/>
        <w:rPr>
          <w:rFonts w:asciiTheme="majorHAnsi" w:hAnsiTheme="majorHAnsi"/>
          <w:b/>
          <w:bCs/>
          <w:sz w:val="28"/>
        </w:rPr>
      </w:pPr>
    </w:p>
    <w:p w14:paraId="2906A8C6" w14:textId="7B1C4B27" w:rsidR="00A86E24" w:rsidRDefault="00A86E24" w:rsidP="00A35759">
      <w:pPr>
        <w:jc w:val="center"/>
        <w:rPr>
          <w:rFonts w:asciiTheme="majorHAnsi" w:hAnsiTheme="majorHAnsi"/>
          <w:b/>
          <w:bCs/>
          <w:sz w:val="28"/>
        </w:rPr>
      </w:pPr>
    </w:p>
    <w:p w14:paraId="22B225E4" w14:textId="416886DB" w:rsidR="00A86E24" w:rsidRPr="00AC5567" w:rsidRDefault="00A86E24" w:rsidP="00A86E24">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Pr="00A86E24">
        <w:rPr>
          <w:rFonts w:asciiTheme="majorHAnsi" w:eastAsia="Times New Roman" w:hAnsiTheme="majorHAnsi" w:cstheme="majorHAnsi"/>
          <w:b/>
          <w:bCs/>
          <w:color w:val="000000"/>
          <w:kern w:val="0"/>
          <w:sz w:val="24"/>
          <w:szCs w:val="24"/>
          <w:lang w:eastAsia="en-PH"/>
          <w14:ligatures w14:val="none"/>
        </w:rPr>
        <w:t>The Memory Connection: Understanding the Link Between Habits and Cognitive Health</w:t>
      </w:r>
      <w:r w:rsidRPr="008373AB">
        <w:rPr>
          <w:rFonts w:asciiTheme="majorHAnsi" w:hAnsiTheme="majorHAnsi" w:cstheme="majorHAnsi"/>
          <w:b/>
          <w:bCs/>
          <w:sz w:val="24"/>
          <w:szCs w:val="24"/>
        </w:rPr>
        <w:t>”</w:t>
      </w:r>
    </w:p>
    <w:p w14:paraId="27646C3A" w14:textId="77777777" w:rsidR="00A86E24" w:rsidRDefault="00A86E24" w:rsidP="00A86E24">
      <w:pPr>
        <w:spacing w:after="0" w:line="240" w:lineRule="auto"/>
        <w:jc w:val="center"/>
        <w:rPr>
          <w:rFonts w:asciiTheme="majorHAnsi" w:hAnsiTheme="majorHAnsi" w:cstheme="majorHAnsi"/>
          <w:b/>
          <w:bCs/>
          <w:sz w:val="24"/>
          <w:szCs w:val="24"/>
        </w:rPr>
      </w:pPr>
    </w:p>
    <w:p w14:paraId="04662BD0" w14:textId="4D57DA0B" w:rsidR="00A86E24" w:rsidRPr="00873A3B" w:rsidRDefault="00A86E24" w:rsidP="00A774A2">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Pr="00A86E24">
        <w:rPr>
          <w:rFonts w:asciiTheme="majorHAnsi" w:eastAsia="Times New Roman" w:hAnsiTheme="majorHAnsi" w:cstheme="majorHAnsi"/>
          <w:kern w:val="0"/>
          <w:sz w:val="24"/>
          <w:szCs w:val="24"/>
          <w:lang w:eastAsia="en-PH"/>
          <w14:ligatures w14:val="none"/>
        </w:rPr>
        <w:t>In this topic, we will explore the intricate connection between our daily habits and our cognitive health. We'll discuss the impact of unhealthy habits on memory, as well as the power of positive habits in enhancing memory function. By understanding this link, we can begin to make more conscious choices about our daily routines and improve our memory health in the long term.</w:t>
      </w:r>
    </w:p>
    <w:p w14:paraId="06F1DFE6" w14:textId="77777777" w:rsidR="00A86E24" w:rsidRDefault="00A86E24" w:rsidP="00A774A2">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Pr="00A774A2">
        <w:rPr>
          <w:rFonts w:asciiTheme="majorHAnsi" w:eastAsia="Times New Roman" w:hAnsiTheme="majorHAnsi" w:cstheme="majorHAnsi"/>
          <w:b/>
          <w:bCs/>
          <w:kern w:val="0"/>
          <w:sz w:val="24"/>
          <w:szCs w:val="24"/>
          <w:lang w:eastAsia="en-PH"/>
          <w14:ligatures w14:val="none"/>
        </w:rPr>
        <w:t>The Science of Memory Formation: How Habits Impact Your Brain</w:t>
      </w:r>
    </w:p>
    <w:p w14:paraId="4FA47D86" w14:textId="76612734" w:rsidR="00255F91" w:rsidRDefault="00255F91" w:rsidP="00A774A2">
      <w:pPr>
        <w:spacing w:after="0" w:line="240" w:lineRule="auto"/>
        <w:rPr>
          <w:rFonts w:asciiTheme="majorHAnsi" w:eastAsia="Times New Roman" w:hAnsiTheme="majorHAnsi" w:cstheme="majorHAnsi"/>
          <w:kern w:val="0"/>
          <w:sz w:val="24"/>
          <w:szCs w:val="24"/>
          <w:lang w:eastAsia="en-PH"/>
          <w14:ligatures w14:val="none"/>
        </w:rPr>
      </w:pPr>
      <w:r w:rsidRPr="00255F91">
        <w:rPr>
          <w:rFonts w:asciiTheme="majorHAnsi" w:eastAsia="Times New Roman" w:hAnsiTheme="majorHAnsi" w:cstheme="majorHAnsi"/>
          <w:kern w:val="0"/>
          <w:sz w:val="24"/>
          <w:szCs w:val="24"/>
          <w:lang w:eastAsia="en-PH"/>
          <w14:ligatures w14:val="none"/>
        </w:rPr>
        <w:t>In this foundational chapter, we'll explore the neuroscientific principles behind memory formation. We'll delve into how habits influence memory, the brain regions involved, and the role of repetition and reinforcement in creating lasting memories.</w:t>
      </w:r>
    </w:p>
    <w:p w14:paraId="4D7980F7" w14:textId="77777777" w:rsidR="00255F91" w:rsidRPr="00255F91" w:rsidRDefault="00255F91" w:rsidP="00A774A2">
      <w:pPr>
        <w:spacing w:after="0" w:line="240" w:lineRule="auto"/>
        <w:rPr>
          <w:rFonts w:asciiTheme="majorHAnsi" w:eastAsia="Times New Roman" w:hAnsiTheme="majorHAnsi" w:cstheme="majorHAnsi"/>
          <w:kern w:val="0"/>
          <w:sz w:val="24"/>
          <w:szCs w:val="24"/>
          <w:lang w:eastAsia="en-PH"/>
          <w14:ligatures w14:val="none"/>
        </w:rPr>
      </w:pPr>
    </w:p>
    <w:p w14:paraId="082738D3" w14:textId="77777777" w:rsidR="00A86E24" w:rsidRDefault="00A86E24" w:rsidP="00A774A2">
      <w:pPr>
        <w:spacing w:after="0" w:line="240" w:lineRule="auto"/>
        <w:rPr>
          <w:rFonts w:asciiTheme="majorHAnsi" w:eastAsia="Times New Roman" w:hAnsiTheme="majorHAnsi" w:cstheme="majorHAnsi"/>
          <w:b/>
          <w:bCs/>
          <w:kern w:val="0"/>
          <w:sz w:val="24"/>
          <w:szCs w:val="24"/>
          <w:lang w:eastAsia="en-PH"/>
          <w14:ligatures w14:val="none"/>
        </w:rPr>
      </w:pPr>
      <w:r w:rsidRPr="00A774A2">
        <w:rPr>
          <w:rFonts w:asciiTheme="majorHAnsi" w:eastAsia="Times New Roman" w:hAnsiTheme="majorHAnsi" w:cstheme="majorHAnsi"/>
          <w:b/>
          <w:bCs/>
          <w:kern w:val="0"/>
          <w:sz w:val="24"/>
          <w:szCs w:val="24"/>
          <w:lang w:eastAsia="en-PH"/>
          <w14:ligatures w14:val="none"/>
        </w:rPr>
        <w:t>The Habits-Memory Connection: Exploring the Bidirectional Relationship</w:t>
      </w:r>
    </w:p>
    <w:p w14:paraId="6A9A5FB8" w14:textId="6826E6B1" w:rsidR="00255F91" w:rsidRDefault="009B336C" w:rsidP="00A774A2">
      <w:pPr>
        <w:spacing w:after="0" w:line="240" w:lineRule="auto"/>
        <w:rPr>
          <w:rFonts w:asciiTheme="majorHAnsi" w:eastAsia="Times New Roman" w:hAnsiTheme="majorHAnsi" w:cstheme="majorHAnsi"/>
          <w:kern w:val="0"/>
          <w:sz w:val="24"/>
          <w:szCs w:val="24"/>
          <w:lang w:eastAsia="en-PH"/>
          <w14:ligatures w14:val="none"/>
        </w:rPr>
      </w:pPr>
      <w:r w:rsidRPr="009B336C">
        <w:rPr>
          <w:rFonts w:asciiTheme="majorHAnsi" w:eastAsia="Times New Roman" w:hAnsiTheme="majorHAnsi" w:cstheme="majorHAnsi"/>
          <w:kern w:val="0"/>
          <w:sz w:val="24"/>
          <w:szCs w:val="24"/>
          <w:lang w:eastAsia="en-PH"/>
          <w14:ligatures w14:val="none"/>
        </w:rPr>
        <w:t>This chapter will focus on the complex interplay between habits and memory. We'll discuss how certain habits are formed through memory processes and, conversely, how habits can influence memory retention and recall. Understanding this bidirectional relationship is crucial for optimizing memory.</w:t>
      </w:r>
    </w:p>
    <w:p w14:paraId="2C2135CC" w14:textId="77777777" w:rsidR="009B336C" w:rsidRPr="00255F91" w:rsidRDefault="009B336C" w:rsidP="00A774A2">
      <w:pPr>
        <w:spacing w:after="0" w:line="240" w:lineRule="auto"/>
        <w:rPr>
          <w:rFonts w:asciiTheme="majorHAnsi" w:eastAsia="Times New Roman" w:hAnsiTheme="majorHAnsi" w:cstheme="majorHAnsi"/>
          <w:kern w:val="0"/>
          <w:sz w:val="24"/>
          <w:szCs w:val="24"/>
          <w:lang w:eastAsia="en-PH"/>
          <w14:ligatures w14:val="none"/>
        </w:rPr>
      </w:pPr>
    </w:p>
    <w:p w14:paraId="63BBA7F4" w14:textId="77777777" w:rsidR="00A86E24" w:rsidRDefault="00A86E24" w:rsidP="00A774A2">
      <w:pPr>
        <w:spacing w:after="0" w:line="240" w:lineRule="auto"/>
        <w:rPr>
          <w:rFonts w:asciiTheme="majorHAnsi" w:eastAsia="Times New Roman" w:hAnsiTheme="majorHAnsi" w:cstheme="majorHAnsi"/>
          <w:b/>
          <w:bCs/>
          <w:kern w:val="0"/>
          <w:sz w:val="24"/>
          <w:szCs w:val="24"/>
          <w:lang w:eastAsia="en-PH"/>
          <w14:ligatures w14:val="none"/>
        </w:rPr>
      </w:pPr>
      <w:r w:rsidRPr="00A774A2">
        <w:rPr>
          <w:rFonts w:asciiTheme="majorHAnsi" w:eastAsia="Times New Roman" w:hAnsiTheme="majorHAnsi" w:cstheme="majorHAnsi"/>
          <w:b/>
          <w:bCs/>
          <w:kern w:val="0"/>
          <w:sz w:val="24"/>
          <w:szCs w:val="24"/>
          <w:lang w:eastAsia="en-PH"/>
          <w14:ligatures w14:val="none"/>
        </w:rPr>
        <w:t>The Power of Habit Stacking: How to Use Habits to Enhance Memory</w:t>
      </w:r>
    </w:p>
    <w:p w14:paraId="20A53C9B" w14:textId="4FF41A1D" w:rsidR="009B336C" w:rsidRDefault="009B336C" w:rsidP="00A774A2">
      <w:pPr>
        <w:spacing w:after="0" w:line="240" w:lineRule="auto"/>
        <w:rPr>
          <w:rFonts w:asciiTheme="majorHAnsi" w:eastAsia="Times New Roman" w:hAnsiTheme="majorHAnsi" w:cstheme="majorHAnsi"/>
          <w:kern w:val="0"/>
          <w:sz w:val="24"/>
          <w:szCs w:val="24"/>
          <w:lang w:eastAsia="en-PH"/>
          <w14:ligatures w14:val="none"/>
        </w:rPr>
      </w:pPr>
      <w:r w:rsidRPr="009B336C">
        <w:rPr>
          <w:rFonts w:asciiTheme="majorHAnsi" w:eastAsia="Times New Roman" w:hAnsiTheme="majorHAnsi" w:cstheme="majorHAnsi"/>
          <w:kern w:val="0"/>
          <w:sz w:val="24"/>
          <w:szCs w:val="24"/>
          <w:lang w:eastAsia="en-PH"/>
          <w14:ligatures w14:val="none"/>
        </w:rPr>
        <w:t>Here, we'll introduce the concept of habit stacking, a powerful technique for incorporating new behaviors into our routine. We'll discuss how strategically stacking habits can aid memory improvement and how to effectively integrate memory-boosting habits into daily life.</w:t>
      </w:r>
    </w:p>
    <w:p w14:paraId="30B179DB" w14:textId="77777777" w:rsidR="009B336C" w:rsidRPr="009B336C" w:rsidRDefault="009B336C" w:rsidP="00A774A2">
      <w:pPr>
        <w:spacing w:after="0" w:line="240" w:lineRule="auto"/>
        <w:rPr>
          <w:rFonts w:asciiTheme="majorHAnsi" w:eastAsia="Times New Roman" w:hAnsiTheme="majorHAnsi" w:cstheme="majorHAnsi"/>
          <w:kern w:val="0"/>
          <w:sz w:val="24"/>
          <w:szCs w:val="24"/>
          <w:lang w:eastAsia="en-PH"/>
          <w14:ligatures w14:val="none"/>
        </w:rPr>
      </w:pPr>
    </w:p>
    <w:p w14:paraId="31272969" w14:textId="77777777" w:rsidR="00A86E24" w:rsidRDefault="00A86E24" w:rsidP="00A774A2">
      <w:pPr>
        <w:spacing w:after="0" w:line="240" w:lineRule="auto"/>
        <w:rPr>
          <w:rFonts w:asciiTheme="majorHAnsi" w:eastAsia="Times New Roman" w:hAnsiTheme="majorHAnsi" w:cstheme="majorHAnsi"/>
          <w:b/>
          <w:bCs/>
          <w:kern w:val="0"/>
          <w:sz w:val="24"/>
          <w:szCs w:val="24"/>
          <w:lang w:eastAsia="en-PH"/>
          <w14:ligatures w14:val="none"/>
        </w:rPr>
      </w:pPr>
      <w:r w:rsidRPr="00A774A2">
        <w:rPr>
          <w:rFonts w:asciiTheme="majorHAnsi" w:eastAsia="Times New Roman" w:hAnsiTheme="majorHAnsi" w:cstheme="majorHAnsi"/>
          <w:b/>
          <w:bCs/>
          <w:kern w:val="0"/>
          <w:sz w:val="24"/>
          <w:szCs w:val="24"/>
          <w:lang w:eastAsia="en-PH"/>
          <w14:ligatures w14:val="none"/>
        </w:rPr>
        <w:t>Bad Habits and Memory Loss: Identifying and Breaking Negative Patterns</w:t>
      </w:r>
    </w:p>
    <w:p w14:paraId="476101A7" w14:textId="0F49FD51" w:rsidR="009B336C" w:rsidRDefault="009B336C" w:rsidP="00A774A2">
      <w:pPr>
        <w:spacing w:after="0" w:line="240" w:lineRule="auto"/>
        <w:rPr>
          <w:rFonts w:asciiTheme="majorHAnsi" w:eastAsia="Times New Roman" w:hAnsiTheme="majorHAnsi" w:cstheme="majorHAnsi"/>
          <w:kern w:val="0"/>
          <w:sz w:val="24"/>
          <w:szCs w:val="24"/>
          <w:lang w:eastAsia="en-PH"/>
          <w14:ligatures w14:val="none"/>
        </w:rPr>
      </w:pPr>
      <w:r w:rsidRPr="009B336C">
        <w:rPr>
          <w:rFonts w:asciiTheme="majorHAnsi" w:eastAsia="Times New Roman" w:hAnsiTheme="majorHAnsi" w:cstheme="majorHAnsi"/>
          <w:kern w:val="0"/>
          <w:sz w:val="24"/>
          <w:szCs w:val="24"/>
          <w:lang w:eastAsia="en-PH"/>
          <w14:ligatures w14:val="none"/>
        </w:rPr>
        <w:t>In this chapter, we'll address detrimental habits that can adversely affect memory. We'll explore common negative habits, their impact on memory, and strategies to identify, break, and replace these habits with beneficial ones for overall cognitive health.</w:t>
      </w:r>
    </w:p>
    <w:p w14:paraId="05950135" w14:textId="77777777" w:rsidR="009B336C" w:rsidRPr="009B336C" w:rsidRDefault="009B336C" w:rsidP="00A774A2">
      <w:pPr>
        <w:spacing w:after="0" w:line="240" w:lineRule="auto"/>
        <w:rPr>
          <w:rFonts w:asciiTheme="majorHAnsi" w:eastAsia="Times New Roman" w:hAnsiTheme="majorHAnsi" w:cstheme="majorHAnsi"/>
          <w:kern w:val="0"/>
          <w:sz w:val="24"/>
          <w:szCs w:val="24"/>
          <w:lang w:eastAsia="en-PH"/>
          <w14:ligatures w14:val="none"/>
        </w:rPr>
      </w:pPr>
    </w:p>
    <w:p w14:paraId="466C7EF4" w14:textId="77777777" w:rsidR="00A86E24" w:rsidRDefault="00A86E24" w:rsidP="00A774A2">
      <w:pPr>
        <w:spacing w:after="0" w:line="240" w:lineRule="auto"/>
        <w:rPr>
          <w:rFonts w:asciiTheme="majorHAnsi" w:eastAsia="Times New Roman" w:hAnsiTheme="majorHAnsi" w:cstheme="majorHAnsi"/>
          <w:b/>
          <w:bCs/>
          <w:kern w:val="0"/>
          <w:sz w:val="24"/>
          <w:szCs w:val="24"/>
          <w:lang w:eastAsia="en-PH"/>
          <w14:ligatures w14:val="none"/>
        </w:rPr>
      </w:pPr>
      <w:r w:rsidRPr="00A774A2">
        <w:rPr>
          <w:rFonts w:asciiTheme="majorHAnsi" w:eastAsia="Times New Roman" w:hAnsiTheme="majorHAnsi" w:cstheme="majorHAnsi"/>
          <w:b/>
          <w:bCs/>
          <w:kern w:val="0"/>
          <w:sz w:val="24"/>
          <w:szCs w:val="24"/>
          <w:lang w:eastAsia="en-PH"/>
          <w14:ligatures w14:val="none"/>
        </w:rPr>
        <w:t>Creating a Habits Plan for Optimal Cognitive Health</w:t>
      </w:r>
    </w:p>
    <w:p w14:paraId="25760C34" w14:textId="112A7513" w:rsidR="009B336C" w:rsidRDefault="00110763" w:rsidP="00A774A2">
      <w:pPr>
        <w:spacing w:after="0" w:line="240" w:lineRule="auto"/>
        <w:rPr>
          <w:rFonts w:asciiTheme="majorHAnsi" w:eastAsia="Times New Roman" w:hAnsiTheme="majorHAnsi" w:cstheme="majorHAnsi"/>
          <w:kern w:val="0"/>
          <w:sz w:val="24"/>
          <w:szCs w:val="24"/>
          <w:lang w:eastAsia="en-PH"/>
          <w14:ligatures w14:val="none"/>
        </w:rPr>
      </w:pPr>
      <w:r w:rsidRPr="00110763">
        <w:rPr>
          <w:rFonts w:asciiTheme="majorHAnsi" w:eastAsia="Times New Roman" w:hAnsiTheme="majorHAnsi" w:cstheme="majorHAnsi"/>
          <w:kern w:val="0"/>
          <w:sz w:val="24"/>
          <w:szCs w:val="24"/>
          <w:lang w:eastAsia="en-PH"/>
          <w14:ligatures w14:val="none"/>
        </w:rPr>
        <w:t>The final chapter will guide readers in developing a personalized habits plan to enhance cognitive health and memory. We'll provide a structured approach to implementing positive habits, setting achievable goals, and monitoring progress, enabling readers to create a sustainable plan for lifelong memory enhancement.</w:t>
      </w:r>
    </w:p>
    <w:p w14:paraId="370E437C" w14:textId="77777777" w:rsidR="00110763" w:rsidRDefault="00110763" w:rsidP="00A774A2">
      <w:pPr>
        <w:spacing w:after="0" w:line="240" w:lineRule="auto"/>
        <w:rPr>
          <w:rFonts w:asciiTheme="majorHAnsi" w:eastAsia="Times New Roman" w:hAnsiTheme="majorHAnsi" w:cstheme="majorHAnsi"/>
          <w:kern w:val="0"/>
          <w:sz w:val="24"/>
          <w:szCs w:val="24"/>
          <w:lang w:eastAsia="en-PH"/>
          <w14:ligatures w14:val="none"/>
        </w:rPr>
      </w:pPr>
    </w:p>
    <w:p w14:paraId="47EA8160" w14:textId="77777777" w:rsidR="00110763" w:rsidRPr="00110763" w:rsidRDefault="00110763" w:rsidP="00110763">
      <w:pPr>
        <w:spacing w:after="0" w:line="240" w:lineRule="auto"/>
        <w:rPr>
          <w:rFonts w:asciiTheme="majorHAnsi" w:eastAsia="Times New Roman" w:hAnsiTheme="majorHAnsi" w:cstheme="majorHAnsi"/>
          <w:b/>
          <w:bCs/>
          <w:kern w:val="0"/>
          <w:sz w:val="24"/>
          <w:szCs w:val="24"/>
          <w:lang w:eastAsia="en-PH"/>
          <w14:ligatures w14:val="none"/>
        </w:rPr>
      </w:pPr>
      <w:r w:rsidRPr="00110763">
        <w:rPr>
          <w:rFonts w:asciiTheme="majorHAnsi" w:eastAsia="Times New Roman" w:hAnsiTheme="majorHAnsi" w:cstheme="majorHAnsi"/>
          <w:b/>
          <w:bCs/>
          <w:kern w:val="0"/>
          <w:sz w:val="24"/>
          <w:szCs w:val="24"/>
          <w:lang w:eastAsia="en-PH"/>
          <w14:ligatures w14:val="none"/>
        </w:rPr>
        <w:t>References</w:t>
      </w:r>
    </w:p>
    <w:p w14:paraId="5908F3DB" w14:textId="77777777" w:rsidR="00110763" w:rsidRPr="00110763" w:rsidRDefault="00110763" w:rsidP="00110763">
      <w:pPr>
        <w:spacing w:after="0" w:line="240" w:lineRule="auto"/>
        <w:rPr>
          <w:rFonts w:asciiTheme="majorHAnsi" w:eastAsia="Times New Roman" w:hAnsiTheme="majorHAnsi" w:cstheme="majorHAnsi"/>
          <w:i/>
          <w:iCs/>
          <w:kern w:val="0"/>
          <w:sz w:val="20"/>
          <w:szCs w:val="20"/>
          <w:lang w:eastAsia="en-PH"/>
          <w14:ligatures w14:val="none"/>
        </w:rPr>
      </w:pPr>
      <w:r w:rsidRPr="00110763">
        <w:rPr>
          <w:rFonts w:asciiTheme="majorHAnsi" w:eastAsia="Times New Roman" w:hAnsiTheme="majorHAnsi" w:cstheme="majorHAnsi"/>
          <w:i/>
          <w:iCs/>
          <w:kern w:val="0"/>
          <w:sz w:val="20"/>
          <w:szCs w:val="20"/>
          <w:lang w:eastAsia="en-PH"/>
          <w14:ligatures w14:val="none"/>
        </w:rPr>
        <w:t>Eichenbaum, H. (2017). Prefrontal-hippocampal interactions in episodic memory. Nature Reviews Neuroscience, 18(9), 547-558.</w:t>
      </w:r>
    </w:p>
    <w:p w14:paraId="1277853F" w14:textId="77777777" w:rsidR="00110763" w:rsidRPr="00110763" w:rsidRDefault="00110763" w:rsidP="00110763">
      <w:pPr>
        <w:spacing w:after="0" w:line="240" w:lineRule="auto"/>
        <w:rPr>
          <w:rFonts w:asciiTheme="majorHAnsi" w:eastAsia="Times New Roman" w:hAnsiTheme="majorHAnsi" w:cstheme="majorHAnsi"/>
          <w:i/>
          <w:iCs/>
          <w:kern w:val="0"/>
          <w:sz w:val="20"/>
          <w:szCs w:val="20"/>
          <w:lang w:eastAsia="en-PH"/>
          <w14:ligatures w14:val="none"/>
        </w:rPr>
      </w:pPr>
      <w:r w:rsidRPr="00110763">
        <w:rPr>
          <w:rFonts w:asciiTheme="majorHAnsi" w:eastAsia="Times New Roman" w:hAnsiTheme="majorHAnsi" w:cstheme="majorHAnsi"/>
          <w:i/>
          <w:iCs/>
          <w:kern w:val="0"/>
          <w:sz w:val="20"/>
          <w:szCs w:val="20"/>
          <w:lang w:eastAsia="en-PH"/>
          <w14:ligatures w14:val="none"/>
        </w:rPr>
        <w:t xml:space="preserve">Wood, W., &amp; </w:t>
      </w:r>
      <w:proofErr w:type="spellStart"/>
      <w:r w:rsidRPr="00110763">
        <w:rPr>
          <w:rFonts w:asciiTheme="majorHAnsi" w:eastAsia="Times New Roman" w:hAnsiTheme="majorHAnsi" w:cstheme="majorHAnsi"/>
          <w:i/>
          <w:iCs/>
          <w:kern w:val="0"/>
          <w:sz w:val="20"/>
          <w:szCs w:val="20"/>
          <w:lang w:eastAsia="en-PH"/>
          <w14:ligatures w14:val="none"/>
        </w:rPr>
        <w:t>Rünger</w:t>
      </w:r>
      <w:proofErr w:type="spellEnd"/>
      <w:r w:rsidRPr="00110763">
        <w:rPr>
          <w:rFonts w:asciiTheme="majorHAnsi" w:eastAsia="Times New Roman" w:hAnsiTheme="majorHAnsi" w:cstheme="majorHAnsi"/>
          <w:i/>
          <w:iCs/>
          <w:kern w:val="0"/>
          <w:sz w:val="20"/>
          <w:szCs w:val="20"/>
          <w:lang w:eastAsia="en-PH"/>
          <w14:ligatures w14:val="none"/>
        </w:rPr>
        <w:t>, D. (2016). Psychology of habit. Annual Review of Psychology, 67, 289-314.</w:t>
      </w:r>
    </w:p>
    <w:p w14:paraId="35ED66C8" w14:textId="77777777" w:rsidR="00110763" w:rsidRPr="00110763" w:rsidRDefault="00110763" w:rsidP="00110763">
      <w:pPr>
        <w:spacing w:after="0" w:line="240" w:lineRule="auto"/>
        <w:rPr>
          <w:rFonts w:asciiTheme="majorHAnsi" w:eastAsia="Times New Roman" w:hAnsiTheme="majorHAnsi" w:cstheme="majorHAnsi"/>
          <w:i/>
          <w:iCs/>
          <w:kern w:val="0"/>
          <w:sz w:val="20"/>
          <w:szCs w:val="20"/>
          <w:lang w:eastAsia="en-PH"/>
          <w14:ligatures w14:val="none"/>
        </w:rPr>
      </w:pPr>
      <w:r w:rsidRPr="00110763">
        <w:rPr>
          <w:rFonts w:asciiTheme="majorHAnsi" w:eastAsia="Times New Roman" w:hAnsiTheme="majorHAnsi" w:cstheme="majorHAnsi"/>
          <w:i/>
          <w:iCs/>
          <w:kern w:val="0"/>
          <w:sz w:val="20"/>
          <w:szCs w:val="20"/>
          <w:lang w:eastAsia="en-PH"/>
          <w14:ligatures w14:val="none"/>
        </w:rPr>
        <w:t>Clear, J. (2018). Atomic Habits: An Easy &amp; Proven Way to Build Good Habits &amp; Break Bad Ones. Avery.</w:t>
      </w:r>
    </w:p>
    <w:p w14:paraId="0A8D39D0" w14:textId="77777777" w:rsidR="00110763" w:rsidRPr="00110763" w:rsidRDefault="00110763" w:rsidP="00110763">
      <w:pPr>
        <w:spacing w:after="0" w:line="240" w:lineRule="auto"/>
        <w:rPr>
          <w:rFonts w:asciiTheme="majorHAnsi" w:eastAsia="Times New Roman" w:hAnsiTheme="majorHAnsi" w:cstheme="majorHAnsi"/>
          <w:i/>
          <w:iCs/>
          <w:kern w:val="0"/>
          <w:sz w:val="20"/>
          <w:szCs w:val="20"/>
          <w:lang w:eastAsia="en-PH"/>
          <w14:ligatures w14:val="none"/>
        </w:rPr>
      </w:pPr>
      <w:r w:rsidRPr="00110763">
        <w:rPr>
          <w:rFonts w:asciiTheme="majorHAnsi" w:eastAsia="Times New Roman" w:hAnsiTheme="majorHAnsi" w:cstheme="majorHAnsi"/>
          <w:i/>
          <w:iCs/>
          <w:kern w:val="0"/>
          <w:sz w:val="20"/>
          <w:szCs w:val="20"/>
          <w:lang w:eastAsia="en-PH"/>
          <w14:ligatures w14:val="none"/>
        </w:rPr>
        <w:t>Neal, D. T., Wood, W., Wu, M., &amp; Kurlander, D. (2011). The pull of the past: When do habits persist despite conflict with motives? Personality and Social Psychology Bulletin, 37(11), 1428-1437.</w:t>
      </w:r>
    </w:p>
    <w:p w14:paraId="5F499F1E" w14:textId="100395D3" w:rsidR="00110763" w:rsidRPr="00110763" w:rsidRDefault="00110763" w:rsidP="00110763">
      <w:pPr>
        <w:spacing w:after="0" w:line="240" w:lineRule="auto"/>
        <w:rPr>
          <w:rFonts w:asciiTheme="majorHAnsi" w:eastAsia="Times New Roman" w:hAnsiTheme="majorHAnsi" w:cstheme="majorHAnsi"/>
          <w:i/>
          <w:iCs/>
          <w:kern w:val="0"/>
          <w:sz w:val="20"/>
          <w:szCs w:val="20"/>
          <w:lang w:eastAsia="en-PH"/>
          <w14:ligatures w14:val="none"/>
        </w:rPr>
      </w:pPr>
      <w:r w:rsidRPr="00110763">
        <w:rPr>
          <w:rFonts w:asciiTheme="majorHAnsi" w:eastAsia="Times New Roman" w:hAnsiTheme="majorHAnsi" w:cstheme="majorHAnsi"/>
          <w:i/>
          <w:iCs/>
          <w:kern w:val="0"/>
          <w:sz w:val="20"/>
          <w:szCs w:val="20"/>
          <w:lang w:eastAsia="en-PH"/>
          <w14:ligatures w14:val="none"/>
        </w:rPr>
        <w:t>Gardner, B., Lally, P., &amp; Wardle, J. (2012). Making health habitual: the psychology of 'habit-formation' and general practice. The British Journal of General Practice, 62(605), 664-666.</w:t>
      </w:r>
    </w:p>
    <w:p w14:paraId="2F72DF24" w14:textId="5B9ACD27" w:rsidR="00A86E24" w:rsidRPr="001E3DBF" w:rsidRDefault="00A86E24" w:rsidP="00110763">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Pr="00A86E24">
        <w:rPr>
          <w:rFonts w:asciiTheme="majorHAnsi" w:eastAsia="Times New Roman" w:hAnsiTheme="majorHAnsi" w:cstheme="majorHAnsi"/>
          <w:b/>
          <w:bCs/>
          <w:color w:val="000000"/>
          <w:kern w:val="0"/>
          <w:sz w:val="24"/>
          <w:szCs w:val="24"/>
          <w:lang w:eastAsia="en-PH"/>
          <w14:ligatures w14:val="none"/>
        </w:rPr>
        <w:t>Forming Lasting Impressions: How to Incorporate Memory-Boosting Habits into Your Daily Routine</w:t>
      </w:r>
      <w:r>
        <w:rPr>
          <w:rFonts w:asciiTheme="majorHAnsi" w:eastAsia="Times New Roman" w:hAnsiTheme="majorHAnsi" w:cstheme="majorHAnsi"/>
          <w:b/>
          <w:bCs/>
          <w:color w:val="000000"/>
          <w:kern w:val="0"/>
          <w:sz w:val="24"/>
          <w:szCs w:val="24"/>
          <w:lang w:eastAsia="en-PH"/>
          <w14:ligatures w14:val="none"/>
        </w:rPr>
        <w:t>”</w:t>
      </w:r>
    </w:p>
    <w:p w14:paraId="64E726DE" w14:textId="77777777" w:rsidR="00A86E24" w:rsidRDefault="00A86E24" w:rsidP="00A86E24">
      <w:pPr>
        <w:spacing w:after="0" w:line="240" w:lineRule="auto"/>
        <w:jc w:val="center"/>
        <w:rPr>
          <w:rFonts w:asciiTheme="majorHAnsi" w:hAnsiTheme="majorHAnsi" w:cstheme="majorHAnsi"/>
          <w:b/>
          <w:bCs/>
          <w:sz w:val="24"/>
          <w:szCs w:val="24"/>
        </w:rPr>
      </w:pPr>
    </w:p>
    <w:p w14:paraId="5D0F4189" w14:textId="3F8A2012" w:rsidR="00A86E24" w:rsidRDefault="00A86E24" w:rsidP="00110763">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Pr="00A86E24">
        <w:rPr>
          <w:rFonts w:asciiTheme="majorHAnsi" w:eastAsia="Times New Roman" w:hAnsiTheme="majorHAnsi" w:cstheme="majorHAnsi"/>
          <w:kern w:val="0"/>
          <w:sz w:val="24"/>
          <w:szCs w:val="24"/>
          <w:lang w:eastAsia="en-PH"/>
          <w14:ligatures w14:val="none"/>
        </w:rPr>
        <w:t>This topic will delve into the specific habits that can enhance memory function and how to incorporate them into our daily lives. We'll cover a range of habits, from getting enough sleep to practicing mindfulness, and provide tips for making these habits stick. By following these simple practices, we can create lasting improvements in our memory health.</w:t>
      </w:r>
      <w:r w:rsidRPr="008373AB">
        <w:rPr>
          <w:rFonts w:asciiTheme="majorHAnsi" w:hAnsiTheme="majorHAnsi" w:cstheme="majorHAnsi"/>
          <w:b/>
          <w:bCs/>
          <w:sz w:val="24"/>
          <w:szCs w:val="24"/>
        </w:rPr>
        <w:br/>
      </w:r>
      <w:r w:rsidRPr="008373AB">
        <w:rPr>
          <w:rFonts w:asciiTheme="majorHAnsi" w:hAnsiTheme="majorHAnsi" w:cstheme="majorHAnsi"/>
          <w:b/>
          <w:bCs/>
          <w:sz w:val="24"/>
          <w:szCs w:val="24"/>
        </w:rPr>
        <w:br/>
      </w:r>
      <w:r w:rsidRPr="00110763">
        <w:rPr>
          <w:rFonts w:asciiTheme="majorHAnsi" w:eastAsia="Times New Roman" w:hAnsiTheme="majorHAnsi" w:cstheme="majorHAnsi"/>
          <w:b/>
          <w:bCs/>
          <w:kern w:val="0"/>
          <w:sz w:val="24"/>
          <w:szCs w:val="24"/>
          <w:lang w:eastAsia="en-PH"/>
          <w14:ligatures w14:val="none"/>
        </w:rPr>
        <w:t>The Importance of Consistency: How Daily Habits Affect Memory Retention</w:t>
      </w:r>
    </w:p>
    <w:p w14:paraId="68E5A25B" w14:textId="31877703" w:rsidR="000749DC" w:rsidRDefault="000749DC" w:rsidP="00110763">
      <w:pPr>
        <w:spacing w:after="0" w:line="240" w:lineRule="auto"/>
        <w:rPr>
          <w:rFonts w:asciiTheme="majorHAnsi" w:eastAsia="Times New Roman" w:hAnsiTheme="majorHAnsi" w:cstheme="majorHAnsi"/>
          <w:kern w:val="0"/>
          <w:sz w:val="24"/>
          <w:szCs w:val="24"/>
          <w:lang w:eastAsia="en-PH"/>
          <w14:ligatures w14:val="none"/>
        </w:rPr>
      </w:pPr>
      <w:r w:rsidRPr="000749DC">
        <w:rPr>
          <w:rFonts w:asciiTheme="majorHAnsi" w:eastAsia="Times New Roman" w:hAnsiTheme="majorHAnsi" w:cstheme="majorHAnsi"/>
          <w:kern w:val="0"/>
          <w:sz w:val="24"/>
          <w:szCs w:val="24"/>
          <w:lang w:eastAsia="en-PH"/>
          <w14:ligatures w14:val="none"/>
        </w:rPr>
        <w:t>In this chapter, we'll emphasize the significance of consistency in memory improvement. We'll delve into how daily habits and routines impact memory retention, exploring the neuroscience behind this relationship and providing actionable tips to cultivate consistent memory-boosting habits.</w:t>
      </w:r>
    </w:p>
    <w:p w14:paraId="2543E3A2" w14:textId="77777777" w:rsidR="00CB5A4F" w:rsidRPr="000749DC" w:rsidRDefault="00CB5A4F" w:rsidP="00110763">
      <w:pPr>
        <w:spacing w:after="0" w:line="240" w:lineRule="auto"/>
        <w:rPr>
          <w:rFonts w:asciiTheme="majorHAnsi" w:eastAsia="Times New Roman" w:hAnsiTheme="majorHAnsi" w:cstheme="majorHAnsi"/>
          <w:kern w:val="0"/>
          <w:sz w:val="24"/>
          <w:szCs w:val="24"/>
          <w:lang w:eastAsia="en-PH"/>
          <w14:ligatures w14:val="none"/>
        </w:rPr>
      </w:pPr>
    </w:p>
    <w:p w14:paraId="2D51FC70" w14:textId="77777777" w:rsidR="00A86E24" w:rsidRDefault="00A86E24" w:rsidP="00110763">
      <w:pPr>
        <w:spacing w:after="0" w:line="240" w:lineRule="auto"/>
        <w:rPr>
          <w:rFonts w:asciiTheme="majorHAnsi" w:eastAsia="Times New Roman" w:hAnsiTheme="majorHAnsi" w:cstheme="majorHAnsi"/>
          <w:b/>
          <w:bCs/>
          <w:kern w:val="0"/>
          <w:sz w:val="24"/>
          <w:szCs w:val="24"/>
          <w:lang w:eastAsia="en-PH"/>
          <w14:ligatures w14:val="none"/>
        </w:rPr>
      </w:pPr>
      <w:r w:rsidRPr="00110763">
        <w:rPr>
          <w:rFonts w:asciiTheme="majorHAnsi" w:eastAsia="Times New Roman" w:hAnsiTheme="majorHAnsi" w:cstheme="majorHAnsi"/>
          <w:b/>
          <w:bCs/>
          <w:kern w:val="0"/>
          <w:sz w:val="24"/>
          <w:szCs w:val="24"/>
          <w:lang w:eastAsia="en-PH"/>
          <w14:ligatures w14:val="none"/>
        </w:rPr>
        <w:t>Starting Small: Building Strong Memory Habits with Micro-Actions</w:t>
      </w:r>
    </w:p>
    <w:p w14:paraId="7E8598EC" w14:textId="5EA5D9E9" w:rsidR="000749DC" w:rsidRDefault="00CB5A4F" w:rsidP="00110763">
      <w:pPr>
        <w:spacing w:after="0" w:line="240" w:lineRule="auto"/>
        <w:rPr>
          <w:rFonts w:asciiTheme="majorHAnsi" w:eastAsia="Times New Roman" w:hAnsiTheme="majorHAnsi" w:cstheme="majorHAnsi"/>
          <w:kern w:val="0"/>
          <w:sz w:val="24"/>
          <w:szCs w:val="24"/>
          <w:lang w:eastAsia="en-PH"/>
          <w14:ligatures w14:val="none"/>
        </w:rPr>
      </w:pPr>
      <w:r w:rsidRPr="00CB5A4F">
        <w:rPr>
          <w:rFonts w:asciiTheme="majorHAnsi" w:eastAsia="Times New Roman" w:hAnsiTheme="majorHAnsi" w:cstheme="majorHAnsi"/>
          <w:kern w:val="0"/>
          <w:sz w:val="24"/>
          <w:szCs w:val="24"/>
          <w:lang w:eastAsia="en-PH"/>
          <w14:ligatures w14:val="none"/>
        </w:rPr>
        <w:t>This chapter will focus on the concept of starting small to achieve big changes in memory enhancement. We'll discuss how incorporating micro-actions into daily routines can build strong memory habits over time. Practical examples and strategies for implementing these small changes will be provided.</w:t>
      </w:r>
    </w:p>
    <w:p w14:paraId="7732B26E" w14:textId="77777777" w:rsidR="00CB5A4F" w:rsidRPr="000749DC" w:rsidRDefault="00CB5A4F" w:rsidP="00110763">
      <w:pPr>
        <w:spacing w:after="0" w:line="240" w:lineRule="auto"/>
        <w:rPr>
          <w:rFonts w:asciiTheme="majorHAnsi" w:eastAsia="Times New Roman" w:hAnsiTheme="majorHAnsi" w:cstheme="majorHAnsi"/>
          <w:kern w:val="0"/>
          <w:sz w:val="24"/>
          <w:szCs w:val="24"/>
          <w:lang w:eastAsia="en-PH"/>
          <w14:ligatures w14:val="none"/>
        </w:rPr>
      </w:pPr>
    </w:p>
    <w:p w14:paraId="3D4E1C18" w14:textId="77777777" w:rsidR="00A86E24" w:rsidRDefault="00A86E24" w:rsidP="00110763">
      <w:pPr>
        <w:spacing w:after="0" w:line="240" w:lineRule="auto"/>
        <w:rPr>
          <w:rFonts w:asciiTheme="majorHAnsi" w:eastAsia="Times New Roman" w:hAnsiTheme="majorHAnsi" w:cstheme="majorHAnsi"/>
          <w:b/>
          <w:bCs/>
          <w:kern w:val="0"/>
          <w:sz w:val="24"/>
          <w:szCs w:val="24"/>
          <w:lang w:eastAsia="en-PH"/>
          <w14:ligatures w14:val="none"/>
        </w:rPr>
      </w:pPr>
      <w:r w:rsidRPr="00110763">
        <w:rPr>
          <w:rFonts w:asciiTheme="majorHAnsi" w:eastAsia="Times New Roman" w:hAnsiTheme="majorHAnsi" w:cstheme="majorHAnsi"/>
          <w:b/>
          <w:bCs/>
          <w:kern w:val="0"/>
          <w:sz w:val="24"/>
          <w:szCs w:val="24"/>
          <w:lang w:eastAsia="en-PH"/>
          <w14:ligatures w14:val="none"/>
        </w:rPr>
        <w:t>The Habits of Successful Learners: Identifying Key Memory-Boosting Behaviors</w:t>
      </w:r>
    </w:p>
    <w:p w14:paraId="3573D390" w14:textId="63512ACB" w:rsidR="00CB5A4F" w:rsidRDefault="00CB5A4F" w:rsidP="00110763">
      <w:pPr>
        <w:spacing w:after="0" w:line="240" w:lineRule="auto"/>
        <w:rPr>
          <w:rFonts w:asciiTheme="majorHAnsi" w:eastAsia="Times New Roman" w:hAnsiTheme="majorHAnsi" w:cstheme="majorHAnsi"/>
          <w:kern w:val="0"/>
          <w:sz w:val="24"/>
          <w:szCs w:val="24"/>
          <w:lang w:eastAsia="en-PH"/>
          <w14:ligatures w14:val="none"/>
        </w:rPr>
      </w:pPr>
      <w:r w:rsidRPr="00CB5A4F">
        <w:rPr>
          <w:rFonts w:asciiTheme="majorHAnsi" w:eastAsia="Times New Roman" w:hAnsiTheme="majorHAnsi" w:cstheme="majorHAnsi"/>
          <w:kern w:val="0"/>
          <w:sz w:val="24"/>
          <w:szCs w:val="24"/>
          <w:lang w:eastAsia="en-PH"/>
          <w14:ligatures w14:val="none"/>
        </w:rPr>
        <w:t>In this chapter, we'll analyze the habits of successful learners and individuals with exceptional memory. We'll identify key behaviors and routines that contribute to their memory prowess. Readers will gain insights into adopting these habits to enhance their memory and learning capabilities.</w:t>
      </w:r>
    </w:p>
    <w:p w14:paraId="57D7444D" w14:textId="77777777" w:rsidR="00CB5A4F" w:rsidRPr="00CB5A4F" w:rsidRDefault="00CB5A4F" w:rsidP="00110763">
      <w:pPr>
        <w:spacing w:after="0" w:line="240" w:lineRule="auto"/>
        <w:rPr>
          <w:rFonts w:asciiTheme="majorHAnsi" w:eastAsia="Times New Roman" w:hAnsiTheme="majorHAnsi" w:cstheme="majorHAnsi"/>
          <w:kern w:val="0"/>
          <w:sz w:val="24"/>
          <w:szCs w:val="24"/>
          <w:lang w:eastAsia="en-PH"/>
          <w14:ligatures w14:val="none"/>
        </w:rPr>
      </w:pPr>
    </w:p>
    <w:p w14:paraId="7898A287" w14:textId="77777777" w:rsidR="00A86E24" w:rsidRDefault="00A86E24" w:rsidP="00110763">
      <w:pPr>
        <w:spacing w:after="0" w:line="240" w:lineRule="auto"/>
        <w:rPr>
          <w:rFonts w:asciiTheme="majorHAnsi" w:eastAsia="Times New Roman" w:hAnsiTheme="majorHAnsi" w:cstheme="majorHAnsi"/>
          <w:b/>
          <w:bCs/>
          <w:kern w:val="0"/>
          <w:sz w:val="24"/>
          <w:szCs w:val="24"/>
          <w:lang w:eastAsia="en-PH"/>
          <w14:ligatures w14:val="none"/>
        </w:rPr>
      </w:pPr>
      <w:r w:rsidRPr="00110763">
        <w:rPr>
          <w:rFonts w:asciiTheme="majorHAnsi" w:eastAsia="Times New Roman" w:hAnsiTheme="majorHAnsi" w:cstheme="majorHAnsi"/>
          <w:b/>
          <w:bCs/>
          <w:kern w:val="0"/>
          <w:sz w:val="24"/>
          <w:szCs w:val="24"/>
          <w:lang w:eastAsia="en-PH"/>
          <w14:ligatures w14:val="none"/>
        </w:rPr>
        <w:t>Personalizing Your Habits Plan: Finding the Techniques That Work for You</w:t>
      </w:r>
    </w:p>
    <w:p w14:paraId="369E4DF2" w14:textId="0DC9101B" w:rsidR="00CB5A4F" w:rsidRDefault="00CB5A4F" w:rsidP="00110763">
      <w:pPr>
        <w:spacing w:after="0" w:line="240" w:lineRule="auto"/>
        <w:rPr>
          <w:rFonts w:asciiTheme="majorHAnsi" w:eastAsia="Times New Roman" w:hAnsiTheme="majorHAnsi" w:cstheme="majorHAnsi"/>
          <w:kern w:val="0"/>
          <w:sz w:val="24"/>
          <w:szCs w:val="24"/>
          <w:lang w:eastAsia="en-PH"/>
          <w14:ligatures w14:val="none"/>
        </w:rPr>
      </w:pPr>
      <w:r w:rsidRPr="00CB5A4F">
        <w:rPr>
          <w:rFonts w:asciiTheme="majorHAnsi" w:eastAsia="Times New Roman" w:hAnsiTheme="majorHAnsi" w:cstheme="majorHAnsi"/>
          <w:kern w:val="0"/>
          <w:sz w:val="24"/>
          <w:szCs w:val="24"/>
          <w:lang w:eastAsia="en-PH"/>
          <w14:ligatures w14:val="none"/>
        </w:rPr>
        <w:t>This chapter will guide readers in personalizing their habits plan for memory improvement. We'll discuss the importance of tailoring habits to individual preferences, lifestyles, and learning styles. Strategies to identify and implement personalized memory-boosting habits will be provided.</w:t>
      </w:r>
    </w:p>
    <w:p w14:paraId="1F310E47" w14:textId="77777777" w:rsidR="00CB5A4F" w:rsidRPr="00CB5A4F" w:rsidRDefault="00CB5A4F" w:rsidP="00110763">
      <w:pPr>
        <w:spacing w:after="0" w:line="240" w:lineRule="auto"/>
        <w:rPr>
          <w:rFonts w:asciiTheme="majorHAnsi" w:eastAsia="Times New Roman" w:hAnsiTheme="majorHAnsi" w:cstheme="majorHAnsi"/>
          <w:kern w:val="0"/>
          <w:sz w:val="24"/>
          <w:szCs w:val="24"/>
          <w:lang w:eastAsia="en-PH"/>
          <w14:ligatures w14:val="none"/>
        </w:rPr>
      </w:pPr>
    </w:p>
    <w:p w14:paraId="129FFEC5" w14:textId="77777777" w:rsidR="00A86E24" w:rsidRPr="00110763" w:rsidRDefault="00A86E24" w:rsidP="00110763">
      <w:pPr>
        <w:spacing w:after="0" w:line="240" w:lineRule="auto"/>
        <w:rPr>
          <w:rFonts w:asciiTheme="majorHAnsi" w:eastAsia="Times New Roman" w:hAnsiTheme="majorHAnsi" w:cstheme="majorHAnsi"/>
          <w:b/>
          <w:bCs/>
          <w:kern w:val="0"/>
          <w:sz w:val="24"/>
          <w:szCs w:val="24"/>
          <w:lang w:eastAsia="en-PH"/>
          <w14:ligatures w14:val="none"/>
        </w:rPr>
      </w:pPr>
      <w:r w:rsidRPr="00110763">
        <w:rPr>
          <w:rFonts w:asciiTheme="majorHAnsi" w:eastAsia="Times New Roman" w:hAnsiTheme="majorHAnsi" w:cstheme="majorHAnsi"/>
          <w:b/>
          <w:bCs/>
          <w:kern w:val="0"/>
          <w:sz w:val="24"/>
          <w:szCs w:val="24"/>
          <w:lang w:eastAsia="en-PH"/>
          <w14:ligatures w14:val="none"/>
        </w:rPr>
        <w:t>Tracking Your Progress: Using Technology and Metrics to Measure Your Memory Health</w:t>
      </w:r>
    </w:p>
    <w:p w14:paraId="0A21F3AD" w14:textId="77777777" w:rsidR="00EF17C4" w:rsidRDefault="00EF17C4" w:rsidP="00110763">
      <w:pPr>
        <w:spacing w:after="0" w:line="240" w:lineRule="auto"/>
        <w:rPr>
          <w:rFonts w:asciiTheme="majorHAnsi" w:hAnsiTheme="majorHAnsi"/>
          <w:b/>
          <w:bCs/>
          <w:sz w:val="28"/>
        </w:rPr>
      </w:pPr>
      <w:r w:rsidRPr="00EF17C4">
        <w:rPr>
          <w:rFonts w:asciiTheme="majorHAnsi" w:hAnsiTheme="majorHAnsi"/>
          <w:sz w:val="24"/>
          <w:szCs w:val="24"/>
        </w:rPr>
        <w:t>In the final chapter, we'll explore how technology and metrics can aid in tracking memory health and progress. We'll discuss various tools, apps, and techniques that enable individuals to monitor their memory performance, adjust their habits plan accordingly, and maintain a proactive approach to memory enhancement</w:t>
      </w:r>
      <w:r w:rsidRPr="00EF17C4">
        <w:rPr>
          <w:rFonts w:asciiTheme="majorHAnsi" w:hAnsiTheme="majorHAnsi"/>
          <w:b/>
          <w:bCs/>
          <w:sz w:val="28"/>
        </w:rPr>
        <w:t>.</w:t>
      </w:r>
    </w:p>
    <w:p w14:paraId="07C4B7BF" w14:textId="77777777" w:rsidR="00EF17C4" w:rsidRDefault="00EF17C4" w:rsidP="00110763">
      <w:pPr>
        <w:spacing w:after="0" w:line="240" w:lineRule="auto"/>
        <w:rPr>
          <w:rFonts w:asciiTheme="majorHAnsi" w:hAnsiTheme="majorHAnsi"/>
          <w:b/>
          <w:bCs/>
          <w:sz w:val="28"/>
        </w:rPr>
      </w:pPr>
    </w:p>
    <w:p w14:paraId="4689540E" w14:textId="77777777" w:rsidR="00EF17C4" w:rsidRPr="00EF17C4" w:rsidRDefault="00EF17C4" w:rsidP="00EF17C4">
      <w:pPr>
        <w:spacing w:after="0" w:line="240" w:lineRule="auto"/>
        <w:rPr>
          <w:rFonts w:asciiTheme="majorHAnsi" w:hAnsiTheme="majorHAnsi"/>
          <w:b/>
          <w:bCs/>
          <w:sz w:val="24"/>
          <w:szCs w:val="24"/>
        </w:rPr>
      </w:pPr>
      <w:r w:rsidRPr="00EF17C4">
        <w:rPr>
          <w:rFonts w:asciiTheme="majorHAnsi" w:hAnsiTheme="majorHAnsi"/>
          <w:b/>
          <w:bCs/>
          <w:sz w:val="24"/>
          <w:szCs w:val="24"/>
        </w:rPr>
        <w:t>References</w:t>
      </w:r>
    </w:p>
    <w:p w14:paraId="160B4EAC" w14:textId="77777777" w:rsidR="00EF17C4" w:rsidRPr="00EF17C4" w:rsidRDefault="00EF17C4" w:rsidP="00EF17C4">
      <w:pPr>
        <w:spacing w:after="0" w:line="240" w:lineRule="auto"/>
        <w:rPr>
          <w:rFonts w:asciiTheme="majorHAnsi" w:hAnsiTheme="majorHAnsi"/>
          <w:i/>
          <w:iCs/>
          <w:sz w:val="20"/>
          <w:szCs w:val="20"/>
        </w:rPr>
      </w:pPr>
      <w:r w:rsidRPr="00EF17C4">
        <w:rPr>
          <w:rFonts w:asciiTheme="majorHAnsi" w:hAnsiTheme="majorHAnsi"/>
          <w:i/>
          <w:iCs/>
          <w:sz w:val="20"/>
          <w:szCs w:val="20"/>
        </w:rPr>
        <w:t xml:space="preserve">Hagger, M. S., &amp; </w:t>
      </w:r>
      <w:proofErr w:type="spellStart"/>
      <w:r w:rsidRPr="00EF17C4">
        <w:rPr>
          <w:rFonts w:asciiTheme="majorHAnsi" w:hAnsiTheme="majorHAnsi"/>
          <w:i/>
          <w:iCs/>
          <w:sz w:val="20"/>
          <w:szCs w:val="20"/>
        </w:rPr>
        <w:t>Luszczynska</w:t>
      </w:r>
      <w:proofErr w:type="spellEnd"/>
      <w:r w:rsidRPr="00EF17C4">
        <w:rPr>
          <w:rFonts w:asciiTheme="majorHAnsi" w:hAnsiTheme="majorHAnsi"/>
          <w:i/>
          <w:iCs/>
          <w:sz w:val="20"/>
          <w:szCs w:val="20"/>
        </w:rPr>
        <w:t>, A. (2014). Implementation intention and action planning interventions in health contexts: State of the research and proposals for the way forward. Applied Psychology: Health and Well-Being, 6(1), 1-47.</w:t>
      </w:r>
    </w:p>
    <w:p w14:paraId="09808C0F" w14:textId="77777777" w:rsidR="00EF17C4" w:rsidRPr="00EF17C4" w:rsidRDefault="00EF17C4" w:rsidP="00EF17C4">
      <w:pPr>
        <w:spacing w:after="0" w:line="240" w:lineRule="auto"/>
        <w:rPr>
          <w:rFonts w:asciiTheme="majorHAnsi" w:hAnsiTheme="majorHAnsi"/>
          <w:i/>
          <w:iCs/>
          <w:sz w:val="20"/>
          <w:szCs w:val="20"/>
        </w:rPr>
      </w:pPr>
      <w:r w:rsidRPr="00EF17C4">
        <w:rPr>
          <w:rFonts w:asciiTheme="majorHAnsi" w:hAnsiTheme="majorHAnsi"/>
          <w:i/>
          <w:iCs/>
          <w:sz w:val="20"/>
          <w:szCs w:val="20"/>
        </w:rPr>
        <w:t>Fogg, B. J. (2019). Tiny Habits: The Small Changes that Change Everything. Houghton Mifflin Harcourt.</w:t>
      </w:r>
    </w:p>
    <w:p w14:paraId="7741BDDF" w14:textId="77777777" w:rsidR="00EF17C4" w:rsidRPr="00EF17C4" w:rsidRDefault="00EF17C4" w:rsidP="00EF17C4">
      <w:pPr>
        <w:spacing w:after="0" w:line="240" w:lineRule="auto"/>
        <w:rPr>
          <w:rFonts w:asciiTheme="majorHAnsi" w:hAnsiTheme="majorHAnsi"/>
          <w:i/>
          <w:iCs/>
          <w:sz w:val="20"/>
          <w:szCs w:val="20"/>
        </w:rPr>
      </w:pPr>
      <w:r w:rsidRPr="00EF17C4">
        <w:rPr>
          <w:rFonts w:asciiTheme="majorHAnsi" w:hAnsiTheme="majorHAnsi"/>
          <w:i/>
          <w:iCs/>
          <w:sz w:val="20"/>
          <w:szCs w:val="20"/>
        </w:rPr>
        <w:t>Covey, S. R. (2013). The 7 Habits of Highly Effective People: Powerful Lessons in Personal Change. Simon &amp; Schuster.</w:t>
      </w:r>
    </w:p>
    <w:p w14:paraId="0D2291EC" w14:textId="77777777" w:rsidR="00EF17C4" w:rsidRPr="00EF17C4" w:rsidRDefault="00EF17C4" w:rsidP="00EF17C4">
      <w:pPr>
        <w:spacing w:after="0" w:line="240" w:lineRule="auto"/>
        <w:rPr>
          <w:rFonts w:asciiTheme="majorHAnsi" w:hAnsiTheme="majorHAnsi"/>
          <w:i/>
          <w:iCs/>
          <w:sz w:val="20"/>
          <w:szCs w:val="20"/>
        </w:rPr>
      </w:pPr>
      <w:r w:rsidRPr="00EF17C4">
        <w:rPr>
          <w:rFonts w:asciiTheme="majorHAnsi" w:hAnsiTheme="majorHAnsi"/>
          <w:i/>
          <w:iCs/>
          <w:sz w:val="20"/>
          <w:szCs w:val="20"/>
        </w:rPr>
        <w:lastRenderedPageBreak/>
        <w:t>Rubin, G. (2015). Better Than Before: What I Learned About Making and Breaking Habits—to Sleep More, Quit Sugar, Procrastinate Less, and Generally Build a Happier Life. Crown.</w:t>
      </w:r>
    </w:p>
    <w:p w14:paraId="20566568" w14:textId="77777777" w:rsidR="00EF17C4" w:rsidRPr="00EF17C4" w:rsidRDefault="00EF17C4" w:rsidP="00EF17C4">
      <w:pPr>
        <w:spacing w:after="0" w:line="240" w:lineRule="auto"/>
        <w:rPr>
          <w:rFonts w:asciiTheme="majorHAnsi" w:hAnsiTheme="majorHAnsi"/>
          <w:i/>
          <w:iCs/>
          <w:sz w:val="20"/>
          <w:szCs w:val="20"/>
        </w:rPr>
      </w:pPr>
      <w:r w:rsidRPr="00EF17C4">
        <w:rPr>
          <w:rFonts w:asciiTheme="majorHAnsi" w:hAnsiTheme="majorHAnsi"/>
          <w:i/>
          <w:iCs/>
          <w:sz w:val="20"/>
          <w:szCs w:val="20"/>
        </w:rPr>
        <w:t>Gardner, B., Abraham, C., Lally, P., de Bruijn, G. J., &amp; Cliffe, S. (2012). Towards parsimony in habit measurement: Testing the convergent and predictive validity of an automaticity subscale of the Self-Report Habit Index. International Journal of Behavioral Nutrition and Physical Activity, 9(1), 102.</w:t>
      </w:r>
    </w:p>
    <w:p w14:paraId="2D7D07F9" w14:textId="77777777" w:rsidR="00EF17C4" w:rsidRPr="00EF17C4" w:rsidRDefault="00EF17C4" w:rsidP="00EF17C4">
      <w:pPr>
        <w:spacing w:after="0" w:line="240" w:lineRule="auto"/>
        <w:rPr>
          <w:rFonts w:asciiTheme="majorHAnsi" w:hAnsiTheme="majorHAnsi"/>
          <w:b/>
          <w:bCs/>
          <w:sz w:val="28"/>
        </w:rPr>
      </w:pPr>
    </w:p>
    <w:p w14:paraId="30A7A6FC" w14:textId="77777777" w:rsidR="00EF17C4" w:rsidRPr="00EF17C4" w:rsidRDefault="00EF17C4" w:rsidP="00EF17C4">
      <w:pPr>
        <w:spacing w:after="0" w:line="240" w:lineRule="auto"/>
        <w:rPr>
          <w:rFonts w:asciiTheme="majorHAnsi" w:hAnsiTheme="majorHAnsi"/>
          <w:b/>
          <w:bCs/>
          <w:sz w:val="28"/>
        </w:rPr>
      </w:pPr>
    </w:p>
    <w:p w14:paraId="3B256EE5" w14:textId="538DF389" w:rsidR="00A86E24" w:rsidRPr="008373AB" w:rsidRDefault="00A86E24" w:rsidP="00110763">
      <w:pPr>
        <w:spacing w:after="0" w:line="240" w:lineRule="auto"/>
        <w:rPr>
          <w:rFonts w:ascii="Times New Roman" w:eastAsia="Times New Roman" w:hAnsi="Times New Roman" w:cs="Times New Roman"/>
          <w:kern w:val="0"/>
          <w:sz w:val="24"/>
          <w:szCs w:val="24"/>
          <w:lang w:eastAsia="en-PH"/>
          <w14:ligatures w14:val="none"/>
        </w:rPr>
      </w:pPr>
      <w:r>
        <w:rPr>
          <w:rFonts w:asciiTheme="majorHAnsi" w:hAnsiTheme="majorHAnsi"/>
          <w:b/>
          <w:bCs/>
          <w:sz w:val="28"/>
        </w:rPr>
        <w:br w:type="page"/>
      </w:r>
    </w:p>
    <w:p w14:paraId="261C09A8" w14:textId="584D22AD" w:rsidR="00A86E24" w:rsidRPr="001E3DBF" w:rsidRDefault="00A86E24" w:rsidP="00A86E24">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Pr="00A86E24">
        <w:rPr>
          <w:rFonts w:asciiTheme="majorHAnsi" w:eastAsia="Times New Roman" w:hAnsiTheme="majorHAnsi" w:cstheme="majorHAnsi"/>
          <w:b/>
          <w:bCs/>
          <w:color w:val="000000"/>
          <w:kern w:val="0"/>
          <w:sz w:val="24"/>
          <w:szCs w:val="24"/>
          <w:lang w:eastAsia="en-PH"/>
          <w14:ligatures w14:val="none"/>
        </w:rPr>
        <w:t>Training Your Brain: Simple Exercises for Improving Memory and Cognition</w:t>
      </w:r>
      <w:r w:rsidRPr="008373AB">
        <w:rPr>
          <w:rFonts w:asciiTheme="majorHAnsi" w:hAnsiTheme="majorHAnsi" w:cstheme="majorHAnsi"/>
          <w:b/>
          <w:bCs/>
          <w:sz w:val="24"/>
          <w:szCs w:val="24"/>
        </w:rPr>
        <w:t>”</w:t>
      </w:r>
    </w:p>
    <w:p w14:paraId="1CAB29EE" w14:textId="77777777" w:rsidR="00A86E24" w:rsidRDefault="00A86E24" w:rsidP="00A86E24">
      <w:pPr>
        <w:spacing w:after="0" w:line="240" w:lineRule="auto"/>
        <w:jc w:val="center"/>
        <w:rPr>
          <w:rFonts w:asciiTheme="majorHAnsi" w:hAnsiTheme="majorHAnsi" w:cstheme="majorHAnsi"/>
          <w:b/>
          <w:bCs/>
          <w:sz w:val="24"/>
          <w:szCs w:val="24"/>
        </w:rPr>
      </w:pPr>
    </w:p>
    <w:p w14:paraId="1C8DB141" w14:textId="16446C2E" w:rsidR="00A86E24" w:rsidRDefault="00A86E24" w:rsidP="00EF17C4">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Pr="00A86E24">
        <w:rPr>
          <w:rFonts w:asciiTheme="majorHAnsi" w:eastAsia="Times New Roman" w:hAnsiTheme="majorHAnsi" w:cstheme="majorHAnsi"/>
          <w:kern w:val="0"/>
          <w:sz w:val="24"/>
          <w:szCs w:val="24"/>
          <w:lang w:eastAsia="en-PH"/>
          <w14:ligatures w14:val="none"/>
        </w:rPr>
        <w:t>In this topic, we will explore the power of brain training exercises in improving memory and cognition. We'll cover a range of exercises, including memory games and puzzles, and provide tips for incorporating these exercises into your daily routine. By making brain training a habit, we can strengthen our memory and cognitive abilities and maintain healthy brain function.</w:t>
      </w:r>
      <w:r w:rsidRPr="008373AB">
        <w:rPr>
          <w:rFonts w:asciiTheme="majorHAnsi" w:hAnsiTheme="majorHAnsi" w:cstheme="majorHAnsi"/>
          <w:b/>
          <w:bCs/>
          <w:sz w:val="24"/>
          <w:szCs w:val="24"/>
        </w:rPr>
        <w:br/>
      </w:r>
      <w:r w:rsidRPr="008373AB">
        <w:rPr>
          <w:rFonts w:asciiTheme="majorHAnsi" w:hAnsiTheme="majorHAnsi" w:cstheme="majorHAnsi"/>
          <w:b/>
          <w:bCs/>
          <w:sz w:val="24"/>
          <w:szCs w:val="24"/>
        </w:rPr>
        <w:br/>
      </w:r>
      <w:r w:rsidRPr="00EF17C4">
        <w:rPr>
          <w:rFonts w:asciiTheme="majorHAnsi" w:eastAsia="Times New Roman" w:hAnsiTheme="majorHAnsi" w:cstheme="majorHAnsi"/>
          <w:b/>
          <w:bCs/>
          <w:kern w:val="0"/>
          <w:sz w:val="24"/>
          <w:szCs w:val="24"/>
          <w:lang w:eastAsia="en-PH"/>
          <w14:ligatures w14:val="none"/>
        </w:rPr>
        <w:t xml:space="preserve">Memory </w:t>
      </w:r>
      <w:proofErr w:type="gramStart"/>
      <w:r w:rsidRPr="00EF17C4">
        <w:rPr>
          <w:rFonts w:asciiTheme="majorHAnsi" w:eastAsia="Times New Roman" w:hAnsiTheme="majorHAnsi" w:cstheme="majorHAnsi"/>
          <w:b/>
          <w:bCs/>
          <w:kern w:val="0"/>
          <w:sz w:val="24"/>
          <w:szCs w:val="24"/>
          <w:lang w:eastAsia="en-PH"/>
          <w14:ligatures w14:val="none"/>
        </w:rPr>
        <w:t>Exercise :</w:t>
      </w:r>
      <w:proofErr w:type="gramEnd"/>
      <w:r w:rsidRPr="00EF17C4">
        <w:rPr>
          <w:rFonts w:asciiTheme="majorHAnsi" w:eastAsia="Times New Roman" w:hAnsiTheme="majorHAnsi" w:cstheme="majorHAnsi"/>
          <w:b/>
          <w:bCs/>
          <w:kern w:val="0"/>
          <w:sz w:val="24"/>
          <w:szCs w:val="24"/>
          <w:lang w:eastAsia="en-PH"/>
          <w14:ligatures w14:val="none"/>
        </w:rPr>
        <w:t xml:space="preserve"> An Overview of Effective Techniques</w:t>
      </w:r>
    </w:p>
    <w:p w14:paraId="53BAED94" w14:textId="41F9D2B6" w:rsidR="00085297" w:rsidRDefault="00085297" w:rsidP="00EF17C4">
      <w:pPr>
        <w:spacing w:after="0" w:line="240" w:lineRule="auto"/>
        <w:rPr>
          <w:rFonts w:asciiTheme="majorHAnsi" w:eastAsia="Times New Roman" w:hAnsiTheme="majorHAnsi" w:cstheme="majorHAnsi"/>
          <w:kern w:val="0"/>
          <w:sz w:val="24"/>
          <w:szCs w:val="24"/>
          <w:lang w:eastAsia="en-PH"/>
          <w14:ligatures w14:val="none"/>
        </w:rPr>
      </w:pPr>
      <w:r w:rsidRPr="00085297">
        <w:rPr>
          <w:rFonts w:asciiTheme="majorHAnsi" w:eastAsia="Times New Roman" w:hAnsiTheme="majorHAnsi" w:cstheme="majorHAnsi"/>
          <w:kern w:val="0"/>
          <w:sz w:val="24"/>
          <w:szCs w:val="24"/>
          <w:lang w:eastAsia="en-PH"/>
          <w14:ligatures w14:val="none"/>
        </w:rPr>
        <w:t>In this introductory chapter, we'll provide an overview of memory exercises and their importance. We'll delve into various memory enhancement techniques, including mnemonics, visualization, and association, detailing how these techniques work and their effectiveness in improving memory.</w:t>
      </w:r>
    </w:p>
    <w:p w14:paraId="10BF756B" w14:textId="77777777" w:rsidR="00085297" w:rsidRPr="00085297" w:rsidRDefault="00085297" w:rsidP="00EF17C4">
      <w:pPr>
        <w:spacing w:after="0" w:line="240" w:lineRule="auto"/>
        <w:rPr>
          <w:rFonts w:asciiTheme="majorHAnsi" w:eastAsia="Times New Roman" w:hAnsiTheme="majorHAnsi" w:cstheme="majorHAnsi"/>
          <w:kern w:val="0"/>
          <w:sz w:val="24"/>
          <w:szCs w:val="24"/>
          <w:lang w:eastAsia="en-PH"/>
          <w14:ligatures w14:val="none"/>
        </w:rPr>
      </w:pPr>
    </w:p>
    <w:p w14:paraId="02D5C716" w14:textId="77777777" w:rsidR="00A86E24" w:rsidRDefault="00A86E24" w:rsidP="00EF17C4">
      <w:pPr>
        <w:spacing w:after="0" w:line="240" w:lineRule="auto"/>
        <w:rPr>
          <w:rFonts w:asciiTheme="majorHAnsi" w:eastAsia="Times New Roman" w:hAnsiTheme="majorHAnsi" w:cstheme="majorHAnsi"/>
          <w:b/>
          <w:bCs/>
          <w:kern w:val="0"/>
          <w:sz w:val="24"/>
          <w:szCs w:val="24"/>
          <w:lang w:eastAsia="en-PH"/>
          <w14:ligatures w14:val="none"/>
        </w:rPr>
      </w:pPr>
      <w:r w:rsidRPr="00EF17C4">
        <w:rPr>
          <w:rFonts w:asciiTheme="majorHAnsi" w:eastAsia="Times New Roman" w:hAnsiTheme="majorHAnsi" w:cstheme="majorHAnsi"/>
          <w:b/>
          <w:bCs/>
          <w:kern w:val="0"/>
          <w:sz w:val="24"/>
          <w:szCs w:val="24"/>
          <w:lang w:eastAsia="en-PH"/>
          <w14:ligatures w14:val="none"/>
        </w:rPr>
        <w:t>The Power of Repetition: Why Practice Makes Perfect for Memory</w:t>
      </w:r>
    </w:p>
    <w:p w14:paraId="032930E1" w14:textId="1D5002A0" w:rsidR="00085297" w:rsidRDefault="00203799" w:rsidP="00EF17C4">
      <w:pPr>
        <w:spacing w:after="0" w:line="240" w:lineRule="auto"/>
        <w:rPr>
          <w:rFonts w:asciiTheme="majorHAnsi" w:eastAsia="Times New Roman" w:hAnsiTheme="majorHAnsi" w:cstheme="majorHAnsi"/>
          <w:kern w:val="0"/>
          <w:sz w:val="24"/>
          <w:szCs w:val="24"/>
          <w:lang w:eastAsia="en-PH"/>
          <w14:ligatures w14:val="none"/>
        </w:rPr>
      </w:pPr>
      <w:r w:rsidRPr="00203799">
        <w:rPr>
          <w:rFonts w:asciiTheme="majorHAnsi" w:eastAsia="Times New Roman" w:hAnsiTheme="majorHAnsi" w:cstheme="majorHAnsi"/>
          <w:kern w:val="0"/>
          <w:sz w:val="24"/>
          <w:szCs w:val="24"/>
          <w:lang w:eastAsia="en-PH"/>
          <w14:ligatures w14:val="none"/>
        </w:rPr>
        <w:t>This chapter will focus on the crucial role of repetition in memory improvement. We'll explain the science behind how repetition helps in memory consolidation, explore different repetition strategies, and provide practical tips on incorporating effective repetition into daily routines.</w:t>
      </w:r>
    </w:p>
    <w:p w14:paraId="0ACA7D17" w14:textId="77777777" w:rsidR="00203799" w:rsidRPr="00085297" w:rsidRDefault="00203799" w:rsidP="00EF17C4">
      <w:pPr>
        <w:spacing w:after="0" w:line="240" w:lineRule="auto"/>
        <w:rPr>
          <w:rFonts w:asciiTheme="majorHAnsi" w:eastAsia="Times New Roman" w:hAnsiTheme="majorHAnsi" w:cstheme="majorHAnsi"/>
          <w:kern w:val="0"/>
          <w:sz w:val="24"/>
          <w:szCs w:val="24"/>
          <w:lang w:eastAsia="en-PH"/>
          <w14:ligatures w14:val="none"/>
        </w:rPr>
      </w:pPr>
    </w:p>
    <w:p w14:paraId="5E433A82" w14:textId="77777777" w:rsidR="00A86E24" w:rsidRDefault="00A86E24" w:rsidP="00EF17C4">
      <w:pPr>
        <w:spacing w:after="0" w:line="240" w:lineRule="auto"/>
        <w:rPr>
          <w:rFonts w:asciiTheme="majorHAnsi" w:eastAsia="Times New Roman" w:hAnsiTheme="majorHAnsi" w:cstheme="majorHAnsi"/>
          <w:b/>
          <w:bCs/>
          <w:kern w:val="0"/>
          <w:sz w:val="24"/>
          <w:szCs w:val="24"/>
          <w:lang w:eastAsia="en-PH"/>
          <w14:ligatures w14:val="none"/>
        </w:rPr>
      </w:pPr>
      <w:r w:rsidRPr="00EF17C4">
        <w:rPr>
          <w:rFonts w:asciiTheme="majorHAnsi" w:eastAsia="Times New Roman" w:hAnsiTheme="majorHAnsi" w:cstheme="majorHAnsi"/>
          <w:b/>
          <w:bCs/>
          <w:kern w:val="0"/>
          <w:sz w:val="24"/>
          <w:szCs w:val="24"/>
          <w:lang w:eastAsia="en-PH"/>
          <w14:ligatures w14:val="none"/>
        </w:rPr>
        <w:t>Memory Games and Puzzles: Fun and Engaging Ways to Boost Cognitive Fitness</w:t>
      </w:r>
    </w:p>
    <w:p w14:paraId="0E888D2B" w14:textId="2ACCBF08" w:rsidR="00203799" w:rsidRDefault="00203799" w:rsidP="00EF17C4">
      <w:pPr>
        <w:spacing w:after="0" w:line="240" w:lineRule="auto"/>
        <w:rPr>
          <w:rFonts w:asciiTheme="majorHAnsi" w:eastAsia="Times New Roman" w:hAnsiTheme="majorHAnsi" w:cstheme="majorHAnsi"/>
          <w:kern w:val="0"/>
          <w:sz w:val="24"/>
          <w:szCs w:val="24"/>
          <w:lang w:eastAsia="en-PH"/>
          <w14:ligatures w14:val="none"/>
        </w:rPr>
      </w:pPr>
      <w:r w:rsidRPr="00203799">
        <w:rPr>
          <w:rFonts w:asciiTheme="majorHAnsi" w:eastAsia="Times New Roman" w:hAnsiTheme="majorHAnsi" w:cstheme="majorHAnsi"/>
          <w:kern w:val="0"/>
          <w:sz w:val="24"/>
          <w:szCs w:val="24"/>
          <w:lang w:eastAsia="en-PH"/>
          <w14:ligatures w14:val="none"/>
        </w:rPr>
        <w:t>In this chapter, we'll delve into the entertaining world of memory games and puzzles. We'll introduce various types of games that enhance memory, reasoning, and problem-solving skills. We'll also discuss their cognitive benefits and offer recommendations for popular memory-boosting games.</w:t>
      </w:r>
    </w:p>
    <w:p w14:paraId="24D8A437" w14:textId="77777777" w:rsidR="00203799" w:rsidRPr="00203799" w:rsidRDefault="00203799" w:rsidP="00EF17C4">
      <w:pPr>
        <w:spacing w:after="0" w:line="240" w:lineRule="auto"/>
        <w:rPr>
          <w:rFonts w:asciiTheme="majorHAnsi" w:eastAsia="Times New Roman" w:hAnsiTheme="majorHAnsi" w:cstheme="majorHAnsi"/>
          <w:kern w:val="0"/>
          <w:sz w:val="24"/>
          <w:szCs w:val="24"/>
          <w:lang w:eastAsia="en-PH"/>
          <w14:ligatures w14:val="none"/>
        </w:rPr>
      </w:pPr>
    </w:p>
    <w:p w14:paraId="54286AD0" w14:textId="77777777" w:rsidR="00A86E24" w:rsidRDefault="00A86E24" w:rsidP="00EF17C4">
      <w:pPr>
        <w:spacing w:after="0" w:line="240" w:lineRule="auto"/>
        <w:rPr>
          <w:rFonts w:asciiTheme="majorHAnsi" w:eastAsia="Times New Roman" w:hAnsiTheme="majorHAnsi" w:cstheme="majorHAnsi"/>
          <w:b/>
          <w:bCs/>
          <w:kern w:val="0"/>
          <w:sz w:val="24"/>
          <w:szCs w:val="24"/>
          <w:lang w:eastAsia="en-PH"/>
          <w14:ligatures w14:val="none"/>
        </w:rPr>
      </w:pPr>
      <w:r w:rsidRPr="00EF17C4">
        <w:rPr>
          <w:rFonts w:asciiTheme="majorHAnsi" w:eastAsia="Times New Roman" w:hAnsiTheme="majorHAnsi" w:cstheme="majorHAnsi"/>
          <w:b/>
          <w:bCs/>
          <w:kern w:val="0"/>
          <w:sz w:val="24"/>
          <w:szCs w:val="24"/>
          <w:lang w:eastAsia="en-PH"/>
          <w14:ligatures w14:val="none"/>
        </w:rPr>
        <w:t>Mindful Meditation for Memory: Using Awareness to Enhance Recall</w:t>
      </w:r>
    </w:p>
    <w:p w14:paraId="4C61407F" w14:textId="4750D2DA" w:rsidR="00203799" w:rsidRDefault="00203799" w:rsidP="00EF17C4">
      <w:pPr>
        <w:spacing w:after="0" w:line="240" w:lineRule="auto"/>
        <w:rPr>
          <w:rFonts w:asciiTheme="majorHAnsi" w:eastAsia="Times New Roman" w:hAnsiTheme="majorHAnsi" w:cstheme="majorHAnsi"/>
          <w:kern w:val="0"/>
          <w:sz w:val="24"/>
          <w:szCs w:val="24"/>
          <w:lang w:eastAsia="en-PH"/>
          <w14:ligatures w14:val="none"/>
        </w:rPr>
      </w:pPr>
      <w:r w:rsidRPr="00203799">
        <w:rPr>
          <w:rFonts w:asciiTheme="majorHAnsi" w:eastAsia="Times New Roman" w:hAnsiTheme="majorHAnsi" w:cstheme="majorHAnsi"/>
          <w:kern w:val="0"/>
          <w:sz w:val="24"/>
          <w:szCs w:val="24"/>
          <w:lang w:eastAsia="en-PH"/>
          <w14:ligatures w14:val="none"/>
        </w:rPr>
        <w:t>This chapter will explore the intersection of mindfulness meditation and memory improvement. We'll explain how mindfulness practices enhance focus, reduce stress, and positively impact memory. Practical exercises and guidance on incorporating mindfulness into daily routines for memory enhancement will be provided.</w:t>
      </w:r>
    </w:p>
    <w:p w14:paraId="66DE560D" w14:textId="77777777" w:rsidR="00203799" w:rsidRPr="00203799" w:rsidRDefault="00203799" w:rsidP="00EF17C4">
      <w:pPr>
        <w:spacing w:after="0" w:line="240" w:lineRule="auto"/>
        <w:rPr>
          <w:rFonts w:asciiTheme="majorHAnsi" w:eastAsia="Times New Roman" w:hAnsiTheme="majorHAnsi" w:cstheme="majorHAnsi"/>
          <w:kern w:val="0"/>
          <w:sz w:val="24"/>
          <w:szCs w:val="24"/>
          <w:lang w:eastAsia="en-PH"/>
          <w14:ligatures w14:val="none"/>
        </w:rPr>
      </w:pPr>
    </w:p>
    <w:p w14:paraId="2D969963" w14:textId="77777777" w:rsidR="00A86E24" w:rsidRDefault="00A86E24" w:rsidP="00EF17C4">
      <w:pPr>
        <w:spacing w:after="0" w:line="240" w:lineRule="auto"/>
        <w:rPr>
          <w:rFonts w:asciiTheme="majorHAnsi" w:eastAsia="Times New Roman" w:hAnsiTheme="majorHAnsi" w:cstheme="majorHAnsi"/>
          <w:b/>
          <w:bCs/>
          <w:kern w:val="0"/>
          <w:sz w:val="24"/>
          <w:szCs w:val="24"/>
          <w:lang w:eastAsia="en-PH"/>
          <w14:ligatures w14:val="none"/>
        </w:rPr>
      </w:pPr>
      <w:r w:rsidRPr="00EF17C4">
        <w:rPr>
          <w:rFonts w:asciiTheme="majorHAnsi" w:eastAsia="Times New Roman" w:hAnsiTheme="majorHAnsi" w:cstheme="majorHAnsi"/>
          <w:b/>
          <w:bCs/>
          <w:kern w:val="0"/>
          <w:sz w:val="24"/>
          <w:szCs w:val="24"/>
          <w:lang w:eastAsia="en-PH"/>
          <w14:ligatures w14:val="none"/>
        </w:rPr>
        <w:t>Physical Exercise for Brain Health: How Movement Improves Memory</w:t>
      </w:r>
    </w:p>
    <w:p w14:paraId="378094F9" w14:textId="6E7F7FA7" w:rsidR="00203799" w:rsidRDefault="00C26816" w:rsidP="00EF17C4">
      <w:pPr>
        <w:spacing w:after="0" w:line="240" w:lineRule="auto"/>
        <w:rPr>
          <w:rFonts w:asciiTheme="majorHAnsi" w:eastAsia="Times New Roman" w:hAnsiTheme="majorHAnsi" w:cstheme="majorHAnsi"/>
          <w:kern w:val="0"/>
          <w:sz w:val="24"/>
          <w:szCs w:val="24"/>
          <w:lang w:eastAsia="en-PH"/>
          <w14:ligatures w14:val="none"/>
        </w:rPr>
      </w:pPr>
      <w:r w:rsidRPr="00C26816">
        <w:rPr>
          <w:rFonts w:asciiTheme="majorHAnsi" w:eastAsia="Times New Roman" w:hAnsiTheme="majorHAnsi" w:cstheme="majorHAnsi"/>
          <w:kern w:val="0"/>
          <w:sz w:val="24"/>
          <w:szCs w:val="24"/>
          <w:lang w:eastAsia="en-PH"/>
          <w14:ligatures w14:val="none"/>
        </w:rPr>
        <w:t>In the final chapter, we'll discuss the relationship between physical exercise and memory enhancement. We'll explore the science behind how exercise benefits the brain, its impact on memory and cognitive function, and offer a range of exercises and tips to integrate physical activity into daily life to boost brain health and memory.</w:t>
      </w:r>
    </w:p>
    <w:p w14:paraId="4BF0AEC2" w14:textId="77777777" w:rsidR="00C26816" w:rsidRDefault="00C26816" w:rsidP="00EF17C4">
      <w:pPr>
        <w:spacing w:after="0" w:line="240" w:lineRule="auto"/>
        <w:rPr>
          <w:rFonts w:asciiTheme="majorHAnsi" w:eastAsia="Times New Roman" w:hAnsiTheme="majorHAnsi" w:cstheme="majorHAnsi"/>
          <w:kern w:val="0"/>
          <w:sz w:val="24"/>
          <w:szCs w:val="24"/>
          <w:lang w:eastAsia="en-PH"/>
          <w14:ligatures w14:val="none"/>
        </w:rPr>
      </w:pPr>
    </w:p>
    <w:p w14:paraId="4F4122DD" w14:textId="77777777" w:rsidR="00C26816" w:rsidRPr="00C26816" w:rsidRDefault="00C26816" w:rsidP="00C26816">
      <w:pPr>
        <w:spacing w:after="0" w:line="240" w:lineRule="auto"/>
        <w:rPr>
          <w:rFonts w:asciiTheme="majorHAnsi" w:eastAsia="Times New Roman" w:hAnsiTheme="majorHAnsi" w:cstheme="majorHAnsi"/>
          <w:b/>
          <w:bCs/>
          <w:kern w:val="0"/>
          <w:sz w:val="24"/>
          <w:szCs w:val="24"/>
          <w:lang w:eastAsia="en-PH"/>
          <w14:ligatures w14:val="none"/>
        </w:rPr>
      </w:pPr>
      <w:r w:rsidRPr="00C26816">
        <w:rPr>
          <w:rFonts w:asciiTheme="majorHAnsi" w:eastAsia="Times New Roman" w:hAnsiTheme="majorHAnsi" w:cstheme="majorHAnsi"/>
          <w:b/>
          <w:bCs/>
          <w:kern w:val="0"/>
          <w:sz w:val="24"/>
          <w:szCs w:val="24"/>
          <w:lang w:eastAsia="en-PH"/>
          <w14:ligatures w14:val="none"/>
        </w:rPr>
        <w:t>References</w:t>
      </w:r>
    </w:p>
    <w:p w14:paraId="7D67B50F" w14:textId="77777777" w:rsidR="00C26816" w:rsidRPr="00C26816" w:rsidRDefault="00C26816" w:rsidP="00C26816">
      <w:pPr>
        <w:spacing w:after="0" w:line="240" w:lineRule="auto"/>
        <w:rPr>
          <w:rFonts w:asciiTheme="majorHAnsi" w:eastAsia="Times New Roman" w:hAnsiTheme="majorHAnsi" w:cstheme="majorHAnsi"/>
          <w:i/>
          <w:iCs/>
          <w:kern w:val="0"/>
          <w:sz w:val="20"/>
          <w:szCs w:val="20"/>
          <w:lang w:eastAsia="en-PH"/>
          <w14:ligatures w14:val="none"/>
        </w:rPr>
      </w:pPr>
      <w:r w:rsidRPr="00C26816">
        <w:rPr>
          <w:rFonts w:asciiTheme="majorHAnsi" w:eastAsia="Times New Roman" w:hAnsiTheme="majorHAnsi" w:cstheme="majorHAnsi"/>
          <w:i/>
          <w:iCs/>
          <w:kern w:val="0"/>
          <w:sz w:val="20"/>
          <w:szCs w:val="20"/>
          <w:lang w:eastAsia="en-PH"/>
          <w14:ligatures w14:val="none"/>
        </w:rPr>
        <w:t>Baddeley, A. D., &amp; Warrington, E. K. (1970). Amnesia and the distinction between long-and short-term memory. Journal of Verbal Learning and Verbal Behavior, 9(2), 176-189.</w:t>
      </w:r>
    </w:p>
    <w:p w14:paraId="442F02F7" w14:textId="77777777" w:rsidR="00C26816" w:rsidRPr="00C26816" w:rsidRDefault="00C26816" w:rsidP="00C26816">
      <w:pPr>
        <w:spacing w:after="0" w:line="240" w:lineRule="auto"/>
        <w:rPr>
          <w:rFonts w:asciiTheme="majorHAnsi" w:eastAsia="Times New Roman" w:hAnsiTheme="majorHAnsi" w:cstheme="majorHAnsi"/>
          <w:i/>
          <w:iCs/>
          <w:kern w:val="0"/>
          <w:sz w:val="20"/>
          <w:szCs w:val="20"/>
          <w:lang w:eastAsia="en-PH"/>
          <w14:ligatures w14:val="none"/>
        </w:rPr>
      </w:pPr>
      <w:r w:rsidRPr="00C26816">
        <w:rPr>
          <w:rFonts w:asciiTheme="majorHAnsi" w:eastAsia="Times New Roman" w:hAnsiTheme="majorHAnsi" w:cstheme="majorHAnsi"/>
          <w:i/>
          <w:iCs/>
          <w:kern w:val="0"/>
          <w:sz w:val="20"/>
          <w:szCs w:val="20"/>
          <w:lang w:eastAsia="en-PH"/>
          <w14:ligatures w14:val="none"/>
        </w:rPr>
        <w:t>Kahana, M. J., Howard, M. W., &amp; Polyn, S. M. (2008). Associative retrieval processes in episodic memory. In Psychology of Learning and Motivation (Vol. 48, pp. 111-162). Academic Press.</w:t>
      </w:r>
    </w:p>
    <w:p w14:paraId="1EBE2A39" w14:textId="77777777" w:rsidR="00C26816" w:rsidRPr="00C26816" w:rsidRDefault="00C26816" w:rsidP="00C26816">
      <w:pPr>
        <w:spacing w:after="0" w:line="240" w:lineRule="auto"/>
        <w:rPr>
          <w:rFonts w:asciiTheme="majorHAnsi" w:eastAsia="Times New Roman" w:hAnsiTheme="majorHAnsi" w:cstheme="majorHAnsi"/>
          <w:i/>
          <w:iCs/>
          <w:kern w:val="0"/>
          <w:sz w:val="20"/>
          <w:szCs w:val="20"/>
          <w:lang w:eastAsia="en-PH"/>
          <w14:ligatures w14:val="none"/>
        </w:rPr>
      </w:pPr>
      <w:r w:rsidRPr="00C26816">
        <w:rPr>
          <w:rFonts w:asciiTheme="majorHAnsi" w:eastAsia="Times New Roman" w:hAnsiTheme="majorHAnsi" w:cstheme="majorHAnsi"/>
          <w:i/>
          <w:iCs/>
          <w:kern w:val="0"/>
          <w:sz w:val="20"/>
          <w:szCs w:val="20"/>
          <w:lang w:eastAsia="en-PH"/>
          <w14:ligatures w14:val="none"/>
        </w:rPr>
        <w:t>Belleville, S., Gilbert, B., Fontaine, F., Gagnon, L., Ménard, É., &amp; Gauthier, S. (2006). Improvement of episodic memory in persons with mild cognitive impairment and healthy older adults: Evidence from a cognitive intervention program. Dementia and Geriatric Cognitive Disorders, 22(5-6), 486-499.</w:t>
      </w:r>
    </w:p>
    <w:p w14:paraId="77D1B6EC" w14:textId="77777777" w:rsidR="00C26816" w:rsidRPr="00C26816" w:rsidRDefault="00C26816" w:rsidP="00C26816">
      <w:pPr>
        <w:spacing w:after="0" w:line="240" w:lineRule="auto"/>
        <w:rPr>
          <w:rFonts w:asciiTheme="majorHAnsi" w:eastAsia="Times New Roman" w:hAnsiTheme="majorHAnsi" w:cstheme="majorHAnsi"/>
          <w:i/>
          <w:iCs/>
          <w:kern w:val="0"/>
          <w:sz w:val="20"/>
          <w:szCs w:val="20"/>
          <w:lang w:eastAsia="en-PH"/>
          <w14:ligatures w14:val="none"/>
        </w:rPr>
      </w:pPr>
      <w:r w:rsidRPr="00C26816">
        <w:rPr>
          <w:rFonts w:asciiTheme="majorHAnsi" w:eastAsia="Times New Roman" w:hAnsiTheme="majorHAnsi" w:cstheme="majorHAnsi"/>
          <w:i/>
          <w:iCs/>
          <w:kern w:val="0"/>
          <w:sz w:val="20"/>
          <w:szCs w:val="20"/>
          <w:lang w:eastAsia="en-PH"/>
          <w14:ligatures w14:val="none"/>
        </w:rPr>
        <w:lastRenderedPageBreak/>
        <w:t>Mrazek, M. D., Franklin, M. S., Phillips, D. T., Baird, B., &amp; Schooler, J. W. (2013). Mindfulness training improves working memory capacity and GRE performance while reducing mind wandering. Psychological Science, 24(5), 776-781.</w:t>
      </w:r>
    </w:p>
    <w:p w14:paraId="55710799" w14:textId="5B799C07" w:rsidR="00C26816" w:rsidRPr="00C26816" w:rsidRDefault="00C26816" w:rsidP="00C26816">
      <w:pPr>
        <w:spacing w:after="0" w:line="240" w:lineRule="auto"/>
        <w:rPr>
          <w:rFonts w:asciiTheme="majorHAnsi" w:eastAsia="Times New Roman" w:hAnsiTheme="majorHAnsi" w:cstheme="majorHAnsi"/>
          <w:i/>
          <w:iCs/>
          <w:kern w:val="0"/>
          <w:sz w:val="20"/>
          <w:szCs w:val="20"/>
          <w:lang w:eastAsia="en-PH"/>
          <w14:ligatures w14:val="none"/>
        </w:rPr>
      </w:pPr>
      <w:r w:rsidRPr="00C26816">
        <w:rPr>
          <w:rFonts w:asciiTheme="majorHAnsi" w:eastAsia="Times New Roman" w:hAnsiTheme="majorHAnsi" w:cstheme="majorHAnsi"/>
          <w:i/>
          <w:iCs/>
          <w:kern w:val="0"/>
          <w:sz w:val="20"/>
          <w:szCs w:val="20"/>
          <w:lang w:eastAsia="en-PH"/>
          <w14:ligatures w14:val="none"/>
        </w:rPr>
        <w:t>Erickson, K. I., Voss, M. W., Prakash, R. S., Basak, C., Szabo, A., Chaddock, L., ... &amp; Kramer, A. F. (2011). Exercise training increases size of hippocampus and improves memory. Proceedings of the National Academy of Sciences, 108(7), 3017-3022.</w:t>
      </w:r>
    </w:p>
    <w:p w14:paraId="42EE0154" w14:textId="05872D0E" w:rsidR="00A86E24" w:rsidRPr="008373AB" w:rsidRDefault="00A86E24" w:rsidP="00EF17C4">
      <w:pPr>
        <w:spacing w:after="0" w:line="240" w:lineRule="auto"/>
        <w:rPr>
          <w:rFonts w:ascii="Times New Roman" w:eastAsia="Times New Roman" w:hAnsi="Times New Roman" w:cs="Times New Roman"/>
          <w:kern w:val="0"/>
          <w:sz w:val="24"/>
          <w:szCs w:val="24"/>
          <w:lang w:eastAsia="en-PH"/>
          <w14:ligatures w14:val="none"/>
        </w:rPr>
      </w:pPr>
      <w:r>
        <w:rPr>
          <w:rFonts w:asciiTheme="majorHAnsi" w:hAnsiTheme="majorHAnsi"/>
          <w:b/>
          <w:bCs/>
          <w:sz w:val="28"/>
        </w:rPr>
        <w:br w:type="page"/>
      </w:r>
    </w:p>
    <w:p w14:paraId="3FB5D513" w14:textId="4FBEF9C5" w:rsidR="00A86E24" w:rsidRPr="00A57DAF" w:rsidRDefault="00A86E24" w:rsidP="00A86E24">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Pr="00A86E24">
        <w:rPr>
          <w:rFonts w:asciiTheme="majorHAnsi" w:eastAsia="Times New Roman" w:hAnsiTheme="majorHAnsi" w:cstheme="majorHAnsi"/>
          <w:b/>
          <w:bCs/>
          <w:color w:val="000000"/>
          <w:kern w:val="0"/>
          <w:sz w:val="24"/>
          <w:szCs w:val="24"/>
          <w:lang w:eastAsia="en-PH"/>
          <w14:ligatures w14:val="none"/>
        </w:rPr>
        <w:t>Breaking Bad Habits, Building Good Ones: Overcoming Common Obstacles to Memory Health</w:t>
      </w:r>
      <w:r>
        <w:rPr>
          <w:rFonts w:asciiTheme="majorHAnsi" w:eastAsia="Times New Roman" w:hAnsiTheme="majorHAnsi" w:cstheme="majorHAnsi"/>
          <w:b/>
          <w:bCs/>
          <w:color w:val="000000"/>
          <w:kern w:val="0"/>
          <w:sz w:val="24"/>
          <w:szCs w:val="24"/>
          <w:lang w:eastAsia="en-PH"/>
          <w14:ligatures w14:val="none"/>
        </w:rPr>
        <w:t>”</w:t>
      </w:r>
    </w:p>
    <w:p w14:paraId="3DBC0069" w14:textId="77777777" w:rsidR="00A86E24" w:rsidRDefault="00A86E24" w:rsidP="00A86E24">
      <w:pPr>
        <w:spacing w:after="0" w:line="240" w:lineRule="auto"/>
        <w:jc w:val="center"/>
        <w:rPr>
          <w:rFonts w:asciiTheme="majorHAnsi" w:hAnsiTheme="majorHAnsi" w:cstheme="majorHAnsi"/>
          <w:b/>
          <w:bCs/>
          <w:sz w:val="24"/>
          <w:szCs w:val="24"/>
        </w:rPr>
      </w:pPr>
    </w:p>
    <w:p w14:paraId="7068930F" w14:textId="7CA39F2E" w:rsidR="00A86E24" w:rsidRPr="00873A3B" w:rsidRDefault="00A86E24" w:rsidP="00A86E24">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Pr="00A86E24">
        <w:rPr>
          <w:rFonts w:asciiTheme="majorHAnsi" w:eastAsia="Times New Roman" w:hAnsiTheme="majorHAnsi" w:cstheme="majorHAnsi"/>
          <w:kern w:val="0"/>
          <w:sz w:val="24"/>
          <w:szCs w:val="24"/>
          <w:lang w:eastAsia="en-PH"/>
          <w14:ligatures w14:val="none"/>
        </w:rPr>
        <w:t>This topic will focus on common obstacles to developing healthy habits and offer strategies for overcoming them. We'll explore the impact of stress, lack of motivation, and other factors that can interfere with our ability to create healthy habits. By understanding these obstacles and learning effective strategies for overcoming them, we can build lasting habits for memory health.</w:t>
      </w:r>
    </w:p>
    <w:p w14:paraId="08657812" w14:textId="2523A7FA" w:rsidR="00A86E24" w:rsidRDefault="00A86E24" w:rsidP="00C26816">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Pr="00C26816">
        <w:rPr>
          <w:rFonts w:asciiTheme="majorHAnsi" w:eastAsia="Times New Roman" w:hAnsiTheme="majorHAnsi" w:cstheme="majorHAnsi"/>
          <w:b/>
          <w:bCs/>
          <w:kern w:val="0"/>
          <w:sz w:val="24"/>
          <w:szCs w:val="24"/>
          <w:lang w:eastAsia="en-PH"/>
          <w14:ligatures w14:val="none"/>
        </w:rPr>
        <w:t>The Challenge of Change: Understanding the Psychology of Habits and Resistance</w:t>
      </w:r>
    </w:p>
    <w:p w14:paraId="66739BF7" w14:textId="7DB8EA31" w:rsidR="00B531EC" w:rsidRDefault="00B531EC" w:rsidP="00C26816">
      <w:pPr>
        <w:spacing w:after="0" w:line="240" w:lineRule="auto"/>
        <w:rPr>
          <w:rFonts w:asciiTheme="majorHAnsi" w:eastAsia="Times New Roman" w:hAnsiTheme="majorHAnsi" w:cstheme="majorHAnsi"/>
          <w:kern w:val="0"/>
          <w:sz w:val="24"/>
          <w:szCs w:val="24"/>
          <w:lang w:eastAsia="en-PH"/>
          <w14:ligatures w14:val="none"/>
        </w:rPr>
      </w:pPr>
      <w:r w:rsidRPr="00B531EC">
        <w:rPr>
          <w:rFonts w:asciiTheme="majorHAnsi" w:eastAsia="Times New Roman" w:hAnsiTheme="majorHAnsi" w:cstheme="majorHAnsi"/>
          <w:kern w:val="0"/>
          <w:sz w:val="24"/>
          <w:szCs w:val="24"/>
          <w:lang w:eastAsia="en-PH"/>
          <w14:ligatures w14:val="none"/>
        </w:rPr>
        <w:t>In this opening chapter, we will delve into the psychology of habits and resistance to change. We'll explore why changing habits can be difficult, the neurological aspects of habit formation, and strategies to overcome resistance and initiate positive change for enhancing memory health.</w:t>
      </w:r>
    </w:p>
    <w:p w14:paraId="65DA15B6" w14:textId="77777777" w:rsidR="00B531EC" w:rsidRPr="00B531EC" w:rsidRDefault="00B531EC" w:rsidP="00C26816">
      <w:pPr>
        <w:spacing w:after="0" w:line="240" w:lineRule="auto"/>
        <w:rPr>
          <w:rFonts w:asciiTheme="majorHAnsi" w:eastAsia="Times New Roman" w:hAnsiTheme="majorHAnsi" w:cstheme="majorHAnsi"/>
          <w:kern w:val="0"/>
          <w:sz w:val="24"/>
          <w:szCs w:val="24"/>
          <w:lang w:eastAsia="en-PH"/>
          <w14:ligatures w14:val="none"/>
        </w:rPr>
      </w:pPr>
    </w:p>
    <w:p w14:paraId="37BC09DB" w14:textId="77777777" w:rsidR="00A86E24" w:rsidRDefault="00A86E24" w:rsidP="00C26816">
      <w:pPr>
        <w:spacing w:after="0" w:line="240" w:lineRule="auto"/>
        <w:rPr>
          <w:rFonts w:asciiTheme="majorHAnsi" w:eastAsia="Times New Roman" w:hAnsiTheme="majorHAnsi" w:cstheme="majorHAnsi"/>
          <w:b/>
          <w:bCs/>
          <w:kern w:val="0"/>
          <w:sz w:val="24"/>
          <w:szCs w:val="24"/>
          <w:lang w:eastAsia="en-PH"/>
          <w14:ligatures w14:val="none"/>
        </w:rPr>
      </w:pPr>
      <w:r w:rsidRPr="00C26816">
        <w:rPr>
          <w:rFonts w:asciiTheme="majorHAnsi" w:eastAsia="Times New Roman" w:hAnsiTheme="majorHAnsi" w:cstheme="majorHAnsi"/>
          <w:b/>
          <w:bCs/>
          <w:kern w:val="0"/>
          <w:sz w:val="24"/>
          <w:szCs w:val="24"/>
          <w:lang w:eastAsia="en-PH"/>
          <w14:ligatures w14:val="none"/>
        </w:rPr>
        <w:t>Overcoming Procrastination: How to Prioritize Memory Health</w:t>
      </w:r>
    </w:p>
    <w:p w14:paraId="1686D5B9" w14:textId="7445F71D" w:rsidR="00B531EC" w:rsidRDefault="00494C8D" w:rsidP="00C26816">
      <w:pPr>
        <w:spacing w:after="0" w:line="240" w:lineRule="auto"/>
        <w:rPr>
          <w:rFonts w:asciiTheme="majorHAnsi" w:eastAsia="Times New Roman" w:hAnsiTheme="majorHAnsi" w:cstheme="majorHAnsi"/>
          <w:kern w:val="0"/>
          <w:sz w:val="24"/>
          <w:szCs w:val="24"/>
          <w:lang w:eastAsia="en-PH"/>
          <w14:ligatures w14:val="none"/>
        </w:rPr>
      </w:pPr>
      <w:r w:rsidRPr="00494C8D">
        <w:rPr>
          <w:rFonts w:asciiTheme="majorHAnsi" w:eastAsia="Times New Roman" w:hAnsiTheme="majorHAnsi" w:cstheme="majorHAnsi"/>
          <w:kern w:val="0"/>
          <w:sz w:val="24"/>
          <w:szCs w:val="24"/>
          <w:lang w:eastAsia="en-PH"/>
          <w14:ligatures w14:val="none"/>
        </w:rPr>
        <w:t>This chapter will focus on procrastination and its effects on memory health. We'll discuss the psychology behind procrastination, how it impacts memory, and practical techniques and strategies to overcome procrastination and prioritize actions that benefit memory and cognitive function.</w:t>
      </w:r>
    </w:p>
    <w:p w14:paraId="48F84066" w14:textId="77777777" w:rsidR="00494C8D" w:rsidRPr="00B531EC" w:rsidRDefault="00494C8D" w:rsidP="00C26816">
      <w:pPr>
        <w:spacing w:after="0" w:line="240" w:lineRule="auto"/>
        <w:rPr>
          <w:rFonts w:asciiTheme="majorHAnsi" w:eastAsia="Times New Roman" w:hAnsiTheme="majorHAnsi" w:cstheme="majorHAnsi"/>
          <w:kern w:val="0"/>
          <w:sz w:val="24"/>
          <w:szCs w:val="24"/>
          <w:lang w:eastAsia="en-PH"/>
          <w14:ligatures w14:val="none"/>
        </w:rPr>
      </w:pPr>
    </w:p>
    <w:p w14:paraId="43D2DCB1" w14:textId="77777777" w:rsidR="00A86E24" w:rsidRDefault="00A86E24" w:rsidP="00C26816">
      <w:pPr>
        <w:spacing w:after="0" w:line="240" w:lineRule="auto"/>
        <w:rPr>
          <w:rFonts w:asciiTheme="majorHAnsi" w:eastAsia="Times New Roman" w:hAnsiTheme="majorHAnsi" w:cstheme="majorHAnsi"/>
          <w:b/>
          <w:bCs/>
          <w:kern w:val="0"/>
          <w:sz w:val="24"/>
          <w:szCs w:val="24"/>
          <w:lang w:eastAsia="en-PH"/>
          <w14:ligatures w14:val="none"/>
        </w:rPr>
      </w:pPr>
      <w:r w:rsidRPr="00C26816">
        <w:rPr>
          <w:rFonts w:asciiTheme="majorHAnsi" w:eastAsia="Times New Roman" w:hAnsiTheme="majorHAnsi" w:cstheme="majorHAnsi"/>
          <w:b/>
          <w:bCs/>
          <w:kern w:val="0"/>
          <w:sz w:val="24"/>
          <w:szCs w:val="24"/>
          <w:lang w:eastAsia="en-PH"/>
          <w14:ligatures w14:val="none"/>
        </w:rPr>
        <w:t>Beating Distractions: Minimizing Cognitive Overload for Better Memory</w:t>
      </w:r>
    </w:p>
    <w:p w14:paraId="721C8E31" w14:textId="445BB9C1" w:rsidR="00494C8D" w:rsidRDefault="00494C8D" w:rsidP="00C26816">
      <w:pPr>
        <w:spacing w:after="0" w:line="240" w:lineRule="auto"/>
        <w:rPr>
          <w:rFonts w:asciiTheme="majorHAnsi" w:eastAsia="Times New Roman" w:hAnsiTheme="majorHAnsi" w:cstheme="majorHAnsi"/>
          <w:kern w:val="0"/>
          <w:sz w:val="24"/>
          <w:szCs w:val="24"/>
          <w:lang w:eastAsia="en-PH"/>
          <w14:ligatures w14:val="none"/>
        </w:rPr>
      </w:pPr>
      <w:r w:rsidRPr="00494C8D">
        <w:rPr>
          <w:rFonts w:asciiTheme="majorHAnsi" w:eastAsia="Times New Roman" w:hAnsiTheme="majorHAnsi" w:cstheme="majorHAnsi"/>
          <w:kern w:val="0"/>
          <w:sz w:val="24"/>
          <w:szCs w:val="24"/>
          <w:lang w:eastAsia="en-PH"/>
          <w14:ligatures w14:val="none"/>
        </w:rPr>
        <w:t>In this chapter, we'll explore the detrimental effects of distractions and cognitive overload on memory. Techniques to minimize distractions and manage cognitive load effectively will be discussed, enabling readers to create an environment conducive to better memory retention and recall.</w:t>
      </w:r>
    </w:p>
    <w:p w14:paraId="57B67826" w14:textId="77777777" w:rsidR="00494C8D" w:rsidRPr="00494C8D" w:rsidRDefault="00494C8D" w:rsidP="00C26816">
      <w:pPr>
        <w:spacing w:after="0" w:line="240" w:lineRule="auto"/>
        <w:rPr>
          <w:rFonts w:asciiTheme="majorHAnsi" w:eastAsia="Times New Roman" w:hAnsiTheme="majorHAnsi" w:cstheme="majorHAnsi"/>
          <w:kern w:val="0"/>
          <w:sz w:val="24"/>
          <w:szCs w:val="24"/>
          <w:lang w:eastAsia="en-PH"/>
          <w14:ligatures w14:val="none"/>
        </w:rPr>
      </w:pPr>
    </w:p>
    <w:p w14:paraId="0B694CBE" w14:textId="77777777" w:rsidR="00A86E24" w:rsidRDefault="00A86E24" w:rsidP="00C26816">
      <w:pPr>
        <w:spacing w:after="0" w:line="240" w:lineRule="auto"/>
        <w:rPr>
          <w:rFonts w:asciiTheme="majorHAnsi" w:eastAsia="Times New Roman" w:hAnsiTheme="majorHAnsi" w:cstheme="majorHAnsi"/>
          <w:b/>
          <w:bCs/>
          <w:kern w:val="0"/>
          <w:sz w:val="24"/>
          <w:szCs w:val="24"/>
          <w:lang w:eastAsia="en-PH"/>
          <w14:ligatures w14:val="none"/>
        </w:rPr>
      </w:pPr>
      <w:r w:rsidRPr="00C26816">
        <w:rPr>
          <w:rFonts w:asciiTheme="majorHAnsi" w:eastAsia="Times New Roman" w:hAnsiTheme="majorHAnsi" w:cstheme="majorHAnsi"/>
          <w:b/>
          <w:bCs/>
          <w:kern w:val="0"/>
          <w:sz w:val="24"/>
          <w:szCs w:val="24"/>
          <w:lang w:eastAsia="en-PH"/>
          <w14:ligatures w14:val="none"/>
        </w:rPr>
        <w:t>Overcoming Stress: How Relaxation Techniques Improve Memory Performance</w:t>
      </w:r>
    </w:p>
    <w:p w14:paraId="5220576B" w14:textId="2311DE49" w:rsidR="00494C8D" w:rsidRDefault="00DC3E06" w:rsidP="00C26816">
      <w:pPr>
        <w:spacing w:after="0" w:line="240" w:lineRule="auto"/>
        <w:rPr>
          <w:rFonts w:asciiTheme="majorHAnsi" w:eastAsia="Times New Roman" w:hAnsiTheme="majorHAnsi" w:cstheme="majorHAnsi"/>
          <w:kern w:val="0"/>
          <w:sz w:val="24"/>
          <w:szCs w:val="24"/>
          <w:lang w:eastAsia="en-PH"/>
          <w14:ligatures w14:val="none"/>
        </w:rPr>
      </w:pPr>
      <w:r w:rsidRPr="00DC3E06">
        <w:rPr>
          <w:rFonts w:asciiTheme="majorHAnsi" w:eastAsia="Times New Roman" w:hAnsiTheme="majorHAnsi" w:cstheme="majorHAnsi"/>
          <w:kern w:val="0"/>
          <w:sz w:val="24"/>
          <w:szCs w:val="24"/>
          <w:lang w:eastAsia="en-PH"/>
          <w14:ligatures w14:val="none"/>
        </w:rPr>
        <w:t>Stress can significantly impact memory and cognitive function. In this chapter, we'll delve into the science of stress and its effects on memory. Practical relaxation techniques, stress management strategies, and their positive impact on memory performance will be explored.</w:t>
      </w:r>
    </w:p>
    <w:p w14:paraId="271B49A3" w14:textId="77777777" w:rsidR="00DC3E06" w:rsidRPr="00494C8D" w:rsidRDefault="00DC3E06" w:rsidP="00C26816">
      <w:pPr>
        <w:spacing w:after="0" w:line="240" w:lineRule="auto"/>
        <w:rPr>
          <w:rFonts w:asciiTheme="majorHAnsi" w:eastAsia="Times New Roman" w:hAnsiTheme="majorHAnsi" w:cstheme="majorHAnsi"/>
          <w:kern w:val="0"/>
          <w:sz w:val="24"/>
          <w:szCs w:val="24"/>
          <w:lang w:eastAsia="en-PH"/>
          <w14:ligatures w14:val="none"/>
        </w:rPr>
      </w:pPr>
    </w:p>
    <w:p w14:paraId="61B1D1B7" w14:textId="77777777" w:rsidR="00A86E24" w:rsidRDefault="00A86E24" w:rsidP="00C26816">
      <w:pPr>
        <w:spacing w:after="0" w:line="240" w:lineRule="auto"/>
        <w:rPr>
          <w:rFonts w:asciiTheme="majorHAnsi" w:eastAsia="Times New Roman" w:hAnsiTheme="majorHAnsi" w:cstheme="majorHAnsi"/>
          <w:b/>
          <w:bCs/>
          <w:kern w:val="0"/>
          <w:sz w:val="24"/>
          <w:szCs w:val="24"/>
          <w:lang w:eastAsia="en-PH"/>
          <w14:ligatures w14:val="none"/>
        </w:rPr>
      </w:pPr>
      <w:r w:rsidRPr="00C26816">
        <w:rPr>
          <w:rFonts w:asciiTheme="majorHAnsi" w:eastAsia="Times New Roman" w:hAnsiTheme="majorHAnsi" w:cstheme="majorHAnsi"/>
          <w:b/>
          <w:bCs/>
          <w:kern w:val="0"/>
          <w:sz w:val="24"/>
          <w:szCs w:val="24"/>
          <w:lang w:eastAsia="en-PH"/>
          <w14:ligatures w14:val="none"/>
        </w:rPr>
        <w:t>The Power of Accountability: Finding Support and Motivation to Build Better Habits</w:t>
      </w:r>
    </w:p>
    <w:p w14:paraId="4C72D4ED" w14:textId="7C033886" w:rsidR="00DC3E06" w:rsidRPr="00DC3E06" w:rsidRDefault="00DC3E06" w:rsidP="00C26816">
      <w:pPr>
        <w:spacing w:after="0" w:line="240" w:lineRule="auto"/>
        <w:rPr>
          <w:rFonts w:asciiTheme="majorHAnsi" w:eastAsia="Times New Roman" w:hAnsiTheme="majorHAnsi" w:cstheme="majorHAnsi"/>
          <w:kern w:val="0"/>
          <w:sz w:val="24"/>
          <w:szCs w:val="24"/>
          <w:lang w:eastAsia="en-PH"/>
          <w14:ligatures w14:val="none"/>
        </w:rPr>
      </w:pPr>
      <w:r w:rsidRPr="00DC3E06">
        <w:rPr>
          <w:rFonts w:asciiTheme="majorHAnsi" w:eastAsia="Times New Roman" w:hAnsiTheme="majorHAnsi" w:cstheme="majorHAnsi"/>
          <w:kern w:val="0"/>
          <w:sz w:val="24"/>
          <w:szCs w:val="24"/>
          <w:lang w:eastAsia="en-PH"/>
          <w14:ligatures w14:val="none"/>
        </w:rPr>
        <w:t>In the final chapter, we</w:t>
      </w:r>
      <w:r>
        <w:rPr>
          <w:rFonts w:asciiTheme="majorHAnsi" w:eastAsia="Times New Roman" w:hAnsiTheme="majorHAnsi" w:cstheme="majorHAnsi"/>
          <w:kern w:val="0"/>
          <w:sz w:val="24"/>
          <w:szCs w:val="24"/>
          <w:lang w:eastAsia="en-PH"/>
          <w14:ligatures w14:val="none"/>
        </w:rPr>
        <w:t>’</w:t>
      </w:r>
      <w:r w:rsidRPr="00DC3E06">
        <w:rPr>
          <w:rFonts w:asciiTheme="majorHAnsi" w:eastAsia="Times New Roman" w:hAnsiTheme="majorHAnsi" w:cstheme="majorHAnsi"/>
          <w:kern w:val="0"/>
          <w:sz w:val="24"/>
          <w:szCs w:val="24"/>
          <w:lang w:eastAsia="en-PH"/>
          <w14:ligatures w14:val="none"/>
        </w:rPr>
        <w:t>ll emphasize the importance of accountability in forming and maintaining memory-boosting habits. We</w:t>
      </w:r>
      <w:r>
        <w:rPr>
          <w:rFonts w:asciiTheme="majorHAnsi" w:eastAsia="Times New Roman" w:hAnsiTheme="majorHAnsi" w:cstheme="majorHAnsi"/>
          <w:kern w:val="0"/>
          <w:sz w:val="24"/>
          <w:szCs w:val="24"/>
          <w:lang w:eastAsia="en-PH"/>
          <w14:ligatures w14:val="none"/>
        </w:rPr>
        <w:t>’</w:t>
      </w:r>
      <w:r w:rsidRPr="00DC3E06">
        <w:rPr>
          <w:rFonts w:asciiTheme="majorHAnsi" w:eastAsia="Times New Roman" w:hAnsiTheme="majorHAnsi" w:cstheme="majorHAnsi"/>
          <w:kern w:val="0"/>
          <w:sz w:val="24"/>
          <w:szCs w:val="24"/>
          <w:lang w:eastAsia="en-PH"/>
          <w14:ligatures w14:val="none"/>
        </w:rPr>
        <w:t>ll discuss how finding support systems and accountability partners can motivate individuals to stick to memory-enhancing routines, leading to improved cognitive health.</w:t>
      </w:r>
    </w:p>
    <w:p w14:paraId="144DB8DB" w14:textId="7DC73843" w:rsidR="00A86E24" w:rsidRDefault="00A86E24" w:rsidP="00C26816">
      <w:pPr>
        <w:spacing w:after="0" w:line="240" w:lineRule="auto"/>
        <w:rPr>
          <w:rFonts w:asciiTheme="majorHAnsi" w:hAnsiTheme="majorHAnsi"/>
          <w:b/>
          <w:bCs/>
          <w:sz w:val="28"/>
        </w:rPr>
      </w:pPr>
    </w:p>
    <w:p w14:paraId="7A9A25BA" w14:textId="77777777" w:rsidR="00DC3E06" w:rsidRPr="00DC3E06" w:rsidRDefault="00DC3E06" w:rsidP="00DC3E06">
      <w:pPr>
        <w:spacing w:after="0" w:line="240" w:lineRule="auto"/>
        <w:rPr>
          <w:rFonts w:asciiTheme="majorHAnsi" w:hAnsiTheme="majorHAnsi"/>
          <w:b/>
          <w:bCs/>
          <w:sz w:val="24"/>
          <w:szCs w:val="24"/>
        </w:rPr>
      </w:pPr>
      <w:r w:rsidRPr="00DC3E06">
        <w:rPr>
          <w:rFonts w:asciiTheme="majorHAnsi" w:hAnsiTheme="majorHAnsi"/>
          <w:b/>
          <w:bCs/>
          <w:sz w:val="24"/>
          <w:szCs w:val="24"/>
        </w:rPr>
        <w:t>References</w:t>
      </w:r>
    </w:p>
    <w:p w14:paraId="32FD2A21" w14:textId="77777777" w:rsidR="00DC3E06" w:rsidRPr="00DC3E06" w:rsidRDefault="00DC3E06" w:rsidP="00DC3E06">
      <w:pPr>
        <w:spacing w:after="0" w:line="240" w:lineRule="auto"/>
        <w:rPr>
          <w:rFonts w:asciiTheme="majorHAnsi" w:hAnsiTheme="majorHAnsi"/>
          <w:i/>
          <w:iCs/>
          <w:sz w:val="20"/>
          <w:szCs w:val="20"/>
        </w:rPr>
      </w:pPr>
      <w:r w:rsidRPr="00DC3E06">
        <w:rPr>
          <w:rFonts w:asciiTheme="majorHAnsi" w:hAnsiTheme="majorHAnsi"/>
          <w:i/>
          <w:iCs/>
          <w:sz w:val="20"/>
          <w:szCs w:val="20"/>
        </w:rPr>
        <w:t>Wood, W., Quinn, J. M., &amp; Kashy, D. A. (2002). Habits in everyday life: Thought, emotion, and action. Journal of Personality and Social Psychology, 83(6), 1281-1297.</w:t>
      </w:r>
    </w:p>
    <w:p w14:paraId="5A6AFCC0" w14:textId="77777777" w:rsidR="00DC3E06" w:rsidRPr="00DC3E06" w:rsidRDefault="00DC3E06" w:rsidP="00DC3E06">
      <w:pPr>
        <w:spacing w:after="0" w:line="240" w:lineRule="auto"/>
        <w:rPr>
          <w:rFonts w:asciiTheme="majorHAnsi" w:hAnsiTheme="majorHAnsi"/>
          <w:i/>
          <w:iCs/>
          <w:sz w:val="20"/>
          <w:szCs w:val="20"/>
        </w:rPr>
      </w:pPr>
      <w:r w:rsidRPr="00DC3E06">
        <w:rPr>
          <w:rFonts w:asciiTheme="majorHAnsi" w:hAnsiTheme="majorHAnsi"/>
          <w:i/>
          <w:iCs/>
          <w:sz w:val="20"/>
          <w:szCs w:val="20"/>
        </w:rPr>
        <w:t>Steel, P. (2007). The nature of procrastination: A meta-analytic and theoretical review of quintessential self-regulatory failure. Psychological Bulletin, 133(1), 65-94.</w:t>
      </w:r>
    </w:p>
    <w:p w14:paraId="23F97C43" w14:textId="77777777" w:rsidR="00DC3E06" w:rsidRPr="00DC3E06" w:rsidRDefault="00DC3E06" w:rsidP="00DC3E06">
      <w:pPr>
        <w:spacing w:after="0" w:line="240" w:lineRule="auto"/>
        <w:rPr>
          <w:rFonts w:asciiTheme="majorHAnsi" w:hAnsiTheme="majorHAnsi"/>
          <w:i/>
          <w:iCs/>
          <w:sz w:val="20"/>
          <w:szCs w:val="20"/>
        </w:rPr>
      </w:pPr>
      <w:r w:rsidRPr="00DC3E06">
        <w:rPr>
          <w:rFonts w:asciiTheme="majorHAnsi" w:hAnsiTheme="majorHAnsi"/>
          <w:i/>
          <w:iCs/>
          <w:sz w:val="20"/>
          <w:szCs w:val="20"/>
        </w:rPr>
        <w:t>Gazzaley, A., &amp; Rosen, L. D. (2016). The distracted mind: Ancient brains in a high-tech world. MIT Press.</w:t>
      </w:r>
    </w:p>
    <w:p w14:paraId="4B1E0CB8" w14:textId="77777777" w:rsidR="00DC3E06" w:rsidRPr="00DC3E06" w:rsidRDefault="00DC3E06" w:rsidP="00DC3E06">
      <w:pPr>
        <w:spacing w:after="0" w:line="240" w:lineRule="auto"/>
        <w:rPr>
          <w:rFonts w:asciiTheme="majorHAnsi" w:hAnsiTheme="majorHAnsi"/>
          <w:i/>
          <w:iCs/>
          <w:sz w:val="20"/>
          <w:szCs w:val="20"/>
        </w:rPr>
      </w:pPr>
      <w:r w:rsidRPr="00DC3E06">
        <w:rPr>
          <w:rFonts w:asciiTheme="majorHAnsi" w:hAnsiTheme="majorHAnsi"/>
          <w:i/>
          <w:iCs/>
          <w:sz w:val="20"/>
          <w:szCs w:val="20"/>
        </w:rPr>
        <w:t>McEwen, B. S., Nasca, C., &amp; Gray, J. D. (2016). Stress effects on neuronal structure: Hippocampus, amygdala, and prefrontal cortex. Neuropsychopharmacology, 41(1), 3-23.</w:t>
      </w:r>
    </w:p>
    <w:p w14:paraId="7BE7FB37" w14:textId="17C48291" w:rsidR="00DC3E06" w:rsidRPr="00DC3E06" w:rsidRDefault="00DC3E06" w:rsidP="00DC3E06">
      <w:pPr>
        <w:spacing w:after="0" w:line="240" w:lineRule="auto"/>
        <w:rPr>
          <w:rFonts w:asciiTheme="majorHAnsi" w:hAnsiTheme="majorHAnsi"/>
          <w:i/>
          <w:iCs/>
          <w:sz w:val="20"/>
          <w:szCs w:val="20"/>
        </w:rPr>
      </w:pPr>
      <w:r w:rsidRPr="00DC3E06">
        <w:rPr>
          <w:rFonts w:asciiTheme="majorHAnsi" w:hAnsiTheme="majorHAnsi"/>
          <w:i/>
          <w:iCs/>
          <w:sz w:val="20"/>
          <w:szCs w:val="20"/>
        </w:rPr>
        <w:lastRenderedPageBreak/>
        <w:t>Gollwitzer, P. M., &amp; Sheeran, P. (2006). Implementation intentions and goal achievement: A meta‐analysis of effects and processes. Advances in Experimental Social Psychology, 38, 69-119.</w:t>
      </w:r>
    </w:p>
    <w:p w14:paraId="37926E1B" w14:textId="77777777" w:rsidR="008C64E8" w:rsidRDefault="008C64E8" w:rsidP="008C64E8">
      <w:pPr>
        <w:spacing w:after="0" w:line="240" w:lineRule="auto"/>
        <w:rPr>
          <w:rFonts w:asciiTheme="majorHAnsi" w:hAnsiTheme="majorHAnsi" w:cstheme="majorHAnsi"/>
          <w:b/>
          <w:bCs/>
          <w:sz w:val="24"/>
          <w:szCs w:val="24"/>
        </w:rPr>
      </w:pPr>
    </w:p>
    <w:p w14:paraId="4013B0E2" w14:textId="77777777" w:rsidR="008C64E8" w:rsidRDefault="008C64E8" w:rsidP="008C64E8">
      <w:pPr>
        <w:spacing w:after="0" w:line="240" w:lineRule="auto"/>
        <w:rPr>
          <w:rFonts w:asciiTheme="majorHAnsi" w:hAnsiTheme="majorHAnsi" w:cstheme="majorHAnsi"/>
          <w:b/>
          <w:bCs/>
          <w:sz w:val="24"/>
          <w:szCs w:val="24"/>
        </w:rPr>
      </w:pPr>
    </w:p>
    <w:p w14:paraId="13E0ACE8" w14:textId="77777777" w:rsidR="008C64E8" w:rsidRDefault="008C64E8" w:rsidP="008C64E8">
      <w:pPr>
        <w:spacing w:after="0" w:line="240" w:lineRule="auto"/>
        <w:rPr>
          <w:rFonts w:asciiTheme="majorHAnsi" w:hAnsiTheme="majorHAnsi" w:cstheme="majorHAnsi"/>
          <w:b/>
          <w:bCs/>
          <w:sz w:val="24"/>
          <w:szCs w:val="24"/>
        </w:rPr>
      </w:pPr>
    </w:p>
    <w:p w14:paraId="55051031" w14:textId="77777777" w:rsidR="008C64E8" w:rsidRDefault="008C64E8" w:rsidP="008C64E8">
      <w:pPr>
        <w:spacing w:after="0" w:line="240" w:lineRule="auto"/>
        <w:rPr>
          <w:rFonts w:asciiTheme="majorHAnsi" w:hAnsiTheme="majorHAnsi" w:cstheme="majorHAnsi"/>
          <w:b/>
          <w:bCs/>
          <w:sz w:val="24"/>
          <w:szCs w:val="24"/>
        </w:rPr>
      </w:pPr>
    </w:p>
    <w:p w14:paraId="5F90567B" w14:textId="77777777" w:rsidR="008C64E8" w:rsidRDefault="008C64E8" w:rsidP="008C64E8">
      <w:pPr>
        <w:spacing w:after="0" w:line="240" w:lineRule="auto"/>
        <w:rPr>
          <w:rFonts w:asciiTheme="majorHAnsi" w:hAnsiTheme="majorHAnsi" w:cstheme="majorHAnsi"/>
          <w:b/>
          <w:bCs/>
          <w:sz w:val="24"/>
          <w:szCs w:val="24"/>
        </w:rPr>
      </w:pPr>
    </w:p>
    <w:p w14:paraId="5D38E641" w14:textId="77777777" w:rsidR="008C64E8" w:rsidRDefault="008C64E8" w:rsidP="008C64E8">
      <w:pPr>
        <w:spacing w:after="0" w:line="240" w:lineRule="auto"/>
        <w:rPr>
          <w:rFonts w:asciiTheme="majorHAnsi" w:hAnsiTheme="majorHAnsi" w:cstheme="majorHAnsi"/>
          <w:b/>
          <w:bCs/>
          <w:sz w:val="24"/>
          <w:szCs w:val="24"/>
        </w:rPr>
      </w:pPr>
    </w:p>
    <w:p w14:paraId="1BD2B252" w14:textId="77777777" w:rsidR="008C64E8" w:rsidRDefault="008C64E8" w:rsidP="008C64E8">
      <w:pPr>
        <w:spacing w:after="0" w:line="240" w:lineRule="auto"/>
        <w:rPr>
          <w:rFonts w:asciiTheme="majorHAnsi" w:hAnsiTheme="majorHAnsi" w:cstheme="majorHAnsi"/>
          <w:b/>
          <w:bCs/>
          <w:sz w:val="24"/>
          <w:szCs w:val="24"/>
        </w:rPr>
      </w:pPr>
    </w:p>
    <w:p w14:paraId="602E43BB" w14:textId="77777777" w:rsidR="008C64E8" w:rsidRDefault="008C64E8" w:rsidP="008C64E8">
      <w:pPr>
        <w:spacing w:after="0" w:line="240" w:lineRule="auto"/>
        <w:rPr>
          <w:rFonts w:asciiTheme="majorHAnsi" w:hAnsiTheme="majorHAnsi" w:cstheme="majorHAnsi"/>
          <w:b/>
          <w:bCs/>
          <w:sz w:val="24"/>
          <w:szCs w:val="24"/>
        </w:rPr>
      </w:pPr>
    </w:p>
    <w:p w14:paraId="35318138" w14:textId="77777777" w:rsidR="008C64E8" w:rsidRDefault="008C64E8" w:rsidP="008C64E8">
      <w:pPr>
        <w:spacing w:after="0" w:line="240" w:lineRule="auto"/>
        <w:rPr>
          <w:rFonts w:asciiTheme="majorHAnsi" w:hAnsiTheme="majorHAnsi" w:cstheme="majorHAnsi"/>
          <w:b/>
          <w:bCs/>
          <w:sz w:val="24"/>
          <w:szCs w:val="24"/>
        </w:rPr>
      </w:pPr>
    </w:p>
    <w:p w14:paraId="2887E6D5" w14:textId="77777777" w:rsidR="008C64E8" w:rsidRDefault="008C64E8" w:rsidP="008C64E8">
      <w:pPr>
        <w:spacing w:after="0" w:line="240" w:lineRule="auto"/>
        <w:rPr>
          <w:rFonts w:asciiTheme="majorHAnsi" w:hAnsiTheme="majorHAnsi" w:cstheme="majorHAnsi"/>
          <w:b/>
          <w:bCs/>
          <w:sz w:val="24"/>
          <w:szCs w:val="24"/>
        </w:rPr>
      </w:pPr>
    </w:p>
    <w:p w14:paraId="608E6339" w14:textId="77777777" w:rsidR="008C64E8" w:rsidRDefault="008C64E8" w:rsidP="008C64E8">
      <w:pPr>
        <w:spacing w:after="0" w:line="240" w:lineRule="auto"/>
        <w:rPr>
          <w:rFonts w:asciiTheme="majorHAnsi" w:hAnsiTheme="majorHAnsi" w:cstheme="majorHAnsi"/>
          <w:b/>
          <w:bCs/>
          <w:sz w:val="24"/>
          <w:szCs w:val="24"/>
        </w:rPr>
      </w:pPr>
    </w:p>
    <w:p w14:paraId="6B769D6C" w14:textId="77777777" w:rsidR="008C64E8" w:rsidRDefault="008C64E8" w:rsidP="008C64E8">
      <w:pPr>
        <w:spacing w:after="0" w:line="240" w:lineRule="auto"/>
        <w:rPr>
          <w:rFonts w:asciiTheme="majorHAnsi" w:hAnsiTheme="majorHAnsi" w:cstheme="majorHAnsi"/>
          <w:b/>
          <w:bCs/>
          <w:sz w:val="24"/>
          <w:szCs w:val="24"/>
        </w:rPr>
      </w:pPr>
    </w:p>
    <w:p w14:paraId="5DC1DD9C" w14:textId="77777777" w:rsidR="008C64E8" w:rsidRDefault="008C64E8" w:rsidP="008C64E8">
      <w:pPr>
        <w:spacing w:after="0" w:line="240" w:lineRule="auto"/>
        <w:rPr>
          <w:rFonts w:asciiTheme="majorHAnsi" w:hAnsiTheme="majorHAnsi" w:cstheme="majorHAnsi"/>
          <w:b/>
          <w:bCs/>
          <w:sz w:val="24"/>
          <w:szCs w:val="24"/>
        </w:rPr>
      </w:pPr>
    </w:p>
    <w:p w14:paraId="7A309425" w14:textId="77777777" w:rsidR="008C64E8" w:rsidRDefault="008C64E8" w:rsidP="008C64E8">
      <w:pPr>
        <w:spacing w:after="0" w:line="240" w:lineRule="auto"/>
        <w:rPr>
          <w:rFonts w:asciiTheme="majorHAnsi" w:hAnsiTheme="majorHAnsi" w:cstheme="majorHAnsi"/>
          <w:b/>
          <w:bCs/>
          <w:sz w:val="24"/>
          <w:szCs w:val="24"/>
        </w:rPr>
      </w:pPr>
    </w:p>
    <w:p w14:paraId="68BE97C6" w14:textId="77777777" w:rsidR="008C64E8" w:rsidRDefault="008C64E8" w:rsidP="008C64E8">
      <w:pPr>
        <w:spacing w:after="0" w:line="240" w:lineRule="auto"/>
        <w:rPr>
          <w:rFonts w:asciiTheme="majorHAnsi" w:hAnsiTheme="majorHAnsi" w:cstheme="majorHAnsi"/>
          <w:b/>
          <w:bCs/>
          <w:sz w:val="24"/>
          <w:szCs w:val="24"/>
        </w:rPr>
      </w:pPr>
    </w:p>
    <w:p w14:paraId="6B485460" w14:textId="77777777" w:rsidR="008C64E8" w:rsidRDefault="008C64E8" w:rsidP="008C64E8">
      <w:pPr>
        <w:spacing w:after="0" w:line="240" w:lineRule="auto"/>
        <w:rPr>
          <w:rFonts w:asciiTheme="majorHAnsi" w:hAnsiTheme="majorHAnsi" w:cstheme="majorHAnsi"/>
          <w:b/>
          <w:bCs/>
          <w:sz w:val="24"/>
          <w:szCs w:val="24"/>
        </w:rPr>
      </w:pPr>
    </w:p>
    <w:p w14:paraId="4F5DE039" w14:textId="77777777" w:rsidR="008C64E8" w:rsidRDefault="008C64E8" w:rsidP="008C64E8">
      <w:pPr>
        <w:spacing w:after="0" w:line="240" w:lineRule="auto"/>
        <w:rPr>
          <w:rFonts w:asciiTheme="majorHAnsi" w:hAnsiTheme="majorHAnsi" w:cstheme="majorHAnsi"/>
          <w:b/>
          <w:bCs/>
          <w:sz w:val="24"/>
          <w:szCs w:val="24"/>
        </w:rPr>
      </w:pPr>
    </w:p>
    <w:p w14:paraId="5F41101B" w14:textId="77777777" w:rsidR="008C64E8" w:rsidRDefault="008C64E8" w:rsidP="008C64E8">
      <w:pPr>
        <w:spacing w:after="0" w:line="240" w:lineRule="auto"/>
        <w:rPr>
          <w:rFonts w:asciiTheme="majorHAnsi" w:hAnsiTheme="majorHAnsi" w:cstheme="majorHAnsi"/>
          <w:b/>
          <w:bCs/>
          <w:sz w:val="24"/>
          <w:szCs w:val="24"/>
        </w:rPr>
      </w:pPr>
    </w:p>
    <w:p w14:paraId="37293C16" w14:textId="77777777" w:rsidR="008C64E8" w:rsidRDefault="008C64E8" w:rsidP="008C64E8">
      <w:pPr>
        <w:spacing w:after="0" w:line="240" w:lineRule="auto"/>
        <w:rPr>
          <w:rFonts w:asciiTheme="majorHAnsi" w:hAnsiTheme="majorHAnsi" w:cstheme="majorHAnsi"/>
          <w:b/>
          <w:bCs/>
          <w:sz w:val="24"/>
          <w:szCs w:val="24"/>
        </w:rPr>
      </w:pPr>
    </w:p>
    <w:p w14:paraId="5A0EEBBB" w14:textId="77777777" w:rsidR="008C64E8" w:rsidRDefault="008C64E8" w:rsidP="008C64E8">
      <w:pPr>
        <w:spacing w:after="0" w:line="240" w:lineRule="auto"/>
        <w:rPr>
          <w:rFonts w:asciiTheme="majorHAnsi" w:hAnsiTheme="majorHAnsi" w:cstheme="majorHAnsi"/>
          <w:b/>
          <w:bCs/>
          <w:sz w:val="24"/>
          <w:szCs w:val="24"/>
        </w:rPr>
      </w:pPr>
    </w:p>
    <w:p w14:paraId="1A894A20" w14:textId="77777777" w:rsidR="008C64E8" w:rsidRDefault="008C64E8" w:rsidP="008C64E8">
      <w:pPr>
        <w:spacing w:after="0" w:line="240" w:lineRule="auto"/>
        <w:rPr>
          <w:rFonts w:asciiTheme="majorHAnsi" w:hAnsiTheme="majorHAnsi" w:cstheme="majorHAnsi"/>
          <w:b/>
          <w:bCs/>
          <w:sz w:val="24"/>
          <w:szCs w:val="24"/>
        </w:rPr>
      </w:pPr>
    </w:p>
    <w:p w14:paraId="7572DD69" w14:textId="77777777" w:rsidR="008C64E8" w:rsidRDefault="008C64E8" w:rsidP="008C64E8">
      <w:pPr>
        <w:spacing w:after="0" w:line="240" w:lineRule="auto"/>
        <w:rPr>
          <w:rFonts w:asciiTheme="majorHAnsi" w:hAnsiTheme="majorHAnsi" w:cstheme="majorHAnsi"/>
          <w:b/>
          <w:bCs/>
          <w:sz w:val="24"/>
          <w:szCs w:val="24"/>
        </w:rPr>
      </w:pPr>
    </w:p>
    <w:p w14:paraId="1D32F6E1" w14:textId="77777777" w:rsidR="008C64E8" w:rsidRDefault="008C64E8" w:rsidP="008C64E8">
      <w:pPr>
        <w:spacing w:after="0" w:line="240" w:lineRule="auto"/>
        <w:rPr>
          <w:rFonts w:asciiTheme="majorHAnsi" w:hAnsiTheme="majorHAnsi" w:cstheme="majorHAnsi"/>
          <w:b/>
          <w:bCs/>
          <w:sz w:val="24"/>
          <w:szCs w:val="24"/>
        </w:rPr>
      </w:pPr>
    </w:p>
    <w:p w14:paraId="7A127F7F" w14:textId="77777777" w:rsidR="008C64E8" w:rsidRDefault="008C64E8" w:rsidP="008C64E8">
      <w:pPr>
        <w:spacing w:after="0" w:line="240" w:lineRule="auto"/>
        <w:rPr>
          <w:rFonts w:asciiTheme="majorHAnsi" w:hAnsiTheme="majorHAnsi" w:cstheme="majorHAnsi"/>
          <w:b/>
          <w:bCs/>
          <w:sz w:val="24"/>
          <w:szCs w:val="24"/>
        </w:rPr>
      </w:pPr>
    </w:p>
    <w:p w14:paraId="7746E502" w14:textId="77777777" w:rsidR="008C64E8" w:rsidRDefault="008C64E8" w:rsidP="008C64E8">
      <w:pPr>
        <w:spacing w:after="0" w:line="240" w:lineRule="auto"/>
        <w:rPr>
          <w:rFonts w:asciiTheme="majorHAnsi" w:hAnsiTheme="majorHAnsi" w:cstheme="majorHAnsi"/>
          <w:b/>
          <w:bCs/>
          <w:sz w:val="24"/>
          <w:szCs w:val="24"/>
        </w:rPr>
      </w:pPr>
    </w:p>
    <w:p w14:paraId="407B0B9F" w14:textId="77777777" w:rsidR="008C64E8" w:rsidRDefault="008C64E8" w:rsidP="008C64E8">
      <w:pPr>
        <w:spacing w:after="0" w:line="240" w:lineRule="auto"/>
        <w:rPr>
          <w:rFonts w:asciiTheme="majorHAnsi" w:hAnsiTheme="majorHAnsi" w:cstheme="majorHAnsi"/>
          <w:b/>
          <w:bCs/>
          <w:sz w:val="24"/>
          <w:szCs w:val="24"/>
        </w:rPr>
      </w:pPr>
    </w:p>
    <w:p w14:paraId="13ABFAF8" w14:textId="77777777" w:rsidR="008C64E8" w:rsidRDefault="008C64E8" w:rsidP="008C64E8">
      <w:pPr>
        <w:spacing w:after="0" w:line="240" w:lineRule="auto"/>
        <w:rPr>
          <w:rFonts w:asciiTheme="majorHAnsi" w:hAnsiTheme="majorHAnsi" w:cstheme="majorHAnsi"/>
          <w:b/>
          <w:bCs/>
          <w:sz w:val="24"/>
          <w:szCs w:val="24"/>
        </w:rPr>
      </w:pPr>
    </w:p>
    <w:p w14:paraId="52E682DD" w14:textId="77777777" w:rsidR="008C64E8" w:rsidRDefault="008C64E8" w:rsidP="008C64E8">
      <w:pPr>
        <w:spacing w:after="0" w:line="240" w:lineRule="auto"/>
        <w:rPr>
          <w:rFonts w:asciiTheme="majorHAnsi" w:hAnsiTheme="majorHAnsi" w:cstheme="majorHAnsi"/>
          <w:b/>
          <w:bCs/>
          <w:sz w:val="24"/>
          <w:szCs w:val="24"/>
        </w:rPr>
      </w:pPr>
    </w:p>
    <w:p w14:paraId="14229DEA" w14:textId="77777777" w:rsidR="008C64E8" w:rsidRDefault="008C64E8" w:rsidP="008C64E8">
      <w:pPr>
        <w:spacing w:after="0" w:line="240" w:lineRule="auto"/>
        <w:rPr>
          <w:rFonts w:asciiTheme="majorHAnsi" w:hAnsiTheme="majorHAnsi" w:cstheme="majorHAnsi"/>
          <w:b/>
          <w:bCs/>
          <w:sz w:val="24"/>
          <w:szCs w:val="24"/>
        </w:rPr>
      </w:pPr>
    </w:p>
    <w:p w14:paraId="163436DB" w14:textId="77777777" w:rsidR="008C64E8" w:rsidRDefault="008C64E8" w:rsidP="008C64E8">
      <w:pPr>
        <w:spacing w:after="0" w:line="240" w:lineRule="auto"/>
        <w:rPr>
          <w:rFonts w:asciiTheme="majorHAnsi" w:hAnsiTheme="majorHAnsi" w:cstheme="majorHAnsi"/>
          <w:b/>
          <w:bCs/>
          <w:sz w:val="24"/>
          <w:szCs w:val="24"/>
        </w:rPr>
      </w:pPr>
    </w:p>
    <w:p w14:paraId="01711F1A" w14:textId="77777777" w:rsidR="008C64E8" w:rsidRDefault="008C64E8" w:rsidP="008C64E8">
      <w:pPr>
        <w:spacing w:after="0" w:line="240" w:lineRule="auto"/>
        <w:rPr>
          <w:rFonts w:asciiTheme="majorHAnsi" w:hAnsiTheme="majorHAnsi" w:cstheme="majorHAnsi"/>
          <w:b/>
          <w:bCs/>
          <w:sz w:val="24"/>
          <w:szCs w:val="24"/>
        </w:rPr>
      </w:pPr>
    </w:p>
    <w:p w14:paraId="2B53D73D" w14:textId="77777777" w:rsidR="008C64E8" w:rsidRDefault="008C64E8" w:rsidP="008C64E8">
      <w:pPr>
        <w:spacing w:after="0" w:line="240" w:lineRule="auto"/>
        <w:rPr>
          <w:rFonts w:asciiTheme="majorHAnsi" w:hAnsiTheme="majorHAnsi" w:cstheme="majorHAnsi"/>
          <w:b/>
          <w:bCs/>
          <w:sz w:val="24"/>
          <w:szCs w:val="24"/>
        </w:rPr>
      </w:pPr>
    </w:p>
    <w:p w14:paraId="08CE6C5E" w14:textId="77777777" w:rsidR="008C64E8" w:rsidRDefault="008C64E8" w:rsidP="008C64E8">
      <w:pPr>
        <w:spacing w:after="0" w:line="240" w:lineRule="auto"/>
        <w:rPr>
          <w:rFonts w:asciiTheme="majorHAnsi" w:hAnsiTheme="majorHAnsi" w:cstheme="majorHAnsi"/>
          <w:b/>
          <w:bCs/>
          <w:sz w:val="24"/>
          <w:szCs w:val="24"/>
        </w:rPr>
      </w:pPr>
    </w:p>
    <w:p w14:paraId="4FE0EFAE" w14:textId="77777777" w:rsidR="008C64E8" w:rsidRDefault="008C64E8" w:rsidP="008C64E8">
      <w:pPr>
        <w:spacing w:after="0" w:line="240" w:lineRule="auto"/>
        <w:rPr>
          <w:rFonts w:asciiTheme="majorHAnsi" w:hAnsiTheme="majorHAnsi" w:cstheme="majorHAnsi"/>
          <w:b/>
          <w:bCs/>
          <w:sz w:val="24"/>
          <w:szCs w:val="24"/>
        </w:rPr>
      </w:pPr>
    </w:p>
    <w:p w14:paraId="568C9A1F" w14:textId="77777777" w:rsidR="008C64E8" w:rsidRDefault="008C64E8" w:rsidP="008C64E8">
      <w:pPr>
        <w:spacing w:after="0" w:line="240" w:lineRule="auto"/>
        <w:rPr>
          <w:rFonts w:asciiTheme="majorHAnsi" w:hAnsiTheme="majorHAnsi" w:cstheme="majorHAnsi"/>
          <w:b/>
          <w:bCs/>
          <w:sz w:val="24"/>
          <w:szCs w:val="24"/>
        </w:rPr>
      </w:pPr>
    </w:p>
    <w:p w14:paraId="319081CA" w14:textId="77777777" w:rsidR="008C64E8" w:rsidRDefault="008C64E8" w:rsidP="008C64E8">
      <w:pPr>
        <w:spacing w:after="0" w:line="240" w:lineRule="auto"/>
        <w:rPr>
          <w:rFonts w:asciiTheme="majorHAnsi" w:hAnsiTheme="majorHAnsi" w:cstheme="majorHAnsi"/>
          <w:b/>
          <w:bCs/>
          <w:sz w:val="24"/>
          <w:szCs w:val="24"/>
        </w:rPr>
      </w:pPr>
    </w:p>
    <w:p w14:paraId="395C64C2" w14:textId="77777777" w:rsidR="008C64E8" w:rsidRDefault="008C64E8" w:rsidP="008C64E8">
      <w:pPr>
        <w:spacing w:after="0" w:line="240" w:lineRule="auto"/>
        <w:rPr>
          <w:rFonts w:asciiTheme="majorHAnsi" w:hAnsiTheme="majorHAnsi" w:cstheme="majorHAnsi"/>
          <w:b/>
          <w:bCs/>
          <w:sz w:val="24"/>
          <w:szCs w:val="24"/>
        </w:rPr>
      </w:pPr>
    </w:p>
    <w:p w14:paraId="0D9D7665" w14:textId="77777777" w:rsidR="008C64E8" w:rsidRDefault="008C64E8" w:rsidP="008C64E8">
      <w:pPr>
        <w:spacing w:after="0" w:line="240" w:lineRule="auto"/>
        <w:rPr>
          <w:rFonts w:asciiTheme="majorHAnsi" w:hAnsiTheme="majorHAnsi" w:cstheme="majorHAnsi"/>
          <w:b/>
          <w:bCs/>
          <w:sz w:val="24"/>
          <w:szCs w:val="24"/>
        </w:rPr>
      </w:pPr>
    </w:p>
    <w:p w14:paraId="110FA328" w14:textId="77777777" w:rsidR="008C64E8" w:rsidRDefault="008C64E8" w:rsidP="008C64E8">
      <w:pPr>
        <w:spacing w:after="0" w:line="240" w:lineRule="auto"/>
        <w:rPr>
          <w:rFonts w:asciiTheme="majorHAnsi" w:hAnsiTheme="majorHAnsi" w:cstheme="majorHAnsi"/>
          <w:b/>
          <w:bCs/>
          <w:sz w:val="24"/>
          <w:szCs w:val="24"/>
        </w:rPr>
      </w:pPr>
    </w:p>
    <w:p w14:paraId="48121EAB" w14:textId="77777777" w:rsidR="008C64E8" w:rsidRDefault="008C64E8" w:rsidP="008C64E8">
      <w:pPr>
        <w:spacing w:after="0" w:line="240" w:lineRule="auto"/>
        <w:rPr>
          <w:rFonts w:asciiTheme="majorHAnsi" w:hAnsiTheme="majorHAnsi" w:cstheme="majorHAnsi"/>
          <w:b/>
          <w:bCs/>
          <w:sz w:val="24"/>
          <w:szCs w:val="24"/>
        </w:rPr>
      </w:pPr>
    </w:p>
    <w:p w14:paraId="0944523B" w14:textId="77777777" w:rsidR="008C64E8" w:rsidRDefault="008C64E8" w:rsidP="008C64E8">
      <w:pPr>
        <w:spacing w:after="0" w:line="240" w:lineRule="auto"/>
        <w:rPr>
          <w:rFonts w:asciiTheme="majorHAnsi" w:hAnsiTheme="majorHAnsi" w:cstheme="majorHAnsi"/>
          <w:b/>
          <w:bCs/>
          <w:sz w:val="24"/>
          <w:szCs w:val="24"/>
        </w:rPr>
      </w:pPr>
    </w:p>
    <w:p w14:paraId="07295D4A" w14:textId="77777777" w:rsidR="008C64E8" w:rsidRDefault="008C64E8" w:rsidP="008C64E8">
      <w:pPr>
        <w:spacing w:after="0" w:line="240" w:lineRule="auto"/>
        <w:rPr>
          <w:rFonts w:asciiTheme="majorHAnsi" w:hAnsiTheme="majorHAnsi" w:cstheme="majorHAnsi"/>
          <w:b/>
          <w:bCs/>
          <w:sz w:val="24"/>
          <w:szCs w:val="24"/>
        </w:rPr>
      </w:pPr>
    </w:p>
    <w:p w14:paraId="5A2106AD" w14:textId="58EC954E" w:rsidR="00A86E24" w:rsidRPr="001E3DBF" w:rsidRDefault="008C64E8" w:rsidP="008C64E8">
      <w:pPr>
        <w:spacing w:after="0" w:line="240" w:lineRule="auto"/>
        <w:rPr>
          <w:rFonts w:asciiTheme="majorHAnsi" w:eastAsia="Times New Roman" w:hAnsiTheme="majorHAnsi" w:cstheme="majorHAnsi"/>
          <w:b/>
          <w:bCs/>
          <w:color w:val="000000"/>
          <w:kern w:val="0"/>
          <w:sz w:val="24"/>
          <w:szCs w:val="24"/>
          <w:lang w:eastAsia="en-PH"/>
          <w14:ligatures w14:val="none"/>
        </w:rPr>
      </w:pPr>
      <w:proofErr w:type="gramStart"/>
      <w:r>
        <w:rPr>
          <w:rFonts w:asciiTheme="majorHAnsi" w:hAnsiTheme="majorHAnsi" w:cstheme="majorHAnsi"/>
          <w:b/>
          <w:bCs/>
          <w:sz w:val="24"/>
          <w:szCs w:val="24"/>
        </w:rPr>
        <w:lastRenderedPageBreak/>
        <w:t>E</w:t>
      </w:r>
      <w:r w:rsidR="00A86E24" w:rsidRPr="008373AB">
        <w:rPr>
          <w:rFonts w:asciiTheme="majorHAnsi" w:hAnsiTheme="majorHAnsi" w:cstheme="majorHAnsi"/>
          <w:b/>
          <w:bCs/>
          <w:sz w:val="24"/>
          <w:szCs w:val="24"/>
        </w:rPr>
        <w:t>“</w:t>
      </w:r>
      <w:proofErr w:type="gramEnd"/>
      <w:r w:rsidR="00A86E24" w:rsidRPr="00A86E24">
        <w:rPr>
          <w:rFonts w:asciiTheme="majorHAnsi" w:eastAsia="Times New Roman" w:hAnsiTheme="majorHAnsi" w:cstheme="majorHAnsi"/>
          <w:b/>
          <w:bCs/>
          <w:color w:val="000000"/>
          <w:kern w:val="0"/>
          <w:sz w:val="24"/>
          <w:szCs w:val="24"/>
          <w:lang w:eastAsia="en-PH"/>
          <w14:ligatures w14:val="none"/>
        </w:rPr>
        <w:t>A Lifetime of Learning: Strategies for Maintaining Memory Fitness Throughout the Ages</w:t>
      </w:r>
      <w:r w:rsidR="00A86E24" w:rsidRPr="008373AB">
        <w:rPr>
          <w:rFonts w:asciiTheme="majorHAnsi" w:hAnsiTheme="majorHAnsi" w:cstheme="majorHAnsi"/>
          <w:b/>
          <w:bCs/>
          <w:sz w:val="24"/>
          <w:szCs w:val="24"/>
        </w:rPr>
        <w:t>”</w:t>
      </w:r>
    </w:p>
    <w:p w14:paraId="400A03AC" w14:textId="77777777" w:rsidR="00A86E24" w:rsidRDefault="00A86E24" w:rsidP="00A86E24">
      <w:pPr>
        <w:spacing w:after="0" w:line="240" w:lineRule="auto"/>
        <w:jc w:val="center"/>
        <w:rPr>
          <w:rFonts w:asciiTheme="majorHAnsi" w:hAnsiTheme="majorHAnsi" w:cstheme="majorHAnsi"/>
          <w:b/>
          <w:bCs/>
          <w:sz w:val="24"/>
          <w:szCs w:val="24"/>
        </w:rPr>
      </w:pPr>
    </w:p>
    <w:p w14:paraId="5B3BBBBE" w14:textId="2570669C" w:rsidR="00A86E24" w:rsidRPr="00873A3B" w:rsidRDefault="00A86E24" w:rsidP="00A86E24">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Pr="00A86E24">
        <w:rPr>
          <w:rFonts w:asciiTheme="majorHAnsi" w:eastAsia="Times New Roman" w:hAnsiTheme="majorHAnsi" w:cstheme="majorHAnsi"/>
          <w:kern w:val="0"/>
          <w:sz w:val="24"/>
          <w:szCs w:val="24"/>
          <w:lang w:eastAsia="en-PH"/>
          <w14:ligatures w14:val="none"/>
        </w:rPr>
        <w:t>In this final topic, we'll explore strategies for maintaining memory fitness throughout the lifespan. We'll discuss the unique challenges and opportunities of different life stages, from adolescence to late adulthood, and provide tips for adapting our habits and routines accordingly. By maintaining a commitment to memory health throughout the ages, we can enjoy a lifetime of learning and cognitive vitality.</w:t>
      </w:r>
    </w:p>
    <w:p w14:paraId="5847E4A6" w14:textId="008021AC" w:rsidR="00A86E24" w:rsidRDefault="00A86E24" w:rsidP="008C64E8">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Pr="0036240A">
        <w:rPr>
          <w:rFonts w:asciiTheme="majorHAnsi" w:eastAsia="Times New Roman" w:hAnsiTheme="majorHAnsi" w:cstheme="majorHAnsi"/>
          <w:b/>
          <w:bCs/>
          <w:kern w:val="0"/>
          <w:sz w:val="24"/>
          <w:szCs w:val="24"/>
          <w:lang w:eastAsia="en-PH"/>
          <w14:ligatures w14:val="none"/>
        </w:rPr>
        <w:t>Memory Changes Over Time: Understanding Age-Related Memory Decline</w:t>
      </w:r>
    </w:p>
    <w:p w14:paraId="5DBC6744" w14:textId="131C2C12" w:rsidR="00CF1758" w:rsidRDefault="0000605D" w:rsidP="008C64E8">
      <w:pPr>
        <w:spacing w:after="0" w:line="240" w:lineRule="auto"/>
        <w:rPr>
          <w:rFonts w:asciiTheme="majorHAnsi" w:eastAsia="Times New Roman" w:hAnsiTheme="majorHAnsi" w:cstheme="majorHAnsi"/>
          <w:kern w:val="0"/>
          <w:sz w:val="24"/>
          <w:szCs w:val="24"/>
          <w:lang w:eastAsia="en-PH"/>
          <w14:ligatures w14:val="none"/>
        </w:rPr>
      </w:pPr>
      <w:r w:rsidRPr="0000605D">
        <w:rPr>
          <w:rFonts w:asciiTheme="majorHAnsi" w:eastAsia="Times New Roman" w:hAnsiTheme="majorHAnsi" w:cstheme="majorHAnsi"/>
          <w:kern w:val="0"/>
          <w:sz w:val="24"/>
          <w:szCs w:val="24"/>
          <w:lang w:eastAsia="en-PH"/>
          <w14:ligatures w14:val="none"/>
        </w:rPr>
        <w:t>This chapter will provide an overview of how memory changes with age. We'll delve into the normal aging process and its effects on memory, including types of memory most affected and common challenges. Understanding age-related memory decline is crucial for developing effective strategies to mitigate its impact.</w:t>
      </w:r>
    </w:p>
    <w:p w14:paraId="599AD0BD" w14:textId="77777777" w:rsidR="0000605D" w:rsidRPr="00CF1758" w:rsidRDefault="0000605D" w:rsidP="008C64E8">
      <w:pPr>
        <w:spacing w:after="0" w:line="240" w:lineRule="auto"/>
        <w:rPr>
          <w:rFonts w:asciiTheme="majorHAnsi" w:eastAsia="Times New Roman" w:hAnsiTheme="majorHAnsi" w:cstheme="majorHAnsi"/>
          <w:kern w:val="0"/>
          <w:sz w:val="24"/>
          <w:szCs w:val="24"/>
          <w:lang w:eastAsia="en-PH"/>
          <w14:ligatures w14:val="none"/>
        </w:rPr>
      </w:pPr>
    </w:p>
    <w:p w14:paraId="591B865A" w14:textId="77777777" w:rsidR="00A86E24" w:rsidRDefault="00A86E24" w:rsidP="008C64E8">
      <w:pPr>
        <w:spacing w:after="0" w:line="240" w:lineRule="auto"/>
        <w:rPr>
          <w:rFonts w:asciiTheme="majorHAnsi" w:eastAsia="Times New Roman" w:hAnsiTheme="majorHAnsi" w:cstheme="majorHAnsi"/>
          <w:b/>
          <w:bCs/>
          <w:kern w:val="0"/>
          <w:sz w:val="24"/>
          <w:szCs w:val="24"/>
          <w:lang w:eastAsia="en-PH"/>
          <w14:ligatures w14:val="none"/>
        </w:rPr>
      </w:pPr>
      <w:r w:rsidRPr="0036240A">
        <w:rPr>
          <w:rFonts w:asciiTheme="majorHAnsi" w:eastAsia="Times New Roman" w:hAnsiTheme="majorHAnsi" w:cstheme="majorHAnsi"/>
          <w:b/>
          <w:bCs/>
          <w:kern w:val="0"/>
          <w:sz w:val="24"/>
          <w:szCs w:val="24"/>
          <w:lang w:eastAsia="en-PH"/>
          <w14:ligatures w14:val="none"/>
        </w:rPr>
        <w:t>Healthy Aging Habits: Tips for Preserving Cognitive Function in Later Life</w:t>
      </w:r>
    </w:p>
    <w:p w14:paraId="6D1BDC43" w14:textId="3B3FDF18" w:rsidR="0000605D" w:rsidRDefault="0000605D" w:rsidP="008C64E8">
      <w:pPr>
        <w:spacing w:after="0" w:line="240" w:lineRule="auto"/>
        <w:rPr>
          <w:rFonts w:asciiTheme="majorHAnsi" w:eastAsia="Times New Roman" w:hAnsiTheme="majorHAnsi" w:cstheme="majorHAnsi"/>
          <w:kern w:val="0"/>
          <w:sz w:val="24"/>
          <w:szCs w:val="24"/>
          <w:lang w:eastAsia="en-PH"/>
          <w14:ligatures w14:val="none"/>
        </w:rPr>
      </w:pPr>
      <w:r w:rsidRPr="0000605D">
        <w:rPr>
          <w:rFonts w:asciiTheme="majorHAnsi" w:eastAsia="Times New Roman" w:hAnsiTheme="majorHAnsi" w:cstheme="majorHAnsi"/>
          <w:kern w:val="0"/>
          <w:sz w:val="24"/>
          <w:szCs w:val="24"/>
          <w:lang w:eastAsia="en-PH"/>
          <w14:ligatures w14:val="none"/>
        </w:rPr>
        <w:t>In this chapter, we'll explore various lifestyle habits that contribute to healthy aging and the preservation of cognitive function. This includes a balanced diet, regular physical exercise, adequate sleep, stress management, and other lifestyle adjustments that promote brain health and ultimately aid in maintaining memory as one ages.</w:t>
      </w:r>
    </w:p>
    <w:p w14:paraId="3090CEF5" w14:textId="77777777" w:rsidR="0000605D" w:rsidRPr="0000605D" w:rsidRDefault="0000605D" w:rsidP="008C64E8">
      <w:pPr>
        <w:spacing w:after="0" w:line="240" w:lineRule="auto"/>
        <w:rPr>
          <w:rFonts w:asciiTheme="majorHAnsi" w:eastAsia="Times New Roman" w:hAnsiTheme="majorHAnsi" w:cstheme="majorHAnsi"/>
          <w:kern w:val="0"/>
          <w:sz w:val="24"/>
          <w:szCs w:val="24"/>
          <w:lang w:eastAsia="en-PH"/>
          <w14:ligatures w14:val="none"/>
        </w:rPr>
      </w:pPr>
    </w:p>
    <w:p w14:paraId="0FFE0091" w14:textId="77777777" w:rsidR="00A86E24" w:rsidRDefault="00A86E24" w:rsidP="008C64E8">
      <w:pPr>
        <w:spacing w:after="0" w:line="240" w:lineRule="auto"/>
        <w:rPr>
          <w:rFonts w:asciiTheme="majorHAnsi" w:eastAsia="Times New Roman" w:hAnsiTheme="majorHAnsi" w:cstheme="majorHAnsi"/>
          <w:b/>
          <w:bCs/>
          <w:kern w:val="0"/>
          <w:sz w:val="24"/>
          <w:szCs w:val="24"/>
          <w:lang w:eastAsia="en-PH"/>
          <w14:ligatures w14:val="none"/>
        </w:rPr>
      </w:pPr>
      <w:r w:rsidRPr="0036240A">
        <w:rPr>
          <w:rFonts w:asciiTheme="majorHAnsi" w:eastAsia="Times New Roman" w:hAnsiTheme="majorHAnsi" w:cstheme="majorHAnsi"/>
          <w:b/>
          <w:bCs/>
          <w:kern w:val="0"/>
          <w:sz w:val="24"/>
          <w:szCs w:val="24"/>
          <w:lang w:eastAsia="en-PH"/>
          <w14:ligatures w14:val="none"/>
        </w:rPr>
        <w:t>The Benefits of Lifelong Learning: How Curiosity Enhances Memory Performance</w:t>
      </w:r>
    </w:p>
    <w:p w14:paraId="0FDB263C" w14:textId="2AA73D9B" w:rsidR="0000605D" w:rsidRDefault="0054698E" w:rsidP="008C64E8">
      <w:pPr>
        <w:spacing w:after="0" w:line="240" w:lineRule="auto"/>
        <w:rPr>
          <w:rFonts w:asciiTheme="majorHAnsi" w:eastAsia="Times New Roman" w:hAnsiTheme="majorHAnsi" w:cstheme="majorHAnsi"/>
          <w:kern w:val="0"/>
          <w:sz w:val="24"/>
          <w:szCs w:val="24"/>
          <w:lang w:eastAsia="en-PH"/>
          <w14:ligatures w14:val="none"/>
        </w:rPr>
      </w:pPr>
      <w:r w:rsidRPr="0054698E">
        <w:rPr>
          <w:rFonts w:asciiTheme="majorHAnsi" w:eastAsia="Times New Roman" w:hAnsiTheme="majorHAnsi" w:cstheme="majorHAnsi"/>
          <w:kern w:val="0"/>
          <w:sz w:val="24"/>
          <w:szCs w:val="24"/>
          <w:lang w:eastAsia="en-PH"/>
          <w14:ligatures w14:val="none"/>
        </w:rPr>
        <w:t>Continual learning and staying intellectually engaged can significantly impact memory performance as we age. This chapter will delve into the cognitive benefits of lifelong learning, how curiosity plays a role in memory enhancement, and practical ways to incorporate continuous learning into daily life to support memory.</w:t>
      </w:r>
    </w:p>
    <w:p w14:paraId="0D4F297D" w14:textId="77777777" w:rsidR="0054698E" w:rsidRPr="0000605D" w:rsidRDefault="0054698E" w:rsidP="008C64E8">
      <w:pPr>
        <w:spacing w:after="0" w:line="240" w:lineRule="auto"/>
        <w:rPr>
          <w:rFonts w:asciiTheme="majorHAnsi" w:eastAsia="Times New Roman" w:hAnsiTheme="majorHAnsi" w:cstheme="majorHAnsi"/>
          <w:kern w:val="0"/>
          <w:sz w:val="24"/>
          <w:szCs w:val="24"/>
          <w:lang w:eastAsia="en-PH"/>
          <w14:ligatures w14:val="none"/>
        </w:rPr>
      </w:pPr>
    </w:p>
    <w:p w14:paraId="1E68744C" w14:textId="77777777" w:rsidR="00A86E24" w:rsidRDefault="00A86E24" w:rsidP="008C64E8">
      <w:pPr>
        <w:spacing w:after="0" w:line="240" w:lineRule="auto"/>
        <w:rPr>
          <w:rFonts w:asciiTheme="majorHAnsi" w:eastAsia="Times New Roman" w:hAnsiTheme="majorHAnsi" w:cstheme="majorHAnsi"/>
          <w:b/>
          <w:bCs/>
          <w:kern w:val="0"/>
          <w:sz w:val="24"/>
          <w:szCs w:val="24"/>
          <w:lang w:eastAsia="en-PH"/>
          <w14:ligatures w14:val="none"/>
        </w:rPr>
      </w:pPr>
      <w:r w:rsidRPr="0036240A">
        <w:rPr>
          <w:rFonts w:asciiTheme="majorHAnsi" w:eastAsia="Times New Roman" w:hAnsiTheme="majorHAnsi" w:cstheme="majorHAnsi"/>
          <w:b/>
          <w:bCs/>
          <w:kern w:val="0"/>
          <w:sz w:val="24"/>
          <w:szCs w:val="24"/>
          <w:lang w:eastAsia="en-PH"/>
          <w14:ligatures w14:val="none"/>
        </w:rPr>
        <w:t>The Role of Social Engagement: How Connections Improve Memory Health</w:t>
      </w:r>
    </w:p>
    <w:p w14:paraId="1DF1FF44" w14:textId="1818E641" w:rsidR="0054698E" w:rsidRDefault="0054698E" w:rsidP="008C64E8">
      <w:pPr>
        <w:spacing w:after="0" w:line="240" w:lineRule="auto"/>
        <w:rPr>
          <w:rFonts w:asciiTheme="majorHAnsi" w:eastAsia="Times New Roman" w:hAnsiTheme="majorHAnsi" w:cstheme="majorHAnsi"/>
          <w:kern w:val="0"/>
          <w:sz w:val="24"/>
          <w:szCs w:val="24"/>
          <w:lang w:eastAsia="en-PH"/>
          <w14:ligatures w14:val="none"/>
        </w:rPr>
      </w:pPr>
      <w:r w:rsidRPr="0054698E">
        <w:rPr>
          <w:rFonts w:asciiTheme="majorHAnsi" w:eastAsia="Times New Roman" w:hAnsiTheme="majorHAnsi" w:cstheme="majorHAnsi"/>
          <w:kern w:val="0"/>
          <w:sz w:val="24"/>
          <w:szCs w:val="24"/>
          <w:lang w:eastAsia="en-PH"/>
          <w14:ligatures w14:val="none"/>
        </w:rPr>
        <w:t>Social engagement and maintaining relationships are vital aspects of healthy aging. In this chapter, we'll discuss the relationship between social interactions, mental well-being, and memory health. We'll explore strategies for staying socially connected and how this positively impacts memory and cognitive function in later life.</w:t>
      </w:r>
    </w:p>
    <w:p w14:paraId="750FAF24" w14:textId="77777777" w:rsidR="0054698E" w:rsidRPr="0054698E" w:rsidRDefault="0054698E" w:rsidP="008C64E8">
      <w:pPr>
        <w:spacing w:after="0" w:line="240" w:lineRule="auto"/>
        <w:rPr>
          <w:rFonts w:asciiTheme="majorHAnsi" w:eastAsia="Times New Roman" w:hAnsiTheme="majorHAnsi" w:cstheme="majorHAnsi"/>
          <w:kern w:val="0"/>
          <w:sz w:val="24"/>
          <w:szCs w:val="24"/>
          <w:lang w:eastAsia="en-PH"/>
          <w14:ligatures w14:val="none"/>
        </w:rPr>
      </w:pPr>
    </w:p>
    <w:p w14:paraId="2842553D" w14:textId="77777777" w:rsidR="00A86E24" w:rsidRPr="0036240A" w:rsidRDefault="00A86E24" w:rsidP="008C64E8">
      <w:pPr>
        <w:spacing w:after="0" w:line="240" w:lineRule="auto"/>
        <w:rPr>
          <w:rFonts w:asciiTheme="majorHAnsi" w:eastAsia="Times New Roman" w:hAnsiTheme="majorHAnsi" w:cstheme="majorHAnsi"/>
          <w:b/>
          <w:bCs/>
          <w:kern w:val="0"/>
          <w:sz w:val="24"/>
          <w:szCs w:val="24"/>
          <w:lang w:eastAsia="en-PH"/>
          <w14:ligatures w14:val="none"/>
        </w:rPr>
      </w:pPr>
      <w:r w:rsidRPr="0036240A">
        <w:rPr>
          <w:rFonts w:asciiTheme="majorHAnsi" w:eastAsia="Times New Roman" w:hAnsiTheme="majorHAnsi" w:cstheme="majorHAnsi"/>
          <w:b/>
          <w:bCs/>
          <w:kern w:val="0"/>
          <w:sz w:val="24"/>
          <w:szCs w:val="24"/>
          <w:lang w:eastAsia="en-PH"/>
          <w14:ligatures w14:val="none"/>
        </w:rPr>
        <w:t>Adapting to Memory Changes: Strategies for Managing Memory Decline and Maintaining Independence</w:t>
      </w:r>
    </w:p>
    <w:p w14:paraId="75B8231F" w14:textId="77777777" w:rsidR="0054698E" w:rsidRDefault="0054698E" w:rsidP="008C64E8">
      <w:pPr>
        <w:spacing w:after="0" w:line="240" w:lineRule="auto"/>
        <w:rPr>
          <w:rFonts w:asciiTheme="majorHAnsi" w:hAnsiTheme="majorHAnsi"/>
          <w:sz w:val="24"/>
          <w:szCs w:val="24"/>
        </w:rPr>
      </w:pPr>
      <w:r w:rsidRPr="0054698E">
        <w:rPr>
          <w:rFonts w:asciiTheme="majorHAnsi" w:hAnsiTheme="majorHAnsi"/>
          <w:sz w:val="24"/>
          <w:szCs w:val="24"/>
        </w:rPr>
        <w:t>Adapting to memory changes is crucial for maintaining independence and a high quality of life. This chapter will offer practical strategies, memory aids, and lifestyle adjustments to help individuals cope with memory decline effectively and continue to lead fulfilling, independent lives.</w:t>
      </w:r>
    </w:p>
    <w:p w14:paraId="0C75A749" w14:textId="77777777" w:rsidR="0054698E" w:rsidRDefault="0054698E" w:rsidP="008C64E8">
      <w:pPr>
        <w:spacing w:after="0" w:line="240" w:lineRule="auto"/>
        <w:rPr>
          <w:rFonts w:asciiTheme="majorHAnsi" w:hAnsiTheme="majorHAnsi"/>
          <w:sz w:val="24"/>
          <w:szCs w:val="24"/>
        </w:rPr>
      </w:pPr>
    </w:p>
    <w:p w14:paraId="731A546C" w14:textId="77777777" w:rsidR="003E31FC" w:rsidRDefault="003E31FC" w:rsidP="008C64E8">
      <w:pPr>
        <w:spacing w:after="0" w:line="240" w:lineRule="auto"/>
        <w:rPr>
          <w:rFonts w:asciiTheme="majorHAnsi" w:hAnsiTheme="majorHAnsi"/>
          <w:sz w:val="24"/>
          <w:szCs w:val="24"/>
        </w:rPr>
      </w:pPr>
    </w:p>
    <w:p w14:paraId="40E3D52A" w14:textId="77777777" w:rsidR="003E31FC" w:rsidRDefault="003E31FC" w:rsidP="008C64E8">
      <w:pPr>
        <w:spacing w:after="0" w:line="240" w:lineRule="auto"/>
        <w:rPr>
          <w:rFonts w:asciiTheme="majorHAnsi" w:hAnsiTheme="majorHAnsi"/>
          <w:sz w:val="24"/>
          <w:szCs w:val="24"/>
        </w:rPr>
      </w:pPr>
    </w:p>
    <w:p w14:paraId="5B725592" w14:textId="77777777" w:rsidR="003E31FC" w:rsidRDefault="003E31FC" w:rsidP="008C64E8">
      <w:pPr>
        <w:spacing w:after="0" w:line="240" w:lineRule="auto"/>
        <w:rPr>
          <w:rFonts w:asciiTheme="majorHAnsi" w:hAnsiTheme="majorHAnsi"/>
          <w:sz w:val="24"/>
          <w:szCs w:val="24"/>
        </w:rPr>
      </w:pPr>
    </w:p>
    <w:p w14:paraId="4104805B" w14:textId="77777777" w:rsidR="003E31FC" w:rsidRDefault="003E31FC" w:rsidP="008C64E8">
      <w:pPr>
        <w:spacing w:after="0" w:line="240" w:lineRule="auto"/>
        <w:rPr>
          <w:rFonts w:asciiTheme="majorHAnsi" w:hAnsiTheme="majorHAnsi"/>
          <w:sz w:val="24"/>
          <w:szCs w:val="24"/>
        </w:rPr>
      </w:pPr>
    </w:p>
    <w:p w14:paraId="54D951EE" w14:textId="77777777" w:rsidR="00F13D9C" w:rsidRPr="00F13D9C" w:rsidRDefault="00F13D9C" w:rsidP="00F13D9C">
      <w:pPr>
        <w:spacing w:after="0" w:line="240" w:lineRule="auto"/>
        <w:rPr>
          <w:rFonts w:asciiTheme="majorHAnsi" w:hAnsiTheme="majorHAnsi"/>
          <w:b/>
          <w:bCs/>
          <w:sz w:val="24"/>
          <w:szCs w:val="24"/>
        </w:rPr>
      </w:pPr>
      <w:r w:rsidRPr="00F13D9C">
        <w:rPr>
          <w:rFonts w:asciiTheme="majorHAnsi" w:hAnsiTheme="majorHAnsi"/>
          <w:b/>
          <w:bCs/>
          <w:sz w:val="24"/>
          <w:szCs w:val="24"/>
        </w:rPr>
        <w:lastRenderedPageBreak/>
        <w:t>References</w:t>
      </w:r>
    </w:p>
    <w:p w14:paraId="2D00312E" w14:textId="77777777" w:rsidR="00F13D9C" w:rsidRPr="00F13D9C" w:rsidRDefault="00F13D9C" w:rsidP="00F13D9C">
      <w:pPr>
        <w:spacing w:after="0" w:line="240" w:lineRule="auto"/>
        <w:rPr>
          <w:rFonts w:asciiTheme="majorHAnsi" w:hAnsiTheme="majorHAnsi"/>
          <w:i/>
          <w:iCs/>
          <w:sz w:val="20"/>
          <w:szCs w:val="20"/>
        </w:rPr>
      </w:pPr>
      <w:r w:rsidRPr="00F13D9C">
        <w:rPr>
          <w:rFonts w:asciiTheme="majorHAnsi" w:hAnsiTheme="majorHAnsi"/>
          <w:i/>
          <w:iCs/>
          <w:sz w:val="20"/>
          <w:szCs w:val="20"/>
        </w:rPr>
        <w:t xml:space="preserve">Nyberg, L., </w:t>
      </w:r>
      <w:proofErr w:type="spellStart"/>
      <w:r w:rsidRPr="00F13D9C">
        <w:rPr>
          <w:rFonts w:asciiTheme="majorHAnsi" w:hAnsiTheme="majorHAnsi"/>
          <w:i/>
          <w:iCs/>
          <w:sz w:val="20"/>
          <w:szCs w:val="20"/>
        </w:rPr>
        <w:t>Lövdén</w:t>
      </w:r>
      <w:proofErr w:type="spellEnd"/>
      <w:r w:rsidRPr="00F13D9C">
        <w:rPr>
          <w:rFonts w:asciiTheme="majorHAnsi" w:hAnsiTheme="majorHAnsi"/>
          <w:i/>
          <w:iCs/>
          <w:sz w:val="20"/>
          <w:szCs w:val="20"/>
        </w:rPr>
        <w:t xml:space="preserve">, M., </w:t>
      </w:r>
      <w:proofErr w:type="spellStart"/>
      <w:r w:rsidRPr="00F13D9C">
        <w:rPr>
          <w:rFonts w:asciiTheme="majorHAnsi" w:hAnsiTheme="majorHAnsi"/>
          <w:i/>
          <w:iCs/>
          <w:sz w:val="20"/>
          <w:szCs w:val="20"/>
        </w:rPr>
        <w:t>Riklund</w:t>
      </w:r>
      <w:proofErr w:type="spellEnd"/>
      <w:r w:rsidRPr="00F13D9C">
        <w:rPr>
          <w:rFonts w:asciiTheme="majorHAnsi" w:hAnsiTheme="majorHAnsi"/>
          <w:i/>
          <w:iCs/>
          <w:sz w:val="20"/>
          <w:szCs w:val="20"/>
        </w:rPr>
        <w:t>, K., Lindenberger, U., &amp; Bäckman, L. (2012). Memory aging and brain maintenance. Trends in Cognitive Sciences, 16(5), 292-305.</w:t>
      </w:r>
    </w:p>
    <w:p w14:paraId="68486CB8" w14:textId="77777777" w:rsidR="00F13D9C" w:rsidRPr="00F13D9C" w:rsidRDefault="00F13D9C" w:rsidP="00F13D9C">
      <w:pPr>
        <w:spacing w:after="0" w:line="240" w:lineRule="auto"/>
        <w:rPr>
          <w:rFonts w:asciiTheme="majorHAnsi" w:hAnsiTheme="majorHAnsi"/>
          <w:i/>
          <w:iCs/>
          <w:sz w:val="20"/>
          <w:szCs w:val="20"/>
        </w:rPr>
      </w:pPr>
      <w:r w:rsidRPr="00F13D9C">
        <w:rPr>
          <w:rFonts w:asciiTheme="majorHAnsi" w:hAnsiTheme="majorHAnsi"/>
          <w:i/>
          <w:iCs/>
          <w:sz w:val="20"/>
          <w:szCs w:val="20"/>
        </w:rPr>
        <w:t>Lautenschlager, N. T., Cox, K. L., &amp; Flicker, L. (2008). Effect of physical activity on cognitive function in older adults at risk for Alzheimer disease: A randomized trial. JAMA, 300(9), 1027-1037.</w:t>
      </w:r>
    </w:p>
    <w:p w14:paraId="69766534" w14:textId="77777777" w:rsidR="00F13D9C" w:rsidRPr="00F13D9C" w:rsidRDefault="00F13D9C" w:rsidP="00F13D9C">
      <w:pPr>
        <w:spacing w:after="0" w:line="240" w:lineRule="auto"/>
        <w:rPr>
          <w:rFonts w:asciiTheme="majorHAnsi" w:hAnsiTheme="majorHAnsi"/>
          <w:i/>
          <w:iCs/>
          <w:sz w:val="20"/>
          <w:szCs w:val="20"/>
        </w:rPr>
      </w:pPr>
      <w:r w:rsidRPr="00F13D9C">
        <w:rPr>
          <w:rFonts w:asciiTheme="majorHAnsi" w:hAnsiTheme="majorHAnsi"/>
          <w:i/>
          <w:iCs/>
          <w:sz w:val="20"/>
          <w:szCs w:val="20"/>
        </w:rPr>
        <w:t xml:space="preserve">Hsu, N. S., Novick, J. M., &amp; </w:t>
      </w:r>
      <w:proofErr w:type="spellStart"/>
      <w:r w:rsidRPr="00F13D9C">
        <w:rPr>
          <w:rFonts w:asciiTheme="majorHAnsi" w:hAnsiTheme="majorHAnsi"/>
          <w:i/>
          <w:iCs/>
          <w:sz w:val="20"/>
          <w:szCs w:val="20"/>
        </w:rPr>
        <w:t>Trueswell</w:t>
      </w:r>
      <w:proofErr w:type="spellEnd"/>
      <w:r w:rsidRPr="00F13D9C">
        <w:rPr>
          <w:rFonts w:asciiTheme="majorHAnsi" w:hAnsiTheme="majorHAnsi"/>
          <w:i/>
          <w:iCs/>
          <w:sz w:val="20"/>
          <w:szCs w:val="20"/>
        </w:rPr>
        <w:t>, J. C. (2017). The impact of cognitive training on associative memory for older adults. Memory &amp; Cognition, 45(1), 129-143.</w:t>
      </w:r>
    </w:p>
    <w:p w14:paraId="17D0C735" w14:textId="77777777" w:rsidR="00F13D9C" w:rsidRPr="00F13D9C" w:rsidRDefault="00F13D9C" w:rsidP="00F13D9C">
      <w:pPr>
        <w:spacing w:after="0" w:line="240" w:lineRule="auto"/>
        <w:rPr>
          <w:rFonts w:asciiTheme="majorHAnsi" w:hAnsiTheme="majorHAnsi"/>
          <w:i/>
          <w:iCs/>
          <w:sz w:val="20"/>
          <w:szCs w:val="20"/>
        </w:rPr>
      </w:pPr>
      <w:proofErr w:type="spellStart"/>
      <w:r w:rsidRPr="00F13D9C">
        <w:rPr>
          <w:rFonts w:asciiTheme="majorHAnsi" w:hAnsiTheme="majorHAnsi"/>
          <w:i/>
          <w:iCs/>
          <w:sz w:val="20"/>
          <w:szCs w:val="20"/>
        </w:rPr>
        <w:t>Fratiglioni</w:t>
      </w:r>
      <w:proofErr w:type="spellEnd"/>
      <w:r w:rsidRPr="00F13D9C">
        <w:rPr>
          <w:rFonts w:asciiTheme="majorHAnsi" w:hAnsiTheme="majorHAnsi"/>
          <w:i/>
          <w:iCs/>
          <w:sz w:val="20"/>
          <w:szCs w:val="20"/>
        </w:rPr>
        <w:t>, L., Paillard-Borg, S., &amp; Winblad, B. (2004). An active and socially integrated lifestyle in late life might protect against dementia. The Lancet Neurology, 3(6), 343-353.</w:t>
      </w:r>
    </w:p>
    <w:p w14:paraId="5092ADB5" w14:textId="77777777" w:rsidR="00F13D9C" w:rsidRPr="00F13D9C" w:rsidRDefault="00F13D9C" w:rsidP="00F13D9C">
      <w:pPr>
        <w:spacing w:after="0" w:line="240" w:lineRule="auto"/>
        <w:rPr>
          <w:rFonts w:asciiTheme="majorHAnsi" w:hAnsiTheme="majorHAnsi"/>
          <w:i/>
          <w:iCs/>
          <w:sz w:val="20"/>
          <w:szCs w:val="20"/>
        </w:rPr>
      </w:pPr>
      <w:r w:rsidRPr="00F13D9C">
        <w:rPr>
          <w:rFonts w:asciiTheme="majorHAnsi" w:hAnsiTheme="majorHAnsi"/>
          <w:i/>
          <w:iCs/>
          <w:sz w:val="20"/>
          <w:szCs w:val="20"/>
        </w:rPr>
        <w:t xml:space="preserve">Unverzagt, F. W., </w:t>
      </w:r>
      <w:proofErr w:type="spellStart"/>
      <w:r w:rsidRPr="00F13D9C">
        <w:rPr>
          <w:rFonts w:asciiTheme="majorHAnsi" w:hAnsiTheme="majorHAnsi"/>
          <w:i/>
          <w:iCs/>
          <w:sz w:val="20"/>
          <w:szCs w:val="20"/>
        </w:rPr>
        <w:t>Guey</w:t>
      </w:r>
      <w:proofErr w:type="spellEnd"/>
      <w:r w:rsidRPr="00F13D9C">
        <w:rPr>
          <w:rFonts w:asciiTheme="majorHAnsi" w:hAnsiTheme="majorHAnsi"/>
          <w:i/>
          <w:iCs/>
          <w:sz w:val="20"/>
          <w:szCs w:val="20"/>
        </w:rPr>
        <w:t>, L. T., Jones, R. N., et al. (2012). ACTIVE cognitive training and rates of incident dementia. Journal of Aging and Health, 24(3), 386-404.</w:t>
      </w:r>
    </w:p>
    <w:p w14:paraId="261EE853" w14:textId="77777777" w:rsidR="00F13D9C" w:rsidRPr="00F13D9C" w:rsidRDefault="00F13D9C" w:rsidP="00F13D9C">
      <w:pPr>
        <w:spacing w:after="0" w:line="240" w:lineRule="auto"/>
        <w:rPr>
          <w:rFonts w:asciiTheme="majorHAnsi" w:hAnsiTheme="majorHAnsi"/>
          <w:sz w:val="24"/>
          <w:szCs w:val="24"/>
        </w:rPr>
      </w:pPr>
    </w:p>
    <w:p w14:paraId="0AC37D64" w14:textId="77777777" w:rsidR="00F13D9C" w:rsidRPr="00F13D9C" w:rsidRDefault="00F13D9C" w:rsidP="00F13D9C">
      <w:pPr>
        <w:spacing w:after="0" w:line="240" w:lineRule="auto"/>
        <w:rPr>
          <w:rFonts w:asciiTheme="majorHAnsi" w:hAnsiTheme="majorHAnsi"/>
          <w:sz w:val="24"/>
          <w:szCs w:val="24"/>
        </w:rPr>
      </w:pPr>
    </w:p>
    <w:p w14:paraId="44DA05C6" w14:textId="34286349" w:rsidR="00103075" w:rsidRPr="0054698E" w:rsidRDefault="00A86E24" w:rsidP="008C64E8">
      <w:pPr>
        <w:spacing w:after="0" w:line="240" w:lineRule="auto"/>
        <w:rPr>
          <w:rFonts w:asciiTheme="majorHAnsi" w:hAnsiTheme="majorHAnsi"/>
          <w:sz w:val="24"/>
          <w:szCs w:val="24"/>
        </w:rPr>
      </w:pPr>
      <w:r w:rsidRPr="0054698E">
        <w:rPr>
          <w:rFonts w:asciiTheme="majorHAnsi" w:hAnsiTheme="majorHAnsi"/>
          <w:sz w:val="24"/>
          <w:szCs w:val="24"/>
        </w:rPr>
        <w:br w:type="page"/>
      </w:r>
    </w:p>
    <w:p w14:paraId="4F65BDE4" w14:textId="677C5CF2" w:rsidR="00A35759" w:rsidRPr="00C37665" w:rsidRDefault="00A35759" w:rsidP="00A35759">
      <w:pPr>
        <w:jc w:val="center"/>
        <w:rPr>
          <w:rFonts w:asciiTheme="majorHAnsi" w:hAnsiTheme="majorHAnsi"/>
          <w:b/>
          <w:bCs/>
          <w:sz w:val="28"/>
        </w:rPr>
      </w:pPr>
      <w:r w:rsidRPr="00C37665">
        <w:rPr>
          <w:rFonts w:asciiTheme="majorHAnsi" w:hAnsiTheme="majorHAnsi"/>
          <w:b/>
          <w:bCs/>
          <w:sz w:val="28"/>
        </w:rPr>
        <w:lastRenderedPageBreak/>
        <w:t>CHAPTER 20</w:t>
      </w:r>
      <w:r w:rsidR="00407CA0" w:rsidRPr="00C37665">
        <w:rPr>
          <w:rFonts w:asciiTheme="majorHAnsi" w:hAnsiTheme="majorHAnsi"/>
          <w:b/>
          <w:bCs/>
          <w:sz w:val="28"/>
        </w:rPr>
        <w:t xml:space="preserve"> INTRODUCTION</w:t>
      </w:r>
    </w:p>
    <w:p w14:paraId="0D32C533" w14:textId="77777777" w:rsidR="00A35759" w:rsidRDefault="00A35759" w:rsidP="00A35759">
      <w:pPr>
        <w:jc w:val="center"/>
        <w:rPr>
          <w:rFonts w:asciiTheme="majorHAnsi" w:hAnsiTheme="majorHAnsi"/>
          <w:sz w:val="28"/>
        </w:rPr>
      </w:pPr>
      <w:r>
        <w:rPr>
          <w:rFonts w:asciiTheme="majorHAnsi" w:hAnsiTheme="majorHAnsi"/>
          <w:noProof/>
          <w:sz w:val="28"/>
        </w:rPr>
        <w:drawing>
          <wp:inline distT="0" distB="0" distL="0" distR="0" wp14:anchorId="45448CC0" wp14:editId="71D8815B">
            <wp:extent cx="3933371" cy="35124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56082" cy="3532738"/>
                    </a:xfrm>
                    <a:prstGeom prst="rect">
                      <a:avLst/>
                    </a:prstGeom>
                  </pic:spPr>
                </pic:pic>
              </a:graphicData>
            </a:graphic>
          </wp:inline>
        </w:drawing>
      </w:r>
    </w:p>
    <w:p w14:paraId="48C908CE" w14:textId="0582B6C2" w:rsidR="00A35759" w:rsidRPr="00C37665" w:rsidRDefault="00A35759" w:rsidP="00A35759">
      <w:pPr>
        <w:ind w:left="1134" w:right="1134"/>
        <w:jc w:val="center"/>
        <w:rPr>
          <w:rFonts w:asciiTheme="majorHAnsi" w:hAnsiTheme="majorHAnsi"/>
          <w:b/>
          <w:bCs/>
          <w:color w:val="000000" w:themeColor="text1"/>
          <w:w w:val="105"/>
          <w:sz w:val="28"/>
          <w:szCs w:val="28"/>
        </w:rPr>
      </w:pPr>
      <w:r w:rsidRPr="00C37665">
        <w:rPr>
          <w:rFonts w:asciiTheme="majorHAnsi" w:hAnsiTheme="majorHAnsi"/>
          <w:b/>
          <w:bCs/>
          <w:color w:val="000000" w:themeColor="text1"/>
          <w:w w:val="105"/>
          <w:sz w:val="28"/>
          <w:szCs w:val="28"/>
        </w:rPr>
        <w:t>Using your five senses to boost your memory</w:t>
      </w:r>
    </w:p>
    <w:p w14:paraId="02A9F125" w14:textId="77777777" w:rsidR="00A35759" w:rsidRPr="000A4271" w:rsidRDefault="00A35759" w:rsidP="00D64B67">
      <w:pPr>
        <w:ind w:left="1440" w:right="1440"/>
        <w:jc w:val="center"/>
        <w:rPr>
          <w:rFonts w:asciiTheme="majorHAnsi" w:hAnsiTheme="majorHAnsi"/>
        </w:rPr>
      </w:pPr>
    </w:p>
    <w:p w14:paraId="13CFF606" w14:textId="77777777" w:rsidR="00D64B67" w:rsidRDefault="00D64B67" w:rsidP="00D64B67">
      <w:pPr>
        <w:ind w:left="1440" w:right="1440"/>
        <w:jc w:val="both"/>
        <w:rPr>
          <w:rFonts w:asciiTheme="majorHAnsi" w:hAnsiTheme="majorHAnsi"/>
          <w:sz w:val="24"/>
          <w:szCs w:val="24"/>
        </w:rPr>
      </w:pPr>
      <w:r w:rsidRPr="00D64B67">
        <w:rPr>
          <w:rFonts w:asciiTheme="majorHAnsi" w:hAnsiTheme="majorHAnsi"/>
          <w:sz w:val="24"/>
          <w:szCs w:val="24"/>
        </w:rPr>
        <w:t xml:space="preserve">This chapter delves into the use of our five senses to boost memory. This chapter starts with an overview of the power of multi-sensory engagement for memory enhancement. </w:t>
      </w:r>
    </w:p>
    <w:p w14:paraId="18618F49" w14:textId="77777777" w:rsidR="00D64B67" w:rsidRDefault="00D64B67" w:rsidP="00D64B67">
      <w:pPr>
        <w:ind w:left="1440" w:right="1440"/>
        <w:jc w:val="both"/>
        <w:rPr>
          <w:rFonts w:asciiTheme="majorHAnsi" w:hAnsiTheme="majorHAnsi"/>
          <w:sz w:val="24"/>
          <w:szCs w:val="24"/>
        </w:rPr>
      </w:pPr>
      <w:r w:rsidRPr="00D64B67">
        <w:rPr>
          <w:rFonts w:asciiTheme="majorHAnsi" w:hAnsiTheme="majorHAnsi"/>
          <w:sz w:val="24"/>
          <w:szCs w:val="24"/>
        </w:rPr>
        <w:t>The subsequent sections explore the benefits of engaging multiple senses for long-term recall, the role of taste, touch, and smell in memory improvement, simple techniques for integrating sensory stimulation into one's memory routine, and strategies for maximizing the effectiveness of multi-sensory memory techniques.</w:t>
      </w:r>
    </w:p>
    <w:p w14:paraId="1B77EEB9" w14:textId="2C1E103C" w:rsidR="00A35759" w:rsidRPr="00735E14" w:rsidRDefault="00D64B67" w:rsidP="00D64B67">
      <w:pPr>
        <w:ind w:left="1440" w:right="1440"/>
        <w:jc w:val="both"/>
        <w:rPr>
          <w:rFonts w:asciiTheme="majorHAnsi" w:hAnsiTheme="majorHAnsi"/>
          <w:sz w:val="24"/>
          <w:szCs w:val="24"/>
        </w:rPr>
      </w:pPr>
      <w:r w:rsidRPr="00D64B67">
        <w:rPr>
          <w:rFonts w:asciiTheme="majorHAnsi" w:hAnsiTheme="majorHAnsi"/>
          <w:sz w:val="24"/>
          <w:szCs w:val="24"/>
        </w:rPr>
        <w:t xml:space="preserve"> By the end of this chapter, readers will have a better understanding of how sensory stimulation can help them improve their memory and recall abilities.</w:t>
      </w:r>
    </w:p>
    <w:p w14:paraId="2563B99B" w14:textId="2E42C83E" w:rsidR="00A86E24" w:rsidRDefault="00A86E24" w:rsidP="00930619"/>
    <w:p w14:paraId="5308C911" w14:textId="77777777" w:rsidR="00A86E24" w:rsidRDefault="00A86E24">
      <w:r>
        <w:br w:type="page"/>
      </w:r>
    </w:p>
    <w:p w14:paraId="13166327" w14:textId="4AFE905A" w:rsidR="00A86E24" w:rsidRPr="00AC5567" w:rsidRDefault="00A86E24" w:rsidP="00A86E24">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3C7CAB" w:rsidRPr="003C7CAB">
        <w:rPr>
          <w:rFonts w:asciiTheme="majorHAnsi" w:eastAsia="Times New Roman" w:hAnsiTheme="majorHAnsi" w:cstheme="majorHAnsi"/>
          <w:b/>
          <w:bCs/>
          <w:color w:val="000000"/>
          <w:kern w:val="0"/>
          <w:sz w:val="24"/>
          <w:szCs w:val="24"/>
          <w:lang w:eastAsia="en-PH"/>
          <w14:ligatures w14:val="none"/>
        </w:rPr>
        <w:t>Sensory Overload: Understanding the Power of Multi-Sensory Engagement for Memory Enhancement</w:t>
      </w:r>
      <w:r w:rsidRPr="008373AB">
        <w:rPr>
          <w:rFonts w:asciiTheme="majorHAnsi" w:hAnsiTheme="majorHAnsi" w:cstheme="majorHAnsi"/>
          <w:b/>
          <w:bCs/>
          <w:sz w:val="24"/>
          <w:szCs w:val="24"/>
        </w:rPr>
        <w:t>”</w:t>
      </w:r>
    </w:p>
    <w:p w14:paraId="5CE677B4" w14:textId="77777777" w:rsidR="00A86E24" w:rsidRDefault="00A86E24" w:rsidP="00A86E24">
      <w:pPr>
        <w:spacing w:after="0" w:line="240" w:lineRule="auto"/>
        <w:jc w:val="center"/>
        <w:rPr>
          <w:rFonts w:asciiTheme="majorHAnsi" w:hAnsiTheme="majorHAnsi" w:cstheme="majorHAnsi"/>
          <w:b/>
          <w:bCs/>
          <w:sz w:val="24"/>
          <w:szCs w:val="24"/>
        </w:rPr>
      </w:pPr>
    </w:p>
    <w:p w14:paraId="108B187F" w14:textId="7AFEC757" w:rsidR="00A86E24" w:rsidRPr="00873A3B" w:rsidRDefault="00A86E24" w:rsidP="00A86E24">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3C7CAB" w:rsidRPr="003C7CAB">
        <w:rPr>
          <w:rFonts w:asciiTheme="majorHAnsi" w:eastAsia="Times New Roman" w:hAnsiTheme="majorHAnsi" w:cstheme="majorHAnsi"/>
          <w:kern w:val="0"/>
          <w:sz w:val="24"/>
          <w:szCs w:val="24"/>
          <w:lang w:eastAsia="en-PH"/>
          <w14:ligatures w14:val="none"/>
        </w:rPr>
        <w:t>Our senses play a critical role in memory formation and recall. By engaging multiple senses simultaneously, we can create stronger and more vivid memories. In this topic, we will explore the science behind multi-sensory memory enhancement and discuss practical techniques for incorporating sensory stimulation into your memory routine.</w:t>
      </w:r>
    </w:p>
    <w:p w14:paraId="4DB92A05" w14:textId="77777777" w:rsidR="003C7CAB" w:rsidRDefault="00A86E24" w:rsidP="006E0FDC">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3C7CAB" w:rsidRPr="006E0FDC">
        <w:rPr>
          <w:rFonts w:asciiTheme="majorHAnsi" w:eastAsia="Times New Roman" w:hAnsiTheme="majorHAnsi" w:cstheme="majorHAnsi"/>
          <w:b/>
          <w:bCs/>
          <w:kern w:val="0"/>
          <w:sz w:val="24"/>
          <w:szCs w:val="24"/>
          <w:lang w:eastAsia="en-PH"/>
          <w14:ligatures w14:val="none"/>
        </w:rPr>
        <w:t>Why Multi-Sensory Learning Works: The Science Behind the Effectiveness of Sensory Engagement</w:t>
      </w:r>
    </w:p>
    <w:p w14:paraId="13642344" w14:textId="141013F2" w:rsidR="00302D00" w:rsidRDefault="00302D00" w:rsidP="006E0FDC">
      <w:pPr>
        <w:spacing w:after="0" w:line="240" w:lineRule="auto"/>
        <w:rPr>
          <w:rFonts w:asciiTheme="majorHAnsi" w:eastAsia="Times New Roman" w:hAnsiTheme="majorHAnsi" w:cstheme="majorHAnsi"/>
          <w:kern w:val="0"/>
          <w:sz w:val="24"/>
          <w:szCs w:val="24"/>
          <w:lang w:eastAsia="en-PH"/>
          <w14:ligatures w14:val="none"/>
        </w:rPr>
      </w:pPr>
      <w:r w:rsidRPr="00302D00">
        <w:rPr>
          <w:rFonts w:asciiTheme="majorHAnsi" w:eastAsia="Times New Roman" w:hAnsiTheme="majorHAnsi" w:cstheme="majorHAnsi"/>
          <w:kern w:val="0"/>
          <w:sz w:val="24"/>
          <w:szCs w:val="24"/>
          <w:lang w:eastAsia="en-PH"/>
          <w14:ligatures w14:val="none"/>
        </w:rPr>
        <w:t>This chapter will explore the scientific basis behind multi-sensory learning. It will delve into how engaging multiple senses simultaneously enhances memory formation and retention. Understanding the neurological and psychological mechanisms involved will shed light on the effectiveness of this approach.</w:t>
      </w:r>
    </w:p>
    <w:p w14:paraId="68D4DA7B" w14:textId="77777777" w:rsidR="00302D00" w:rsidRPr="00302D00" w:rsidRDefault="00302D00" w:rsidP="006E0FDC">
      <w:pPr>
        <w:spacing w:after="0" w:line="240" w:lineRule="auto"/>
        <w:rPr>
          <w:rFonts w:asciiTheme="majorHAnsi" w:eastAsia="Times New Roman" w:hAnsiTheme="majorHAnsi" w:cstheme="majorHAnsi"/>
          <w:kern w:val="0"/>
          <w:sz w:val="24"/>
          <w:szCs w:val="24"/>
          <w:lang w:eastAsia="en-PH"/>
          <w14:ligatures w14:val="none"/>
        </w:rPr>
      </w:pPr>
    </w:p>
    <w:p w14:paraId="538DCEB1" w14:textId="77777777" w:rsidR="003C7CAB" w:rsidRDefault="003C7CAB" w:rsidP="006E0FDC">
      <w:pPr>
        <w:spacing w:after="0" w:line="240" w:lineRule="auto"/>
        <w:rPr>
          <w:rFonts w:asciiTheme="majorHAnsi" w:eastAsia="Times New Roman" w:hAnsiTheme="majorHAnsi" w:cstheme="majorHAnsi"/>
          <w:b/>
          <w:bCs/>
          <w:kern w:val="0"/>
          <w:sz w:val="24"/>
          <w:szCs w:val="24"/>
          <w:lang w:eastAsia="en-PH"/>
          <w14:ligatures w14:val="none"/>
        </w:rPr>
      </w:pPr>
      <w:r w:rsidRPr="006E0FDC">
        <w:rPr>
          <w:rFonts w:asciiTheme="majorHAnsi" w:eastAsia="Times New Roman" w:hAnsiTheme="majorHAnsi" w:cstheme="majorHAnsi"/>
          <w:b/>
          <w:bCs/>
          <w:kern w:val="0"/>
          <w:sz w:val="24"/>
          <w:szCs w:val="24"/>
          <w:lang w:eastAsia="en-PH"/>
          <w14:ligatures w14:val="none"/>
        </w:rPr>
        <w:t>Visual Memory: Using Sight to Improve Recall</w:t>
      </w:r>
    </w:p>
    <w:p w14:paraId="3A0A759F" w14:textId="7381E7EC" w:rsidR="00302D00" w:rsidRDefault="004E46CD" w:rsidP="006E0FDC">
      <w:pPr>
        <w:spacing w:after="0" w:line="240" w:lineRule="auto"/>
        <w:rPr>
          <w:rFonts w:asciiTheme="majorHAnsi" w:eastAsia="Times New Roman" w:hAnsiTheme="majorHAnsi" w:cstheme="majorHAnsi"/>
          <w:kern w:val="0"/>
          <w:sz w:val="24"/>
          <w:szCs w:val="24"/>
          <w:lang w:eastAsia="en-PH"/>
          <w14:ligatures w14:val="none"/>
        </w:rPr>
      </w:pPr>
      <w:r w:rsidRPr="004E46CD">
        <w:rPr>
          <w:rFonts w:asciiTheme="majorHAnsi" w:eastAsia="Times New Roman" w:hAnsiTheme="majorHAnsi" w:cstheme="majorHAnsi"/>
          <w:kern w:val="0"/>
          <w:sz w:val="24"/>
          <w:szCs w:val="24"/>
          <w:lang w:eastAsia="en-PH"/>
          <w14:ligatures w14:val="none"/>
        </w:rPr>
        <w:t>In this chapter, we'll focus on the sense of sight and how it impacts memory. We'll discuss strategies for enhancing memory through visualization, using images, diagrams, and other visual aids. Techniques for optimizing visual memory and incorporating it into learning will be highlighted.</w:t>
      </w:r>
    </w:p>
    <w:p w14:paraId="7148BF10" w14:textId="77777777" w:rsidR="004E46CD" w:rsidRPr="00302D00" w:rsidRDefault="004E46CD" w:rsidP="006E0FDC">
      <w:pPr>
        <w:spacing w:after="0" w:line="240" w:lineRule="auto"/>
        <w:rPr>
          <w:rFonts w:asciiTheme="majorHAnsi" w:eastAsia="Times New Roman" w:hAnsiTheme="majorHAnsi" w:cstheme="majorHAnsi"/>
          <w:kern w:val="0"/>
          <w:sz w:val="24"/>
          <w:szCs w:val="24"/>
          <w:lang w:eastAsia="en-PH"/>
          <w14:ligatures w14:val="none"/>
        </w:rPr>
      </w:pPr>
    </w:p>
    <w:p w14:paraId="023F4415" w14:textId="77777777" w:rsidR="003C7CAB" w:rsidRDefault="003C7CAB" w:rsidP="006E0FDC">
      <w:pPr>
        <w:spacing w:after="0" w:line="240" w:lineRule="auto"/>
        <w:rPr>
          <w:rFonts w:asciiTheme="majorHAnsi" w:eastAsia="Times New Roman" w:hAnsiTheme="majorHAnsi" w:cstheme="majorHAnsi"/>
          <w:b/>
          <w:bCs/>
          <w:kern w:val="0"/>
          <w:sz w:val="24"/>
          <w:szCs w:val="24"/>
          <w:lang w:eastAsia="en-PH"/>
          <w14:ligatures w14:val="none"/>
        </w:rPr>
      </w:pPr>
      <w:r w:rsidRPr="006E0FDC">
        <w:rPr>
          <w:rFonts w:asciiTheme="majorHAnsi" w:eastAsia="Times New Roman" w:hAnsiTheme="majorHAnsi" w:cstheme="majorHAnsi"/>
          <w:b/>
          <w:bCs/>
          <w:kern w:val="0"/>
          <w:sz w:val="24"/>
          <w:szCs w:val="24"/>
          <w:lang w:eastAsia="en-PH"/>
          <w14:ligatures w14:val="none"/>
        </w:rPr>
        <w:t>Auditory Memory: How Sound Can Enhance Memory Retention</w:t>
      </w:r>
    </w:p>
    <w:p w14:paraId="5E10510C" w14:textId="47E6F619" w:rsidR="004E46CD" w:rsidRDefault="004E46CD" w:rsidP="006E0FDC">
      <w:pPr>
        <w:spacing w:after="0" w:line="240" w:lineRule="auto"/>
        <w:rPr>
          <w:rFonts w:asciiTheme="majorHAnsi" w:eastAsia="Times New Roman" w:hAnsiTheme="majorHAnsi" w:cstheme="majorHAnsi"/>
          <w:kern w:val="0"/>
          <w:sz w:val="24"/>
          <w:szCs w:val="24"/>
          <w:lang w:eastAsia="en-PH"/>
          <w14:ligatures w14:val="none"/>
        </w:rPr>
      </w:pPr>
      <w:r w:rsidRPr="004E46CD">
        <w:rPr>
          <w:rFonts w:asciiTheme="majorHAnsi" w:eastAsia="Times New Roman" w:hAnsiTheme="majorHAnsi" w:cstheme="majorHAnsi"/>
          <w:kern w:val="0"/>
          <w:sz w:val="24"/>
          <w:szCs w:val="24"/>
          <w:lang w:eastAsia="en-PH"/>
          <w14:ligatures w14:val="none"/>
        </w:rPr>
        <w:t>Auditory memory plays a significant role in our ability to retain information. This chapter will explore how leveraging sound, auditory cues, and techniques like repetition and narration can boost memory. We'll also cover auditory learning styles and how they affect memory.</w:t>
      </w:r>
    </w:p>
    <w:p w14:paraId="7755CD6B" w14:textId="77777777" w:rsidR="004E46CD" w:rsidRPr="004E46CD" w:rsidRDefault="004E46CD" w:rsidP="006E0FDC">
      <w:pPr>
        <w:spacing w:after="0" w:line="240" w:lineRule="auto"/>
        <w:rPr>
          <w:rFonts w:asciiTheme="majorHAnsi" w:eastAsia="Times New Roman" w:hAnsiTheme="majorHAnsi" w:cstheme="majorHAnsi"/>
          <w:kern w:val="0"/>
          <w:sz w:val="24"/>
          <w:szCs w:val="24"/>
          <w:lang w:eastAsia="en-PH"/>
          <w14:ligatures w14:val="none"/>
        </w:rPr>
      </w:pPr>
    </w:p>
    <w:p w14:paraId="50237CB2" w14:textId="77777777" w:rsidR="003C7CAB" w:rsidRDefault="003C7CAB" w:rsidP="006E0FDC">
      <w:pPr>
        <w:spacing w:after="0" w:line="240" w:lineRule="auto"/>
        <w:rPr>
          <w:rFonts w:asciiTheme="majorHAnsi" w:eastAsia="Times New Roman" w:hAnsiTheme="majorHAnsi" w:cstheme="majorHAnsi"/>
          <w:b/>
          <w:bCs/>
          <w:kern w:val="0"/>
          <w:sz w:val="24"/>
          <w:szCs w:val="24"/>
          <w:lang w:eastAsia="en-PH"/>
          <w14:ligatures w14:val="none"/>
        </w:rPr>
      </w:pPr>
      <w:r w:rsidRPr="006E0FDC">
        <w:rPr>
          <w:rFonts w:asciiTheme="majorHAnsi" w:eastAsia="Times New Roman" w:hAnsiTheme="majorHAnsi" w:cstheme="majorHAnsi"/>
          <w:b/>
          <w:bCs/>
          <w:kern w:val="0"/>
          <w:sz w:val="24"/>
          <w:szCs w:val="24"/>
          <w:lang w:eastAsia="en-PH"/>
          <w14:ligatures w14:val="none"/>
        </w:rPr>
        <w:t>Tactile Memory: Incorporating Touch and Texture for Improved Memory Retrieval</w:t>
      </w:r>
    </w:p>
    <w:p w14:paraId="40ABF008" w14:textId="00CDDE15" w:rsidR="004E46CD" w:rsidRDefault="004E46CD" w:rsidP="006E0FDC">
      <w:pPr>
        <w:spacing w:after="0" w:line="240" w:lineRule="auto"/>
        <w:rPr>
          <w:rFonts w:asciiTheme="majorHAnsi" w:eastAsia="Times New Roman" w:hAnsiTheme="majorHAnsi" w:cstheme="majorHAnsi"/>
          <w:kern w:val="0"/>
          <w:sz w:val="24"/>
          <w:szCs w:val="24"/>
          <w:lang w:eastAsia="en-PH"/>
          <w14:ligatures w14:val="none"/>
        </w:rPr>
      </w:pPr>
      <w:r w:rsidRPr="004E46CD">
        <w:rPr>
          <w:rFonts w:asciiTheme="majorHAnsi" w:eastAsia="Times New Roman" w:hAnsiTheme="majorHAnsi" w:cstheme="majorHAnsi"/>
          <w:kern w:val="0"/>
          <w:sz w:val="24"/>
          <w:szCs w:val="24"/>
          <w:lang w:eastAsia="en-PH"/>
          <w14:ligatures w14:val="none"/>
        </w:rPr>
        <w:t>The sense of touch can profoundly influence memory. This chapter will delve into how tactile experiences and interactive learning can enhance memory retrieval. Techniques such as kinesthetic learning and hands-on activities will be discussed to optimize tactile memory.</w:t>
      </w:r>
    </w:p>
    <w:p w14:paraId="47512C06" w14:textId="77777777" w:rsidR="004E46CD" w:rsidRPr="004E46CD" w:rsidRDefault="004E46CD" w:rsidP="006E0FDC">
      <w:pPr>
        <w:spacing w:after="0" w:line="240" w:lineRule="auto"/>
        <w:rPr>
          <w:rFonts w:asciiTheme="majorHAnsi" w:eastAsia="Times New Roman" w:hAnsiTheme="majorHAnsi" w:cstheme="majorHAnsi"/>
          <w:kern w:val="0"/>
          <w:sz w:val="24"/>
          <w:szCs w:val="24"/>
          <w:lang w:eastAsia="en-PH"/>
          <w14:ligatures w14:val="none"/>
        </w:rPr>
      </w:pPr>
    </w:p>
    <w:p w14:paraId="6EE0BC9D" w14:textId="3B958E94" w:rsidR="00A86E24" w:rsidRPr="006E0FDC" w:rsidRDefault="003C7CAB" w:rsidP="006E0FDC">
      <w:pPr>
        <w:spacing w:after="0" w:line="240" w:lineRule="auto"/>
        <w:rPr>
          <w:rFonts w:asciiTheme="majorHAnsi" w:eastAsia="Times New Roman" w:hAnsiTheme="majorHAnsi" w:cstheme="majorHAnsi"/>
          <w:b/>
          <w:bCs/>
          <w:kern w:val="0"/>
          <w:sz w:val="24"/>
          <w:szCs w:val="24"/>
          <w:lang w:eastAsia="en-PH"/>
          <w14:ligatures w14:val="none"/>
        </w:rPr>
      </w:pPr>
      <w:r w:rsidRPr="006E0FDC">
        <w:rPr>
          <w:rFonts w:asciiTheme="majorHAnsi" w:eastAsia="Times New Roman" w:hAnsiTheme="majorHAnsi" w:cstheme="majorHAnsi"/>
          <w:b/>
          <w:bCs/>
          <w:kern w:val="0"/>
          <w:sz w:val="24"/>
          <w:szCs w:val="24"/>
          <w:lang w:eastAsia="en-PH"/>
          <w14:ligatures w14:val="none"/>
        </w:rPr>
        <w:t>Combining the Senses: Maximizing Memory Performance with Multi-Sensory Techniques</w:t>
      </w:r>
    </w:p>
    <w:p w14:paraId="311C8827" w14:textId="2C80C052" w:rsidR="006E0FDC" w:rsidRDefault="00F37729" w:rsidP="006E0FDC">
      <w:pPr>
        <w:spacing w:after="0" w:line="240" w:lineRule="auto"/>
        <w:rPr>
          <w:rFonts w:asciiTheme="majorHAnsi" w:eastAsia="Times New Roman" w:hAnsiTheme="majorHAnsi" w:cstheme="majorHAnsi"/>
          <w:kern w:val="0"/>
          <w:sz w:val="24"/>
          <w:szCs w:val="24"/>
          <w:lang w:eastAsia="en-PH"/>
          <w14:ligatures w14:val="none"/>
        </w:rPr>
      </w:pPr>
      <w:r w:rsidRPr="00F37729">
        <w:rPr>
          <w:rFonts w:asciiTheme="majorHAnsi" w:eastAsia="Times New Roman" w:hAnsiTheme="majorHAnsi" w:cstheme="majorHAnsi"/>
          <w:kern w:val="0"/>
          <w:sz w:val="24"/>
          <w:szCs w:val="24"/>
          <w:lang w:eastAsia="en-PH"/>
          <w14:ligatures w14:val="none"/>
        </w:rPr>
        <w:t>This chapter will provide a holistic approach by combining insights from the previous chapters. We'll explore how integrating multiple senses, such as sight, sound, touch, and even smell, can create a powerful memory-enhancing experience. Practical tips for implementing multi-sensory techniques in learning will be provided.</w:t>
      </w:r>
    </w:p>
    <w:p w14:paraId="3C4CA5A7" w14:textId="77777777" w:rsidR="00F37729" w:rsidRDefault="00F37729" w:rsidP="006E0FDC">
      <w:pPr>
        <w:spacing w:after="0" w:line="240" w:lineRule="auto"/>
        <w:rPr>
          <w:rFonts w:asciiTheme="majorHAnsi" w:eastAsia="Times New Roman" w:hAnsiTheme="majorHAnsi" w:cstheme="majorHAnsi"/>
          <w:kern w:val="0"/>
          <w:sz w:val="24"/>
          <w:szCs w:val="24"/>
          <w:lang w:eastAsia="en-PH"/>
          <w14:ligatures w14:val="none"/>
        </w:rPr>
      </w:pPr>
    </w:p>
    <w:p w14:paraId="570C5798" w14:textId="77777777" w:rsidR="00F37729" w:rsidRPr="00F37729" w:rsidRDefault="00F37729" w:rsidP="00F37729">
      <w:pPr>
        <w:spacing w:after="0" w:line="240" w:lineRule="auto"/>
        <w:rPr>
          <w:rFonts w:asciiTheme="majorHAnsi" w:eastAsia="Times New Roman" w:hAnsiTheme="majorHAnsi" w:cstheme="majorHAnsi"/>
          <w:b/>
          <w:bCs/>
          <w:kern w:val="0"/>
          <w:sz w:val="24"/>
          <w:szCs w:val="24"/>
          <w:lang w:eastAsia="en-PH"/>
          <w14:ligatures w14:val="none"/>
        </w:rPr>
      </w:pPr>
      <w:r w:rsidRPr="00F37729">
        <w:rPr>
          <w:rFonts w:asciiTheme="majorHAnsi" w:eastAsia="Times New Roman" w:hAnsiTheme="majorHAnsi" w:cstheme="majorHAnsi"/>
          <w:b/>
          <w:bCs/>
          <w:kern w:val="0"/>
          <w:sz w:val="24"/>
          <w:szCs w:val="24"/>
          <w:lang w:eastAsia="en-PH"/>
          <w14:ligatures w14:val="none"/>
        </w:rPr>
        <w:t>References</w:t>
      </w:r>
    </w:p>
    <w:p w14:paraId="214A40AC" w14:textId="77777777" w:rsidR="00F37729" w:rsidRPr="00F462A2" w:rsidRDefault="00F37729" w:rsidP="00F37729">
      <w:pPr>
        <w:spacing w:after="0" w:line="240" w:lineRule="auto"/>
        <w:rPr>
          <w:rFonts w:asciiTheme="majorHAnsi" w:eastAsia="Times New Roman" w:hAnsiTheme="majorHAnsi" w:cstheme="majorHAnsi"/>
          <w:i/>
          <w:iCs/>
          <w:kern w:val="0"/>
          <w:sz w:val="20"/>
          <w:szCs w:val="20"/>
          <w:lang w:eastAsia="en-PH"/>
          <w14:ligatures w14:val="none"/>
        </w:rPr>
      </w:pPr>
      <w:r w:rsidRPr="00F462A2">
        <w:rPr>
          <w:rFonts w:asciiTheme="majorHAnsi" w:eastAsia="Times New Roman" w:hAnsiTheme="majorHAnsi" w:cstheme="majorHAnsi"/>
          <w:i/>
          <w:iCs/>
          <w:kern w:val="0"/>
          <w:sz w:val="20"/>
          <w:szCs w:val="20"/>
          <w:lang w:eastAsia="en-PH"/>
          <w14:ligatures w14:val="none"/>
        </w:rPr>
        <w:t>Calvert, G. A., Spence, C., &amp; Stein, B. E. (2004). The Handbook of Multisensory Processes. MIT Press.</w:t>
      </w:r>
    </w:p>
    <w:p w14:paraId="64B90C80" w14:textId="77777777" w:rsidR="00F37729" w:rsidRPr="00F462A2" w:rsidRDefault="00F37729" w:rsidP="00F37729">
      <w:pPr>
        <w:spacing w:after="0" w:line="240" w:lineRule="auto"/>
        <w:rPr>
          <w:rFonts w:asciiTheme="majorHAnsi" w:eastAsia="Times New Roman" w:hAnsiTheme="majorHAnsi" w:cstheme="majorHAnsi"/>
          <w:i/>
          <w:iCs/>
          <w:kern w:val="0"/>
          <w:sz w:val="20"/>
          <w:szCs w:val="20"/>
          <w:lang w:eastAsia="en-PH"/>
          <w14:ligatures w14:val="none"/>
        </w:rPr>
      </w:pPr>
      <w:proofErr w:type="spellStart"/>
      <w:r w:rsidRPr="00F462A2">
        <w:rPr>
          <w:rFonts w:asciiTheme="majorHAnsi" w:eastAsia="Times New Roman" w:hAnsiTheme="majorHAnsi" w:cstheme="majorHAnsi"/>
          <w:i/>
          <w:iCs/>
          <w:kern w:val="0"/>
          <w:sz w:val="20"/>
          <w:szCs w:val="20"/>
          <w:lang w:eastAsia="en-PH"/>
          <w14:ligatures w14:val="none"/>
        </w:rPr>
        <w:t>Paivio</w:t>
      </w:r>
      <w:proofErr w:type="spellEnd"/>
      <w:r w:rsidRPr="00F462A2">
        <w:rPr>
          <w:rFonts w:asciiTheme="majorHAnsi" w:eastAsia="Times New Roman" w:hAnsiTheme="majorHAnsi" w:cstheme="majorHAnsi"/>
          <w:i/>
          <w:iCs/>
          <w:kern w:val="0"/>
          <w:sz w:val="20"/>
          <w:szCs w:val="20"/>
          <w:lang w:eastAsia="en-PH"/>
          <w14:ligatures w14:val="none"/>
        </w:rPr>
        <w:t>, A. (1971). Imagery and verbal processes. Holt, Rinehart, and Winston.</w:t>
      </w:r>
    </w:p>
    <w:p w14:paraId="2A217520" w14:textId="77777777" w:rsidR="00F37729" w:rsidRPr="00F462A2" w:rsidRDefault="00F37729" w:rsidP="00F37729">
      <w:pPr>
        <w:spacing w:after="0" w:line="240" w:lineRule="auto"/>
        <w:rPr>
          <w:rFonts w:asciiTheme="majorHAnsi" w:eastAsia="Times New Roman" w:hAnsiTheme="majorHAnsi" w:cstheme="majorHAnsi"/>
          <w:i/>
          <w:iCs/>
          <w:kern w:val="0"/>
          <w:sz w:val="20"/>
          <w:szCs w:val="20"/>
          <w:lang w:eastAsia="en-PH"/>
          <w14:ligatures w14:val="none"/>
        </w:rPr>
      </w:pPr>
      <w:r w:rsidRPr="00F462A2">
        <w:rPr>
          <w:rFonts w:asciiTheme="majorHAnsi" w:eastAsia="Times New Roman" w:hAnsiTheme="majorHAnsi" w:cstheme="majorHAnsi"/>
          <w:i/>
          <w:iCs/>
          <w:kern w:val="0"/>
          <w:sz w:val="20"/>
          <w:szCs w:val="20"/>
          <w:lang w:eastAsia="en-PH"/>
          <w14:ligatures w14:val="none"/>
        </w:rPr>
        <w:t>Mayer, R. E., &amp; Anderson, R. B. (1992). The instructive animation: Helping students build connections between words and pictures in multimedia learning. Journal of Educational Psychology, 84(4), 444-452.</w:t>
      </w:r>
    </w:p>
    <w:p w14:paraId="1EA637B1" w14:textId="77777777" w:rsidR="00F37729" w:rsidRPr="00F462A2" w:rsidRDefault="00F37729" w:rsidP="00F37729">
      <w:pPr>
        <w:spacing w:after="0" w:line="240" w:lineRule="auto"/>
        <w:rPr>
          <w:rFonts w:asciiTheme="majorHAnsi" w:eastAsia="Times New Roman" w:hAnsiTheme="majorHAnsi" w:cstheme="majorHAnsi"/>
          <w:i/>
          <w:iCs/>
          <w:kern w:val="0"/>
          <w:sz w:val="20"/>
          <w:szCs w:val="20"/>
          <w:lang w:eastAsia="en-PH"/>
          <w14:ligatures w14:val="none"/>
        </w:rPr>
      </w:pPr>
      <w:r w:rsidRPr="00F462A2">
        <w:rPr>
          <w:rFonts w:asciiTheme="majorHAnsi" w:eastAsia="Times New Roman" w:hAnsiTheme="majorHAnsi" w:cstheme="majorHAnsi"/>
          <w:i/>
          <w:iCs/>
          <w:kern w:val="0"/>
          <w:sz w:val="20"/>
          <w:szCs w:val="20"/>
          <w:lang w:eastAsia="en-PH"/>
          <w14:ligatures w14:val="none"/>
        </w:rPr>
        <w:t>Baddeley, A. D., &amp; Hitch, G. (1974). Working memory. In G. H. Bower (Ed.), The psychology of learning and motivation: Advances in research and theory (Vol. 8, pp. 47-89). Academic Press.</w:t>
      </w:r>
    </w:p>
    <w:p w14:paraId="2012AD62" w14:textId="77777777" w:rsidR="00F37729" w:rsidRPr="00F462A2" w:rsidRDefault="00F37729" w:rsidP="00F37729">
      <w:pPr>
        <w:spacing w:after="0" w:line="240" w:lineRule="auto"/>
        <w:rPr>
          <w:rFonts w:asciiTheme="majorHAnsi" w:eastAsia="Times New Roman" w:hAnsiTheme="majorHAnsi" w:cstheme="majorHAnsi"/>
          <w:i/>
          <w:iCs/>
          <w:kern w:val="0"/>
          <w:sz w:val="20"/>
          <w:szCs w:val="20"/>
          <w:lang w:eastAsia="en-PH"/>
          <w14:ligatures w14:val="none"/>
        </w:rPr>
      </w:pPr>
      <w:r w:rsidRPr="00F462A2">
        <w:rPr>
          <w:rFonts w:asciiTheme="majorHAnsi" w:eastAsia="Times New Roman" w:hAnsiTheme="majorHAnsi" w:cstheme="majorHAnsi"/>
          <w:i/>
          <w:iCs/>
          <w:kern w:val="0"/>
          <w:sz w:val="20"/>
          <w:szCs w:val="20"/>
          <w:lang w:eastAsia="en-PH"/>
          <w14:ligatures w14:val="none"/>
        </w:rPr>
        <w:lastRenderedPageBreak/>
        <w:t xml:space="preserve">Lederman, S. J., &amp; </w:t>
      </w:r>
      <w:proofErr w:type="spellStart"/>
      <w:r w:rsidRPr="00F462A2">
        <w:rPr>
          <w:rFonts w:asciiTheme="majorHAnsi" w:eastAsia="Times New Roman" w:hAnsiTheme="majorHAnsi" w:cstheme="majorHAnsi"/>
          <w:i/>
          <w:iCs/>
          <w:kern w:val="0"/>
          <w:sz w:val="20"/>
          <w:szCs w:val="20"/>
          <w:lang w:eastAsia="en-PH"/>
          <w14:ligatures w14:val="none"/>
        </w:rPr>
        <w:t>Klatzky</w:t>
      </w:r>
      <w:proofErr w:type="spellEnd"/>
      <w:r w:rsidRPr="00F462A2">
        <w:rPr>
          <w:rFonts w:asciiTheme="majorHAnsi" w:eastAsia="Times New Roman" w:hAnsiTheme="majorHAnsi" w:cstheme="majorHAnsi"/>
          <w:i/>
          <w:iCs/>
          <w:kern w:val="0"/>
          <w:sz w:val="20"/>
          <w:szCs w:val="20"/>
          <w:lang w:eastAsia="en-PH"/>
          <w14:ligatures w14:val="none"/>
        </w:rPr>
        <w:t>, R. L. (1997). Relative availability of surface and object properties during early haptic processing. Journal of Experimental Psychology: Human Perception and Performance, 23(6), 1680-1707.</w:t>
      </w:r>
    </w:p>
    <w:p w14:paraId="11F7A758" w14:textId="77777777" w:rsidR="00F37729" w:rsidRPr="00F462A2" w:rsidRDefault="00F37729" w:rsidP="00F37729">
      <w:pPr>
        <w:spacing w:after="0" w:line="240" w:lineRule="auto"/>
        <w:rPr>
          <w:rFonts w:asciiTheme="majorHAnsi" w:eastAsia="Times New Roman" w:hAnsiTheme="majorHAnsi" w:cstheme="majorHAnsi"/>
          <w:i/>
          <w:iCs/>
          <w:kern w:val="0"/>
          <w:sz w:val="20"/>
          <w:szCs w:val="20"/>
          <w:lang w:eastAsia="en-PH"/>
          <w14:ligatures w14:val="none"/>
        </w:rPr>
      </w:pPr>
      <w:r w:rsidRPr="00F462A2">
        <w:rPr>
          <w:rFonts w:asciiTheme="majorHAnsi" w:eastAsia="Times New Roman" w:hAnsiTheme="majorHAnsi" w:cstheme="majorHAnsi"/>
          <w:i/>
          <w:iCs/>
          <w:kern w:val="0"/>
          <w:sz w:val="20"/>
          <w:szCs w:val="20"/>
          <w:lang w:eastAsia="en-PH"/>
          <w14:ligatures w14:val="none"/>
        </w:rPr>
        <w:t>James, W. (1890). The Principles of Psychology (Vol. 1). Henry Holt and Company.</w:t>
      </w:r>
    </w:p>
    <w:p w14:paraId="20777605" w14:textId="64DB9051" w:rsidR="00F37729" w:rsidRPr="00F462A2" w:rsidRDefault="00F37729" w:rsidP="00F37729">
      <w:pPr>
        <w:spacing w:after="0" w:line="240" w:lineRule="auto"/>
        <w:rPr>
          <w:rFonts w:asciiTheme="majorHAnsi" w:eastAsia="Times New Roman" w:hAnsiTheme="majorHAnsi" w:cstheme="majorHAnsi"/>
          <w:i/>
          <w:iCs/>
          <w:kern w:val="0"/>
          <w:sz w:val="20"/>
          <w:szCs w:val="20"/>
          <w:lang w:eastAsia="en-PH"/>
          <w14:ligatures w14:val="none"/>
        </w:rPr>
      </w:pPr>
      <w:r w:rsidRPr="00F462A2">
        <w:rPr>
          <w:rFonts w:asciiTheme="majorHAnsi" w:eastAsia="Times New Roman" w:hAnsiTheme="majorHAnsi" w:cstheme="majorHAnsi"/>
          <w:i/>
          <w:iCs/>
          <w:kern w:val="0"/>
          <w:sz w:val="20"/>
          <w:szCs w:val="20"/>
          <w:lang w:eastAsia="en-PH"/>
          <w14:ligatures w14:val="none"/>
        </w:rPr>
        <w:t xml:space="preserve">Stevenson, R. A., &amp; James, T. W. (2009). Audiovisual integration in human superior temporal sulcus: Inverse effectiveness and the neural processing of speech and object recognition. </w:t>
      </w:r>
      <w:proofErr w:type="spellStart"/>
      <w:r w:rsidRPr="00F462A2">
        <w:rPr>
          <w:rFonts w:asciiTheme="majorHAnsi" w:eastAsia="Times New Roman" w:hAnsiTheme="majorHAnsi" w:cstheme="majorHAnsi"/>
          <w:i/>
          <w:iCs/>
          <w:kern w:val="0"/>
          <w:sz w:val="20"/>
          <w:szCs w:val="20"/>
          <w:lang w:eastAsia="en-PH"/>
          <w14:ligatures w14:val="none"/>
        </w:rPr>
        <w:t>NeuroImage</w:t>
      </w:r>
      <w:proofErr w:type="spellEnd"/>
      <w:r w:rsidRPr="00F462A2">
        <w:rPr>
          <w:rFonts w:asciiTheme="majorHAnsi" w:eastAsia="Times New Roman" w:hAnsiTheme="majorHAnsi" w:cstheme="majorHAnsi"/>
          <w:i/>
          <w:iCs/>
          <w:kern w:val="0"/>
          <w:sz w:val="20"/>
          <w:szCs w:val="20"/>
          <w:lang w:eastAsia="en-PH"/>
          <w14:ligatures w14:val="none"/>
        </w:rPr>
        <w:t>, 44(3), 1210-1223.</w:t>
      </w:r>
    </w:p>
    <w:p w14:paraId="4D12E76B" w14:textId="77777777" w:rsidR="006E0FDC" w:rsidRDefault="006E0FDC" w:rsidP="006E0FDC">
      <w:pPr>
        <w:spacing w:after="0" w:line="240" w:lineRule="auto"/>
        <w:rPr>
          <w:rFonts w:asciiTheme="majorHAnsi" w:eastAsia="Times New Roman" w:hAnsiTheme="majorHAnsi" w:cstheme="majorHAnsi"/>
          <w:kern w:val="0"/>
          <w:sz w:val="24"/>
          <w:szCs w:val="24"/>
          <w:lang w:eastAsia="en-PH"/>
          <w14:ligatures w14:val="none"/>
        </w:rPr>
      </w:pPr>
    </w:p>
    <w:p w14:paraId="1035898D" w14:textId="77777777" w:rsidR="006E0FDC" w:rsidRDefault="006E0FDC" w:rsidP="006E0FDC">
      <w:pPr>
        <w:spacing w:after="0" w:line="240" w:lineRule="auto"/>
        <w:rPr>
          <w:rFonts w:asciiTheme="majorHAnsi" w:eastAsia="Times New Roman" w:hAnsiTheme="majorHAnsi" w:cstheme="majorHAnsi"/>
          <w:kern w:val="0"/>
          <w:sz w:val="24"/>
          <w:szCs w:val="24"/>
          <w:lang w:eastAsia="en-PH"/>
          <w14:ligatures w14:val="none"/>
        </w:rPr>
      </w:pPr>
    </w:p>
    <w:p w14:paraId="72EEFB82" w14:textId="77777777" w:rsidR="006E0FDC" w:rsidRDefault="006E0FDC" w:rsidP="006E0FDC">
      <w:pPr>
        <w:spacing w:after="0" w:line="240" w:lineRule="auto"/>
        <w:rPr>
          <w:rFonts w:asciiTheme="majorHAnsi" w:eastAsia="Times New Roman" w:hAnsiTheme="majorHAnsi" w:cstheme="majorHAnsi"/>
          <w:kern w:val="0"/>
          <w:sz w:val="24"/>
          <w:szCs w:val="24"/>
          <w:lang w:eastAsia="en-PH"/>
          <w14:ligatures w14:val="none"/>
        </w:rPr>
      </w:pPr>
    </w:p>
    <w:p w14:paraId="78759415" w14:textId="77777777" w:rsidR="00F462A2" w:rsidRDefault="00F462A2" w:rsidP="006E0FDC">
      <w:pPr>
        <w:spacing w:after="0" w:line="240" w:lineRule="auto"/>
        <w:rPr>
          <w:rFonts w:asciiTheme="majorHAnsi" w:eastAsia="Times New Roman" w:hAnsiTheme="majorHAnsi" w:cstheme="majorHAnsi"/>
          <w:kern w:val="0"/>
          <w:sz w:val="24"/>
          <w:szCs w:val="24"/>
          <w:lang w:eastAsia="en-PH"/>
          <w14:ligatures w14:val="none"/>
        </w:rPr>
      </w:pPr>
    </w:p>
    <w:p w14:paraId="25C6CEFD" w14:textId="77777777" w:rsidR="00F462A2" w:rsidRDefault="00F462A2" w:rsidP="006E0FDC">
      <w:pPr>
        <w:spacing w:after="0" w:line="240" w:lineRule="auto"/>
        <w:rPr>
          <w:rFonts w:asciiTheme="majorHAnsi" w:eastAsia="Times New Roman" w:hAnsiTheme="majorHAnsi" w:cstheme="majorHAnsi"/>
          <w:kern w:val="0"/>
          <w:sz w:val="24"/>
          <w:szCs w:val="24"/>
          <w:lang w:eastAsia="en-PH"/>
          <w14:ligatures w14:val="none"/>
        </w:rPr>
      </w:pPr>
    </w:p>
    <w:p w14:paraId="3732B155" w14:textId="77777777" w:rsidR="006E0FDC" w:rsidRDefault="006E0FDC" w:rsidP="006E0FDC">
      <w:pPr>
        <w:spacing w:after="0" w:line="240" w:lineRule="auto"/>
        <w:rPr>
          <w:rFonts w:asciiTheme="majorHAnsi" w:eastAsia="Times New Roman" w:hAnsiTheme="majorHAnsi" w:cstheme="majorHAnsi"/>
          <w:kern w:val="0"/>
          <w:sz w:val="24"/>
          <w:szCs w:val="24"/>
          <w:lang w:eastAsia="en-PH"/>
          <w14:ligatures w14:val="none"/>
        </w:rPr>
      </w:pPr>
    </w:p>
    <w:p w14:paraId="12C474EC" w14:textId="77777777" w:rsidR="006E0FDC" w:rsidRDefault="006E0FDC" w:rsidP="006E0FDC">
      <w:pPr>
        <w:spacing w:after="0" w:line="240" w:lineRule="auto"/>
        <w:rPr>
          <w:rFonts w:asciiTheme="majorHAnsi" w:eastAsia="Times New Roman" w:hAnsiTheme="majorHAnsi" w:cstheme="majorHAnsi"/>
          <w:kern w:val="0"/>
          <w:sz w:val="24"/>
          <w:szCs w:val="24"/>
          <w:lang w:eastAsia="en-PH"/>
          <w14:ligatures w14:val="none"/>
        </w:rPr>
      </w:pPr>
    </w:p>
    <w:p w14:paraId="72E26888" w14:textId="77777777" w:rsidR="006E0FDC" w:rsidRDefault="006E0FDC" w:rsidP="006E0FDC">
      <w:pPr>
        <w:spacing w:after="0" w:line="240" w:lineRule="auto"/>
        <w:rPr>
          <w:rFonts w:asciiTheme="majorHAnsi" w:eastAsia="Times New Roman" w:hAnsiTheme="majorHAnsi" w:cstheme="majorHAnsi"/>
          <w:kern w:val="0"/>
          <w:sz w:val="24"/>
          <w:szCs w:val="24"/>
          <w:lang w:eastAsia="en-PH"/>
          <w14:ligatures w14:val="none"/>
        </w:rPr>
      </w:pPr>
    </w:p>
    <w:p w14:paraId="5CEE3ABA" w14:textId="77777777" w:rsidR="006E0FDC" w:rsidRDefault="006E0FDC" w:rsidP="006E0FDC">
      <w:pPr>
        <w:spacing w:after="0" w:line="240" w:lineRule="auto"/>
        <w:rPr>
          <w:rFonts w:asciiTheme="majorHAnsi" w:eastAsia="Times New Roman" w:hAnsiTheme="majorHAnsi" w:cstheme="majorHAnsi"/>
          <w:kern w:val="0"/>
          <w:sz w:val="24"/>
          <w:szCs w:val="24"/>
          <w:lang w:eastAsia="en-PH"/>
          <w14:ligatures w14:val="none"/>
        </w:rPr>
      </w:pPr>
    </w:p>
    <w:p w14:paraId="2274CA3B" w14:textId="77777777" w:rsidR="006E0FDC" w:rsidRDefault="006E0FDC" w:rsidP="006E0FDC">
      <w:pPr>
        <w:spacing w:after="0" w:line="240" w:lineRule="auto"/>
        <w:rPr>
          <w:rFonts w:asciiTheme="majorHAnsi" w:eastAsia="Times New Roman" w:hAnsiTheme="majorHAnsi" w:cstheme="majorHAnsi"/>
          <w:kern w:val="0"/>
          <w:sz w:val="24"/>
          <w:szCs w:val="24"/>
          <w:lang w:eastAsia="en-PH"/>
          <w14:ligatures w14:val="none"/>
        </w:rPr>
      </w:pPr>
    </w:p>
    <w:p w14:paraId="262780B5" w14:textId="77777777" w:rsidR="006E0FDC" w:rsidRDefault="006E0FDC" w:rsidP="006E0FDC">
      <w:pPr>
        <w:spacing w:after="0" w:line="240" w:lineRule="auto"/>
        <w:rPr>
          <w:rFonts w:asciiTheme="majorHAnsi" w:eastAsia="Times New Roman" w:hAnsiTheme="majorHAnsi" w:cstheme="majorHAnsi"/>
          <w:kern w:val="0"/>
          <w:sz w:val="24"/>
          <w:szCs w:val="24"/>
          <w:lang w:eastAsia="en-PH"/>
          <w14:ligatures w14:val="none"/>
        </w:rPr>
      </w:pPr>
    </w:p>
    <w:p w14:paraId="04F79B58" w14:textId="77777777" w:rsidR="006E0FDC" w:rsidRDefault="006E0FDC" w:rsidP="006E0FDC">
      <w:pPr>
        <w:spacing w:after="0" w:line="240" w:lineRule="auto"/>
        <w:rPr>
          <w:rFonts w:asciiTheme="majorHAnsi" w:eastAsia="Times New Roman" w:hAnsiTheme="majorHAnsi" w:cstheme="majorHAnsi"/>
          <w:kern w:val="0"/>
          <w:sz w:val="24"/>
          <w:szCs w:val="24"/>
          <w:lang w:eastAsia="en-PH"/>
          <w14:ligatures w14:val="none"/>
        </w:rPr>
      </w:pPr>
    </w:p>
    <w:p w14:paraId="24FAC67C" w14:textId="77777777" w:rsidR="006E0FDC" w:rsidRDefault="006E0FDC" w:rsidP="006E0FDC">
      <w:pPr>
        <w:spacing w:after="0" w:line="240" w:lineRule="auto"/>
        <w:rPr>
          <w:rFonts w:asciiTheme="majorHAnsi" w:eastAsia="Times New Roman" w:hAnsiTheme="majorHAnsi" w:cstheme="majorHAnsi"/>
          <w:kern w:val="0"/>
          <w:sz w:val="24"/>
          <w:szCs w:val="24"/>
          <w:lang w:eastAsia="en-PH"/>
          <w14:ligatures w14:val="none"/>
        </w:rPr>
      </w:pPr>
    </w:p>
    <w:p w14:paraId="0249F875" w14:textId="77777777" w:rsidR="006E0FDC" w:rsidRDefault="006E0FDC" w:rsidP="006E0FDC">
      <w:pPr>
        <w:spacing w:after="0" w:line="240" w:lineRule="auto"/>
        <w:rPr>
          <w:rFonts w:asciiTheme="majorHAnsi" w:eastAsia="Times New Roman" w:hAnsiTheme="majorHAnsi" w:cstheme="majorHAnsi"/>
          <w:kern w:val="0"/>
          <w:sz w:val="24"/>
          <w:szCs w:val="24"/>
          <w:lang w:eastAsia="en-PH"/>
          <w14:ligatures w14:val="none"/>
        </w:rPr>
      </w:pPr>
    </w:p>
    <w:p w14:paraId="62B6CEDF" w14:textId="77777777" w:rsidR="006E0FDC" w:rsidRDefault="006E0FDC" w:rsidP="006E0FDC">
      <w:pPr>
        <w:spacing w:after="0" w:line="240" w:lineRule="auto"/>
        <w:rPr>
          <w:rFonts w:asciiTheme="majorHAnsi" w:eastAsia="Times New Roman" w:hAnsiTheme="majorHAnsi" w:cstheme="majorHAnsi"/>
          <w:kern w:val="0"/>
          <w:sz w:val="24"/>
          <w:szCs w:val="24"/>
          <w:lang w:eastAsia="en-PH"/>
          <w14:ligatures w14:val="none"/>
        </w:rPr>
      </w:pPr>
    </w:p>
    <w:p w14:paraId="073B3AA0" w14:textId="77777777" w:rsidR="006E0FDC" w:rsidRDefault="006E0FDC" w:rsidP="006E0FDC">
      <w:pPr>
        <w:spacing w:after="0" w:line="240" w:lineRule="auto"/>
        <w:rPr>
          <w:rFonts w:asciiTheme="majorHAnsi" w:eastAsia="Times New Roman" w:hAnsiTheme="majorHAnsi" w:cstheme="majorHAnsi"/>
          <w:kern w:val="0"/>
          <w:sz w:val="24"/>
          <w:szCs w:val="24"/>
          <w:lang w:eastAsia="en-PH"/>
          <w14:ligatures w14:val="none"/>
        </w:rPr>
      </w:pPr>
    </w:p>
    <w:p w14:paraId="141BA3C7" w14:textId="77777777" w:rsidR="006E0FDC" w:rsidRDefault="006E0FDC" w:rsidP="006E0FDC">
      <w:pPr>
        <w:spacing w:after="0" w:line="240" w:lineRule="auto"/>
        <w:rPr>
          <w:rFonts w:asciiTheme="majorHAnsi" w:eastAsia="Times New Roman" w:hAnsiTheme="majorHAnsi" w:cstheme="majorHAnsi"/>
          <w:kern w:val="0"/>
          <w:sz w:val="24"/>
          <w:szCs w:val="24"/>
          <w:lang w:eastAsia="en-PH"/>
          <w14:ligatures w14:val="none"/>
        </w:rPr>
      </w:pPr>
    </w:p>
    <w:p w14:paraId="1A897F08" w14:textId="77777777" w:rsidR="006E0FDC" w:rsidRDefault="006E0FDC" w:rsidP="006E0FDC">
      <w:pPr>
        <w:spacing w:after="0" w:line="240" w:lineRule="auto"/>
        <w:rPr>
          <w:rFonts w:asciiTheme="majorHAnsi" w:eastAsia="Times New Roman" w:hAnsiTheme="majorHAnsi" w:cstheme="majorHAnsi"/>
          <w:kern w:val="0"/>
          <w:sz w:val="24"/>
          <w:szCs w:val="24"/>
          <w:lang w:eastAsia="en-PH"/>
          <w14:ligatures w14:val="none"/>
        </w:rPr>
      </w:pPr>
    </w:p>
    <w:p w14:paraId="187F8C3A" w14:textId="77777777" w:rsidR="006E0FDC" w:rsidRDefault="006E0FDC" w:rsidP="006E0FDC">
      <w:pPr>
        <w:spacing w:after="0" w:line="240" w:lineRule="auto"/>
        <w:rPr>
          <w:rFonts w:asciiTheme="majorHAnsi" w:eastAsia="Times New Roman" w:hAnsiTheme="majorHAnsi" w:cstheme="majorHAnsi"/>
          <w:kern w:val="0"/>
          <w:sz w:val="24"/>
          <w:szCs w:val="24"/>
          <w:lang w:eastAsia="en-PH"/>
          <w14:ligatures w14:val="none"/>
        </w:rPr>
      </w:pPr>
    </w:p>
    <w:p w14:paraId="78D8912F" w14:textId="77777777" w:rsidR="006E0FDC" w:rsidRDefault="006E0FDC" w:rsidP="006E0FDC">
      <w:pPr>
        <w:spacing w:after="0" w:line="240" w:lineRule="auto"/>
        <w:rPr>
          <w:rFonts w:asciiTheme="majorHAnsi" w:eastAsia="Times New Roman" w:hAnsiTheme="majorHAnsi" w:cstheme="majorHAnsi"/>
          <w:kern w:val="0"/>
          <w:sz w:val="24"/>
          <w:szCs w:val="24"/>
          <w:lang w:eastAsia="en-PH"/>
          <w14:ligatures w14:val="none"/>
        </w:rPr>
      </w:pPr>
    </w:p>
    <w:p w14:paraId="5E4956DA" w14:textId="77777777" w:rsidR="006E0FDC" w:rsidRDefault="006E0FDC" w:rsidP="006E0FDC">
      <w:pPr>
        <w:spacing w:after="0" w:line="240" w:lineRule="auto"/>
        <w:rPr>
          <w:rFonts w:asciiTheme="majorHAnsi" w:eastAsia="Times New Roman" w:hAnsiTheme="majorHAnsi" w:cstheme="majorHAnsi"/>
          <w:kern w:val="0"/>
          <w:sz w:val="24"/>
          <w:szCs w:val="24"/>
          <w:lang w:eastAsia="en-PH"/>
          <w14:ligatures w14:val="none"/>
        </w:rPr>
      </w:pPr>
    </w:p>
    <w:p w14:paraId="11DB2848" w14:textId="77777777" w:rsidR="006E0FDC" w:rsidRDefault="006E0FDC" w:rsidP="006E0FDC">
      <w:pPr>
        <w:spacing w:after="0" w:line="240" w:lineRule="auto"/>
        <w:rPr>
          <w:rFonts w:asciiTheme="majorHAnsi" w:eastAsia="Times New Roman" w:hAnsiTheme="majorHAnsi" w:cstheme="majorHAnsi"/>
          <w:kern w:val="0"/>
          <w:sz w:val="24"/>
          <w:szCs w:val="24"/>
          <w:lang w:eastAsia="en-PH"/>
          <w14:ligatures w14:val="none"/>
        </w:rPr>
      </w:pPr>
    </w:p>
    <w:p w14:paraId="1A48B8D8" w14:textId="77777777" w:rsidR="006E0FDC" w:rsidRDefault="006E0FDC" w:rsidP="006E0FDC">
      <w:pPr>
        <w:spacing w:after="0" w:line="240" w:lineRule="auto"/>
        <w:rPr>
          <w:rFonts w:asciiTheme="majorHAnsi" w:eastAsia="Times New Roman" w:hAnsiTheme="majorHAnsi" w:cstheme="majorHAnsi"/>
          <w:kern w:val="0"/>
          <w:sz w:val="24"/>
          <w:szCs w:val="24"/>
          <w:lang w:eastAsia="en-PH"/>
          <w14:ligatures w14:val="none"/>
        </w:rPr>
      </w:pPr>
    </w:p>
    <w:p w14:paraId="46C751EC" w14:textId="77777777" w:rsidR="006E0FDC" w:rsidRDefault="006E0FDC" w:rsidP="006E0FDC">
      <w:pPr>
        <w:spacing w:after="0" w:line="240" w:lineRule="auto"/>
        <w:rPr>
          <w:rFonts w:asciiTheme="majorHAnsi" w:eastAsia="Times New Roman" w:hAnsiTheme="majorHAnsi" w:cstheme="majorHAnsi"/>
          <w:kern w:val="0"/>
          <w:sz w:val="24"/>
          <w:szCs w:val="24"/>
          <w:lang w:eastAsia="en-PH"/>
          <w14:ligatures w14:val="none"/>
        </w:rPr>
      </w:pPr>
    </w:p>
    <w:p w14:paraId="4AEBBAC8" w14:textId="77777777" w:rsidR="006E0FDC" w:rsidRDefault="006E0FDC" w:rsidP="006E0FDC">
      <w:pPr>
        <w:spacing w:after="0" w:line="240" w:lineRule="auto"/>
        <w:rPr>
          <w:rFonts w:asciiTheme="majorHAnsi" w:eastAsia="Times New Roman" w:hAnsiTheme="majorHAnsi" w:cstheme="majorHAnsi"/>
          <w:kern w:val="0"/>
          <w:sz w:val="24"/>
          <w:szCs w:val="24"/>
          <w:lang w:eastAsia="en-PH"/>
          <w14:ligatures w14:val="none"/>
        </w:rPr>
      </w:pPr>
    </w:p>
    <w:p w14:paraId="786914FA" w14:textId="77777777" w:rsidR="006E0FDC" w:rsidRDefault="006E0FDC" w:rsidP="006E0FDC">
      <w:pPr>
        <w:spacing w:after="0" w:line="240" w:lineRule="auto"/>
        <w:rPr>
          <w:rFonts w:asciiTheme="majorHAnsi" w:eastAsia="Times New Roman" w:hAnsiTheme="majorHAnsi" w:cstheme="majorHAnsi"/>
          <w:kern w:val="0"/>
          <w:sz w:val="24"/>
          <w:szCs w:val="24"/>
          <w:lang w:eastAsia="en-PH"/>
          <w14:ligatures w14:val="none"/>
        </w:rPr>
      </w:pPr>
    </w:p>
    <w:p w14:paraId="00A89117" w14:textId="77777777" w:rsidR="006E0FDC" w:rsidRDefault="006E0FDC" w:rsidP="006E0FDC">
      <w:pPr>
        <w:spacing w:after="0" w:line="240" w:lineRule="auto"/>
        <w:rPr>
          <w:rFonts w:asciiTheme="majorHAnsi" w:eastAsia="Times New Roman" w:hAnsiTheme="majorHAnsi" w:cstheme="majorHAnsi"/>
          <w:kern w:val="0"/>
          <w:sz w:val="24"/>
          <w:szCs w:val="24"/>
          <w:lang w:eastAsia="en-PH"/>
          <w14:ligatures w14:val="none"/>
        </w:rPr>
      </w:pPr>
    </w:p>
    <w:p w14:paraId="7D08BA60" w14:textId="77777777" w:rsidR="006E0FDC" w:rsidRDefault="006E0FDC" w:rsidP="006E0FDC">
      <w:pPr>
        <w:spacing w:after="0" w:line="240" w:lineRule="auto"/>
        <w:rPr>
          <w:rFonts w:asciiTheme="majorHAnsi" w:eastAsia="Times New Roman" w:hAnsiTheme="majorHAnsi" w:cstheme="majorHAnsi"/>
          <w:kern w:val="0"/>
          <w:sz w:val="24"/>
          <w:szCs w:val="24"/>
          <w:lang w:eastAsia="en-PH"/>
          <w14:ligatures w14:val="none"/>
        </w:rPr>
      </w:pPr>
    </w:p>
    <w:p w14:paraId="667F41D8" w14:textId="77777777" w:rsidR="006E0FDC" w:rsidRDefault="006E0FDC" w:rsidP="006E0FDC">
      <w:pPr>
        <w:spacing w:after="0" w:line="240" w:lineRule="auto"/>
        <w:rPr>
          <w:rFonts w:asciiTheme="majorHAnsi" w:eastAsia="Times New Roman" w:hAnsiTheme="majorHAnsi" w:cstheme="majorHAnsi"/>
          <w:kern w:val="0"/>
          <w:sz w:val="24"/>
          <w:szCs w:val="24"/>
          <w:lang w:eastAsia="en-PH"/>
          <w14:ligatures w14:val="none"/>
        </w:rPr>
      </w:pPr>
    </w:p>
    <w:p w14:paraId="2289FCAA" w14:textId="77777777" w:rsidR="00F462A2" w:rsidRDefault="00F462A2" w:rsidP="006E0FDC">
      <w:pPr>
        <w:spacing w:after="0" w:line="240" w:lineRule="auto"/>
        <w:rPr>
          <w:rFonts w:asciiTheme="majorHAnsi" w:eastAsia="Times New Roman" w:hAnsiTheme="majorHAnsi" w:cstheme="majorHAnsi"/>
          <w:kern w:val="0"/>
          <w:sz w:val="24"/>
          <w:szCs w:val="24"/>
          <w:lang w:eastAsia="en-PH"/>
          <w14:ligatures w14:val="none"/>
        </w:rPr>
      </w:pPr>
    </w:p>
    <w:p w14:paraId="245860B8" w14:textId="77777777" w:rsidR="00F462A2" w:rsidRDefault="00F462A2" w:rsidP="006E0FDC">
      <w:pPr>
        <w:spacing w:after="0" w:line="240" w:lineRule="auto"/>
        <w:rPr>
          <w:rFonts w:asciiTheme="majorHAnsi" w:eastAsia="Times New Roman" w:hAnsiTheme="majorHAnsi" w:cstheme="majorHAnsi"/>
          <w:kern w:val="0"/>
          <w:sz w:val="24"/>
          <w:szCs w:val="24"/>
          <w:lang w:eastAsia="en-PH"/>
          <w14:ligatures w14:val="none"/>
        </w:rPr>
      </w:pPr>
    </w:p>
    <w:p w14:paraId="6066CFA7" w14:textId="77777777" w:rsidR="00F462A2" w:rsidRDefault="00F462A2" w:rsidP="006E0FDC">
      <w:pPr>
        <w:spacing w:after="0" w:line="240" w:lineRule="auto"/>
        <w:rPr>
          <w:rFonts w:asciiTheme="majorHAnsi" w:eastAsia="Times New Roman" w:hAnsiTheme="majorHAnsi" w:cstheme="majorHAnsi"/>
          <w:kern w:val="0"/>
          <w:sz w:val="24"/>
          <w:szCs w:val="24"/>
          <w:lang w:eastAsia="en-PH"/>
          <w14:ligatures w14:val="none"/>
        </w:rPr>
      </w:pPr>
    </w:p>
    <w:p w14:paraId="1F85F5B6" w14:textId="77777777" w:rsidR="00F462A2" w:rsidRDefault="00F462A2" w:rsidP="006E0FDC">
      <w:pPr>
        <w:spacing w:after="0" w:line="240" w:lineRule="auto"/>
        <w:rPr>
          <w:rFonts w:asciiTheme="majorHAnsi" w:eastAsia="Times New Roman" w:hAnsiTheme="majorHAnsi" w:cstheme="majorHAnsi"/>
          <w:kern w:val="0"/>
          <w:sz w:val="24"/>
          <w:szCs w:val="24"/>
          <w:lang w:eastAsia="en-PH"/>
          <w14:ligatures w14:val="none"/>
        </w:rPr>
      </w:pPr>
    </w:p>
    <w:p w14:paraId="5B81CA4D" w14:textId="77777777" w:rsidR="00F462A2" w:rsidRDefault="00F462A2" w:rsidP="006E0FDC">
      <w:pPr>
        <w:spacing w:after="0" w:line="240" w:lineRule="auto"/>
        <w:rPr>
          <w:rFonts w:asciiTheme="majorHAnsi" w:eastAsia="Times New Roman" w:hAnsiTheme="majorHAnsi" w:cstheme="majorHAnsi"/>
          <w:kern w:val="0"/>
          <w:sz w:val="24"/>
          <w:szCs w:val="24"/>
          <w:lang w:eastAsia="en-PH"/>
          <w14:ligatures w14:val="none"/>
        </w:rPr>
      </w:pPr>
    </w:p>
    <w:p w14:paraId="72509368" w14:textId="77777777" w:rsidR="00F462A2" w:rsidRDefault="00F462A2" w:rsidP="006E0FDC">
      <w:pPr>
        <w:spacing w:after="0" w:line="240" w:lineRule="auto"/>
        <w:rPr>
          <w:rFonts w:asciiTheme="majorHAnsi" w:eastAsia="Times New Roman" w:hAnsiTheme="majorHAnsi" w:cstheme="majorHAnsi"/>
          <w:kern w:val="0"/>
          <w:sz w:val="24"/>
          <w:szCs w:val="24"/>
          <w:lang w:eastAsia="en-PH"/>
          <w14:ligatures w14:val="none"/>
        </w:rPr>
      </w:pPr>
    </w:p>
    <w:p w14:paraId="196110A1" w14:textId="77777777" w:rsidR="00F462A2" w:rsidRDefault="00F462A2" w:rsidP="006E0FDC">
      <w:pPr>
        <w:spacing w:after="0" w:line="240" w:lineRule="auto"/>
        <w:rPr>
          <w:rFonts w:asciiTheme="majorHAnsi" w:eastAsia="Times New Roman" w:hAnsiTheme="majorHAnsi" w:cstheme="majorHAnsi"/>
          <w:kern w:val="0"/>
          <w:sz w:val="24"/>
          <w:szCs w:val="24"/>
          <w:lang w:eastAsia="en-PH"/>
          <w14:ligatures w14:val="none"/>
        </w:rPr>
      </w:pPr>
    </w:p>
    <w:p w14:paraId="77B5CC32" w14:textId="77777777" w:rsidR="00F462A2" w:rsidRDefault="00F462A2" w:rsidP="006E0FDC">
      <w:pPr>
        <w:spacing w:after="0" w:line="240" w:lineRule="auto"/>
        <w:rPr>
          <w:rFonts w:asciiTheme="majorHAnsi" w:eastAsia="Times New Roman" w:hAnsiTheme="majorHAnsi" w:cstheme="majorHAnsi"/>
          <w:kern w:val="0"/>
          <w:sz w:val="24"/>
          <w:szCs w:val="24"/>
          <w:lang w:eastAsia="en-PH"/>
          <w14:ligatures w14:val="none"/>
        </w:rPr>
      </w:pPr>
    </w:p>
    <w:p w14:paraId="66FB6A10" w14:textId="77777777" w:rsidR="00F462A2" w:rsidRDefault="00F462A2" w:rsidP="006E0FDC">
      <w:pPr>
        <w:spacing w:after="0" w:line="240" w:lineRule="auto"/>
        <w:rPr>
          <w:rFonts w:asciiTheme="majorHAnsi" w:eastAsia="Times New Roman" w:hAnsiTheme="majorHAnsi" w:cstheme="majorHAnsi"/>
          <w:kern w:val="0"/>
          <w:sz w:val="24"/>
          <w:szCs w:val="24"/>
          <w:lang w:eastAsia="en-PH"/>
          <w14:ligatures w14:val="none"/>
        </w:rPr>
      </w:pPr>
    </w:p>
    <w:p w14:paraId="427E0C28" w14:textId="77777777" w:rsidR="00F462A2" w:rsidRDefault="00F462A2" w:rsidP="006E0FDC">
      <w:pPr>
        <w:spacing w:after="0" w:line="240" w:lineRule="auto"/>
        <w:rPr>
          <w:rFonts w:asciiTheme="majorHAnsi" w:eastAsia="Times New Roman" w:hAnsiTheme="majorHAnsi" w:cstheme="majorHAnsi"/>
          <w:kern w:val="0"/>
          <w:sz w:val="24"/>
          <w:szCs w:val="24"/>
          <w:lang w:eastAsia="en-PH"/>
          <w14:ligatures w14:val="none"/>
        </w:rPr>
      </w:pPr>
    </w:p>
    <w:p w14:paraId="76EABA41" w14:textId="77777777" w:rsidR="00F462A2" w:rsidRPr="00E52E40" w:rsidRDefault="00F462A2" w:rsidP="006E0FDC">
      <w:pPr>
        <w:spacing w:after="0" w:line="240" w:lineRule="auto"/>
        <w:rPr>
          <w:rFonts w:asciiTheme="majorHAnsi" w:eastAsia="Times New Roman" w:hAnsiTheme="majorHAnsi" w:cstheme="majorHAnsi"/>
          <w:kern w:val="0"/>
          <w:sz w:val="24"/>
          <w:szCs w:val="24"/>
          <w:lang w:eastAsia="en-PH"/>
          <w14:ligatures w14:val="none"/>
        </w:rPr>
      </w:pPr>
    </w:p>
    <w:p w14:paraId="1E57577F" w14:textId="335589A5" w:rsidR="00A86E24" w:rsidRPr="001E3DBF" w:rsidRDefault="00A86E24" w:rsidP="00A86E24">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3C7CAB" w:rsidRPr="003C7CAB">
        <w:rPr>
          <w:rFonts w:asciiTheme="majorHAnsi" w:eastAsia="Times New Roman" w:hAnsiTheme="majorHAnsi" w:cstheme="majorHAnsi"/>
          <w:b/>
          <w:bCs/>
          <w:color w:val="000000"/>
          <w:kern w:val="0"/>
          <w:sz w:val="24"/>
          <w:szCs w:val="24"/>
          <w:lang w:eastAsia="en-PH"/>
          <w14:ligatures w14:val="none"/>
        </w:rPr>
        <w:t>See It, Hear It, Remember It: The Benefits of Engaging Multiple Senses for Long-Term Recall</w:t>
      </w:r>
      <w:r>
        <w:rPr>
          <w:rFonts w:asciiTheme="majorHAnsi" w:eastAsia="Times New Roman" w:hAnsiTheme="majorHAnsi" w:cstheme="majorHAnsi"/>
          <w:b/>
          <w:bCs/>
          <w:color w:val="000000"/>
          <w:kern w:val="0"/>
          <w:sz w:val="24"/>
          <w:szCs w:val="24"/>
          <w:lang w:eastAsia="en-PH"/>
          <w14:ligatures w14:val="none"/>
        </w:rPr>
        <w:t>”</w:t>
      </w:r>
    </w:p>
    <w:p w14:paraId="17C464ED" w14:textId="77777777" w:rsidR="00A86E24" w:rsidRDefault="00A86E24" w:rsidP="00A86E24">
      <w:pPr>
        <w:spacing w:after="0" w:line="240" w:lineRule="auto"/>
        <w:jc w:val="center"/>
        <w:rPr>
          <w:rFonts w:asciiTheme="majorHAnsi" w:hAnsiTheme="majorHAnsi" w:cstheme="majorHAnsi"/>
          <w:b/>
          <w:bCs/>
          <w:sz w:val="24"/>
          <w:szCs w:val="24"/>
        </w:rPr>
      </w:pPr>
    </w:p>
    <w:p w14:paraId="64609E01" w14:textId="376F6C0A" w:rsidR="00A86E24" w:rsidRPr="00873A3B" w:rsidRDefault="00A86E24" w:rsidP="00A86E24">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3C7CAB" w:rsidRPr="003C7CAB">
        <w:rPr>
          <w:rFonts w:asciiTheme="majorHAnsi" w:eastAsia="Times New Roman" w:hAnsiTheme="majorHAnsi" w:cstheme="majorHAnsi"/>
          <w:kern w:val="0"/>
          <w:sz w:val="24"/>
          <w:szCs w:val="24"/>
          <w:lang w:eastAsia="en-PH"/>
          <w14:ligatures w14:val="none"/>
        </w:rPr>
        <w:t>Have you ever noticed that you remember things better when you see and hear them at the same time? This is because engaging multiple senses can strengthen our memory encoding and retrieval. In this topic, we will discuss the benefits of engaging multiple senses for long-term recall and provide tips for incorporating multi-sensory techniques into your daily life.</w:t>
      </w:r>
    </w:p>
    <w:p w14:paraId="699A7842" w14:textId="77777777" w:rsidR="00A86E24" w:rsidRPr="00873A3B" w:rsidRDefault="00A86E24" w:rsidP="00A86E24">
      <w:pPr>
        <w:spacing w:after="0" w:line="240" w:lineRule="auto"/>
        <w:rPr>
          <w:rFonts w:asciiTheme="majorHAnsi" w:eastAsia="Times New Roman" w:hAnsiTheme="majorHAnsi" w:cstheme="majorHAnsi"/>
          <w:kern w:val="0"/>
          <w:sz w:val="24"/>
          <w:szCs w:val="24"/>
          <w:lang w:eastAsia="en-PH"/>
          <w14:ligatures w14:val="none"/>
        </w:rPr>
      </w:pPr>
    </w:p>
    <w:p w14:paraId="2D056AFB" w14:textId="2636A513" w:rsidR="003C7CAB" w:rsidRDefault="00A86E24" w:rsidP="00152C1A">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003C7CAB" w:rsidRPr="00817B57">
        <w:rPr>
          <w:rFonts w:asciiTheme="majorHAnsi" w:eastAsia="Times New Roman" w:hAnsiTheme="majorHAnsi" w:cstheme="majorHAnsi"/>
          <w:b/>
          <w:bCs/>
          <w:kern w:val="0"/>
          <w:sz w:val="24"/>
          <w:szCs w:val="24"/>
          <w:lang w:eastAsia="en-PH"/>
          <w14:ligatures w14:val="none"/>
        </w:rPr>
        <w:t>Creating Mental Pictures: Using Visualization to Improve Memory Recall</w:t>
      </w:r>
    </w:p>
    <w:p w14:paraId="7A259C9D" w14:textId="53BB1355" w:rsidR="00640C49" w:rsidRDefault="00640C49" w:rsidP="00152C1A">
      <w:pPr>
        <w:spacing w:after="0" w:line="240" w:lineRule="auto"/>
        <w:rPr>
          <w:rFonts w:asciiTheme="majorHAnsi" w:eastAsia="Times New Roman" w:hAnsiTheme="majorHAnsi" w:cstheme="majorHAnsi"/>
          <w:kern w:val="0"/>
          <w:sz w:val="24"/>
          <w:szCs w:val="24"/>
          <w:lang w:eastAsia="en-PH"/>
          <w14:ligatures w14:val="none"/>
        </w:rPr>
      </w:pPr>
      <w:r w:rsidRPr="00640C49">
        <w:rPr>
          <w:rFonts w:asciiTheme="majorHAnsi" w:eastAsia="Times New Roman" w:hAnsiTheme="majorHAnsi" w:cstheme="majorHAnsi"/>
          <w:kern w:val="0"/>
          <w:sz w:val="24"/>
          <w:szCs w:val="24"/>
          <w:lang w:eastAsia="en-PH"/>
          <w14:ligatures w14:val="none"/>
        </w:rPr>
        <w:t>This chapter will introduce the concept of visualization as a powerful technique to enhance memory recall. It will explore methods to create mental images, scenarios, and associations to aid in remembering information more effectively.</w:t>
      </w:r>
    </w:p>
    <w:p w14:paraId="4744D1A7" w14:textId="77777777" w:rsidR="00640C49" w:rsidRPr="00640C49" w:rsidRDefault="00640C49" w:rsidP="00152C1A">
      <w:pPr>
        <w:spacing w:after="0" w:line="240" w:lineRule="auto"/>
        <w:rPr>
          <w:rFonts w:asciiTheme="majorHAnsi" w:eastAsia="Times New Roman" w:hAnsiTheme="majorHAnsi" w:cstheme="majorHAnsi"/>
          <w:kern w:val="0"/>
          <w:sz w:val="24"/>
          <w:szCs w:val="24"/>
          <w:lang w:eastAsia="en-PH"/>
          <w14:ligatures w14:val="none"/>
        </w:rPr>
      </w:pPr>
    </w:p>
    <w:p w14:paraId="43E5E71D" w14:textId="77777777" w:rsidR="003C7CAB" w:rsidRDefault="003C7CAB" w:rsidP="00152C1A">
      <w:pPr>
        <w:spacing w:after="0" w:line="240" w:lineRule="auto"/>
        <w:rPr>
          <w:rFonts w:asciiTheme="majorHAnsi" w:eastAsia="Times New Roman" w:hAnsiTheme="majorHAnsi" w:cstheme="majorHAnsi"/>
          <w:b/>
          <w:bCs/>
          <w:kern w:val="0"/>
          <w:sz w:val="24"/>
          <w:szCs w:val="24"/>
          <w:lang w:eastAsia="en-PH"/>
          <w14:ligatures w14:val="none"/>
        </w:rPr>
      </w:pPr>
      <w:r w:rsidRPr="00817B57">
        <w:rPr>
          <w:rFonts w:asciiTheme="majorHAnsi" w:eastAsia="Times New Roman" w:hAnsiTheme="majorHAnsi" w:cstheme="majorHAnsi"/>
          <w:b/>
          <w:bCs/>
          <w:kern w:val="0"/>
          <w:sz w:val="24"/>
          <w:szCs w:val="24"/>
          <w:lang w:eastAsia="en-PH"/>
          <w14:ligatures w14:val="none"/>
        </w:rPr>
        <w:t>The Power of Sound: Incorporating Music and Sound Effects for Improved Memory Retention</w:t>
      </w:r>
    </w:p>
    <w:p w14:paraId="4BEA69B4" w14:textId="2595829B" w:rsidR="00640C49" w:rsidRDefault="00640C49" w:rsidP="00152C1A">
      <w:pPr>
        <w:spacing w:after="0" w:line="240" w:lineRule="auto"/>
        <w:rPr>
          <w:rFonts w:asciiTheme="majorHAnsi" w:eastAsia="Times New Roman" w:hAnsiTheme="majorHAnsi" w:cstheme="majorHAnsi"/>
          <w:kern w:val="0"/>
          <w:sz w:val="24"/>
          <w:szCs w:val="24"/>
          <w:lang w:eastAsia="en-PH"/>
          <w14:ligatures w14:val="none"/>
        </w:rPr>
      </w:pPr>
      <w:r w:rsidRPr="00640C49">
        <w:rPr>
          <w:rFonts w:asciiTheme="majorHAnsi" w:eastAsia="Times New Roman" w:hAnsiTheme="majorHAnsi" w:cstheme="majorHAnsi"/>
          <w:kern w:val="0"/>
          <w:sz w:val="24"/>
          <w:szCs w:val="24"/>
          <w:lang w:eastAsia="en-PH"/>
          <w14:ligatures w14:val="none"/>
        </w:rPr>
        <w:t>Sound can significantly impact memory. This chapter will discuss how various sounds, including music and specific auditory cues, can enhance memory retention. It will also provide guidance on utilizing sound to optimize memory performance.</w:t>
      </w:r>
    </w:p>
    <w:p w14:paraId="326EE5E5" w14:textId="77777777" w:rsidR="00640C49" w:rsidRPr="00640C49" w:rsidRDefault="00640C49" w:rsidP="00152C1A">
      <w:pPr>
        <w:spacing w:after="0" w:line="240" w:lineRule="auto"/>
        <w:rPr>
          <w:rFonts w:asciiTheme="majorHAnsi" w:eastAsia="Times New Roman" w:hAnsiTheme="majorHAnsi" w:cstheme="majorHAnsi"/>
          <w:kern w:val="0"/>
          <w:sz w:val="24"/>
          <w:szCs w:val="24"/>
          <w:lang w:eastAsia="en-PH"/>
          <w14:ligatures w14:val="none"/>
        </w:rPr>
      </w:pPr>
    </w:p>
    <w:p w14:paraId="65E02BC2" w14:textId="77777777" w:rsidR="003C7CAB" w:rsidRDefault="003C7CAB" w:rsidP="00152C1A">
      <w:pPr>
        <w:spacing w:after="0" w:line="240" w:lineRule="auto"/>
        <w:rPr>
          <w:rFonts w:asciiTheme="majorHAnsi" w:eastAsia="Times New Roman" w:hAnsiTheme="majorHAnsi" w:cstheme="majorHAnsi"/>
          <w:b/>
          <w:bCs/>
          <w:kern w:val="0"/>
          <w:sz w:val="24"/>
          <w:szCs w:val="24"/>
          <w:lang w:eastAsia="en-PH"/>
          <w14:ligatures w14:val="none"/>
        </w:rPr>
      </w:pPr>
      <w:r w:rsidRPr="00817B57">
        <w:rPr>
          <w:rFonts w:asciiTheme="majorHAnsi" w:eastAsia="Times New Roman" w:hAnsiTheme="majorHAnsi" w:cstheme="majorHAnsi"/>
          <w:b/>
          <w:bCs/>
          <w:kern w:val="0"/>
          <w:sz w:val="24"/>
          <w:szCs w:val="24"/>
          <w:lang w:eastAsia="en-PH"/>
          <w14:ligatures w14:val="none"/>
        </w:rPr>
        <w:t>Smell and Memory: Using Aromatherapy to Enhance Memory Retrieval</w:t>
      </w:r>
    </w:p>
    <w:p w14:paraId="4AB61E9E" w14:textId="2AA6B852" w:rsidR="00640C49" w:rsidRDefault="00BF1475" w:rsidP="00152C1A">
      <w:pPr>
        <w:spacing w:after="0" w:line="240" w:lineRule="auto"/>
        <w:rPr>
          <w:rFonts w:asciiTheme="majorHAnsi" w:eastAsia="Times New Roman" w:hAnsiTheme="majorHAnsi" w:cstheme="majorHAnsi"/>
          <w:kern w:val="0"/>
          <w:sz w:val="24"/>
          <w:szCs w:val="24"/>
          <w:lang w:eastAsia="en-PH"/>
          <w14:ligatures w14:val="none"/>
        </w:rPr>
      </w:pPr>
      <w:r w:rsidRPr="00BF1475">
        <w:rPr>
          <w:rFonts w:asciiTheme="majorHAnsi" w:eastAsia="Times New Roman" w:hAnsiTheme="majorHAnsi" w:cstheme="majorHAnsi"/>
          <w:kern w:val="0"/>
          <w:sz w:val="24"/>
          <w:szCs w:val="24"/>
          <w:lang w:eastAsia="en-PH"/>
          <w14:ligatures w14:val="none"/>
        </w:rPr>
        <w:t>This chapter will delve into the connection between smells and memory, exploring how aromatherapy and specific scents can trigger memory recall. It will provide insights into leveraging olfactory senses to improve memory retrieval.</w:t>
      </w:r>
    </w:p>
    <w:p w14:paraId="0648E2EB" w14:textId="77777777" w:rsidR="00BF1475" w:rsidRPr="00BF1475" w:rsidRDefault="00BF1475" w:rsidP="00152C1A">
      <w:pPr>
        <w:spacing w:after="0" w:line="240" w:lineRule="auto"/>
        <w:rPr>
          <w:rFonts w:asciiTheme="majorHAnsi" w:eastAsia="Times New Roman" w:hAnsiTheme="majorHAnsi" w:cstheme="majorHAnsi"/>
          <w:kern w:val="0"/>
          <w:sz w:val="24"/>
          <w:szCs w:val="24"/>
          <w:lang w:eastAsia="en-PH"/>
          <w14:ligatures w14:val="none"/>
        </w:rPr>
      </w:pPr>
    </w:p>
    <w:p w14:paraId="63FBA4B7" w14:textId="77777777" w:rsidR="003C7CAB" w:rsidRDefault="003C7CAB" w:rsidP="00152C1A">
      <w:pPr>
        <w:spacing w:after="0" w:line="240" w:lineRule="auto"/>
        <w:rPr>
          <w:rFonts w:asciiTheme="majorHAnsi" w:eastAsia="Times New Roman" w:hAnsiTheme="majorHAnsi" w:cstheme="majorHAnsi"/>
          <w:b/>
          <w:bCs/>
          <w:kern w:val="0"/>
          <w:sz w:val="24"/>
          <w:szCs w:val="24"/>
          <w:lang w:eastAsia="en-PH"/>
          <w14:ligatures w14:val="none"/>
        </w:rPr>
      </w:pPr>
      <w:r w:rsidRPr="00817B57">
        <w:rPr>
          <w:rFonts w:asciiTheme="majorHAnsi" w:eastAsia="Times New Roman" w:hAnsiTheme="majorHAnsi" w:cstheme="majorHAnsi"/>
          <w:b/>
          <w:bCs/>
          <w:kern w:val="0"/>
          <w:sz w:val="24"/>
          <w:szCs w:val="24"/>
          <w:lang w:eastAsia="en-PH"/>
          <w14:ligatures w14:val="none"/>
        </w:rPr>
        <w:t>The Feel of Memory: How Texture and Touch Can Improve Memory Performance</w:t>
      </w:r>
    </w:p>
    <w:p w14:paraId="748A28D2" w14:textId="349CAC9D" w:rsidR="00BF1475" w:rsidRDefault="00BF1475" w:rsidP="00152C1A">
      <w:pPr>
        <w:spacing w:after="0" w:line="240" w:lineRule="auto"/>
        <w:rPr>
          <w:rFonts w:asciiTheme="majorHAnsi" w:eastAsia="Times New Roman" w:hAnsiTheme="majorHAnsi" w:cstheme="majorHAnsi"/>
          <w:kern w:val="0"/>
          <w:sz w:val="24"/>
          <w:szCs w:val="24"/>
          <w:lang w:eastAsia="en-PH"/>
          <w14:ligatures w14:val="none"/>
        </w:rPr>
      </w:pPr>
      <w:r w:rsidRPr="00BF1475">
        <w:rPr>
          <w:rFonts w:asciiTheme="majorHAnsi" w:eastAsia="Times New Roman" w:hAnsiTheme="majorHAnsi" w:cstheme="majorHAnsi"/>
          <w:kern w:val="0"/>
          <w:sz w:val="24"/>
          <w:szCs w:val="24"/>
          <w:lang w:eastAsia="en-PH"/>
          <w14:ligatures w14:val="none"/>
        </w:rPr>
        <w:t>Touch and texture can have a notable impact on memory. This chapter will explore the relationship between tactile experiences, memory, and learning. Techniques to incorporate touch and texture to enhance memory performance will be discussed.</w:t>
      </w:r>
    </w:p>
    <w:p w14:paraId="29B3056C" w14:textId="77777777" w:rsidR="00BF1475" w:rsidRPr="00BF1475" w:rsidRDefault="00BF1475" w:rsidP="00152C1A">
      <w:pPr>
        <w:spacing w:after="0" w:line="240" w:lineRule="auto"/>
        <w:rPr>
          <w:rFonts w:asciiTheme="majorHAnsi" w:eastAsia="Times New Roman" w:hAnsiTheme="majorHAnsi" w:cstheme="majorHAnsi"/>
          <w:kern w:val="0"/>
          <w:sz w:val="24"/>
          <w:szCs w:val="24"/>
          <w:lang w:eastAsia="en-PH"/>
          <w14:ligatures w14:val="none"/>
        </w:rPr>
      </w:pPr>
    </w:p>
    <w:p w14:paraId="47EAE842" w14:textId="77777777" w:rsidR="003C7CAB" w:rsidRPr="00817B57" w:rsidRDefault="003C7CAB" w:rsidP="00152C1A">
      <w:pPr>
        <w:spacing w:after="0" w:line="240" w:lineRule="auto"/>
        <w:rPr>
          <w:rFonts w:asciiTheme="majorHAnsi" w:eastAsia="Times New Roman" w:hAnsiTheme="majorHAnsi" w:cstheme="majorHAnsi"/>
          <w:b/>
          <w:bCs/>
          <w:kern w:val="0"/>
          <w:sz w:val="24"/>
          <w:szCs w:val="24"/>
          <w:lang w:eastAsia="en-PH"/>
          <w14:ligatures w14:val="none"/>
        </w:rPr>
      </w:pPr>
      <w:r w:rsidRPr="00817B57">
        <w:rPr>
          <w:rFonts w:asciiTheme="majorHAnsi" w:eastAsia="Times New Roman" w:hAnsiTheme="majorHAnsi" w:cstheme="majorHAnsi"/>
          <w:b/>
          <w:bCs/>
          <w:kern w:val="0"/>
          <w:sz w:val="24"/>
          <w:szCs w:val="24"/>
          <w:lang w:eastAsia="en-PH"/>
          <w14:ligatures w14:val="none"/>
        </w:rPr>
        <w:t>Taste Memory: Using Flavor and Sensory Association to Boost Memory Recall</w:t>
      </w:r>
    </w:p>
    <w:p w14:paraId="41BC81DB" w14:textId="77777777" w:rsidR="007E67A4" w:rsidRDefault="007E67A4" w:rsidP="00152C1A">
      <w:pPr>
        <w:spacing w:after="0" w:line="240" w:lineRule="auto"/>
        <w:rPr>
          <w:rFonts w:asciiTheme="majorHAnsi" w:hAnsiTheme="majorHAnsi" w:cstheme="majorHAnsi"/>
          <w:sz w:val="24"/>
          <w:szCs w:val="24"/>
        </w:rPr>
      </w:pPr>
      <w:r w:rsidRPr="007E67A4">
        <w:rPr>
          <w:rFonts w:asciiTheme="majorHAnsi" w:hAnsiTheme="majorHAnsi"/>
          <w:sz w:val="24"/>
          <w:szCs w:val="24"/>
        </w:rPr>
        <w:t>Flavor and taste can be used to strengthen memory recall. In this chapter, we'll explore how the sense of taste and associated sensory experiences can aid in memory retention. Practical strategies to use taste and flavor for memory improvement will be outlined.</w:t>
      </w:r>
    </w:p>
    <w:p w14:paraId="4B19AE4B" w14:textId="77777777" w:rsidR="007E67A4" w:rsidRDefault="007E67A4" w:rsidP="00152C1A">
      <w:pPr>
        <w:spacing w:after="0" w:line="240" w:lineRule="auto"/>
        <w:rPr>
          <w:rFonts w:asciiTheme="majorHAnsi" w:hAnsiTheme="majorHAnsi" w:cstheme="majorHAnsi"/>
          <w:sz w:val="24"/>
          <w:szCs w:val="24"/>
        </w:rPr>
      </w:pPr>
    </w:p>
    <w:p w14:paraId="23456AD8" w14:textId="77777777" w:rsidR="009B3634" w:rsidRPr="00034A89" w:rsidRDefault="009B3634" w:rsidP="009B3634">
      <w:pPr>
        <w:spacing w:after="0" w:line="240" w:lineRule="auto"/>
        <w:rPr>
          <w:rFonts w:asciiTheme="majorHAnsi" w:hAnsiTheme="majorHAnsi" w:cstheme="majorHAnsi"/>
          <w:b/>
          <w:bCs/>
          <w:sz w:val="24"/>
          <w:szCs w:val="24"/>
        </w:rPr>
      </w:pPr>
      <w:r w:rsidRPr="00034A89">
        <w:rPr>
          <w:rFonts w:asciiTheme="majorHAnsi" w:hAnsiTheme="majorHAnsi" w:cstheme="majorHAnsi"/>
          <w:b/>
          <w:bCs/>
          <w:sz w:val="24"/>
          <w:szCs w:val="24"/>
        </w:rPr>
        <w:t>References</w:t>
      </w:r>
    </w:p>
    <w:p w14:paraId="3500383F" w14:textId="77777777" w:rsidR="009B3634" w:rsidRPr="00034A89" w:rsidRDefault="009B3634" w:rsidP="009B3634">
      <w:pPr>
        <w:spacing w:after="0" w:line="240" w:lineRule="auto"/>
        <w:rPr>
          <w:rFonts w:asciiTheme="majorHAnsi" w:hAnsiTheme="majorHAnsi" w:cstheme="majorHAnsi"/>
          <w:i/>
          <w:iCs/>
          <w:sz w:val="20"/>
          <w:szCs w:val="20"/>
        </w:rPr>
      </w:pPr>
      <w:r w:rsidRPr="00034A89">
        <w:rPr>
          <w:rFonts w:asciiTheme="majorHAnsi" w:hAnsiTheme="majorHAnsi" w:cstheme="majorHAnsi"/>
          <w:i/>
          <w:iCs/>
          <w:sz w:val="20"/>
          <w:szCs w:val="20"/>
        </w:rPr>
        <w:t>Richardson, A. (1999). Mental Imagery. Routledge.</w:t>
      </w:r>
    </w:p>
    <w:p w14:paraId="4E9F384E" w14:textId="77777777" w:rsidR="009B3634" w:rsidRPr="00034A89" w:rsidRDefault="009B3634" w:rsidP="009B3634">
      <w:pPr>
        <w:spacing w:after="0" w:line="240" w:lineRule="auto"/>
        <w:rPr>
          <w:rFonts w:asciiTheme="majorHAnsi" w:hAnsiTheme="majorHAnsi" w:cstheme="majorHAnsi"/>
          <w:i/>
          <w:iCs/>
          <w:sz w:val="20"/>
          <w:szCs w:val="20"/>
        </w:rPr>
      </w:pPr>
      <w:r w:rsidRPr="00034A89">
        <w:rPr>
          <w:rFonts w:asciiTheme="majorHAnsi" w:hAnsiTheme="majorHAnsi" w:cstheme="majorHAnsi"/>
          <w:i/>
          <w:iCs/>
          <w:sz w:val="20"/>
          <w:szCs w:val="20"/>
        </w:rPr>
        <w:t xml:space="preserve">Janata, P., Tomic, S. T., &amp; Rakowski, S. K. (2007). </w:t>
      </w:r>
      <w:proofErr w:type="spellStart"/>
      <w:r w:rsidRPr="00034A89">
        <w:rPr>
          <w:rFonts w:asciiTheme="majorHAnsi" w:hAnsiTheme="majorHAnsi" w:cstheme="majorHAnsi"/>
          <w:i/>
          <w:iCs/>
          <w:sz w:val="20"/>
          <w:szCs w:val="20"/>
        </w:rPr>
        <w:t>Characterisation</w:t>
      </w:r>
      <w:proofErr w:type="spellEnd"/>
      <w:r w:rsidRPr="00034A89">
        <w:rPr>
          <w:rFonts w:asciiTheme="majorHAnsi" w:hAnsiTheme="majorHAnsi" w:cstheme="majorHAnsi"/>
          <w:i/>
          <w:iCs/>
          <w:sz w:val="20"/>
          <w:szCs w:val="20"/>
        </w:rPr>
        <w:t xml:space="preserve"> of music-evoked autobiographical memories. Memory, 15(8), 845-860.</w:t>
      </w:r>
    </w:p>
    <w:p w14:paraId="25E614C1" w14:textId="77777777" w:rsidR="009B3634" w:rsidRPr="00034A89" w:rsidRDefault="009B3634" w:rsidP="009B3634">
      <w:pPr>
        <w:spacing w:after="0" w:line="240" w:lineRule="auto"/>
        <w:rPr>
          <w:rFonts w:asciiTheme="majorHAnsi" w:hAnsiTheme="majorHAnsi" w:cstheme="majorHAnsi"/>
          <w:i/>
          <w:iCs/>
          <w:sz w:val="20"/>
          <w:szCs w:val="20"/>
        </w:rPr>
      </w:pPr>
      <w:r w:rsidRPr="00034A89">
        <w:rPr>
          <w:rFonts w:asciiTheme="majorHAnsi" w:hAnsiTheme="majorHAnsi" w:cstheme="majorHAnsi"/>
          <w:i/>
          <w:iCs/>
          <w:sz w:val="20"/>
          <w:szCs w:val="20"/>
        </w:rPr>
        <w:t xml:space="preserve">Herz, R. S., &amp; </w:t>
      </w:r>
      <w:proofErr w:type="spellStart"/>
      <w:r w:rsidRPr="00034A89">
        <w:rPr>
          <w:rFonts w:asciiTheme="majorHAnsi" w:hAnsiTheme="majorHAnsi" w:cstheme="majorHAnsi"/>
          <w:i/>
          <w:iCs/>
          <w:sz w:val="20"/>
          <w:szCs w:val="20"/>
        </w:rPr>
        <w:t>Cupchik</w:t>
      </w:r>
      <w:proofErr w:type="spellEnd"/>
      <w:r w:rsidRPr="00034A89">
        <w:rPr>
          <w:rFonts w:asciiTheme="majorHAnsi" w:hAnsiTheme="majorHAnsi" w:cstheme="majorHAnsi"/>
          <w:i/>
          <w:iCs/>
          <w:sz w:val="20"/>
          <w:szCs w:val="20"/>
        </w:rPr>
        <w:t>, G. C. (1992). An experimental characterization of odor-evoked memories in humans. Chemical Senses, 17(5), 519-528.</w:t>
      </w:r>
    </w:p>
    <w:p w14:paraId="3678CDA6" w14:textId="77777777" w:rsidR="009B3634" w:rsidRPr="00034A89" w:rsidRDefault="009B3634" w:rsidP="009B3634">
      <w:pPr>
        <w:spacing w:after="0" w:line="240" w:lineRule="auto"/>
        <w:rPr>
          <w:rFonts w:asciiTheme="majorHAnsi" w:hAnsiTheme="majorHAnsi" w:cstheme="majorHAnsi"/>
          <w:i/>
          <w:iCs/>
          <w:sz w:val="20"/>
          <w:szCs w:val="20"/>
        </w:rPr>
      </w:pPr>
      <w:r w:rsidRPr="00034A89">
        <w:rPr>
          <w:rFonts w:asciiTheme="majorHAnsi" w:hAnsiTheme="majorHAnsi" w:cstheme="majorHAnsi"/>
          <w:i/>
          <w:iCs/>
          <w:sz w:val="20"/>
          <w:szCs w:val="20"/>
        </w:rPr>
        <w:t>Heller, M. A., &amp; Tatz, J. (2007). The power of touch: Handling objects for learning, leisure, and health—a review. Society for Experimental and Industrial Mathematics Journal, 16(2), 94-100.</w:t>
      </w:r>
    </w:p>
    <w:p w14:paraId="40E94603" w14:textId="7A07B36D" w:rsidR="00A86E24" w:rsidRPr="007E67A4" w:rsidRDefault="009B3634" w:rsidP="009B3634">
      <w:pPr>
        <w:spacing w:after="0" w:line="240" w:lineRule="auto"/>
        <w:rPr>
          <w:rFonts w:asciiTheme="majorHAnsi" w:hAnsiTheme="majorHAnsi" w:cstheme="majorHAnsi"/>
          <w:sz w:val="24"/>
          <w:szCs w:val="24"/>
        </w:rPr>
      </w:pPr>
      <w:proofErr w:type="spellStart"/>
      <w:r w:rsidRPr="00034A89">
        <w:rPr>
          <w:rFonts w:asciiTheme="majorHAnsi" w:hAnsiTheme="majorHAnsi" w:cstheme="majorHAnsi"/>
          <w:i/>
          <w:iCs/>
          <w:sz w:val="20"/>
          <w:szCs w:val="20"/>
        </w:rPr>
        <w:t>Boesveldt</w:t>
      </w:r>
      <w:proofErr w:type="spellEnd"/>
      <w:r w:rsidRPr="00034A89">
        <w:rPr>
          <w:rFonts w:asciiTheme="majorHAnsi" w:hAnsiTheme="majorHAnsi" w:cstheme="majorHAnsi"/>
          <w:i/>
          <w:iCs/>
          <w:sz w:val="20"/>
          <w:szCs w:val="20"/>
        </w:rPr>
        <w:t>, S., &amp; Lundström, J. N. (2014). The emerging field of human olfactory memory. Journal of Neuroscience, 34(41), 13727-13734.</w:t>
      </w:r>
      <w:r w:rsidR="00A86E24" w:rsidRPr="007E67A4">
        <w:rPr>
          <w:rFonts w:asciiTheme="majorHAnsi" w:hAnsiTheme="majorHAnsi" w:cstheme="majorHAnsi"/>
          <w:sz w:val="24"/>
          <w:szCs w:val="24"/>
        </w:rPr>
        <w:br w:type="page"/>
      </w:r>
    </w:p>
    <w:p w14:paraId="502FAA4B" w14:textId="6A46C736" w:rsidR="00A86E24" w:rsidRPr="001E3DBF" w:rsidRDefault="00A86E24" w:rsidP="00A86E24">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3C7CAB" w:rsidRPr="003C7CAB">
        <w:rPr>
          <w:rFonts w:asciiTheme="majorHAnsi" w:eastAsia="Times New Roman" w:hAnsiTheme="majorHAnsi" w:cstheme="majorHAnsi"/>
          <w:b/>
          <w:bCs/>
          <w:color w:val="000000"/>
          <w:kern w:val="0"/>
          <w:sz w:val="24"/>
          <w:szCs w:val="24"/>
          <w:lang w:eastAsia="en-PH"/>
          <w14:ligatures w14:val="none"/>
        </w:rPr>
        <w:t>Taste, Touch, Smell: Exploring the Power of Sensory Association in Improving Memory</w:t>
      </w:r>
      <w:r w:rsidRPr="008373AB">
        <w:rPr>
          <w:rFonts w:asciiTheme="majorHAnsi" w:hAnsiTheme="majorHAnsi" w:cstheme="majorHAnsi"/>
          <w:b/>
          <w:bCs/>
          <w:sz w:val="24"/>
          <w:szCs w:val="24"/>
        </w:rPr>
        <w:t>”</w:t>
      </w:r>
    </w:p>
    <w:p w14:paraId="4FA4EAD8" w14:textId="77777777" w:rsidR="00A86E24" w:rsidRDefault="00A86E24" w:rsidP="00A86E24">
      <w:pPr>
        <w:spacing w:after="0" w:line="240" w:lineRule="auto"/>
        <w:jc w:val="center"/>
        <w:rPr>
          <w:rFonts w:asciiTheme="majorHAnsi" w:hAnsiTheme="majorHAnsi" w:cstheme="majorHAnsi"/>
          <w:b/>
          <w:bCs/>
          <w:sz w:val="24"/>
          <w:szCs w:val="24"/>
        </w:rPr>
      </w:pPr>
    </w:p>
    <w:p w14:paraId="04D23405" w14:textId="77AA1D37" w:rsidR="00A86E24" w:rsidRPr="00873A3B" w:rsidRDefault="00A86E24" w:rsidP="00A86E24">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3C7CAB" w:rsidRPr="003C7CAB">
        <w:rPr>
          <w:rFonts w:asciiTheme="majorHAnsi" w:eastAsia="Times New Roman" w:hAnsiTheme="majorHAnsi" w:cstheme="majorHAnsi"/>
          <w:kern w:val="0"/>
          <w:sz w:val="24"/>
          <w:szCs w:val="24"/>
          <w:lang w:eastAsia="en-PH"/>
          <w14:ligatures w14:val="none"/>
        </w:rPr>
        <w:t>Our senses of taste, touch, and smell are often overlooked in memory training, but they can be powerful tools for recall. By associating new information with sensory experiences, we can create stronger memory connections. In this topic, we will explore the role of sensory association in memory enhancement and provide practical tips for incorporating taste, touch, and smell into your memory routine.</w:t>
      </w:r>
    </w:p>
    <w:p w14:paraId="0DD3B4A6" w14:textId="53174240" w:rsidR="003C7CAB" w:rsidRDefault="00A86E24" w:rsidP="00A12F8A">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Pr="008373AB">
        <w:rPr>
          <w:rFonts w:asciiTheme="majorHAnsi" w:hAnsiTheme="majorHAnsi" w:cstheme="majorHAnsi"/>
          <w:b/>
          <w:bCs/>
          <w:sz w:val="24"/>
          <w:szCs w:val="24"/>
        </w:rPr>
        <w:br/>
      </w:r>
      <w:r w:rsidR="003C7CAB" w:rsidRPr="00AC4C7B">
        <w:rPr>
          <w:rFonts w:asciiTheme="majorHAnsi" w:eastAsia="Times New Roman" w:hAnsiTheme="majorHAnsi" w:cstheme="majorHAnsi"/>
          <w:b/>
          <w:bCs/>
          <w:kern w:val="0"/>
          <w:sz w:val="24"/>
          <w:szCs w:val="24"/>
          <w:lang w:eastAsia="en-PH"/>
          <w14:ligatures w14:val="none"/>
        </w:rPr>
        <w:t>The Importance of Sensory Association in Memory Formation</w:t>
      </w:r>
    </w:p>
    <w:p w14:paraId="48F1D7EB" w14:textId="67EDBFF9" w:rsidR="00C10A5D" w:rsidRDefault="00C10A5D" w:rsidP="00A12F8A">
      <w:pPr>
        <w:spacing w:after="0" w:line="240" w:lineRule="auto"/>
        <w:rPr>
          <w:rFonts w:asciiTheme="majorHAnsi" w:eastAsia="Times New Roman" w:hAnsiTheme="majorHAnsi" w:cstheme="majorHAnsi"/>
          <w:kern w:val="0"/>
          <w:sz w:val="24"/>
          <w:szCs w:val="24"/>
          <w:lang w:eastAsia="en-PH"/>
          <w14:ligatures w14:val="none"/>
        </w:rPr>
      </w:pPr>
      <w:r w:rsidRPr="00C10A5D">
        <w:rPr>
          <w:rFonts w:asciiTheme="majorHAnsi" w:eastAsia="Times New Roman" w:hAnsiTheme="majorHAnsi" w:cstheme="majorHAnsi"/>
          <w:kern w:val="0"/>
          <w:sz w:val="24"/>
          <w:szCs w:val="24"/>
          <w:lang w:eastAsia="en-PH"/>
          <w14:ligatures w14:val="none"/>
        </w:rPr>
        <w:t>In this chapter, we will explore the crucial role that sensory associations play in memory formation. We'll discuss how various senses—sight, sound, smell, touch, and taste—are deeply intertwined with memory processes and how leveraging sensory experiences can enhance memory formation.</w:t>
      </w:r>
    </w:p>
    <w:p w14:paraId="48332D42" w14:textId="77777777" w:rsidR="00C10A5D" w:rsidRPr="00C10A5D" w:rsidRDefault="00C10A5D" w:rsidP="00A12F8A">
      <w:pPr>
        <w:spacing w:after="0" w:line="240" w:lineRule="auto"/>
        <w:rPr>
          <w:rFonts w:asciiTheme="majorHAnsi" w:eastAsia="Times New Roman" w:hAnsiTheme="majorHAnsi" w:cstheme="majorHAnsi"/>
          <w:kern w:val="0"/>
          <w:sz w:val="24"/>
          <w:szCs w:val="24"/>
          <w:lang w:eastAsia="en-PH"/>
          <w14:ligatures w14:val="none"/>
        </w:rPr>
      </w:pPr>
    </w:p>
    <w:p w14:paraId="0DC5F862" w14:textId="77777777" w:rsidR="003C7CAB" w:rsidRDefault="003C7CAB" w:rsidP="00A12F8A">
      <w:pPr>
        <w:spacing w:after="0" w:line="240" w:lineRule="auto"/>
        <w:rPr>
          <w:rFonts w:asciiTheme="majorHAnsi" w:eastAsia="Times New Roman" w:hAnsiTheme="majorHAnsi" w:cstheme="majorHAnsi"/>
          <w:b/>
          <w:bCs/>
          <w:kern w:val="0"/>
          <w:sz w:val="24"/>
          <w:szCs w:val="24"/>
          <w:lang w:eastAsia="en-PH"/>
          <w14:ligatures w14:val="none"/>
        </w:rPr>
      </w:pPr>
      <w:r w:rsidRPr="00AC4C7B">
        <w:rPr>
          <w:rFonts w:asciiTheme="majorHAnsi" w:eastAsia="Times New Roman" w:hAnsiTheme="majorHAnsi" w:cstheme="majorHAnsi"/>
          <w:b/>
          <w:bCs/>
          <w:kern w:val="0"/>
          <w:sz w:val="24"/>
          <w:szCs w:val="24"/>
          <w:lang w:eastAsia="en-PH"/>
          <w14:ligatures w14:val="none"/>
        </w:rPr>
        <w:t>Using Mnemonic Devices to Strengthen Sensory Associations</w:t>
      </w:r>
    </w:p>
    <w:p w14:paraId="603446F4" w14:textId="19C74A99" w:rsidR="00C10A5D" w:rsidRDefault="00C10A5D" w:rsidP="00A12F8A">
      <w:pPr>
        <w:spacing w:after="0" w:line="240" w:lineRule="auto"/>
        <w:rPr>
          <w:rFonts w:asciiTheme="majorHAnsi" w:eastAsia="Times New Roman" w:hAnsiTheme="majorHAnsi" w:cstheme="majorHAnsi"/>
          <w:kern w:val="0"/>
          <w:sz w:val="24"/>
          <w:szCs w:val="24"/>
          <w:lang w:eastAsia="en-PH"/>
          <w14:ligatures w14:val="none"/>
        </w:rPr>
      </w:pPr>
      <w:r w:rsidRPr="00C10A5D">
        <w:rPr>
          <w:rFonts w:asciiTheme="majorHAnsi" w:eastAsia="Times New Roman" w:hAnsiTheme="majorHAnsi" w:cstheme="majorHAnsi"/>
          <w:kern w:val="0"/>
          <w:sz w:val="24"/>
          <w:szCs w:val="24"/>
          <w:lang w:eastAsia="en-PH"/>
          <w14:ligatures w14:val="none"/>
        </w:rPr>
        <w:t>This chapter will delve into mnemonic devices and their connection to sensory associations. We'll explore how techniques like the Method of Loci, Peg System, and others utilize sensory cues to aid in memory retention. Practical examples and exercises will be provided.</w:t>
      </w:r>
    </w:p>
    <w:p w14:paraId="51B52E37" w14:textId="77777777" w:rsidR="00C10A5D" w:rsidRPr="00C10A5D" w:rsidRDefault="00C10A5D" w:rsidP="00A12F8A">
      <w:pPr>
        <w:spacing w:after="0" w:line="240" w:lineRule="auto"/>
        <w:rPr>
          <w:rFonts w:asciiTheme="majorHAnsi" w:eastAsia="Times New Roman" w:hAnsiTheme="majorHAnsi" w:cstheme="majorHAnsi"/>
          <w:kern w:val="0"/>
          <w:sz w:val="24"/>
          <w:szCs w:val="24"/>
          <w:lang w:eastAsia="en-PH"/>
          <w14:ligatures w14:val="none"/>
        </w:rPr>
      </w:pPr>
    </w:p>
    <w:p w14:paraId="7ED6844A" w14:textId="77777777" w:rsidR="003C7CAB" w:rsidRDefault="003C7CAB" w:rsidP="00A12F8A">
      <w:pPr>
        <w:spacing w:after="0" w:line="240" w:lineRule="auto"/>
        <w:rPr>
          <w:rFonts w:asciiTheme="majorHAnsi" w:eastAsia="Times New Roman" w:hAnsiTheme="majorHAnsi" w:cstheme="majorHAnsi"/>
          <w:b/>
          <w:bCs/>
          <w:kern w:val="0"/>
          <w:sz w:val="24"/>
          <w:szCs w:val="24"/>
          <w:lang w:eastAsia="en-PH"/>
          <w14:ligatures w14:val="none"/>
        </w:rPr>
      </w:pPr>
      <w:r w:rsidRPr="00AC4C7B">
        <w:rPr>
          <w:rFonts w:asciiTheme="majorHAnsi" w:eastAsia="Times New Roman" w:hAnsiTheme="majorHAnsi" w:cstheme="majorHAnsi"/>
          <w:b/>
          <w:bCs/>
          <w:kern w:val="0"/>
          <w:sz w:val="24"/>
          <w:szCs w:val="24"/>
          <w:lang w:eastAsia="en-PH"/>
          <w14:ligatures w14:val="none"/>
        </w:rPr>
        <w:t>Creating Powerful Memory Triggers with Sensory Associations</w:t>
      </w:r>
    </w:p>
    <w:p w14:paraId="4FBDB6AA" w14:textId="3E0670BC" w:rsidR="00764413" w:rsidRDefault="00764413" w:rsidP="00A12F8A">
      <w:pPr>
        <w:spacing w:after="0" w:line="240" w:lineRule="auto"/>
        <w:rPr>
          <w:rFonts w:asciiTheme="majorHAnsi" w:eastAsia="Times New Roman" w:hAnsiTheme="majorHAnsi" w:cstheme="majorHAnsi"/>
          <w:kern w:val="0"/>
          <w:sz w:val="24"/>
          <w:szCs w:val="24"/>
          <w:lang w:eastAsia="en-PH"/>
          <w14:ligatures w14:val="none"/>
        </w:rPr>
      </w:pPr>
      <w:r w:rsidRPr="00764413">
        <w:rPr>
          <w:rFonts w:asciiTheme="majorHAnsi" w:eastAsia="Times New Roman" w:hAnsiTheme="majorHAnsi" w:cstheme="majorHAnsi"/>
          <w:kern w:val="0"/>
          <w:sz w:val="24"/>
          <w:szCs w:val="24"/>
          <w:lang w:eastAsia="en-PH"/>
          <w14:ligatures w14:val="none"/>
        </w:rPr>
        <w:t>Here, we will guide readers on creating strong memory triggers using sensory associations. Techniques to link information with vivid sensory experiences will be discussed. Readers will learn how to make abstract concepts more tangible and memorable through sensory-rich associations.</w:t>
      </w:r>
      <w:r>
        <w:rPr>
          <w:rFonts w:asciiTheme="majorHAnsi" w:eastAsia="Times New Roman" w:hAnsiTheme="majorHAnsi" w:cstheme="majorHAnsi"/>
          <w:kern w:val="0"/>
          <w:sz w:val="24"/>
          <w:szCs w:val="24"/>
          <w:lang w:eastAsia="en-PH"/>
          <w14:ligatures w14:val="none"/>
        </w:rPr>
        <w:t xml:space="preserve"> </w:t>
      </w:r>
    </w:p>
    <w:p w14:paraId="117EC6B4" w14:textId="77777777" w:rsidR="00764413" w:rsidRPr="00764413" w:rsidRDefault="00764413" w:rsidP="00A12F8A">
      <w:pPr>
        <w:spacing w:after="0" w:line="240" w:lineRule="auto"/>
        <w:rPr>
          <w:rFonts w:asciiTheme="majorHAnsi" w:eastAsia="Times New Roman" w:hAnsiTheme="majorHAnsi" w:cstheme="majorHAnsi"/>
          <w:kern w:val="0"/>
          <w:sz w:val="24"/>
          <w:szCs w:val="24"/>
          <w:lang w:eastAsia="en-PH"/>
          <w14:ligatures w14:val="none"/>
        </w:rPr>
      </w:pPr>
    </w:p>
    <w:p w14:paraId="069E1009" w14:textId="77777777" w:rsidR="003C7CAB" w:rsidRDefault="003C7CAB" w:rsidP="00A12F8A">
      <w:pPr>
        <w:spacing w:after="0" w:line="240" w:lineRule="auto"/>
        <w:rPr>
          <w:rFonts w:asciiTheme="majorHAnsi" w:eastAsia="Times New Roman" w:hAnsiTheme="majorHAnsi" w:cstheme="majorHAnsi"/>
          <w:b/>
          <w:bCs/>
          <w:kern w:val="0"/>
          <w:sz w:val="24"/>
          <w:szCs w:val="24"/>
          <w:lang w:eastAsia="en-PH"/>
          <w14:ligatures w14:val="none"/>
        </w:rPr>
      </w:pPr>
      <w:r w:rsidRPr="00AC4C7B">
        <w:rPr>
          <w:rFonts w:asciiTheme="majorHAnsi" w:eastAsia="Times New Roman" w:hAnsiTheme="majorHAnsi" w:cstheme="majorHAnsi"/>
          <w:b/>
          <w:bCs/>
          <w:kern w:val="0"/>
          <w:sz w:val="24"/>
          <w:szCs w:val="24"/>
          <w:lang w:eastAsia="en-PH"/>
          <w14:ligatures w14:val="none"/>
        </w:rPr>
        <w:t>Combining Sensory Associations: The Power of Multi-Sensory Memory Triggers</w:t>
      </w:r>
    </w:p>
    <w:p w14:paraId="6BE53C29" w14:textId="7FC3AA56" w:rsidR="00764413" w:rsidRDefault="00C31179" w:rsidP="00A12F8A">
      <w:pPr>
        <w:spacing w:after="0" w:line="240" w:lineRule="auto"/>
        <w:rPr>
          <w:rFonts w:asciiTheme="majorHAnsi" w:eastAsia="Times New Roman" w:hAnsiTheme="majorHAnsi" w:cstheme="majorHAnsi"/>
          <w:kern w:val="0"/>
          <w:sz w:val="24"/>
          <w:szCs w:val="24"/>
          <w:lang w:eastAsia="en-PH"/>
          <w14:ligatures w14:val="none"/>
        </w:rPr>
      </w:pPr>
      <w:r w:rsidRPr="00C31179">
        <w:rPr>
          <w:rFonts w:asciiTheme="majorHAnsi" w:eastAsia="Times New Roman" w:hAnsiTheme="majorHAnsi" w:cstheme="majorHAnsi"/>
          <w:kern w:val="0"/>
          <w:sz w:val="24"/>
          <w:szCs w:val="24"/>
          <w:lang w:eastAsia="en-PH"/>
          <w14:ligatures w14:val="none"/>
        </w:rPr>
        <w:t>This chapter will emphasize the potency of combining multiple sensory associations for memory enhancement. We'll explore how engaging multiple senses simultaneously can significantly boost memory recall. Strategies and tips for effectively combining sensory associations will be shared.</w:t>
      </w:r>
    </w:p>
    <w:p w14:paraId="61CD9AAE" w14:textId="77777777" w:rsidR="00C31179" w:rsidRPr="00C31179" w:rsidRDefault="00C31179" w:rsidP="00A12F8A">
      <w:pPr>
        <w:spacing w:after="0" w:line="240" w:lineRule="auto"/>
        <w:rPr>
          <w:rFonts w:asciiTheme="majorHAnsi" w:eastAsia="Times New Roman" w:hAnsiTheme="majorHAnsi" w:cstheme="majorHAnsi"/>
          <w:kern w:val="0"/>
          <w:sz w:val="24"/>
          <w:szCs w:val="24"/>
          <w:lang w:eastAsia="en-PH"/>
          <w14:ligatures w14:val="none"/>
        </w:rPr>
      </w:pPr>
    </w:p>
    <w:p w14:paraId="78D9D433" w14:textId="77777777" w:rsidR="003C7CAB" w:rsidRPr="00AC4C7B" w:rsidRDefault="003C7CAB" w:rsidP="00A12F8A">
      <w:pPr>
        <w:spacing w:after="0" w:line="240" w:lineRule="auto"/>
        <w:rPr>
          <w:rFonts w:asciiTheme="majorHAnsi" w:eastAsia="Times New Roman" w:hAnsiTheme="majorHAnsi" w:cstheme="majorHAnsi"/>
          <w:b/>
          <w:bCs/>
          <w:kern w:val="0"/>
          <w:sz w:val="24"/>
          <w:szCs w:val="24"/>
          <w:lang w:eastAsia="en-PH"/>
          <w14:ligatures w14:val="none"/>
        </w:rPr>
      </w:pPr>
      <w:r w:rsidRPr="00AC4C7B">
        <w:rPr>
          <w:rFonts w:asciiTheme="majorHAnsi" w:eastAsia="Times New Roman" w:hAnsiTheme="majorHAnsi" w:cstheme="majorHAnsi"/>
          <w:b/>
          <w:bCs/>
          <w:kern w:val="0"/>
          <w:sz w:val="24"/>
          <w:szCs w:val="24"/>
          <w:lang w:eastAsia="en-PH"/>
          <w14:ligatures w14:val="none"/>
        </w:rPr>
        <w:t>Incorporating Sensory Associations into Everyday Life for Better Memory Performance</w:t>
      </w:r>
    </w:p>
    <w:p w14:paraId="4C889958" w14:textId="3AC09A0B" w:rsidR="00A86E24" w:rsidRPr="00C31179" w:rsidRDefault="00C31179" w:rsidP="00C31179">
      <w:pPr>
        <w:spacing w:after="0" w:line="240" w:lineRule="auto"/>
        <w:rPr>
          <w:rFonts w:asciiTheme="majorHAnsi" w:hAnsiTheme="majorHAnsi"/>
          <w:sz w:val="24"/>
          <w:szCs w:val="24"/>
        </w:rPr>
      </w:pPr>
      <w:r w:rsidRPr="00C31179">
        <w:rPr>
          <w:rFonts w:asciiTheme="majorHAnsi" w:hAnsiTheme="majorHAnsi"/>
          <w:sz w:val="24"/>
          <w:szCs w:val="24"/>
        </w:rPr>
        <w:t>In the final chapter, we'll provide practical advice on how to integrate sensory associations into daily routines. From enhancing learning to remembering tasks, readers will learn how to leverage sensory experiences in everyday life to improve memory performance.</w:t>
      </w:r>
    </w:p>
    <w:p w14:paraId="3BAE99D1" w14:textId="77777777" w:rsidR="00C31179" w:rsidRDefault="00C31179" w:rsidP="00A12F8A">
      <w:pPr>
        <w:spacing w:after="0" w:line="240" w:lineRule="auto"/>
        <w:rPr>
          <w:rFonts w:ascii="Times New Roman" w:eastAsia="Times New Roman" w:hAnsi="Times New Roman" w:cs="Times New Roman"/>
          <w:kern w:val="0"/>
          <w:sz w:val="24"/>
          <w:szCs w:val="24"/>
          <w:lang w:eastAsia="en-PH"/>
          <w14:ligatures w14:val="none"/>
        </w:rPr>
      </w:pPr>
    </w:p>
    <w:p w14:paraId="7DDDF70E" w14:textId="77777777" w:rsidR="0029715C" w:rsidRPr="0029715C" w:rsidRDefault="0029715C" w:rsidP="0029715C">
      <w:pPr>
        <w:spacing w:after="0" w:line="240" w:lineRule="auto"/>
        <w:rPr>
          <w:rFonts w:asciiTheme="majorHAnsi" w:eastAsia="Times New Roman" w:hAnsiTheme="majorHAnsi" w:cstheme="majorHAnsi"/>
          <w:b/>
          <w:bCs/>
          <w:kern w:val="0"/>
          <w:sz w:val="24"/>
          <w:szCs w:val="24"/>
          <w:lang w:eastAsia="en-PH"/>
          <w14:ligatures w14:val="none"/>
        </w:rPr>
      </w:pPr>
      <w:r w:rsidRPr="0029715C">
        <w:rPr>
          <w:rFonts w:asciiTheme="majorHAnsi" w:eastAsia="Times New Roman" w:hAnsiTheme="majorHAnsi" w:cstheme="majorHAnsi"/>
          <w:b/>
          <w:bCs/>
          <w:kern w:val="0"/>
          <w:sz w:val="24"/>
          <w:szCs w:val="24"/>
          <w:lang w:eastAsia="en-PH"/>
          <w14:ligatures w14:val="none"/>
        </w:rPr>
        <w:t>References</w:t>
      </w:r>
    </w:p>
    <w:p w14:paraId="29CF027D" w14:textId="77777777" w:rsidR="0029715C" w:rsidRPr="0029715C" w:rsidRDefault="0029715C" w:rsidP="0029715C">
      <w:pPr>
        <w:spacing w:after="0" w:line="240" w:lineRule="auto"/>
        <w:rPr>
          <w:rFonts w:asciiTheme="majorHAnsi" w:eastAsia="Times New Roman" w:hAnsiTheme="majorHAnsi" w:cstheme="majorHAnsi"/>
          <w:i/>
          <w:iCs/>
          <w:kern w:val="0"/>
          <w:sz w:val="20"/>
          <w:szCs w:val="20"/>
          <w:lang w:eastAsia="en-PH"/>
          <w14:ligatures w14:val="none"/>
        </w:rPr>
      </w:pPr>
      <w:r w:rsidRPr="0029715C">
        <w:rPr>
          <w:rFonts w:asciiTheme="majorHAnsi" w:eastAsia="Times New Roman" w:hAnsiTheme="majorHAnsi" w:cstheme="majorHAnsi"/>
          <w:i/>
          <w:iCs/>
          <w:kern w:val="0"/>
          <w:sz w:val="20"/>
          <w:szCs w:val="20"/>
          <w:lang w:eastAsia="en-PH"/>
          <w14:ligatures w14:val="none"/>
        </w:rPr>
        <w:t>D'Angelo, M. C., &amp; Smith, D. M. (2019). How the brain learns what is most adaptive for actions in a sensory context: The synergistic perspective. The Journal of Neuroscience, 39(43), 8451-8460.</w:t>
      </w:r>
    </w:p>
    <w:p w14:paraId="4AE9C4D8" w14:textId="77777777" w:rsidR="0029715C" w:rsidRPr="0029715C" w:rsidRDefault="0029715C" w:rsidP="0029715C">
      <w:pPr>
        <w:spacing w:after="0" w:line="240" w:lineRule="auto"/>
        <w:rPr>
          <w:rFonts w:asciiTheme="majorHAnsi" w:eastAsia="Times New Roman" w:hAnsiTheme="majorHAnsi" w:cstheme="majorHAnsi"/>
          <w:i/>
          <w:iCs/>
          <w:kern w:val="0"/>
          <w:sz w:val="20"/>
          <w:szCs w:val="20"/>
          <w:lang w:eastAsia="en-PH"/>
          <w14:ligatures w14:val="none"/>
        </w:rPr>
      </w:pPr>
      <w:r w:rsidRPr="0029715C">
        <w:rPr>
          <w:rFonts w:asciiTheme="majorHAnsi" w:eastAsia="Times New Roman" w:hAnsiTheme="majorHAnsi" w:cstheme="majorHAnsi"/>
          <w:i/>
          <w:iCs/>
          <w:kern w:val="0"/>
          <w:sz w:val="20"/>
          <w:szCs w:val="20"/>
          <w:lang w:eastAsia="en-PH"/>
          <w14:ligatures w14:val="none"/>
        </w:rPr>
        <w:t>Herculano-</w:t>
      </w:r>
      <w:proofErr w:type="spellStart"/>
      <w:r w:rsidRPr="0029715C">
        <w:rPr>
          <w:rFonts w:asciiTheme="majorHAnsi" w:eastAsia="Times New Roman" w:hAnsiTheme="majorHAnsi" w:cstheme="majorHAnsi"/>
          <w:i/>
          <w:iCs/>
          <w:kern w:val="0"/>
          <w:sz w:val="20"/>
          <w:szCs w:val="20"/>
          <w:lang w:eastAsia="en-PH"/>
          <w14:ligatures w14:val="none"/>
        </w:rPr>
        <w:t>Houzel</w:t>
      </w:r>
      <w:proofErr w:type="spellEnd"/>
      <w:r w:rsidRPr="0029715C">
        <w:rPr>
          <w:rFonts w:asciiTheme="majorHAnsi" w:eastAsia="Times New Roman" w:hAnsiTheme="majorHAnsi" w:cstheme="majorHAnsi"/>
          <w:i/>
          <w:iCs/>
          <w:kern w:val="0"/>
          <w:sz w:val="20"/>
          <w:szCs w:val="20"/>
          <w:lang w:eastAsia="en-PH"/>
          <w14:ligatures w14:val="none"/>
        </w:rPr>
        <w:t>, S. (2002). Do we use only 10% of our brains? MIT Technology Review. Retrieved from https://www.technologyreview.com/2002/03/01/226711/do-we-use-only-10-of-our-brains/</w:t>
      </w:r>
    </w:p>
    <w:p w14:paraId="566229DC" w14:textId="77777777" w:rsidR="0029715C" w:rsidRPr="0029715C" w:rsidRDefault="0029715C" w:rsidP="0029715C">
      <w:pPr>
        <w:spacing w:after="0" w:line="240" w:lineRule="auto"/>
        <w:rPr>
          <w:rFonts w:asciiTheme="majorHAnsi" w:eastAsia="Times New Roman" w:hAnsiTheme="majorHAnsi" w:cstheme="majorHAnsi"/>
          <w:i/>
          <w:iCs/>
          <w:kern w:val="0"/>
          <w:sz w:val="20"/>
          <w:szCs w:val="20"/>
          <w:lang w:eastAsia="en-PH"/>
          <w14:ligatures w14:val="none"/>
        </w:rPr>
      </w:pPr>
      <w:proofErr w:type="spellStart"/>
      <w:r w:rsidRPr="0029715C">
        <w:rPr>
          <w:rFonts w:asciiTheme="majorHAnsi" w:eastAsia="Times New Roman" w:hAnsiTheme="majorHAnsi" w:cstheme="majorHAnsi"/>
          <w:i/>
          <w:iCs/>
          <w:kern w:val="0"/>
          <w:sz w:val="20"/>
          <w:szCs w:val="20"/>
          <w:lang w:eastAsia="en-PH"/>
          <w14:ligatures w14:val="none"/>
        </w:rPr>
        <w:t>Paivio</w:t>
      </w:r>
      <w:proofErr w:type="spellEnd"/>
      <w:r w:rsidRPr="0029715C">
        <w:rPr>
          <w:rFonts w:asciiTheme="majorHAnsi" w:eastAsia="Times New Roman" w:hAnsiTheme="majorHAnsi" w:cstheme="majorHAnsi"/>
          <w:i/>
          <w:iCs/>
          <w:kern w:val="0"/>
          <w:sz w:val="20"/>
          <w:szCs w:val="20"/>
          <w:lang w:eastAsia="en-PH"/>
          <w14:ligatures w14:val="none"/>
        </w:rPr>
        <w:t>, A. (1991). Dual coding theory: Retrospect and current status. Canadian Journal of Psychology, 45(3), 255-287.</w:t>
      </w:r>
    </w:p>
    <w:p w14:paraId="29FB4AB6" w14:textId="77777777" w:rsidR="0029715C" w:rsidRPr="0029715C" w:rsidRDefault="0029715C" w:rsidP="0029715C">
      <w:pPr>
        <w:spacing w:after="0" w:line="240" w:lineRule="auto"/>
        <w:rPr>
          <w:rFonts w:asciiTheme="majorHAnsi" w:eastAsia="Times New Roman" w:hAnsiTheme="majorHAnsi" w:cstheme="majorHAnsi"/>
          <w:i/>
          <w:iCs/>
          <w:kern w:val="0"/>
          <w:sz w:val="20"/>
          <w:szCs w:val="20"/>
          <w:lang w:eastAsia="en-PH"/>
          <w14:ligatures w14:val="none"/>
        </w:rPr>
      </w:pPr>
      <w:r w:rsidRPr="0029715C">
        <w:rPr>
          <w:rFonts w:asciiTheme="majorHAnsi" w:eastAsia="Times New Roman" w:hAnsiTheme="majorHAnsi" w:cstheme="majorHAnsi"/>
          <w:i/>
          <w:iCs/>
          <w:kern w:val="0"/>
          <w:sz w:val="20"/>
          <w:szCs w:val="20"/>
          <w:lang w:eastAsia="en-PH"/>
          <w14:ligatures w14:val="none"/>
        </w:rPr>
        <w:t>Calvert, G. A., Spence, C., &amp; Stein, B. E. (2004). The handbook of multisensory processes. MIT Press.</w:t>
      </w:r>
    </w:p>
    <w:p w14:paraId="340A5EC0" w14:textId="1E3CD1F7" w:rsidR="00C31179" w:rsidRPr="0029715C" w:rsidRDefault="0029715C" w:rsidP="0029715C">
      <w:pPr>
        <w:spacing w:after="0" w:line="240" w:lineRule="auto"/>
        <w:rPr>
          <w:rFonts w:asciiTheme="majorHAnsi" w:eastAsia="Times New Roman" w:hAnsiTheme="majorHAnsi" w:cstheme="majorHAnsi"/>
          <w:i/>
          <w:iCs/>
          <w:kern w:val="0"/>
          <w:sz w:val="20"/>
          <w:szCs w:val="20"/>
          <w:lang w:eastAsia="en-PH"/>
          <w14:ligatures w14:val="none"/>
        </w:rPr>
      </w:pPr>
      <w:r w:rsidRPr="0029715C">
        <w:rPr>
          <w:rFonts w:asciiTheme="majorHAnsi" w:eastAsia="Times New Roman" w:hAnsiTheme="majorHAnsi" w:cstheme="majorHAnsi"/>
          <w:i/>
          <w:iCs/>
          <w:kern w:val="0"/>
          <w:sz w:val="20"/>
          <w:szCs w:val="20"/>
          <w:lang w:eastAsia="en-PH"/>
          <w14:ligatures w14:val="none"/>
        </w:rPr>
        <w:t>Medina, J. (2014). Brain rules: 12 principles for surviving and thriving at work, home, and school. Pear Press.</w:t>
      </w:r>
    </w:p>
    <w:p w14:paraId="717D9F26" w14:textId="77777777" w:rsidR="0029715C" w:rsidRPr="008373AB" w:rsidRDefault="0029715C" w:rsidP="00A12F8A">
      <w:pPr>
        <w:spacing w:after="0" w:line="240" w:lineRule="auto"/>
        <w:rPr>
          <w:rFonts w:ascii="Times New Roman" w:eastAsia="Times New Roman" w:hAnsi="Times New Roman" w:cs="Times New Roman"/>
          <w:kern w:val="0"/>
          <w:sz w:val="24"/>
          <w:szCs w:val="24"/>
          <w:lang w:eastAsia="en-PH"/>
          <w14:ligatures w14:val="none"/>
        </w:rPr>
      </w:pPr>
    </w:p>
    <w:p w14:paraId="2F6FB117" w14:textId="7F037133" w:rsidR="00A86E24" w:rsidRPr="00A57DAF" w:rsidRDefault="00A86E24" w:rsidP="00A86E24">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t>“</w:t>
      </w:r>
      <w:r w:rsidR="001140B0" w:rsidRPr="001140B0">
        <w:rPr>
          <w:rFonts w:asciiTheme="majorHAnsi" w:eastAsia="Times New Roman" w:hAnsiTheme="majorHAnsi" w:cstheme="majorHAnsi"/>
          <w:b/>
          <w:bCs/>
          <w:color w:val="000000"/>
          <w:kern w:val="0"/>
          <w:sz w:val="24"/>
          <w:szCs w:val="24"/>
          <w:lang w:eastAsia="en-PH"/>
          <w14:ligatures w14:val="none"/>
        </w:rPr>
        <w:t>Reawaken Your Senses: Simple Techniques for Integrating Sensory Stimulation into Your Memory Routine</w:t>
      </w:r>
      <w:r>
        <w:rPr>
          <w:rFonts w:asciiTheme="majorHAnsi" w:eastAsia="Times New Roman" w:hAnsiTheme="majorHAnsi" w:cstheme="majorHAnsi"/>
          <w:b/>
          <w:bCs/>
          <w:color w:val="000000"/>
          <w:kern w:val="0"/>
          <w:sz w:val="24"/>
          <w:szCs w:val="24"/>
          <w:lang w:eastAsia="en-PH"/>
          <w14:ligatures w14:val="none"/>
        </w:rPr>
        <w:t>”</w:t>
      </w:r>
    </w:p>
    <w:p w14:paraId="6AE99D50" w14:textId="77777777" w:rsidR="00A86E24" w:rsidRDefault="00A86E24" w:rsidP="00A86E24">
      <w:pPr>
        <w:spacing w:after="0" w:line="240" w:lineRule="auto"/>
        <w:jc w:val="center"/>
        <w:rPr>
          <w:rFonts w:asciiTheme="majorHAnsi" w:hAnsiTheme="majorHAnsi" w:cstheme="majorHAnsi"/>
          <w:b/>
          <w:bCs/>
          <w:sz w:val="24"/>
          <w:szCs w:val="24"/>
        </w:rPr>
      </w:pPr>
    </w:p>
    <w:p w14:paraId="1F44FDBA" w14:textId="7EE11C8F" w:rsidR="00A86E24" w:rsidRPr="00873A3B" w:rsidRDefault="00A86E24" w:rsidP="00A86E24">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1140B0" w:rsidRPr="001140B0">
        <w:rPr>
          <w:rFonts w:asciiTheme="majorHAnsi" w:eastAsia="Times New Roman" w:hAnsiTheme="majorHAnsi" w:cstheme="majorHAnsi"/>
          <w:kern w:val="0"/>
          <w:sz w:val="24"/>
          <w:szCs w:val="24"/>
          <w:lang w:eastAsia="en-PH"/>
          <w14:ligatures w14:val="none"/>
        </w:rPr>
        <w:t>Our senses can become dulled over time, especially if we don't make an effort to engage with them regularly. In this topic, we will discuss simple techniques for reawakening your senses and integrating sensory stimulation into your memory routine. From taking a sensory walk to practicing mindfulness, these techniques will help you build stronger sensory connections and improve your memory.</w:t>
      </w:r>
    </w:p>
    <w:p w14:paraId="212E67FE" w14:textId="77777777" w:rsidR="003236E0" w:rsidRDefault="00A86E24" w:rsidP="0029715C">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Pr="008373AB">
        <w:rPr>
          <w:rFonts w:asciiTheme="majorHAnsi" w:hAnsiTheme="majorHAnsi" w:cstheme="majorHAnsi"/>
          <w:b/>
          <w:bCs/>
          <w:sz w:val="24"/>
          <w:szCs w:val="24"/>
        </w:rPr>
        <w:br/>
      </w:r>
      <w:r w:rsidR="001140B0" w:rsidRPr="0029715C">
        <w:rPr>
          <w:rFonts w:asciiTheme="majorHAnsi" w:eastAsia="Times New Roman" w:hAnsiTheme="majorHAnsi" w:cstheme="majorHAnsi"/>
          <w:b/>
          <w:bCs/>
          <w:kern w:val="0"/>
          <w:sz w:val="24"/>
          <w:szCs w:val="24"/>
          <w:lang w:eastAsia="en-PH"/>
          <w14:ligatures w14:val="none"/>
        </w:rPr>
        <w:t>Mindful Observation: Using All Senses to Enhance Memory Performance</w:t>
      </w:r>
    </w:p>
    <w:p w14:paraId="330E137C" w14:textId="29A77561" w:rsidR="003236E0" w:rsidRDefault="00680DA8" w:rsidP="0029715C">
      <w:pPr>
        <w:spacing w:after="0" w:line="240" w:lineRule="auto"/>
        <w:rPr>
          <w:rFonts w:asciiTheme="majorHAnsi" w:eastAsia="Times New Roman" w:hAnsiTheme="majorHAnsi" w:cstheme="majorHAnsi"/>
          <w:kern w:val="0"/>
          <w:sz w:val="24"/>
          <w:szCs w:val="24"/>
          <w:lang w:eastAsia="en-PH"/>
          <w14:ligatures w14:val="none"/>
        </w:rPr>
      </w:pPr>
      <w:r w:rsidRPr="00680DA8">
        <w:rPr>
          <w:rFonts w:asciiTheme="majorHAnsi" w:eastAsia="Times New Roman" w:hAnsiTheme="majorHAnsi" w:cstheme="majorHAnsi"/>
          <w:kern w:val="0"/>
          <w:sz w:val="24"/>
          <w:szCs w:val="24"/>
          <w:lang w:eastAsia="en-PH"/>
          <w14:ligatures w14:val="none"/>
        </w:rPr>
        <w:t>In this chapter, we will introduce the concept of mindful observation and its connection to memory improvement. Readers will learn how to engage all their senses mindfully to enhance memory encoding, storage, and retrieval. Practical exercises and techniques for incorporating mindful observation into daily routines will be provided.</w:t>
      </w:r>
    </w:p>
    <w:p w14:paraId="123E54C0" w14:textId="77777777" w:rsidR="00680DA8" w:rsidRPr="003236E0" w:rsidRDefault="00680DA8" w:rsidP="0029715C">
      <w:pPr>
        <w:spacing w:after="0" w:line="240" w:lineRule="auto"/>
        <w:rPr>
          <w:rFonts w:asciiTheme="majorHAnsi" w:eastAsia="Times New Roman" w:hAnsiTheme="majorHAnsi" w:cstheme="majorHAnsi"/>
          <w:kern w:val="0"/>
          <w:sz w:val="24"/>
          <w:szCs w:val="24"/>
          <w:lang w:eastAsia="en-PH"/>
          <w14:ligatures w14:val="none"/>
        </w:rPr>
      </w:pPr>
    </w:p>
    <w:p w14:paraId="7E90122B" w14:textId="76511F65" w:rsidR="001140B0" w:rsidRDefault="001140B0" w:rsidP="0029715C">
      <w:pPr>
        <w:spacing w:after="0" w:line="240" w:lineRule="auto"/>
        <w:rPr>
          <w:rFonts w:asciiTheme="majorHAnsi" w:eastAsia="Times New Roman" w:hAnsiTheme="majorHAnsi" w:cstheme="majorHAnsi"/>
          <w:b/>
          <w:bCs/>
          <w:kern w:val="0"/>
          <w:sz w:val="24"/>
          <w:szCs w:val="24"/>
          <w:lang w:eastAsia="en-PH"/>
          <w14:ligatures w14:val="none"/>
        </w:rPr>
      </w:pPr>
      <w:r w:rsidRPr="0029715C">
        <w:rPr>
          <w:rFonts w:asciiTheme="majorHAnsi" w:eastAsia="Times New Roman" w:hAnsiTheme="majorHAnsi" w:cstheme="majorHAnsi"/>
          <w:b/>
          <w:bCs/>
          <w:kern w:val="0"/>
          <w:sz w:val="24"/>
          <w:szCs w:val="24"/>
          <w:lang w:eastAsia="en-PH"/>
          <w14:ligatures w14:val="none"/>
        </w:rPr>
        <w:t>Integrating Sensory Stimulation into Daily Activities for Improved Memory Retention</w:t>
      </w:r>
    </w:p>
    <w:p w14:paraId="23BA2FA0" w14:textId="45880A59" w:rsidR="00680DA8" w:rsidRDefault="00680DA8" w:rsidP="0029715C">
      <w:pPr>
        <w:spacing w:after="0" w:line="240" w:lineRule="auto"/>
        <w:rPr>
          <w:rFonts w:asciiTheme="majorHAnsi" w:eastAsia="Times New Roman" w:hAnsiTheme="majorHAnsi" w:cstheme="majorHAnsi"/>
          <w:kern w:val="0"/>
          <w:sz w:val="24"/>
          <w:szCs w:val="24"/>
          <w:lang w:eastAsia="en-PH"/>
          <w14:ligatures w14:val="none"/>
        </w:rPr>
      </w:pPr>
      <w:r w:rsidRPr="00680DA8">
        <w:rPr>
          <w:rFonts w:asciiTheme="majorHAnsi" w:eastAsia="Times New Roman" w:hAnsiTheme="majorHAnsi" w:cstheme="majorHAnsi"/>
          <w:kern w:val="0"/>
          <w:sz w:val="24"/>
          <w:szCs w:val="24"/>
          <w:lang w:eastAsia="en-PH"/>
          <w14:ligatures w14:val="none"/>
        </w:rPr>
        <w:t>This chapter will focus on incorporating sensory stimulation into everyday activities to enhance memory retention. We'll explore how different sensory experiences can be intentionally integrated into various aspects of daily life, such as cooking, walking, or gardening, to boost memory performance.</w:t>
      </w:r>
    </w:p>
    <w:p w14:paraId="05A7ABAD" w14:textId="77777777" w:rsidR="00680DA8" w:rsidRPr="00680DA8" w:rsidRDefault="00680DA8" w:rsidP="0029715C">
      <w:pPr>
        <w:spacing w:after="0" w:line="240" w:lineRule="auto"/>
        <w:rPr>
          <w:rFonts w:asciiTheme="majorHAnsi" w:eastAsia="Times New Roman" w:hAnsiTheme="majorHAnsi" w:cstheme="majorHAnsi"/>
          <w:kern w:val="0"/>
          <w:sz w:val="24"/>
          <w:szCs w:val="24"/>
          <w:lang w:eastAsia="en-PH"/>
          <w14:ligatures w14:val="none"/>
        </w:rPr>
      </w:pPr>
    </w:p>
    <w:p w14:paraId="7815F946" w14:textId="77777777" w:rsidR="001140B0" w:rsidRDefault="001140B0" w:rsidP="0029715C">
      <w:pPr>
        <w:spacing w:after="0" w:line="240" w:lineRule="auto"/>
        <w:rPr>
          <w:rFonts w:asciiTheme="majorHAnsi" w:eastAsia="Times New Roman" w:hAnsiTheme="majorHAnsi" w:cstheme="majorHAnsi"/>
          <w:b/>
          <w:bCs/>
          <w:kern w:val="0"/>
          <w:sz w:val="24"/>
          <w:szCs w:val="24"/>
          <w:lang w:eastAsia="en-PH"/>
          <w14:ligatures w14:val="none"/>
        </w:rPr>
      </w:pPr>
      <w:r w:rsidRPr="0029715C">
        <w:rPr>
          <w:rFonts w:asciiTheme="majorHAnsi" w:eastAsia="Times New Roman" w:hAnsiTheme="majorHAnsi" w:cstheme="majorHAnsi"/>
          <w:b/>
          <w:bCs/>
          <w:kern w:val="0"/>
          <w:sz w:val="24"/>
          <w:szCs w:val="24"/>
          <w:lang w:eastAsia="en-PH"/>
          <w14:ligatures w14:val="none"/>
        </w:rPr>
        <w:t>Engaging All Senses in Learning Environments for Better Memory Recall</w:t>
      </w:r>
    </w:p>
    <w:p w14:paraId="01EE0E87" w14:textId="09479794" w:rsidR="00680DA8" w:rsidRDefault="00680DA8" w:rsidP="0029715C">
      <w:pPr>
        <w:spacing w:after="0" w:line="240" w:lineRule="auto"/>
        <w:rPr>
          <w:rFonts w:asciiTheme="majorHAnsi" w:eastAsia="Times New Roman" w:hAnsiTheme="majorHAnsi" w:cstheme="majorHAnsi"/>
          <w:kern w:val="0"/>
          <w:sz w:val="24"/>
          <w:szCs w:val="24"/>
          <w:lang w:eastAsia="en-PH"/>
          <w14:ligatures w14:val="none"/>
        </w:rPr>
      </w:pPr>
      <w:r w:rsidRPr="00680DA8">
        <w:rPr>
          <w:rFonts w:asciiTheme="majorHAnsi" w:eastAsia="Times New Roman" w:hAnsiTheme="majorHAnsi" w:cstheme="majorHAnsi"/>
          <w:kern w:val="0"/>
          <w:sz w:val="24"/>
          <w:szCs w:val="24"/>
          <w:lang w:eastAsia="en-PH"/>
          <w14:ligatures w14:val="none"/>
        </w:rPr>
        <w:t>In this chapter, we will delve into creating enriched learning environments that engage all senses for optimal memory recall. We'll discuss how educators, students, and anyone involved in learning can design environments that maximize sensory experiences to aid memory retrieval and understanding.</w:t>
      </w:r>
    </w:p>
    <w:p w14:paraId="6E10A7AA" w14:textId="77777777" w:rsidR="00680DA8" w:rsidRPr="00680DA8" w:rsidRDefault="00680DA8" w:rsidP="0029715C">
      <w:pPr>
        <w:spacing w:after="0" w:line="240" w:lineRule="auto"/>
        <w:rPr>
          <w:rFonts w:asciiTheme="majorHAnsi" w:eastAsia="Times New Roman" w:hAnsiTheme="majorHAnsi" w:cstheme="majorHAnsi"/>
          <w:kern w:val="0"/>
          <w:sz w:val="24"/>
          <w:szCs w:val="24"/>
          <w:lang w:eastAsia="en-PH"/>
          <w14:ligatures w14:val="none"/>
        </w:rPr>
      </w:pPr>
    </w:p>
    <w:p w14:paraId="7E08E3CB" w14:textId="77777777" w:rsidR="001140B0" w:rsidRDefault="001140B0" w:rsidP="0029715C">
      <w:pPr>
        <w:spacing w:after="0" w:line="240" w:lineRule="auto"/>
        <w:rPr>
          <w:rFonts w:asciiTheme="majorHAnsi" w:eastAsia="Times New Roman" w:hAnsiTheme="majorHAnsi" w:cstheme="majorHAnsi"/>
          <w:b/>
          <w:bCs/>
          <w:kern w:val="0"/>
          <w:sz w:val="24"/>
          <w:szCs w:val="24"/>
          <w:lang w:eastAsia="en-PH"/>
          <w14:ligatures w14:val="none"/>
        </w:rPr>
      </w:pPr>
      <w:r w:rsidRPr="0029715C">
        <w:rPr>
          <w:rFonts w:asciiTheme="majorHAnsi" w:eastAsia="Times New Roman" w:hAnsiTheme="majorHAnsi" w:cstheme="majorHAnsi"/>
          <w:b/>
          <w:bCs/>
          <w:kern w:val="0"/>
          <w:sz w:val="24"/>
          <w:szCs w:val="24"/>
          <w:lang w:eastAsia="en-PH"/>
          <w14:ligatures w14:val="none"/>
        </w:rPr>
        <w:t>Using Sensory Stimulation to Relieve Stress and Enhance Memory Retrieval</w:t>
      </w:r>
    </w:p>
    <w:p w14:paraId="7D23C740" w14:textId="68B1392D" w:rsidR="00680DA8" w:rsidRDefault="003B22BA" w:rsidP="0029715C">
      <w:pPr>
        <w:spacing w:after="0" w:line="240" w:lineRule="auto"/>
        <w:rPr>
          <w:rFonts w:asciiTheme="majorHAnsi" w:eastAsia="Times New Roman" w:hAnsiTheme="majorHAnsi" w:cstheme="majorHAnsi"/>
          <w:kern w:val="0"/>
          <w:sz w:val="24"/>
          <w:szCs w:val="24"/>
          <w:lang w:eastAsia="en-PH"/>
          <w14:ligatures w14:val="none"/>
        </w:rPr>
      </w:pPr>
      <w:r w:rsidRPr="003B22BA">
        <w:rPr>
          <w:rFonts w:asciiTheme="majorHAnsi" w:eastAsia="Times New Roman" w:hAnsiTheme="majorHAnsi" w:cstheme="majorHAnsi"/>
          <w:kern w:val="0"/>
          <w:sz w:val="24"/>
          <w:szCs w:val="24"/>
          <w:lang w:eastAsia="en-PH"/>
          <w14:ligatures w14:val="none"/>
        </w:rPr>
        <w:t>This chapter will explore the relationship between sensory stimulation, stress reduction, and memory retrieval. Readers will discover how sensory experiences can be utilized to alleviate stress, ultimately improving memory retrieval and cognitive function. Practical stress-relieving sensory techniques will be shared.</w:t>
      </w:r>
    </w:p>
    <w:p w14:paraId="1F1A2C8B" w14:textId="77777777" w:rsidR="003B22BA" w:rsidRPr="003B22BA" w:rsidRDefault="003B22BA" w:rsidP="0029715C">
      <w:pPr>
        <w:spacing w:after="0" w:line="240" w:lineRule="auto"/>
        <w:rPr>
          <w:rFonts w:asciiTheme="majorHAnsi" w:eastAsia="Times New Roman" w:hAnsiTheme="majorHAnsi" w:cstheme="majorHAnsi"/>
          <w:kern w:val="0"/>
          <w:sz w:val="24"/>
          <w:szCs w:val="24"/>
          <w:lang w:eastAsia="en-PH"/>
          <w14:ligatures w14:val="none"/>
        </w:rPr>
      </w:pPr>
    </w:p>
    <w:p w14:paraId="3617DC35" w14:textId="77777777" w:rsidR="001140B0" w:rsidRPr="0029715C" w:rsidRDefault="001140B0" w:rsidP="0029715C">
      <w:pPr>
        <w:spacing w:after="0" w:line="240" w:lineRule="auto"/>
        <w:rPr>
          <w:rFonts w:asciiTheme="majorHAnsi" w:eastAsia="Times New Roman" w:hAnsiTheme="majorHAnsi" w:cstheme="majorHAnsi"/>
          <w:b/>
          <w:bCs/>
          <w:kern w:val="0"/>
          <w:sz w:val="24"/>
          <w:szCs w:val="24"/>
          <w:lang w:eastAsia="en-PH"/>
          <w14:ligatures w14:val="none"/>
        </w:rPr>
      </w:pPr>
      <w:r w:rsidRPr="0029715C">
        <w:rPr>
          <w:rFonts w:asciiTheme="majorHAnsi" w:eastAsia="Times New Roman" w:hAnsiTheme="majorHAnsi" w:cstheme="majorHAnsi"/>
          <w:b/>
          <w:bCs/>
          <w:kern w:val="0"/>
          <w:sz w:val="24"/>
          <w:szCs w:val="24"/>
          <w:lang w:eastAsia="en-PH"/>
          <w14:ligatures w14:val="none"/>
        </w:rPr>
        <w:t>Creating a Sensory-Rich Environment for Optimal Memory Performance</w:t>
      </w:r>
    </w:p>
    <w:p w14:paraId="31126D29" w14:textId="28E6B285" w:rsidR="00A86E24" w:rsidRDefault="003B22BA" w:rsidP="0029715C">
      <w:pPr>
        <w:spacing w:after="0" w:line="240" w:lineRule="auto"/>
        <w:rPr>
          <w:rFonts w:asciiTheme="majorHAnsi" w:hAnsiTheme="majorHAnsi"/>
          <w:sz w:val="24"/>
          <w:szCs w:val="24"/>
        </w:rPr>
      </w:pPr>
      <w:r w:rsidRPr="003B22BA">
        <w:rPr>
          <w:rFonts w:asciiTheme="majorHAnsi" w:hAnsiTheme="majorHAnsi"/>
          <w:sz w:val="24"/>
          <w:szCs w:val="24"/>
        </w:rPr>
        <w:t>In the final chapter, we'll guide readers on creating a sensory-rich environment to optimize memory performance. We'll discuss how individuals can design their living and working spaces to integrate various sensory stimuli strategically, promoting better memory, focus, and overall well-being.</w:t>
      </w:r>
    </w:p>
    <w:p w14:paraId="14281FAC" w14:textId="77777777" w:rsidR="0082601A" w:rsidRDefault="0082601A" w:rsidP="0029715C">
      <w:pPr>
        <w:spacing w:after="0" w:line="240" w:lineRule="auto"/>
        <w:rPr>
          <w:rFonts w:asciiTheme="majorHAnsi" w:hAnsiTheme="majorHAnsi"/>
          <w:sz w:val="24"/>
          <w:szCs w:val="24"/>
        </w:rPr>
      </w:pPr>
    </w:p>
    <w:p w14:paraId="43D52066" w14:textId="77777777" w:rsidR="0082601A" w:rsidRDefault="0082601A" w:rsidP="0029715C">
      <w:pPr>
        <w:spacing w:after="0" w:line="240" w:lineRule="auto"/>
        <w:rPr>
          <w:rFonts w:asciiTheme="majorHAnsi" w:hAnsiTheme="majorHAnsi"/>
          <w:sz w:val="24"/>
          <w:szCs w:val="24"/>
        </w:rPr>
      </w:pPr>
    </w:p>
    <w:p w14:paraId="1B9AA62D" w14:textId="77777777" w:rsidR="0082601A" w:rsidRPr="003B22BA" w:rsidRDefault="0082601A" w:rsidP="0029715C">
      <w:pPr>
        <w:spacing w:after="0" w:line="240" w:lineRule="auto"/>
        <w:rPr>
          <w:rFonts w:asciiTheme="majorHAnsi" w:hAnsiTheme="majorHAnsi"/>
          <w:sz w:val="24"/>
          <w:szCs w:val="24"/>
        </w:rPr>
      </w:pPr>
    </w:p>
    <w:p w14:paraId="15D666F5" w14:textId="77777777" w:rsidR="0082601A" w:rsidRPr="0082601A" w:rsidRDefault="0082601A" w:rsidP="0082601A">
      <w:pPr>
        <w:spacing w:after="0" w:line="240" w:lineRule="auto"/>
        <w:rPr>
          <w:rFonts w:asciiTheme="majorHAnsi" w:hAnsiTheme="majorHAnsi"/>
          <w:b/>
          <w:bCs/>
          <w:sz w:val="24"/>
          <w:szCs w:val="24"/>
        </w:rPr>
      </w:pPr>
      <w:r w:rsidRPr="0082601A">
        <w:rPr>
          <w:rFonts w:asciiTheme="majorHAnsi" w:hAnsiTheme="majorHAnsi"/>
          <w:b/>
          <w:bCs/>
          <w:sz w:val="24"/>
          <w:szCs w:val="24"/>
        </w:rPr>
        <w:lastRenderedPageBreak/>
        <w:t>References</w:t>
      </w:r>
    </w:p>
    <w:p w14:paraId="5A13FC9F" w14:textId="77777777" w:rsidR="0082601A" w:rsidRPr="0082601A" w:rsidRDefault="0082601A" w:rsidP="0082601A">
      <w:pPr>
        <w:spacing w:after="0" w:line="240" w:lineRule="auto"/>
        <w:rPr>
          <w:rFonts w:asciiTheme="majorHAnsi" w:hAnsiTheme="majorHAnsi"/>
          <w:i/>
          <w:iCs/>
          <w:sz w:val="20"/>
          <w:szCs w:val="20"/>
        </w:rPr>
      </w:pPr>
      <w:r w:rsidRPr="0082601A">
        <w:rPr>
          <w:rFonts w:asciiTheme="majorHAnsi" w:hAnsiTheme="majorHAnsi"/>
          <w:i/>
          <w:iCs/>
          <w:sz w:val="20"/>
          <w:szCs w:val="20"/>
        </w:rPr>
        <w:t xml:space="preserve">Lutz, A., Slagter, H. A., Rawlings, N. B., Francis, A. D., </w:t>
      </w:r>
      <w:proofErr w:type="spellStart"/>
      <w:r w:rsidRPr="0082601A">
        <w:rPr>
          <w:rFonts w:asciiTheme="majorHAnsi" w:hAnsiTheme="majorHAnsi"/>
          <w:i/>
          <w:iCs/>
          <w:sz w:val="20"/>
          <w:szCs w:val="20"/>
        </w:rPr>
        <w:t>Greischar</w:t>
      </w:r>
      <w:proofErr w:type="spellEnd"/>
      <w:r w:rsidRPr="0082601A">
        <w:rPr>
          <w:rFonts w:asciiTheme="majorHAnsi" w:hAnsiTheme="majorHAnsi"/>
          <w:i/>
          <w:iCs/>
          <w:sz w:val="20"/>
          <w:szCs w:val="20"/>
        </w:rPr>
        <w:t>, L. L., &amp; Davidson, R. J. (2009). Mental training enhances attentional stability: Neural and behavioral evidence. Journal of Neuroscience, 29(42), 13418-13427.</w:t>
      </w:r>
    </w:p>
    <w:p w14:paraId="6AF2574F" w14:textId="77777777" w:rsidR="0082601A" w:rsidRPr="0082601A" w:rsidRDefault="0082601A" w:rsidP="0082601A">
      <w:pPr>
        <w:spacing w:after="0" w:line="240" w:lineRule="auto"/>
        <w:rPr>
          <w:rFonts w:asciiTheme="majorHAnsi" w:hAnsiTheme="majorHAnsi"/>
          <w:i/>
          <w:iCs/>
          <w:sz w:val="20"/>
          <w:szCs w:val="20"/>
        </w:rPr>
      </w:pPr>
      <w:r w:rsidRPr="0082601A">
        <w:rPr>
          <w:rFonts w:asciiTheme="majorHAnsi" w:hAnsiTheme="majorHAnsi"/>
          <w:i/>
          <w:iCs/>
          <w:sz w:val="20"/>
          <w:szCs w:val="20"/>
        </w:rPr>
        <w:t xml:space="preserve">Stevenson, R. A., Siemann, J. K., Schneider, B. C., Eberly, H. E., </w:t>
      </w:r>
      <w:proofErr w:type="spellStart"/>
      <w:r w:rsidRPr="0082601A">
        <w:rPr>
          <w:rFonts w:asciiTheme="majorHAnsi" w:hAnsiTheme="majorHAnsi"/>
          <w:i/>
          <w:iCs/>
          <w:sz w:val="20"/>
          <w:szCs w:val="20"/>
        </w:rPr>
        <w:t>Woynaroski</w:t>
      </w:r>
      <w:proofErr w:type="spellEnd"/>
      <w:r w:rsidRPr="0082601A">
        <w:rPr>
          <w:rFonts w:asciiTheme="majorHAnsi" w:hAnsiTheme="majorHAnsi"/>
          <w:i/>
          <w:iCs/>
          <w:sz w:val="20"/>
          <w:szCs w:val="20"/>
        </w:rPr>
        <w:t>, T. G., Camarata, S. M., &amp; Wallace, M. T. (2014). Multisensory temporal integration in autism spectrum disorders. Journal of Neuroscience, 34(3), 691-697.</w:t>
      </w:r>
    </w:p>
    <w:p w14:paraId="6C89331C" w14:textId="77777777" w:rsidR="0082601A" w:rsidRPr="0082601A" w:rsidRDefault="0082601A" w:rsidP="0082601A">
      <w:pPr>
        <w:spacing w:after="0" w:line="240" w:lineRule="auto"/>
        <w:rPr>
          <w:rFonts w:asciiTheme="majorHAnsi" w:hAnsiTheme="majorHAnsi"/>
          <w:i/>
          <w:iCs/>
          <w:sz w:val="20"/>
          <w:szCs w:val="20"/>
        </w:rPr>
      </w:pPr>
      <w:proofErr w:type="spellStart"/>
      <w:r w:rsidRPr="0082601A">
        <w:rPr>
          <w:rFonts w:asciiTheme="majorHAnsi" w:hAnsiTheme="majorHAnsi"/>
          <w:i/>
          <w:iCs/>
          <w:sz w:val="20"/>
          <w:szCs w:val="20"/>
        </w:rPr>
        <w:t>Ratey</w:t>
      </w:r>
      <w:proofErr w:type="spellEnd"/>
      <w:r w:rsidRPr="0082601A">
        <w:rPr>
          <w:rFonts w:asciiTheme="majorHAnsi" w:hAnsiTheme="majorHAnsi"/>
          <w:i/>
          <w:iCs/>
          <w:sz w:val="20"/>
          <w:szCs w:val="20"/>
        </w:rPr>
        <w:t>, J. J., &amp; Loehr, J. E. (2011). The positive impact of physical activity on cognition during adulthood: A review of underlying mechanisms, evidence, and recommendations. Reviews in the Neurosciences, 22(2), 171-185.</w:t>
      </w:r>
    </w:p>
    <w:p w14:paraId="0CCA6DC3" w14:textId="77777777" w:rsidR="0082601A" w:rsidRPr="0082601A" w:rsidRDefault="0082601A" w:rsidP="0082601A">
      <w:pPr>
        <w:spacing w:after="0" w:line="240" w:lineRule="auto"/>
        <w:rPr>
          <w:rFonts w:asciiTheme="majorHAnsi" w:hAnsiTheme="majorHAnsi"/>
          <w:i/>
          <w:iCs/>
          <w:sz w:val="20"/>
          <w:szCs w:val="20"/>
        </w:rPr>
      </w:pPr>
      <w:r w:rsidRPr="0082601A">
        <w:rPr>
          <w:rFonts w:asciiTheme="majorHAnsi" w:hAnsiTheme="majorHAnsi"/>
          <w:i/>
          <w:iCs/>
          <w:sz w:val="20"/>
          <w:szCs w:val="20"/>
        </w:rPr>
        <w:t>Ibarra, F., &amp; Ochoa, J. (2006). The effects of lavender scent on relaxation and anxiety in humans. CIEA Experimental Anxiety Laboratory, University of Guadalajara, Mexico.</w:t>
      </w:r>
    </w:p>
    <w:p w14:paraId="2AF29B7B" w14:textId="06423DE2" w:rsidR="00A86E24" w:rsidRPr="0082601A" w:rsidRDefault="0082601A" w:rsidP="0082601A">
      <w:pPr>
        <w:spacing w:after="0" w:line="240" w:lineRule="auto"/>
        <w:rPr>
          <w:rFonts w:asciiTheme="majorHAnsi" w:hAnsiTheme="majorHAnsi"/>
          <w:i/>
          <w:iCs/>
          <w:sz w:val="20"/>
          <w:szCs w:val="20"/>
        </w:rPr>
      </w:pPr>
      <w:r w:rsidRPr="0082601A">
        <w:rPr>
          <w:rFonts w:asciiTheme="majorHAnsi" w:hAnsiTheme="majorHAnsi"/>
          <w:i/>
          <w:iCs/>
          <w:sz w:val="20"/>
          <w:szCs w:val="20"/>
        </w:rPr>
        <w:t>Spence, C. (2020). Multisensory processing and the experience of flavor. The New Cognitive Neurosciences, 6th Edition, 1, 1151-1160.</w:t>
      </w:r>
    </w:p>
    <w:p w14:paraId="679DBA11" w14:textId="77777777" w:rsidR="0082601A" w:rsidRDefault="0082601A" w:rsidP="00A86E24">
      <w:pPr>
        <w:spacing w:after="1200" w:line="240" w:lineRule="auto"/>
        <w:rPr>
          <w:rFonts w:asciiTheme="majorHAnsi" w:hAnsiTheme="majorHAnsi"/>
          <w:b/>
          <w:bCs/>
          <w:sz w:val="28"/>
        </w:rPr>
      </w:pPr>
    </w:p>
    <w:p w14:paraId="4C37D97F" w14:textId="77777777" w:rsidR="00245799" w:rsidRDefault="00245799" w:rsidP="00A86E24">
      <w:pPr>
        <w:spacing w:after="1200" w:line="240" w:lineRule="auto"/>
        <w:rPr>
          <w:rFonts w:asciiTheme="majorHAnsi" w:hAnsiTheme="majorHAnsi"/>
          <w:b/>
          <w:bCs/>
          <w:sz w:val="28"/>
        </w:rPr>
      </w:pPr>
    </w:p>
    <w:p w14:paraId="2DD9285C" w14:textId="77777777" w:rsidR="00245799" w:rsidRDefault="00245799" w:rsidP="00A86E24">
      <w:pPr>
        <w:spacing w:after="1200" w:line="240" w:lineRule="auto"/>
        <w:rPr>
          <w:rFonts w:asciiTheme="majorHAnsi" w:hAnsiTheme="majorHAnsi"/>
          <w:b/>
          <w:bCs/>
          <w:sz w:val="28"/>
        </w:rPr>
      </w:pPr>
    </w:p>
    <w:p w14:paraId="11C21DBB" w14:textId="77777777" w:rsidR="00245799" w:rsidRDefault="00245799" w:rsidP="00A86E24">
      <w:pPr>
        <w:spacing w:after="1200" w:line="240" w:lineRule="auto"/>
        <w:rPr>
          <w:rFonts w:asciiTheme="majorHAnsi" w:hAnsiTheme="majorHAnsi"/>
          <w:b/>
          <w:bCs/>
          <w:sz w:val="28"/>
        </w:rPr>
      </w:pPr>
    </w:p>
    <w:p w14:paraId="6999B785" w14:textId="77777777" w:rsidR="00245799" w:rsidRDefault="00245799" w:rsidP="00A86E24">
      <w:pPr>
        <w:spacing w:after="1200" w:line="240" w:lineRule="auto"/>
        <w:rPr>
          <w:rFonts w:asciiTheme="majorHAnsi" w:hAnsiTheme="majorHAnsi"/>
          <w:b/>
          <w:bCs/>
          <w:sz w:val="28"/>
        </w:rPr>
      </w:pPr>
    </w:p>
    <w:p w14:paraId="45120933" w14:textId="77777777" w:rsidR="00245799" w:rsidRDefault="00245799" w:rsidP="00A86E24">
      <w:pPr>
        <w:spacing w:after="1200" w:line="240" w:lineRule="auto"/>
        <w:rPr>
          <w:rFonts w:asciiTheme="majorHAnsi" w:hAnsiTheme="majorHAnsi"/>
          <w:b/>
          <w:bCs/>
          <w:sz w:val="28"/>
        </w:rPr>
      </w:pPr>
    </w:p>
    <w:p w14:paraId="3F707A6C" w14:textId="77777777" w:rsidR="00245799" w:rsidRDefault="00245799" w:rsidP="00A86E24">
      <w:pPr>
        <w:spacing w:after="1200" w:line="240" w:lineRule="auto"/>
        <w:rPr>
          <w:rFonts w:asciiTheme="majorHAnsi" w:hAnsiTheme="majorHAnsi"/>
          <w:b/>
          <w:bCs/>
          <w:sz w:val="28"/>
        </w:rPr>
      </w:pPr>
    </w:p>
    <w:p w14:paraId="38439281" w14:textId="494156D5" w:rsidR="00A86E24" w:rsidRPr="001E3DBF" w:rsidRDefault="00A86E24" w:rsidP="00A86E24">
      <w:pPr>
        <w:spacing w:after="0" w:line="240" w:lineRule="auto"/>
        <w:jc w:val="center"/>
        <w:rPr>
          <w:rFonts w:asciiTheme="majorHAnsi" w:eastAsia="Times New Roman" w:hAnsiTheme="majorHAnsi" w:cstheme="majorHAnsi"/>
          <w:b/>
          <w:bCs/>
          <w:color w:val="000000"/>
          <w:kern w:val="0"/>
          <w:sz w:val="24"/>
          <w:szCs w:val="24"/>
          <w:lang w:eastAsia="en-PH"/>
          <w14:ligatures w14:val="none"/>
        </w:rPr>
      </w:pPr>
      <w:r w:rsidRPr="008373AB">
        <w:rPr>
          <w:rFonts w:asciiTheme="majorHAnsi" w:hAnsiTheme="majorHAnsi" w:cstheme="majorHAnsi"/>
          <w:b/>
          <w:bCs/>
          <w:sz w:val="24"/>
          <w:szCs w:val="24"/>
        </w:rPr>
        <w:lastRenderedPageBreak/>
        <w:t>“</w:t>
      </w:r>
      <w:r w:rsidR="00CD0499" w:rsidRPr="00CD0499">
        <w:rPr>
          <w:rFonts w:asciiTheme="majorHAnsi" w:eastAsia="Times New Roman" w:hAnsiTheme="majorHAnsi" w:cstheme="majorHAnsi"/>
          <w:b/>
          <w:bCs/>
          <w:color w:val="000000"/>
          <w:kern w:val="0"/>
          <w:sz w:val="24"/>
          <w:szCs w:val="24"/>
          <w:lang w:eastAsia="en-PH"/>
          <w14:ligatures w14:val="none"/>
        </w:rPr>
        <w:t>Unlocking the Power of the Senses: Strategies for Maximizing the Effectiveness of Multi-Sensory Memory Techniques</w:t>
      </w:r>
      <w:r w:rsidRPr="008373AB">
        <w:rPr>
          <w:rFonts w:asciiTheme="majorHAnsi" w:hAnsiTheme="majorHAnsi" w:cstheme="majorHAnsi"/>
          <w:b/>
          <w:bCs/>
          <w:sz w:val="24"/>
          <w:szCs w:val="24"/>
        </w:rPr>
        <w:t>”</w:t>
      </w:r>
    </w:p>
    <w:p w14:paraId="13582A05" w14:textId="77777777" w:rsidR="00A86E24" w:rsidRDefault="00A86E24" w:rsidP="00A86E24">
      <w:pPr>
        <w:spacing w:after="0" w:line="240" w:lineRule="auto"/>
        <w:jc w:val="center"/>
        <w:rPr>
          <w:rFonts w:asciiTheme="majorHAnsi" w:hAnsiTheme="majorHAnsi" w:cstheme="majorHAnsi"/>
          <w:b/>
          <w:bCs/>
          <w:sz w:val="24"/>
          <w:szCs w:val="24"/>
        </w:rPr>
      </w:pPr>
    </w:p>
    <w:p w14:paraId="43CEE491" w14:textId="77777777" w:rsidR="00CD0499" w:rsidRPr="00CD0499" w:rsidRDefault="00A86E24" w:rsidP="00CD0499">
      <w:pPr>
        <w:spacing w:after="0" w:line="240" w:lineRule="auto"/>
        <w:rPr>
          <w:rFonts w:asciiTheme="majorHAnsi" w:eastAsia="Times New Roman" w:hAnsiTheme="majorHAnsi" w:cstheme="majorHAnsi"/>
          <w:kern w:val="0"/>
          <w:sz w:val="24"/>
          <w:szCs w:val="24"/>
          <w:lang w:eastAsia="en-PH"/>
          <w14:ligatures w14:val="none"/>
        </w:rPr>
      </w:pPr>
      <w:r w:rsidRPr="008373AB">
        <w:rPr>
          <w:rFonts w:asciiTheme="majorHAnsi" w:hAnsiTheme="majorHAnsi" w:cstheme="majorHAnsi"/>
          <w:b/>
          <w:bCs/>
          <w:sz w:val="24"/>
          <w:szCs w:val="24"/>
        </w:rPr>
        <w:br/>
      </w:r>
      <w:r w:rsidR="00CD0499" w:rsidRPr="00CD0499">
        <w:rPr>
          <w:rFonts w:asciiTheme="majorHAnsi" w:eastAsia="Times New Roman" w:hAnsiTheme="majorHAnsi" w:cstheme="majorHAnsi"/>
          <w:kern w:val="0"/>
          <w:sz w:val="24"/>
          <w:szCs w:val="24"/>
          <w:lang w:eastAsia="en-PH"/>
          <w14:ligatures w14:val="none"/>
        </w:rPr>
        <w:t>Multi-sensory memory techniques can be incredibly effective, but they require careful planning and execution. In this topic, we will discuss strategies for maximizing the effectiveness of multi-sensory memory techniques. From using mnemonics to incorporating visualization, these techniques will help you build stronger and more lasting memories using all of your senses.</w:t>
      </w:r>
    </w:p>
    <w:p w14:paraId="0C58E3A3" w14:textId="73237746" w:rsidR="00A86E24" w:rsidRPr="00873A3B" w:rsidRDefault="00A86E24" w:rsidP="00A86E24">
      <w:pPr>
        <w:spacing w:after="0" w:line="240" w:lineRule="auto"/>
        <w:rPr>
          <w:rFonts w:asciiTheme="majorHAnsi" w:eastAsia="Times New Roman" w:hAnsiTheme="majorHAnsi" w:cstheme="majorHAnsi"/>
          <w:kern w:val="0"/>
          <w:sz w:val="24"/>
          <w:szCs w:val="24"/>
          <w:lang w:eastAsia="en-PH"/>
          <w14:ligatures w14:val="none"/>
        </w:rPr>
      </w:pPr>
    </w:p>
    <w:p w14:paraId="49218F60" w14:textId="77777777" w:rsidR="00A86E24" w:rsidRPr="00873A3B" w:rsidRDefault="00A86E24" w:rsidP="00245799">
      <w:pPr>
        <w:spacing w:after="0" w:line="240" w:lineRule="auto"/>
        <w:rPr>
          <w:rFonts w:asciiTheme="majorHAnsi" w:eastAsia="Times New Roman" w:hAnsiTheme="majorHAnsi" w:cstheme="majorHAnsi"/>
          <w:kern w:val="0"/>
          <w:sz w:val="24"/>
          <w:szCs w:val="24"/>
          <w:lang w:eastAsia="en-PH"/>
          <w14:ligatures w14:val="none"/>
        </w:rPr>
      </w:pPr>
    </w:p>
    <w:p w14:paraId="7B0E9AFB" w14:textId="77777777" w:rsidR="00CD0499" w:rsidRPr="001951A2" w:rsidRDefault="00A86E24" w:rsidP="00245799">
      <w:pPr>
        <w:spacing w:after="0" w:line="240" w:lineRule="auto"/>
        <w:rPr>
          <w:rFonts w:asciiTheme="majorHAnsi" w:eastAsia="Times New Roman" w:hAnsiTheme="majorHAnsi" w:cstheme="majorHAnsi"/>
          <w:b/>
          <w:bCs/>
          <w:kern w:val="0"/>
          <w:sz w:val="24"/>
          <w:szCs w:val="24"/>
          <w:lang w:eastAsia="en-PH"/>
          <w14:ligatures w14:val="none"/>
        </w:rPr>
      </w:pPr>
      <w:r w:rsidRPr="008373AB">
        <w:rPr>
          <w:rFonts w:asciiTheme="majorHAnsi" w:hAnsiTheme="majorHAnsi" w:cstheme="majorHAnsi"/>
          <w:b/>
          <w:bCs/>
          <w:sz w:val="24"/>
          <w:szCs w:val="24"/>
        </w:rPr>
        <w:br/>
      </w:r>
      <w:r w:rsidRPr="008373AB">
        <w:rPr>
          <w:rFonts w:asciiTheme="majorHAnsi" w:hAnsiTheme="majorHAnsi" w:cstheme="majorHAnsi"/>
          <w:b/>
          <w:bCs/>
          <w:sz w:val="24"/>
          <w:szCs w:val="24"/>
        </w:rPr>
        <w:br/>
      </w:r>
      <w:r w:rsidR="00CD0499" w:rsidRPr="001951A2">
        <w:rPr>
          <w:rFonts w:asciiTheme="majorHAnsi" w:eastAsia="Times New Roman" w:hAnsiTheme="majorHAnsi" w:cstheme="majorHAnsi"/>
          <w:b/>
          <w:bCs/>
          <w:kern w:val="0"/>
          <w:sz w:val="24"/>
          <w:szCs w:val="24"/>
          <w:lang w:eastAsia="en-PH"/>
          <w14:ligatures w14:val="none"/>
        </w:rPr>
        <w:t>Building a Sensory Memory Palace: Using Multi-Sensory Techniques to Enhance Memory Performance</w:t>
      </w:r>
    </w:p>
    <w:p w14:paraId="698BE1C6" w14:textId="5A6A2DBC" w:rsidR="001951A2" w:rsidRDefault="001951A2" w:rsidP="00245799">
      <w:pPr>
        <w:spacing w:after="0" w:line="240" w:lineRule="auto"/>
        <w:rPr>
          <w:rFonts w:asciiTheme="majorHAnsi" w:eastAsia="Times New Roman" w:hAnsiTheme="majorHAnsi" w:cstheme="majorHAnsi"/>
          <w:kern w:val="0"/>
          <w:sz w:val="24"/>
          <w:szCs w:val="24"/>
          <w:lang w:eastAsia="en-PH"/>
          <w14:ligatures w14:val="none"/>
        </w:rPr>
      </w:pPr>
      <w:r w:rsidRPr="001951A2">
        <w:rPr>
          <w:rFonts w:asciiTheme="majorHAnsi" w:eastAsia="Times New Roman" w:hAnsiTheme="majorHAnsi" w:cstheme="majorHAnsi"/>
          <w:kern w:val="0"/>
          <w:sz w:val="24"/>
          <w:szCs w:val="24"/>
          <w:lang w:eastAsia="en-PH"/>
          <w14:ligatures w14:val="none"/>
        </w:rPr>
        <w:t>In this chapter, we will introduce the concept of a "sensory memory palace" and how it can be a powerful tool for memory enhancement. Readers will learn how to construct a memory palace using multi-sensory techniques, combining visual, auditory, olfactory, and tactile elements to optimize memory performance.</w:t>
      </w:r>
    </w:p>
    <w:p w14:paraId="07C361BB" w14:textId="77777777" w:rsidR="001951A2" w:rsidRPr="001951A2" w:rsidRDefault="001951A2" w:rsidP="00245799">
      <w:pPr>
        <w:spacing w:after="0" w:line="240" w:lineRule="auto"/>
        <w:rPr>
          <w:rFonts w:asciiTheme="majorHAnsi" w:eastAsia="Times New Roman" w:hAnsiTheme="majorHAnsi" w:cstheme="majorHAnsi"/>
          <w:kern w:val="0"/>
          <w:sz w:val="24"/>
          <w:szCs w:val="24"/>
          <w:lang w:eastAsia="en-PH"/>
          <w14:ligatures w14:val="none"/>
        </w:rPr>
      </w:pPr>
    </w:p>
    <w:p w14:paraId="7A5C8E2F" w14:textId="77777777" w:rsidR="00CD0499" w:rsidRDefault="00CD0499" w:rsidP="00245799">
      <w:pPr>
        <w:spacing w:after="0" w:line="240" w:lineRule="auto"/>
        <w:rPr>
          <w:rFonts w:asciiTheme="majorHAnsi" w:eastAsia="Times New Roman" w:hAnsiTheme="majorHAnsi" w:cstheme="majorHAnsi"/>
          <w:b/>
          <w:bCs/>
          <w:kern w:val="0"/>
          <w:sz w:val="24"/>
          <w:szCs w:val="24"/>
          <w:lang w:eastAsia="en-PH"/>
          <w14:ligatures w14:val="none"/>
        </w:rPr>
      </w:pPr>
      <w:r w:rsidRPr="001951A2">
        <w:rPr>
          <w:rFonts w:asciiTheme="majorHAnsi" w:eastAsia="Times New Roman" w:hAnsiTheme="majorHAnsi" w:cstheme="majorHAnsi"/>
          <w:b/>
          <w:bCs/>
          <w:kern w:val="0"/>
          <w:sz w:val="24"/>
          <w:szCs w:val="24"/>
          <w:lang w:eastAsia="en-PH"/>
          <w14:ligatures w14:val="none"/>
        </w:rPr>
        <w:t>Incorporating Multi-Sensory Techniques into Study Habits for Improved Memory Retention</w:t>
      </w:r>
    </w:p>
    <w:p w14:paraId="6A18D3CD" w14:textId="330F1497" w:rsidR="00F409B8" w:rsidRDefault="001C21B6" w:rsidP="00245799">
      <w:pPr>
        <w:spacing w:after="0" w:line="240" w:lineRule="auto"/>
        <w:rPr>
          <w:rFonts w:asciiTheme="majorHAnsi" w:eastAsia="Times New Roman" w:hAnsiTheme="majorHAnsi" w:cstheme="majorHAnsi"/>
          <w:kern w:val="0"/>
          <w:sz w:val="24"/>
          <w:szCs w:val="24"/>
          <w:lang w:eastAsia="en-PH"/>
          <w14:ligatures w14:val="none"/>
        </w:rPr>
      </w:pPr>
      <w:r w:rsidRPr="001C21B6">
        <w:rPr>
          <w:rFonts w:asciiTheme="majorHAnsi" w:eastAsia="Times New Roman" w:hAnsiTheme="majorHAnsi" w:cstheme="majorHAnsi"/>
          <w:kern w:val="0"/>
          <w:sz w:val="24"/>
          <w:szCs w:val="24"/>
          <w:lang w:eastAsia="en-PH"/>
          <w14:ligatures w14:val="none"/>
        </w:rPr>
        <w:t>This chapter will focus on practical ways to incorporate multi-sensory techniques into study routines to enhance memory retention. We'll provide strategies for students and learners to effectively engage their senses during learning, resulting in improved understanding and recall of study material.</w:t>
      </w:r>
    </w:p>
    <w:p w14:paraId="0E8955E9" w14:textId="77777777" w:rsidR="001C21B6" w:rsidRPr="00F409B8" w:rsidRDefault="001C21B6" w:rsidP="00245799">
      <w:pPr>
        <w:spacing w:after="0" w:line="240" w:lineRule="auto"/>
        <w:rPr>
          <w:rFonts w:asciiTheme="majorHAnsi" w:eastAsia="Times New Roman" w:hAnsiTheme="majorHAnsi" w:cstheme="majorHAnsi"/>
          <w:kern w:val="0"/>
          <w:sz w:val="24"/>
          <w:szCs w:val="24"/>
          <w:lang w:eastAsia="en-PH"/>
          <w14:ligatures w14:val="none"/>
        </w:rPr>
      </w:pPr>
    </w:p>
    <w:p w14:paraId="4BC79CC8" w14:textId="77777777" w:rsidR="00CD0499" w:rsidRDefault="00CD0499" w:rsidP="00245799">
      <w:pPr>
        <w:spacing w:after="0" w:line="240" w:lineRule="auto"/>
        <w:rPr>
          <w:rFonts w:asciiTheme="majorHAnsi" w:eastAsia="Times New Roman" w:hAnsiTheme="majorHAnsi" w:cstheme="majorHAnsi"/>
          <w:b/>
          <w:bCs/>
          <w:kern w:val="0"/>
          <w:sz w:val="24"/>
          <w:szCs w:val="24"/>
          <w:lang w:eastAsia="en-PH"/>
          <w14:ligatures w14:val="none"/>
        </w:rPr>
      </w:pPr>
      <w:r w:rsidRPr="001951A2">
        <w:rPr>
          <w:rFonts w:asciiTheme="majorHAnsi" w:eastAsia="Times New Roman" w:hAnsiTheme="majorHAnsi" w:cstheme="majorHAnsi"/>
          <w:b/>
          <w:bCs/>
          <w:kern w:val="0"/>
          <w:sz w:val="24"/>
          <w:szCs w:val="24"/>
          <w:lang w:eastAsia="en-PH"/>
          <w14:ligatures w14:val="none"/>
        </w:rPr>
        <w:t>Creating Multi-Sensory Memory Triggers for Long-Term Recall</w:t>
      </w:r>
    </w:p>
    <w:p w14:paraId="4649AFB7" w14:textId="74892A33" w:rsidR="001C21B6" w:rsidRDefault="001C21B6" w:rsidP="00245799">
      <w:pPr>
        <w:spacing w:after="0" w:line="240" w:lineRule="auto"/>
        <w:rPr>
          <w:rFonts w:asciiTheme="majorHAnsi" w:eastAsia="Times New Roman" w:hAnsiTheme="majorHAnsi" w:cstheme="majorHAnsi"/>
          <w:kern w:val="0"/>
          <w:sz w:val="24"/>
          <w:szCs w:val="24"/>
          <w:lang w:eastAsia="en-PH"/>
          <w14:ligatures w14:val="none"/>
        </w:rPr>
      </w:pPr>
      <w:r w:rsidRPr="001C21B6">
        <w:rPr>
          <w:rFonts w:asciiTheme="majorHAnsi" w:eastAsia="Times New Roman" w:hAnsiTheme="majorHAnsi" w:cstheme="majorHAnsi"/>
          <w:kern w:val="0"/>
          <w:sz w:val="24"/>
          <w:szCs w:val="24"/>
          <w:lang w:eastAsia="en-PH"/>
          <w14:ligatures w14:val="none"/>
        </w:rPr>
        <w:t>Here, we will explore how readers can create multi-sensory memory triggers to facilitate long-term recall. We'll delve into various multi-sensory techniques that can be applied to associate memories with sensory stimuli, aiding in the retrieval of information over extended periods.</w:t>
      </w:r>
    </w:p>
    <w:p w14:paraId="08ECD195" w14:textId="77777777" w:rsidR="001C21B6" w:rsidRPr="001C21B6" w:rsidRDefault="001C21B6" w:rsidP="00245799">
      <w:pPr>
        <w:spacing w:after="0" w:line="240" w:lineRule="auto"/>
        <w:rPr>
          <w:rFonts w:asciiTheme="majorHAnsi" w:eastAsia="Times New Roman" w:hAnsiTheme="majorHAnsi" w:cstheme="majorHAnsi"/>
          <w:kern w:val="0"/>
          <w:sz w:val="24"/>
          <w:szCs w:val="24"/>
          <w:lang w:eastAsia="en-PH"/>
          <w14:ligatures w14:val="none"/>
        </w:rPr>
      </w:pPr>
    </w:p>
    <w:p w14:paraId="43D67A4D" w14:textId="77777777" w:rsidR="00CD0499" w:rsidRDefault="00CD0499" w:rsidP="00245799">
      <w:pPr>
        <w:spacing w:after="0" w:line="240" w:lineRule="auto"/>
        <w:rPr>
          <w:rFonts w:asciiTheme="majorHAnsi" w:eastAsia="Times New Roman" w:hAnsiTheme="majorHAnsi" w:cstheme="majorHAnsi"/>
          <w:b/>
          <w:bCs/>
          <w:kern w:val="0"/>
          <w:sz w:val="24"/>
          <w:szCs w:val="24"/>
          <w:lang w:eastAsia="en-PH"/>
          <w14:ligatures w14:val="none"/>
        </w:rPr>
      </w:pPr>
      <w:r w:rsidRPr="001951A2">
        <w:rPr>
          <w:rFonts w:asciiTheme="majorHAnsi" w:eastAsia="Times New Roman" w:hAnsiTheme="majorHAnsi" w:cstheme="majorHAnsi"/>
          <w:b/>
          <w:bCs/>
          <w:kern w:val="0"/>
          <w:sz w:val="24"/>
          <w:szCs w:val="24"/>
          <w:lang w:eastAsia="en-PH"/>
          <w14:ligatures w14:val="none"/>
        </w:rPr>
        <w:t>Using Multi-Sensory Techniques for Improved Cognitive Function and Brain Health</w:t>
      </w:r>
    </w:p>
    <w:p w14:paraId="6EBD8BA7" w14:textId="092A767A" w:rsidR="001C21B6" w:rsidRDefault="001C21B6" w:rsidP="00245799">
      <w:pPr>
        <w:spacing w:after="0" w:line="240" w:lineRule="auto"/>
        <w:rPr>
          <w:rFonts w:asciiTheme="majorHAnsi" w:eastAsia="Times New Roman" w:hAnsiTheme="majorHAnsi" w:cstheme="majorHAnsi"/>
          <w:kern w:val="0"/>
          <w:sz w:val="24"/>
          <w:szCs w:val="24"/>
          <w:lang w:eastAsia="en-PH"/>
          <w14:ligatures w14:val="none"/>
        </w:rPr>
      </w:pPr>
      <w:r w:rsidRPr="001C21B6">
        <w:rPr>
          <w:rFonts w:asciiTheme="majorHAnsi" w:eastAsia="Times New Roman" w:hAnsiTheme="majorHAnsi" w:cstheme="majorHAnsi"/>
          <w:kern w:val="0"/>
          <w:sz w:val="24"/>
          <w:szCs w:val="24"/>
          <w:lang w:eastAsia="en-PH"/>
          <w14:ligatures w14:val="none"/>
        </w:rPr>
        <w:t>This chapter will elaborate on the broader cognitive benefits of incorporating multi-sensory techniques into daily routines. We'll discuss how engaging multiple senses can not only enhance memory but also improve overall brain health and cognitive function, providing readers with a comprehensive understanding of the advantages.</w:t>
      </w:r>
    </w:p>
    <w:p w14:paraId="61C5230E" w14:textId="77777777" w:rsidR="001C21B6" w:rsidRPr="001C21B6" w:rsidRDefault="001C21B6" w:rsidP="00245799">
      <w:pPr>
        <w:spacing w:after="0" w:line="240" w:lineRule="auto"/>
        <w:rPr>
          <w:rFonts w:asciiTheme="majorHAnsi" w:eastAsia="Times New Roman" w:hAnsiTheme="majorHAnsi" w:cstheme="majorHAnsi"/>
          <w:kern w:val="0"/>
          <w:sz w:val="24"/>
          <w:szCs w:val="24"/>
          <w:lang w:eastAsia="en-PH"/>
          <w14:ligatures w14:val="none"/>
        </w:rPr>
      </w:pPr>
    </w:p>
    <w:p w14:paraId="4C994040" w14:textId="1980359F" w:rsidR="00930619" w:rsidRDefault="00CD0499" w:rsidP="00245799">
      <w:pPr>
        <w:spacing w:after="0" w:line="240" w:lineRule="auto"/>
        <w:rPr>
          <w:rFonts w:asciiTheme="majorHAnsi" w:eastAsia="Times New Roman" w:hAnsiTheme="majorHAnsi" w:cstheme="majorHAnsi"/>
          <w:b/>
          <w:bCs/>
          <w:kern w:val="0"/>
          <w:sz w:val="24"/>
          <w:szCs w:val="24"/>
          <w:lang w:eastAsia="en-PH"/>
          <w14:ligatures w14:val="none"/>
        </w:rPr>
      </w:pPr>
      <w:r w:rsidRPr="001C21B6">
        <w:rPr>
          <w:rFonts w:asciiTheme="majorHAnsi" w:eastAsia="Times New Roman" w:hAnsiTheme="majorHAnsi" w:cstheme="majorHAnsi"/>
          <w:b/>
          <w:bCs/>
          <w:kern w:val="0"/>
          <w:sz w:val="24"/>
          <w:szCs w:val="24"/>
          <w:lang w:eastAsia="en-PH"/>
          <w14:ligatures w14:val="none"/>
        </w:rPr>
        <w:t>Innovative Multi-Sensory Memory Techniques for Enhanced Memory Performance</w:t>
      </w:r>
    </w:p>
    <w:p w14:paraId="12DC1E44" w14:textId="3B459180" w:rsidR="001C21B6" w:rsidRDefault="006E673F" w:rsidP="00245799">
      <w:pPr>
        <w:spacing w:after="0" w:line="240" w:lineRule="auto"/>
        <w:rPr>
          <w:rFonts w:asciiTheme="majorHAnsi" w:eastAsia="Times New Roman" w:hAnsiTheme="majorHAnsi" w:cstheme="majorHAnsi"/>
          <w:kern w:val="0"/>
          <w:sz w:val="24"/>
          <w:szCs w:val="24"/>
          <w:lang w:eastAsia="en-PH"/>
          <w14:ligatures w14:val="none"/>
        </w:rPr>
      </w:pPr>
      <w:r w:rsidRPr="006E673F">
        <w:rPr>
          <w:rFonts w:asciiTheme="majorHAnsi" w:eastAsia="Times New Roman" w:hAnsiTheme="majorHAnsi" w:cstheme="majorHAnsi"/>
          <w:kern w:val="0"/>
          <w:sz w:val="24"/>
          <w:szCs w:val="24"/>
          <w:lang w:eastAsia="en-PH"/>
          <w14:ligatures w14:val="none"/>
        </w:rPr>
        <w:t>In the final chapter, we'll present innovative and advanced multi-sensory memory techniques. Readers will explore cutting-edge approaches to incorporating sensory stimuli creatively to boost memory performance, providing them with a toolkit of the latest strategies and ideas for optimal memory enhancement.</w:t>
      </w:r>
    </w:p>
    <w:p w14:paraId="157B3755" w14:textId="77777777" w:rsidR="006E673F" w:rsidRDefault="006E673F" w:rsidP="00245799">
      <w:pPr>
        <w:spacing w:after="0" w:line="240" w:lineRule="auto"/>
        <w:rPr>
          <w:rFonts w:asciiTheme="majorHAnsi" w:eastAsia="Times New Roman" w:hAnsiTheme="majorHAnsi" w:cstheme="majorHAnsi"/>
          <w:kern w:val="0"/>
          <w:sz w:val="24"/>
          <w:szCs w:val="24"/>
          <w:lang w:eastAsia="en-PH"/>
          <w14:ligatures w14:val="none"/>
        </w:rPr>
      </w:pPr>
    </w:p>
    <w:p w14:paraId="1CEE1D61" w14:textId="77777777" w:rsidR="006E673F" w:rsidRDefault="006E673F" w:rsidP="00245799">
      <w:pPr>
        <w:spacing w:after="0" w:line="240" w:lineRule="auto"/>
        <w:rPr>
          <w:rFonts w:asciiTheme="majorHAnsi" w:eastAsia="Times New Roman" w:hAnsiTheme="majorHAnsi" w:cstheme="majorHAnsi"/>
          <w:kern w:val="0"/>
          <w:sz w:val="24"/>
          <w:szCs w:val="24"/>
          <w:lang w:eastAsia="en-PH"/>
          <w14:ligatures w14:val="none"/>
        </w:rPr>
      </w:pPr>
    </w:p>
    <w:p w14:paraId="2940B661" w14:textId="77777777" w:rsidR="006E673F" w:rsidRDefault="006E673F" w:rsidP="00245799">
      <w:pPr>
        <w:spacing w:after="0" w:line="240" w:lineRule="auto"/>
        <w:rPr>
          <w:rFonts w:asciiTheme="majorHAnsi" w:eastAsia="Times New Roman" w:hAnsiTheme="majorHAnsi" w:cstheme="majorHAnsi"/>
          <w:kern w:val="0"/>
          <w:sz w:val="24"/>
          <w:szCs w:val="24"/>
          <w:lang w:eastAsia="en-PH"/>
          <w14:ligatures w14:val="none"/>
        </w:rPr>
      </w:pPr>
    </w:p>
    <w:p w14:paraId="5570BB35" w14:textId="77777777" w:rsidR="006E673F" w:rsidRPr="006E673F" w:rsidRDefault="006E673F" w:rsidP="006E673F">
      <w:pPr>
        <w:spacing w:after="0" w:line="240" w:lineRule="auto"/>
        <w:rPr>
          <w:rFonts w:asciiTheme="majorHAnsi" w:eastAsia="Times New Roman" w:hAnsiTheme="majorHAnsi" w:cstheme="majorHAnsi"/>
          <w:b/>
          <w:bCs/>
          <w:kern w:val="0"/>
          <w:sz w:val="24"/>
          <w:szCs w:val="24"/>
          <w:lang w:eastAsia="en-PH"/>
          <w14:ligatures w14:val="none"/>
        </w:rPr>
      </w:pPr>
      <w:r w:rsidRPr="006E673F">
        <w:rPr>
          <w:rFonts w:asciiTheme="majorHAnsi" w:eastAsia="Times New Roman" w:hAnsiTheme="majorHAnsi" w:cstheme="majorHAnsi"/>
          <w:b/>
          <w:bCs/>
          <w:kern w:val="0"/>
          <w:sz w:val="24"/>
          <w:szCs w:val="24"/>
          <w:lang w:eastAsia="en-PH"/>
          <w14:ligatures w14:val="none"/>
        </w:rPr>
        <w:lastRenderedPageBreak/>
        <w:t>References</w:t>
      </w:r>
    </w:p>
    <w:p w14:paraId="5CB977BC" w14:textId="77777777" w:rsidR="006E673F" w:rsidRPr="006E673F" w:rsidRDefault="006E673F" w:rsidP="006E673F">
      <w:pPr>
        <w:spacing w:after="0" w:line="240" w:lineRule="auto"/>
        <w:rPr>
          <w:rFonts w:asciiTheme="majorHAnsi" w:eastAsia="Times New Roman" w:hAnsiTheme="majorHAnsi" w:cstheme="majorHAnsi"/>
          <w:i/>
          <w:iCs/>
          <w:kern w:val="0"/>
          <w:sz w:val="20"/>
          <w:szCs w:val="20"/>
          <w:lang w:eastAsia="en-PH"/>
          <w14:ligatures w14:val="none"/>
        </w:rPr>
      </w:pPr>
      <w:r w:rsidRPr="006E673F">
        <w:rPr>
          <w:rFonts w:asciiTheme="majorHAnsi" w:eastAsia="Times New Roman" w:hAnsiTheme="majorHAnsi" w:cstheme="majorHAnsi"/>
          <w:i/>
          <w:iCs/>
          <w:kern w:val="0"/>
          <w:sz w:val="20"/>
          <w:szCs w:val="20"/>
          <w:lang w:eastAsia="en-PH"/>
          <w14:ligatures w14:val="none"/>
        </w:rPr>
        <w:t>Maguire, E. A., Valentine, E. R., Wilding, J. M., &amp; Kapur, N. (2003). Routes to remembering: The brains behind superior memory. Nature Neuroscience, 6(1), 90-95.</w:t>
      </w:r>
    </w:p>
    <w:p w14:paraId="1408E55F" w14:textId="77777777" w:rsidR="006E673F" w:rsidRPr="006E673F" w:rsidRDefault="006E673F" w:rsidP="006E673F">
      <w:pPr>
        <w:spacing w:after="0" w:line="240" w:lineRule="auto"/>
        <w:rPr>
          <w:rFonts w:asciiTheme="majorHAnsi" w:eastAsia="Times New Roman" w:hAnsiTheme="majorHAnsi" w:cstheme="majorHAnsi"/>
          <w:i/>
          <w:iCs/>
          <w:kern w:val="0"/>
          <w:sz w:val="20"/>
          <w:szCs w:val="20"/>
          <w:lang w:eastAsia="en-PH"/>
          <w14:ligatures w14:val="none"/>
        </w:rPr>
      </w:pPr>
      <w:proofErr w:type="spellStart"/>
      <w:r w:rsidRPr="006E673F">
        <w:rPr>
          <w:rFonts w:asciiTheme="majorHAnsi" w:eastAsia="Times New Roman" w:hAnsiTheme="majorHAnsi" w:cstheme="majorHAnsi"/>
          <w:i/>
          <w:iCs/>
          <w:kern w:val="0"/>
          <w:sz w:val="20"/>
          <w:szCs w:val="20"/>
          <w:lang w:eastAsia="en-PH"/>
          <w14:ligatures w14:val="none"/>
        </w:rPr>
        <w:t>Paivio</w:t>
      </w:r>
      <w:proofErr w:type="spellEnd"/>
      <w:r w:rsidRPr="006E673F">
        <w:rPr>
          <w:rFonts w:asciiTheme="majorHAnsi" w:eastAsia="Times New Roman" w:hAnsiTheme="majorHAnsi" w:cstheme="majorHAnsi"/>
          <w:i/>
          <w:iCs/>
          <w:kern w:val="0"/>
          <w:sz w:val="20"/>
          <w:szCs w:val="20"/>
          <w:lang w:eastAsia="en-PH"/>
          <w14:ligatures w14:val="none"/>
        </w:rPr>
        <w:t>, A. (1971). Imagery and verbal processes. Holt, Rinehart, &amp; Winston.</w:t>
      </w:r>
    </w:p>
    <w:p w14:paraId="34542D94" w14:textId="77777777" w:rsidR="006E673F" w:rsidRPr="006E673F" w:rsidRDefault="006E673F" w:rsidP="006E673F">
      <w:pPr>
        <w:spacing w:after="0" w:line="240" w:lineRule="auto"/>
        <w:rPr>
          <w:rFonts w:asciiTheme="majorHAnsi" w:eastAsia="Times New Roman" w:hAnsiTheme="majorHAnsi" w:cstheme="majorHAnsi"/>
          <w:i/>
          <w:iCs/>
          <w:kern w:val="0"/>
          <w:sz w:val="20"/>
          <w:szCs w:val="20"/>
          <w:lang w:eastAsia="en-PH"/>
          <w14:ligatures w14:val="none"/>
        </w:rPr>
      </w:pPr>
      <w:r w:rsidRPr="006E673F">
        <w:rPr>
          <w:rFonts w:asciiTheme="majorHAnsi" w:eastAsia="Times New Roman" w:hAnsiTheme="majorHAnsi" w:cstheme="majorHAnsi"/>
          <w:i/>
          <w:iCs/>
          <w:kern w:val="0"/>
          <w:sz w:val="20"/>
          <w:szCs w:val="20"/>
          <w:lang w:eastAsia="en-PH"/>
          <w14:ligatures w14:val="none"/>
        </w:rPr>
        <w:t>Calvert, G. A., Spence, C., &amp; Stein, B. E. (2004). The Handbook of Multisensory Processes. MIT Press.</w:t>
      </w:r>
    </w:p>
    <w:p w14:paraId="7435BA26" w14:textId="77777777" w:rsidR="006E673F" w:rsidRPr="006E673F" w:rsidRDefault="006E673F" w:rsidP="006E673F">
      <w:pPr>
        <w:spacing w:after="0" w:line="240" w:lineRule="auto"/>
        <w:rPr>
          <w:rFonts w:asciiTheme="majorHAnsi" w:eastAsia="Times New Roman" w:hAnsiTheme="majorHAnsi" w:cstheme="majorHAnsi"/>
          <w:i/>
          <w:iCs/>
          <w:kern w:val="0"/>
          <w:sz w:val="20"/>
          <w:szCs w:val="20"/>
          <w:lang w:eastAsia="en-PH"/>
          <w14:ligatures w14:val="none"/>
        </w:rPr>
      </w:pPr>
      <w:r w:rsidRPr="006E673F">
        <w:rPr>
          <w:rFonts w:asciiTheme="majorHAnsi" w:eastAsia="Times New Roman" w:hAnsiTheme="majorHAnsi" w:cstheme="majorHAnsi"/>
          <w:i/>
          <w:iCs/>
          <w:kern w:val="0"/>
          <w:sz w:val="20"/>
          <w:szCs w:val="20"/>
          <w:lang w:eastAsia="en-PH"/>
          <w14:ligatures w14:val="none"/>
        </w:rPr>
        <w:t>Roediger III, H. L., &amp; Karpicke, J. D. (2006). Test-enhanced learning: Taking memory tests improves long-term retention. Psychological Science, 17(3), 249-255.</w:t>
      </w:r>
    </w:p>
    <w:p w14:paraId="4C332A9B" w14:textId="77777777" w:rsidR="006E673F" w:rsidRPr="006E673F" w:rsidRDefault="006E673F" w:rsidP="006E673F">
      <w:pPr>
        <w:spacing w:after="0" w:line="240" w:lineRule="auto"/>
        <w:rPr>
          <w:rFonts w:asciiTheme="majorHAnsi" w:eastAsia="Times New Roman" w:hAnsiTheme="majorHAnsi" w:cstheme="majorHAnsi"/>
          <w:i/>
          <w:iCs/>
          <w:kern w:val="0"/>
          <w:sz w:val="20"/>
          <w:szCs w:val="20"/>
          <w:lang w:eastAsia="en-PH"/>
          <w14:ligatures w14:val="none"/>
        </w:rPr>
      </w:pPr>
      <w:r w:rsidRPr="006E673F">
        <w:rPr>
          <w:rFonts w:asciiTheme="majorHAnsi" w:eastAsia="Times New Roman" w:hAnsiTheme="majorHAnsi" w:cstheme="majorHAnsi"/>
          <w:i/>
          <w:iCs/>
          <w:kern w:val="0"/>
          <w:sz w:val="20"/>
          <w:szCs w:val="20"/>
          <w:lang w:eastAsia="en-PH"/>
          <w14:ligatures w14:val="none"/>
        </w:rPr>
        <w:t>Johansson, R. S., &amp; Flanagan, J. R. (2009). Coding and use of tactile signals from the fingertips in object manipulation tasks. Nature Reviews Neuroscience, 10(5), 345-359.</w:t>
      </w:r>
    </w:p>
    <w:p w14:paraId="438A3382" w14:textId="77777777" w:rsidR="006E673F" w:rsidRPr="006E673F" w:rsidRDefault="006E673F" w:rsidP="006E673F">
      <w:pPr>
        <w:spacing w:after="0" w:line="240" w:lineRule="auto"/>
        <w:rPr>
          <w:rFonts w:asciiTheme="majorHAnsi" w:eastAsia="Times New Roman" w:hAnsiTheme="majorHAnsi" w:cstheme="majorHAnsi"/>
          <w:i/>
          <w:iCs/>
          <w:kern w:val="0"/>
          <w:sz w:val="20"/>
          <w:szCs w:val="20"/>
          <w:lang w:eastAsia="en-PH"/>
          <w14:ligatures w14:val="none"/>
        </w:rPr>
      </w:pPr>
      <w:r w:rsidRPr="006E673F">
        <w:rPr>
          <w:rFonts w:asciiTheme="majorHAnsi" w:eastAsia="Times New Roman" w:hAnsiTheme="majorHAnsi" w:cstheme="majorHAnsi"/>
          <w:i/>
          <w:iCs/>
          <w:kern w:val="0"/>
          <w:sz w:val="20"/>
          <w:szCs w:val="20"/>
          <w:lang w:eastAsia="en-PH"/>
          <w14:ligatures w14:val="none"/>
        </w:rPr>
        <w:t>Park, D. C., Lautenschlager, G., Hedden, T., Davidson, N. S., Smith, A. D., &amp; Smith, P. K. (2002). Models of visuospatial and verbal memory across the adult life span. Psychology and Aging, 17(2), 299-320.</w:t>
      </w:r>
    </w:p>
    <w:p w14:paraId="27E6EAE7" w14:textId="77777777" w:rsidR="006E673F" w:rsidRPr="006E673F" w:rsidRDefault="006E673F" w:rsidP="006E673F">
      <w:pPr>
        <w:spacing w:after="0" w:line="240" w:lineRule="auto"/>
        <w:rPr>
          <w:rFonts w:asciiTheme="majorHAnsi" w:eastAsia="Times New Roman" w:hAnsiTheme="majorHAnsi" w:cstheme="majorHAnsi"/>
          <w:i/>
          <w:iCs/>
          <w:kern w:val="0"/>
          <w:sz w:val="20"/>
          <w:szCs w:val="20"/>
          <w:lang w:eastAsia="en-PH"/>
          <w14:ligatures w14:val="none"/>
        </w:rPr>
      </w:pPr>
      <w:r w:rsidRPr="006E673F">
        <w:rPr>
          <w:rFonts w:asciiTheme="majorHAnsi" w:eastAsia="Times New Roman" w:hAnsiTheme="majorHAnsi" w:cstheme="majorHAnsi"/>
          <w:i/>
          <w:iCs/>
          <w:kern w:val="0"/>
          <w:sz w:val="20"/>
          <w:szCs w:val="20"/>
          <w:lang w:eastAsia="en-PH"/>
          <w14:ligatures w14:val="none"/>
        </w:rPr>
        <w:t>Zelano, C., Jiang, H., Zhou, G., Arora, N., Schuele, S., Rosenow, J., ... &amp; Gottfried, J. A. (2016). Nasal respiration entrains human limbic oscillations and modulates cognitive function. Journal of Neuroscience, 36(49), 12448-12467.</w:t>
      </w:r>
    </w:p>
    <w:p w14:paraId="6AB4C992" w14:textId="77777777" w:rsidR="006E673F" w:rsidRPr="006E673F" w:rsidRDefault="006E673F" w:rsidP="006E673F">
      <w:pPr>
        <w:spacing w:after="0" w:line="240" w:lineRule="auto"/>
        <w:rPr>
          <w:rFonts w:asciiTheme="majorHAnsi" w:eastAsia="Times New Roman" w:hAnsiTheme="majorHAnsi" w:cstheme="majorHAnsi"/>
          <w:i/>
          <w:iCs/>
          <w:kern w:val="0"/>
          <w:sz w:val="20"/>
          <w:szCs w:val="20"/>
          <w:lang w:eastAsia="en-PH"/>
          <w14:ligatures w14:val="none"/>
        </w:rPr>
      </w:pPr>
      <w:r w:rsidRPr="006E673F">
        <w:rPr>
          <w:rFonts w:asciiTheme="majorHAnsi" w:eastAsia="Times New Roman" w:hAnsiTheme="majorHAnsi" w:cstheme="majorHAnsi"/>
          <w:i/>
          <w:iCs/>
          <w:kern w:val="0"/>
          <w:sz w:val="20"/>
          <w:szCs w:val="20"/>
          <w:lang w:eastAsia="en-PH"/>
          <w14:ligatures w14:val="none"/>
        </w:rPr>
        <w:t xml:space="preserve">Parma, V., Gordon, A. R., </w:t>
      </w:r>
      <w:proofErr w:type="spellStart"/>
      <w:r w:rsidRPr="006E673F">
        <w:rPr>
          <w:rFonts w:asciiTheme="majorHAnsi" w:eastAsia="Times New Roman" w:hAnsiTheme="majorHAnsi" w:cstheme="majorHAnsi"/>
          <w:i/>
          <w:iCs/>
          <w:kern w:val="0"/>
          <w:sz w:val="20"/>
          <w:szCs w:val="20"/>
          <w:lang w:eastAsia="en-PH"/>
          <w14:ligatures w14:val="none"/>
        </w:rPr>
        <w:t>Cecchetto</w:t>
      </w:r>
      <w:proofErr w:type="spellEnd"/>
      <w:r w:rsidRPr="006E673F">
        <w:rPr>
          <w:rFonts w:asciiTheme="majorHAnsi" w:eastAsia="Times New Roman" w:hAnsiTheme="majorHAnsi" w:cstheme="majorHAnsi"/>
          <w:i/>
          <w:iCs/>
          <w:kern w:val="0"/>
          <w:sz w:val="20"/>
          <w:szCs w:val="20"/>
          <w:lang w:eastAsia="en-PH"/>
          <w14:ligatures w14:val="none"/>
        </w:rPr>
        <w:t xml:space="preserve">, C., </w:t>
      </w:r>
      <w:proofErr w:type="spellStart"/>
      <w:r w:rsidRPr="006E673F">
        <w:rPr>
          <w:rFonts w:asciiTheme="majorHAnsi" w:eastAsia="Times New Roman" w:hAnsiTheme="majorHAnsi" w:cstheme="majorHAnsi"/>
          <w:i/>
          <w:iCs/>
          <w:kern w:val="0"/>
          <w:sz w:val="20"/>
          <w:szCs w:val="20"/>
          <w:lang w:eastAsia="en-PH"/>
          <w14:ligatures w14:val="none"/>
        </w:rPr>
        <w:t>Cavazzana</w:t>
      </w:r>
      <w:proofErr w:type="spellEnd"/>
      <w:r w:rsidRPr="006E673F">
        <w:rPr>
          <w:rFonts w:asciiTheme="majorHAnsi" w:eastAsia="Times New Roman" w:hAnsiTheme="majorHAnsi" w:cstheme="majorHAnsi"/>
          <w:i/>
          <w:iCs/>
          <w:kern w:val="0"/>
          <w:sz w:val="20"/>
          <w:szCs w:val="20"/>
          <w:lang w:eastAsia="en-PH"/>
          <w14:ligatures w14:val="none"/>
        </w:rPr>
        <w:t>, A., Lundström, J. N., &amp; Olsson, M. J. (2017). Processing of human body odors. In Progress in Brain Research (Vol. 234, pp. 363-386). Elsevier.</w:t>
      </w:r>
    </w:p>
    <w:p w14:paraId="173A8047" w14:textId="34A5D815" w:rsidR="006E673F" w:rsidRPr="006E673F" w:rsidRDefault="006E673F" w:rsidP="006E673F">
      <w:pPr>
        <w:spacing w:after="0" w:line="240" w:lineRule="auto"/>
        <w:rPr>
          <w:rFonts w:asciiTheme="majorHAnsi" w:eastAsia="Times New Roman" w:hAnsiTheme="majorHAnsi" w:cstheme="majorHAnsi"/>
          <w:i/>
          <w:iCs/>
          <w:kern w:val="0"/>
          <w:sz w:val="20"/>
          <w:szCs w:val="20"/>
          <w:lang w:eastAsia="en-PH"/>
          <w14:ligatures w14:val="none"/>
        </w:rPr>
      </w:pPr>
      <w:r w:rsidRPr="006E673F">
        <w:rPr>
          <w:rFonts w:asciiTheme="majorHAnsi" w:eastAsia="Times New Roman" w:hAnsiTheme="majorHAnsi" w:cstheme="majorHAnsi"/>
          <w:i/>
          <w:iCs/>
          <w:kern w:val="0"/>
          <w:sz w:val="20"/>
          <w:szCs w:val="20"/>
          <w:lang w:eastAsia="en-PH"/>
          <w14:ligatures w14:val="none"/>
        </w:rPr>
        <w:t>Cattaneo, Z., Renzi, C., &amp; Vecchi, T. (2008). Improved smell sensitivity in congenital blindness. Brain, 131(10), 2834-2843.</w:t>
      </w:r>
    </w:p>
    <w:sectPr w:rsidR="006E673F" w:rsidRPr="006E673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HGGothicE">
    <w:altName w:val="Yu Gothic"/>
    <w:charset w:val="80"/>
    <w:family w:val="modern"/>
    <w:pitch w:val="fixed"/>
    <w:sig w:usb0="E00002FF" w:usb1="2AC7EDFE" w:usb2="00000012" w:usb3="00000000" w:csb0="00020001"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B4B"/>
    <w:rsid w:val="00004658"/>
    <w:rsid w:val="00005E35"/>
    <w:rsid w:val="0000605D"/>
    <w:rsid w:val="0000663C"/>
    <w:rsid w:val="00006A30"/>
    <w:rsid w:val="00006F92"/>
    <w:rsid w:val="00007EF8"/>
    <w:rsid w:val="000101AB"/>
    <w:rsid w:val="00010451"/>
    <w:rsid w:val="000127B3"/>
    <w:rsid w:val="00015E7B"/>
    <w:rsid w:val="000205AE"/>
    <w:rsid w:val="00023228"/>
    <w:rsid w:val="0002591A"/>
    <w:rsid w:val="00025A2A"/>
    <w:rsid w:val="000276A9"/>
    <w:rsid w:val="00031DC5"/>
    <w:rsid w:val="00031EBC"/>
    <w:rsid w:val="00034A89"/>
    <w:rsid w:val="0004207D"/>
    <w:rsid w:val="00043341"/>
    <w:rsid w:val="00055D3A"/>
    <w:rsid w:val="00056BCE"/>
    <w:rsid w:val="00061003"/>
    <w:rsid w:val="0006510F"/>
    <w:rsid w:val="000749DC"/>
    <w:rsid w:val="00081518"/>
    <w:rsid w:val="00085297"/>
    <w:rsid w:val="00096C2E"/>
    <w:rsid w:val="000A051C"/>
    <w:rsid w:val="000A2E40"/>
    <w:rsid w:val="000A3BFF"/>
    <w:rsid w:val="000C4BA8"/>
    <w:rsid w:val="000D119B"/>
    <w:rsid w:val="000D1734"/>
    <w:rsid w:val="000D47F3"/>
    <w:rsid w:val="000E0C7D"/>
    <w:rsid w:val="000E31BF"/>
    <w:rsid w:val="000F3E01"/>
    <w:rsid w:val="000F49AC"/>
    <w:rsid w:val="00103075"/>
    <w:rsid w:val="00104D7A"/>
    <w:rsid w:val="00105C94"/>
    <w:rsid w:val="00110763"/>
    <w:rsid w:val="00111161"/>
    <w:rsid w:val="001140B0"/>
    <w:rsid w:val="001165BF"/>
    <w:rsid w:val="001178FE"/>
    <w:rsid w:val="00121308"/>
    <w:rsid w:val="00124980"/>
    <w:rsid w:val="001270B1"/>
    <w:rsid w:val="00134957"/>
    <w:rsid w:val="00150168"/>
    <w:rsid w:val="001520C8"/>
    <w:rsid w:val="00152C1A"/>
    <w:rsid w:val="0015416E"/>
    <w:rsid w:val="00160103"/>
    <w:rsid w:val="00180C37"/>
    <w:rsid w:val="00182B26"/>
    <w:rsid w:val="00184BDC"/>
    <w:rsid w:val="0019025D"/>
    <w:rsid w:val="0019398D"/>
    <w:rsid w:val="001951A2"/>
    <w:rsid w:val="0019537B"/>
    <w:rsid w:val="00195B89"/>
    <w:rsid w:val="001A18D2"/>
    <w:rsid w:val="001A1BBF"/>
    <w:rsid w:val="001A26B9"/>
    <w:rsid w:val="001A49C0"/>
    <w:rsid w:val="001B09F9"/>
    <w:rsid w:val="001B732D"/>
    <w:rsid w:val="001C21B6"/>
    <w:rsid w:val="001C77E8"/>
    <w:rsid w:val="001C7BB4"/>
    <w:rsid w:val="001E3DBF"/>
    <w:rsid w:val="001E6C89"/>
    <w:rsid w:val="001F421B"/>
    <w:rsid w:val="001F5F17"/>
    <w:rsid w:val="00200915"/>
    <w:rsid w:val="00200C06"/>
    <w:rsid w:val="00203799"/>
    <w:rsid w:val="00204665"/>
    <w:rsid w:val="00205D3F"/>
    <w:rsid w:val="00210115"/>
    <w:rsid w:val="002129EB"/>
    <w:rsid w:val="00224A7E"/>
    <w:rsid w:val="00226E60"/>
    <w:rsid w:val="00234A1B"/>
    <w:rsid w:val="0023527F"/>
    <w:rsid w:val="00237A4D"/>
    <w:rsid w:val="00241FA2"/>
    <w:rsid w:val="0024405D"/>
    <w:rsid w:val="00245799"/>
    <w:rsid w:val="002462E3"/>
    <w:rsid w:val="0024749F"/>
    <w:rsid w:val="002504D7"/>
    <w:rsid w:val="00250654"/>
    <w:rsid w:val="00255F91"/>
    <w:rsid w:val="0025796C"/>
    <w:rsid w:val="00257FB9"/>
    <w:rsid w:val="00261077"/>
    <w:rsid w:val="00261154"/>
    <w:rsid w:val="002637F6"/>
    <w:rsid w:val="0026464C"/>
    <w:rsid w:val="002701B8"/>
    <w:rsid w:val="00271584"/>
    <w:rsid w:val="00271B1E"/>
    <w:rsid w:val="002736E1"/>
    <w:rsid w:val="00275ED7"/>
    <w:rsid w:val="00277997"/>
    <w:rsid w:val="00283D56"/>
    <w:rsid w:val="00284A6F"/>
    <w:rsid w:val="00286CF6"/>
    <w:rsid w:val="002931F0"/>
    <w:rsid w:val="00294E7A"/>
    <w:rsid w:val="0029715C"/>
    <w:rsid w:val="002A698E"/>
    <w:rsid w:val="002B0250"/>
    <w:rsid w:val="002B1F4A"/>
    <w:rsid w:val="002B22BE"/>
    <w:rsid w:val="002B2A1C"/>
    <w:rsid w:val="002B6041"/>
    <w:rsid w:val="002B60D9"/>
    <w:rsid w:val="002B7396"/>
    <w:rsid w:val="002C5494"/>
    <w:rsid w:val="002C7B5F"/>
    <w:rsid w:val="002E10D6"/>
    <w:rsid w:val="002F212E"/>
    <w:rsid w:val="002F2E62"/>
    <w:rsid w:val="002F2F73"/>
    <w:rsid w:val="002F3F53"/>
    <w:rsid w:val="00302220"/>
    <w:rsid w:val="00302D00"/>
    <w:rsid w:val="003052EA"/>
    <w:rsid w:val="003061E8"/>
    <w:rsid w:val="00310484"/>
    <w:rsid w:val="00311F52"/>
    <w:rsid w:val="00313B85"/>
    <w:rsid w:val="0032269D"/>
    <w:rsid w:val="003236E0"/>
    <w:rsid w:val="00324989"/>
    <w:rsid w:val="00324B6B"/>
    <w:rsid w:val="0033172D"/>
    <w:rsid w:val="00340600"/>
    <w:rsid w:val="00342C72"/>
    <w:rsid w:val="00344153"/>
    <w:rsid w:val="00345FAE"/>
    <w:rsid w:val="003576E8"/>
    <w:rsid w:val="0036240A"/>
    <w:rsid w:val="00364B1C"/>
    <w:rsid w:val="0036735D"/>
    <w:rsid w:val="00370CF0"/>
    <w:rsid w:val="003728AD"/>
    <w:rsid w:val="0037655B"/>
    <w:rsid w:val="00376605"/>
    <w:rsid w:val="00381E76"/>
    <w:rsid w:val="00393FFC"/>
    <w:rsid w:val="003A1AA9"/>
    <w:rsid w:val="003A6690"/>
    <w:rsid w:val="003B14EE"/>
    <w:rsid w:val="003B22BA"/>
    <w:rsid w:val="003B4677"/>
    <w:rsid w:val="003C716F"/>
    <w:rsid w:val="003C7939"/>
    <w:rsid w:val="003C7CAB"/>
    <w:rsid w:val="003E1AE5"/>
    <w:rsid w:val="003E31FC"/>
    <w:rsid w:val="003E3BAE"/>
    <w:rsid w:val="003F4821"/>
    <w:rsid w:val="003F4EF2"/>
    <w:rsid w:val="003F5FAB"/>
    <w:rsid w:val="004017D3"/>
    <w:rsid w:val="00402EE7"/>
    <w:rsid w:val="00403853"/>
    <w:rsid w:val="00403CD5"/>
    <w:rsid w:val="00405FE9"/>
    <w:rsid w:val="00407CA0"/>
    <w:rsid w:val="00416761"/>
    <w:rsid w:val="0042079D"/>
    <w:rsid w:val="0043067B"/>
    <w:rsid w:val="00431736"/>
    <w:rsid w:val="00431ABA"/>
    <w:rsid w:val="00442E14"/>
    <w:rsid w:val="00452481"/>
    <w:rsid w:val="00452EC8"/>
    <w:rsid w:val="0045401A"/>
    <w:rsid w:val="004561E5"/>
    <w:rsid w:val="004578CB"/>
    <w:rsid w:val="00465B5F"/>
    <w:rsid w:val="004709EA"/>
    <w:rsid w:val="00470C07"/>
    <w:rsid w:val="00471F5B"/>
    <w:rsid w:val="00477DDE"/>
    <w:rsid w:val="00480273"/>
    <w:rsid w:val="00494C8D"/>
    <w:rsid w:val="004A6BE7"/>
    <w:rsid w:val="004A739A"/>
    <w:rsid w:val="004A7F31"/>
    <w:rsid w:val="004B0A37"/>
    <w:rsid w:val="004B6060"/>
    <w:rsid w:val="004C00AB"/>
    <w:rsid w:val="004C2EAC"/>
    <w:rsid w:val="004C600C"/>
    <w:rsid w:val="004C7A5B"/>
    <w:rsid w:val="004D16E6"/>
    <w:rsid w:val="004D7FF0"/>
    <w:rsid w:val="004E0767"/>
    <w:rsid w:val="004E34A5"/>
    <w:rsid w:val="004E46CD"/>
    <w:rsid w:val="004E4B9F"/>
    <w:rsid w:val="004E6B91"/>
    <w:rsid w:val="004E7345"/>
    <w:rsid w:val="004F11BC"/>
    <w:rsid w:val="004F7603"/>
    <w:rsid w:val="005020E3"/>
    <w:rsid w:val="005031BB"/>
    <w:rsid w:val="00507BA7"/>
    <w:rsid w:val="00511E22"/>
    <w:rsid w:val="0051271E"/>
    <w:rsid w:val="00513825"/>
    <w:rsid w:val="005157D1"/>
    <w:rsid w:val="00516675"/>
    <w:rsid w:val="00520A3E"/>
    <w:rsid w:val="005251D0"/>
    <w:rsid w:val="005301CB"/>
    <w:rsid w:val="00532AF4"/>
    <w:rsid w:val="0053313A"/>
    <w:rsid w:val="00536A87"/>
    <w:rsid w:val="00542937"/>
    <w:rsid w:val="00544295"/>
    <w:rsid w:val="005443D3"/>
    <w:rsid w:val="0054698E"/>
    <w:rsid w:val="00547845"/>
    <w:rsid w:val="0054793B"/>
    <w:rsid w:val="00551BAA"/>
    <w:rsid w:val="00552B64"/>
    <w:rsid w:val="0055799F"/>
    <w:rsid w:val="00563BA6"/>
    <w:rsid w:val="005643A6"/>
    <w:rsid w:val="00566AC5"/>
    <w:rsid w:val="005807BB"/>
    <w:rsid w:val="00583FCC"/>
    <w:rsid w:val="00584005"/>
    <w:rsid w:val="00594D3F"/>
    <w:rsid w:val="005A1A0F"/>
    <w:rsid w:val="005A2372"/>
    <w:rsid w:val="005A5950"/>
    <w:rsid w:val="005B0921"/>
    <w:rsid w:val="005B6789"/>
    <w:rsid w:val="005B7808"/>
    <w:rsid w:val="005C0C9C"/>
    <w:rsid w:val="005C5576"/>
    <w:rsid w:val="005C7564"/>
    <w:rsid w:val="005D5B49"/>
    <w:rsid w:val="005E258A"/>
    <w:rsid w:val="005E30B9"/>
    <w:rsid w:val="005F568B"/>
    <w:rsid w:val="005F630A"/>
    <w:rsid w:val="005F6E6B"/>
    <w:rsid w:val="005F7EC2"/>
    <w:rsid w:val="00601344"/>
    <w:rsid w:val="006167B9"/>
    <w:rsid w:val="006204CA"/>
    <w:rsid w:val="00631246"/>
    <w:rsid w:val="00634096"/>
    <w:rsid w:val="00634F9E"/>
    <w:rsid w:val="00635A3E"/>
    <w:rsid w:val="00640789"/>
    <w:rsid w:val="00640C49"/>
    <w:rsid w:val="00645EC3"/>
    <w:rsid w:val="006506EB"/>
    <w:rsid w:val="00654773"/>
    <w:rsid w:val="006553F0"/>
    <w:rsid w:val="006571BB"/>
    <w:rsid w:val="006575E6"/>
    <w:rsid w:val="00657D09"/>
    <w:rsid w:val="00661BDB"/>
    <w:rsid w:val="00664D8D"/>
    <w:rsid w:val="00667CC7"/>
    <w:rsid w:val="00671A0D"/>
    <w:rsid w:val="006729B6"/>
    <w:rsid w:val="00675FFD"/>
    <w:rsid w:val="00680DA8"/>
    <w:rsid w:val="00682AF4"/>
    <w:rsid w:val="0069085F"/>
    <w:rsid w:val="00694AB9"/>
    <w:rsid w:val="006A3A5A"/>
    <w:rsid w:val="006B40ED"/>
    <w:rsid w:val="006C3AB1"/>
    <w:rsid w:val="006C5342"/>
    <w:rsid w:val="006C54EA"/>
    <w:rsid w:val="006C6CA0"/>
    <w:rsid w:val="006D1FE6"/>
    <w:rsid w:val="006D6725"/>
    <w:rsid w:val="006E0FDC"/>
    <w:rsid w:val="006E3033"/>
    <w:rsid w:val="006E32AC"/>
    <w:rsid w:val="006E4A08"/>
    <w:rsid w:val="006E507A"/>
    <w:rsid w:val="006E5A22"/>
    <w:rsid w:val="006E673F"/>
    <w:rsid w:val="006F37CE"/>
    <w:rsid w:val="00700916"/>
    <w:rsid w:val="00705FBC"/>
    <w:rsid w:val="007106A7"/>
    <w:rsid w:val="007176FB"/>
    <w:rsid w:val="00721AFF"/>
    <w:rsid w:val="007342AD"/>
    <w:rsid w:val="00735C79"/>
    <w:rsid w:val="0074075C"/>
    <w:rsid w:val="00742734"/>
    <w:rsid w:val="0074300B"/>
    <w:rsid w:val="00750112"/>
    <w:rsid w:val="00750303"/>
    <w:rsid w:val="0075040A"/>
    <w:rsid w:val="00751BCB"/>
    <w:rsid w:val="007571AE"/>
    <w:rsid w:val="00757CE6"/>
    <w:rsid w:val="00764413"/>
    <w:rsid w:val="007721AE"/>
    <w:rsid w:val="00784C05"/>
    <w:rsid w:val="00792C70"/>
    <w:rsid w:val="007979CE"/>
    <w:rsid w:val="00797EDA"/>
    <w:rsid w:val="007A2F51"/>
    <w:rsid w:val="007B1794"/>
    <w:rsid w:val="007C312C"/>
    <w:rsid w:val="007C34CD"/>
    <w:rsid w:val="007E12FE"/>
    <w:rsid w:val="007E67A4"/>
    <w:rsid w:val="007F0417"/>
    <w:rsid w:val="007F0A7F"/>
    <w:rsid w:val="007F10C6"/>
    <w:rsid w:val="007F26AA"/>
    <w:rsid w:val="007F5E86"/>
    <w:rsid w:val="007F7DCA"/>
    <w:rsid w:val="00801113"/>
    <w:rsid w:val="00801CBD"/>
    <w:rsid w:val="00802949"/>
    <w:rsid w:val="00803EFE"/>
    <w:rsid w:val="0080500C"/>
    <w:rsid w:val="0080756A"/>
    <w:rsid w:val="00814A3A"/>
    <w:rsid w:val="00814A89"/>
    <w:rsid w:val="00817B57"/>
    <w:rsid w:val="008205A7"/>
    <w:rsid w:val="00822748"/>
    <w:rsid w:val="0082601A"/>
    <w:rsid w:val="00835471"/>
    <w:rsid w:val="00836877"/>
    <w:rsid w:val="008373AB"/>
    <w:rsid w:val="00840730"/>
    <w:rsid w:val="00842B23"/>
    <w:rsid w:val="0085117B"/>
    <w:rsid w:val="00851FB8"/>
    <w:rsid w:val="00852530"/>
    <w:rsid w:val="008545B3"/>
    <w:rsid w:val="00856852"/>
    <w:rsid w:val="00857C46"/>
    <w:rsid w:val="00862465"/>
    <w:rsid w:val="0086343C"/>
    <w:rsid w:val="0086370B"/>
    <w:rsid w:val="00863C33"/>
    <w:rsid w:val="008652ED"/>
    <w:rsid w:val="0086533A"/>
    <w:rsid w:val="008738C1"/>
    <w:rsid w:val="008817F5"/>
    <w:rsid w:val="00882F82"/>
    <w:rsid w:val="00893B62"/>
    <w:rsid w:val="00895896"/>
    <w:rsid w:val="00897ABF"/>
    <w:rsid w:val="008A04B3"/>
    <w:rsid w:val="008A2062"/>
    <w:rsid w:val="008A6FF8"/>
    <w:rsid w:val="008A756C"/>
    <w:rsid w:val="008B2807"/>
    <w:rsid w:val="008B3E00"/>
    <w:rsid w:val="008B3FC2"/>
    <w:rsid w:val="008B5DB3"/>
    <w:rsid w:val="008C19B0"/>
    <w:rsid w:val="008C2E52"/>
    <w:rsid w:val="008C64E8"/>
    <w:rsid w:val="008D5AD6"/>
    <w:rsid w:val="008E1D67"/>
    <w:rsid w:val="008E583D"/>
    <w:rsid w:val="008E73D4"/>
    <w:rsid w:val="008F0320"/>
    <w:rsid w:val="008F0C9D"/>
    <w:rsid w:val="008F5F69"/>
    <w:rsid w:val="00900A44"/>
    <w:rsid w:val="00902118"/>
    <w:rsid w:val="0090386D"/>
    <w:rsid w:val="009119FA"/>
    <w:rsid w:val="009128B1"/>
    <w:rsid w:val="00912D45"/>
    <w:rsid w:val="009172E7"/>
    <w:rsid w:val="00921506"/>
    <w:rsid w:val="00927264"/>
    <w:rsid w:val="00930619"/>
    <w:rsid w:val="00930CCF"/>
    <w:rsid w:val="009408C8"/>
    <w:rsid w:val="00940ADE"/>
    <w:rsid w:val="00941BC8"/>
    <w:rsid w:val="009427AF"/>
    <w:rsid w:val="00946985"/>
    <w:rsid w:val="009508FF"/>
    <w:rsid w:val="00953025"/>
    <w:rsid w:val="00953856"/>
    <w:rsid w:val="0096255A"/>
    <w:rsid w:val="00962CBF"/>
    <w:rsid w:val="009674B7"/>
    <w:rsid w:val="0097056C"/>
    <w:rsid w:val="00971FA3"/>
    <w:rsid w:val="0099200A"/>
    <w:rsid w:val="0099655C"/>
    <w:rsid w:val="009A43CF"/>
    <w:rsid w:val="009A492E"/>
    <w:rsid w:val="009A76BF"/>
    <w:rsid w:val="009B1796"/>
    <w:rsid w:val="009B336C"/>
    <w:rsid w:val="009B3634"/>
    <w:rsid w:val="009B3E57"/>
    <w:rsid w:val="009C0B81"/>
    <w:rsid w:val="009C272C"/>
    <w:rsid w:val="009C2EBC"/>
    <w:rsid w:val="009C3080"/>
    <w:rsid w:val="009C6F46"/>
    <w:rsid w:val="009D2B8E"/>
    <w:rsid w:val="009D4567"/>
    <w:rsid w:val="009E1C7B"/>
    <w:rsid w:val="00A0780A"/>
    <w:rsid w:val="00A114B1"/>
    <w:rsid w:val="00A12F8A"/>
    <w:rsid w:val="00A131D9"/>
    <w:rsid w:val="00A13709"/>
    <w:rsid w:val="00A14645"/>
    <w:rsid w:val="00A21617"/>
    <w:rsid w:val="00A32152"/>
    <w:rsid w:val="00A35759"/>
    <w:rsid w:val="00A42504"/>
    <w:rsid w:val="00A509DE"/>
    <w:rsid w:val="00A50A0A"/>
    <w:rsid w:val="00A52B9A"/>
    <w:rsid w:val="00A57DAF"/>
    <w:rsid w:val="00A61244"/>
    <w:rsid w:val="00A62341"/>
    <w:rsid w:val="00A63830"/>
    <w:rsid w:val="00A65A45"/>
    <w:rsid w:val="00A70467"/>
    <w:rsid w:val="00A7368A"/>
    <w:rsid w:val="00A738BA"/>
    <w:rsid w:val="00A741FC"/>
    <w:rsid w:val="00A774A2"/>
    <w:rsid w:val="00A86199"/>
    <w:rsid w:val="00A8661A"/>
    <w:rsid w:val="00A86DDA"/>
    <w:rsid w:val="00A86E24"/>
    <w:rsid w:val="00A90ACF"/>
    <w:rsid w:val="00A9372C"/>
    <w:rsid w:val="00AA0444"/>
    <w:rsid w:val="00AA520F"/>
    <w:rsid w:val="00AB101E"/>
    <w:rsid w:val="00AB6B59"/>
    <w:rsid w:val="00AC0B06"/>
    <w:rsid w:val="00AC4C7B"/>
    <w:rsid w:val="00AC5567"/>
    <w:rsid w:val="00AD533E"/>
    <w:rsid w:val="00AE192D"/>
    <w:rsid w:val="00AE28E3"/>
    <w:rsid w:val="00AE2C87"/>
    <w:rsid w:val="00AE5B9B"/>
    <w:rsid w:val="00AE75DB"/>
    <w:rsid w:val="00AF545F"/>
    <w:rsid w:val="00B00523"/>
    <w:rsid w:val="00B01251"/>
    <w:rsid w:val="00B02C6E"/>
    <w:rsid w:val="00B058C1"/>
    <w:rsid w:val="00B17E4A"/>
    <w:rsid w:val="00B21393"/>
    <w:rsid w:val="00B23A34"/>
    <w:rsid w:val="00B30F3B"/>
    <w:rsid w:val="00B37501"/>
    <w:rsid w:val="00B403BA"/>
    <w:rsid w:val="00B51066"/>
    <w:rsid w:val="00B531EC"/>
    <w:rsid w:val="00B63D8B"/>
    <w:rsid w:val="00B72492"/>
    <w:rsid w:val="00B84D8F"/>
    <w:rsid w:val="00B87C20"/>
    <w:rsid w:val="00B87D09"/>
    <w:rsid w:val="00B919EB"/>
    <w:rsid w:val="00B92CAE"/>
    <w:rsid w:val="00B94AA2"/>
    <w:rsid w:val="00B96D58"/>
    <w:rsid w:val="00BA0E0B"/>
    <w:rsid w:val="00BA4A6E"/>
    <w:rsid w:val="00BB191F"/>
    <w:rsid w:val="00BB257C"/>
    <w:rsid w:val="00BB265D"/>
    <w:rsid w:val="00BC0552"/>
    <w:rsid w:val="00BD5545"/>
    <w:rsid w:val="00BE0F66"/>
    <w:rsid w:val="00BE31F2"/>
    <w:rsid w:val="00BE42C3"/>
    <w:rsid w:val="00BF11C4"/>
    <w:rsid w:val="00BF1475"/>
    <w:rsid w:val="00BF34A9"/>
    <w:rsid w:val="00BF4194"/>
    <w:rsid w:val="00BF5D24"/>
    <w:rsid w:val="00C10A5D"/>
    <w:rsid w:val="00C14D14"/>
    <w:rsid w:val="00C15AAA"/>
    <w:rsid w:val="00C171A3"/>
    <w:rsid w:val="00C20008"/>
    <w:rsid w:val="00C20385"/>
    <w:rsid w:val="00C223F6"/>
    <w:rsid w:val="00C23F28"/>
    <w:rsid w:val="00C26816"/>
    <w:rsid w:val="00C3034E"/>
    <w:rsid w:val="00C31179"/>
    <w:rsid w:val="00C31CF1"/>
    <w:rsid w:val="00C31F70"/>
    <w:rsid w:val="00C34719"/>
    <w:rsid w:val="00C37665"/>
    <w:rsid w:val="00C525A3"/>
    <w:rsid w:val="00C52B7E"/>
    <w:rsid w:val="00C560CB"/>
    <w:rsid w:val="00C572CE"/>
    <w:rsid w:val="00C6326A"/>
    <w:rsid w:val="00C63DF7"/>
    <w:rsid w:val="00C73F1C"/>
    <w:rsid w:val="00C82B6B"/>
    <w:rsid w:val="00C83FBB"/>
    <w:rsid w:val="00C91AB7"/>
    <w:rsid w:val="00C929DA"/>
    <w:rsid w:val="00C92B36"/>
    <w:rsid w:val="00C94F22"/>
    <w:rsid w:val="00C97CB1"/>
    <w:rsid w:val="00CA1B64"/>
    <w:rsid w:val="00CA42BE"/>
    <w:rsid w:val="00CB5A4F"/>
    <w:rsid w:val="00CB63A0"/>
    <w:rsid w:val="00CC19AE"/>
    <w:rsid w:val="00CC2898"/>
    <w:rsid w:val="00CD0499"/>
    <w:rsid w:val="00CD121D"/>
    <w:rsid w:val="00CD2221"/>
    <w:rsid w:val="00CD514B"/>
    <w:rsid w:val="00CD5D2E"/>
    <w:rsid w:val="00CD780D"/>
    <w:rsid w:val="00CE0D19"/>
    <w:rsid w:val="00CE735C"/>
    <w:rsid w:val="00CE7F11"/>
    <w:rsid w:val="00CF1758"/>
    <w:rsid w:val="00CF334E"/>
    <w:rsid w:val="00CF443E"/>
    <w:rsid w:val="00D0080D"/>
    <w:rsid w:val="00D02CB0"/>
    <w:rsid w:val="00D037B1"/>
    <w:rsid w:val="00D04B4B"/>
    <w:rsid w:val="00D1013C"/>
    <w:rsid w:val="00D11C64"/>
    <w:rsid w:val="00D15C5C"/>
    <w:rsid w:val="00D17186"/>
    <w:rsid w:val="00D2418D"/>
    <w:rsid w:val="00D26735"/>
    <w:rsid w:val="00D31F55"/>
    <w:rsid w:val="00D33F2E"/>
    <w:rsid w:val="00D37528"/>
    <w:rsid w:val="00D41C58"/>
    <w:rsid w:val="00D52F1B"/>
    <w:rsid w:val="00D60D40"/>
    <w:rsid w:val="00D61B71"/>
    <w:rsid w:val="00D64B67"/>
    <w:rsid w:val="00D67AC4"/>
    <w:rsid w:val="00D73936"/>
    <w:rsid w:val="00D771E3"/>
    <w:rsid w:val="00D850EC"/>
    <w:rsid w:val="00D91E62"/>
    <w:rsid w:val="00D91EF8"/>
    <w:rsid w:val="00D941D0"/>
    <w:rsid w:val="00D95879"/>
    <w:rsid w:val="00DA32E4"/>
    <w:rsid w:val="00DA470C"/>
    <w:rsid w:val="00DA620E"/>
    <w:rsid w:val="00DB23F3"/>
    <w:rsid w:val="00DB2805"/>
    <w:rsid w:val="00DB3AC3"/>
    <w:rsid w:val="00DB5FC5"/>
    <w:rsid w:val="00DB76AF"/>
    <w:rsid w:val="00DB7E19"/>
    <w:rsid w:val="00DC3E06"/>
    <w:rsid w:val="00DD011E"/>
    <w:rsid w:val="00DD08C4"/>
    <w:rsid w:val="00DD176F"/>
    <w:rsid w:val="00DE16F3"/>
    <w:rsid w:val="00DE3DA3"/>
    <w:rsid w:val="00DF18B3"/>
    <w:rsid w:val="00DF3352"/>
    <w:rsid w:val="00DF5421"/>
    <w:rsid w:val="00DF69E2"/>
    <w:rsid w:val="00E00962"/>
    <w:rsid w:val="00E05C21"/>
    <w:rsid w:val="00E1791C"/>
    <w:rsid w:val="00E21201"/>
    <w:rsid w:val="00E31BFF"/>
    <w:rsid w:val="00E35DDD"/>
    <w:rsid w:val="00E52B8C"/>
    <w:rsid w:val="00E52E40"/>
    <w:rsid w:val="00E53B34"/>
    <w:rsid w:val="00E547F2"/>
    <w:rsid w:val="00E54CE4"/>
    <w:rsid w:val="00E56FE8"/>
    <w:rsid w:val="00E60B23"/>
    <w:rsid w:val="00E66889"/>
    <w:rsid w:val="00E72B73"/>
    <w:rsid w:val="00E75E14"/>
    <w:rsid w:val="00E81F60"/>
    <w:rsid w:val="00E83542"/>
    <w:rsid w:val="00E9252F"/>
    <w:rsid w:val="00E92922"/>
    <w:rsid w:val="00E93F6E"/>
    <w:rsid w:val="00E960ED"/>
    <w:rsid w:val="00EA0C47"/>
    <w:rsid w:val="00EA1513"/>
    <w:rsid w:val="00EA2807"/>
    <w:rsid w:val="00EA380E"/>
    <w:rsid w:val="00EA77E4"/>
    <w:rsid w:val="00EB6FE5"/>
    <w:rsid w:val="00EC7B67"/>
    <w:rsid w:val="00ED580D"/>
    <w:rsid w:val="00ED5A18"/>
    <w:rsid w:val="00EE02C8"/>
    <w:rsid w:val="00EE1B7F"/>
    <w:rsid w:val="00EF028F"/>
    <w:rsid w:val="00EF0939"/>
    <w:rsid w:val="00EF17C4"/>
    <w:rsid w:val="00EF47EE"/>
    <w:rsid w:val="00EF517D"/>
    <w:rsid w:val="00EF5240"/>
    <w:rsid w:val="00EF6FE7"/>
    <w:rsid w:val="00F07F06"/>
    <w:rsid w:val="00F13D9C"/>
    <w:rsid w:val="00F16B2F"/>
    <w:rsid w:val="00F21275"/>
    <w:rsid w:val="00F226CF"/>
    <w:rsid w:val="00F35732"/>
    <w:rsid w:val="00F37729"/>
    <w:rsid w:val="00F409B8"/>
    <w:rsid w:val="00F436EA"/>
    <w:rsid w:val="00F44B2A"/>
    <w:rsid w:val="00F44D71"/>
    <w:rsid w:val="00F462A2"/>
    <w:rsid w:val="00F46C23"/>
    <w:rsid w:val="00F52BB7"/>
    <w:rsid w:val="00F55637"/>
    <w:rsid w:val="00F60A54"/>
    <w:rsid w:val="00F64B5B"/>
    <w:rsid w:val="00F729C4"/>
    <w:rsid w:val="00F737A9"/>
    <w:rsid w:val="00F82F46"/>
    <w:rsid w:val="00F83F95"/>
    <w:rsid w:val="00F85CA2"/>
    <w:rsid w:val="00F8658E"/>
    <w:rsid w:val="00F914CA"/>
    <w:rsid w:val="00F95F34"/>
    <w:rsid w:val="00F9687C"/>
    <w:rsid w:val="00F97547"/>
    <w:rsid w:val="00F976E8"/>
    <w:rsid w:val="00F97EDE"/>
    <w:rsid w:val="00FA0B03"/>
    <w:rsid w:val="00FA2973"/>
    <w:rsid w:val="00FA42B4"/>
    <w:rsid w:val="00FA6C90"/>
    <w:rsid w:val="00FA7C50"/>
    <w:rsid w:val="00FB4CE0"/>
    <w:rsid w:val="00FB5E9A"/>
    <w:rsid w:val="00FB64AD"/>
    <w:rsid w:val="00FB6F9D"/>
    <w:rsid w:val="00FC0868"/>
    <w:rsid w:val="00FC22DB"/>
    <w:rsid w:val="00FC50E0"/>
    <w:rsid w:val="00FD1701"/>
    <w:rsid w:val="00FD66D7"/>
    <w:rsid w:val="00FD72B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C2BF1"/>
  <w15:docId w15:val="{E82E2696-861D-4951-B620-E6B5EE937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078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04B4B"/>
    <w:rPr>
      <w:color w:val="0563C1" w:themeColor="hyperlink"/>
      <w:u w:val="single"/>
    </w:rPr>
  </w:style>
  <w:style w:type="paragraph" w:styleId="BalloonText">
    <w:name w:val="Balloon Text"/>
    <w:basedOn w:val="Normal"/>
    <w:link w:val="BalloonTextChar"/>
    <w:uiPriority w:val="99"/>
    <w:semiHidden/>
    <w:unhideWhenUsed/>
    <w:rsid w:val="00A3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75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287884">
      <w:bodyDiv w:val="1"/>
      <w:marLeft w:val="0"/>
      <w:marRight w:val="0"/>
      <w:marTop w:val="0"/>
      <w:marBottom w:val="0"/>
      <w:divBdr>
        <w:top w:val="none" w:sz="0" w:space="0" w:color="auto"/>
        <w:left w:val="none" w:sz="0" w:space="0" w:color="auto"/>
        <w:bottom w:val="none" w:sz="0" w:space="0" w:color="auto"/>
        <w:right w:val="none" w:sz="0" w:space="0" w:color="auto"/>
      </w:divBdr>
    </w:div>
    <w:div w:id="263265707">
      <w:bodyDiv w:val="1"/>
      <w:marLeft w:val="0"/>
      <w:marRight w:val="0"/>
      <w:marTop w:val="0"/>
      <w:marBottom w:val="0"/>
      <w:divBdr>
        <w:top w:val="none" w:sz="0" w:space="0" w:color="auto"/>
        <w:left w:val="none" w:sz="0" w:space="0" w:color="auto"/>
        <w:bottom w:val="none" w:sz="0" w:space="0" w:color="auto"/>
        <w:right w:val="none" w:sz="0" w:space="0" w:color="auto"/>
      </w:divBdr>
    </w:div>
    <w:div w:id="384571326">
      <w:bodyDiv w:val="1"/>
      <w:marLeft w:val="0"/>
      <w:marRight w:val="0"/>
      <w:marTop w:val="0"/>
      <w:marBottom w:val="0"/>
      <w:divBdr>
        <w:top w:val="none" w:sz="0" w:space="0" w:color="auto"/>
        <w:left w:val="none" w:sz="0" w:space="0" w:color="auto"/>
        <w:bottom w:val="none" w:sz="0" w:space="0" w:color="auto"/>
        <w:right w:val="none" w:sz="0" w:space="0" w:color="auto"/>
      </w:divBdr>
    </w:div>
    <w:div w:id="602298650">
      <w:bodyDiv w:val="1"/>
      <w:marLeft w:val="0"/>
      <w:marRight w:val="0"/>
      <w:marTop w:val="0"/>
      <w:marBottom w:val="0"/>
      <w:divBdr>
        <w:top w:val="none" w:sz="0" w:space="0" w:color="auto"/>
        <w:left w:val="none" w:sz="0" w:space="0" w:color="auto"/>
        <w:bottom w:val="none" w:sz="0" w:space="0" w:color="auto"/>
        <w:right w:val="none" w:sz="0" w:space="0" w:color="auto"/>
      </w:divBdr>
    </w:div>
    <w:div w:id="1054503060">
      <w:bodyDiv w:val="1"/>
      <w:marLeft w:val="0"/>
      <w:marRight w:val="0"/>
      <w:marTop w:val="0"/>
      <w:marBottom w:val="0"/>
      <w:divBdr>
        <w:top w:val="none" w:sz="0" w:space="0" w:color="auto"/>
        <w:left w:val="none" w:sz="0" w:space="0" w:color="auto"/>
        <w:bottom w:val="none" w:sz="0" w:space="0" w:color="auto"/>
        <w:right w:val="none" w:sz="0" w:space="0" w:color="auto"/>
      </w:divBdr>
    </w:div>
    <w:div w:id="1553810759">
      <w:bodyDiv w:val="1"/>
      <w:marLeft w:val="0"/>
      <w:marRight w:val="0"/>
      <w:marTop w:val="0"/>
      <w:marBottom w:val="0"/>
      <w:divBdr>
        <w:top w:val="none" w:sz="0" w:space="0" w:color="auto"/>
        <w:left w:val="none" w:sz="0" w:space="0" w:color="auto"/>
        <w:bottom w:val="none" w:sz="0" w:space="0" w:color="auto"/>
        <w:right w:val="none" w:sz="0" w:space="0" w:color="auto"/>
      </w:divBdr>
    </w:div>
    <w:div w:id="1769085212">
      <w:bodyDiv w:val="1"/>
      <w:marLeft w:val="0"/>
      <w:marRight w:val="0"/>
      <w:marTop w:val="0"/>
      <w:marBottom w:val="0"/>
      <w:divBdr>
        <w:top w:val="none" w:sz="0" w:space="0" w:color="auto"/>
        <w:left w:val="none" w:sz="0" w:space="0" w:color="auto"/>
        <w:bottom w:val="none" w:sz="0" w:space="0" w:color="auto"/>
        <w:right w:val="none" w:sz="0" w:space="0" w:color="auto"/>
      </w:divBdr>
    </w:div>
    <w:div w:id="1937127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hyperlink" Target="mailto:Contact@recallacademy.com"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Contact@recallacademy.com" TargetMode="External"/><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1106</TotalTime>
  <Pages>219</Pages>
  <Words>57290</Words>
  <Characters>326557</Characters>
  <Application>Microsoft Office Word</Application>
  <DocSecurity>0</DocSecurity>
  <Lines>2721</Lines>
  <Paragraphs>766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Justin Gonzales</dc:creator>
  <cp:lastModifiedBy>Chinie Cayanan</cp:lastModifiedBy>
  <cp:revision>823</cp:revision>
  <dcterms:created xsi:type="dcterms:W3CDTF">2023-06-21T05:19:00Z</dcterms:created>
  <dcterms:modified xsi:type="dcterms:W3CDTF">2023-10-09T03:42:00Z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830fb290-40b1-4251-a39a-c62f89f4dc9f</vt:lpwstr>
  </property>
</Properties>
</file>