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59E39" w14:textId="58CA9A56" w:rsidR="00294D4C" w:rsidRDefault="009B0336">
      <w:pPr>
        <w:rPr>
          <w:rFonts w:eastAsiaTheme="minorEastAsia"/>
        </w:rPr>
      </w:pPr>
      <w:r>
        <w:rPr>
          <w:noProof/>
        </w:rPr>
        <w:drawing>
          <wp:inline distT="0" distB="0" distL="0" distR="0" wp14:anchorId="05A90591" wp14:editId="1853376B">
            <wp:extent cx="5274310" cy="22263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226310"/>
                    </a:xfrm>
                    <a:prstGeom prst="rect">
                      <a:avLst/>
                    </a:prstGeom>
                  </pic:spPr>
                </pic:pic>
              </a:graphicData>
            </a:graphic>
          </wp:inline>
        </w:drawing>
      </w:r>
      <w:r>
        <w:rPr>
          <w:noProof/>
        </w:rPr>
        <w:drawing>
          <wp:inline distT="0" distB="0" distL="0" distR="0" wp14:anchorId="67370226" wp14:editId="445A54C7">
            <wp:extent cx="4656223" cy="124216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6223" cy="1242168"/>
                    </a:xfrm>
                    <a:prstGeom prst="rect">
                      <a:avLst/>
                    </a:prstGeom>
                  </pic:spPr>
                </pic:pic>
              </a:graphicData>
            </a:graphic>
          </wp:inline>
        </w:drawing>
      </w:r>
    </w:p>
    <w:p w14:paraId="6F8FC8C7" w14:textId="056D265D" w:rsidR="009B0336" w:rsidRDefault="009B0336">
      <w:pPr>
        <w:rPr>
          <w:rFonts w:eastAsiaTheme="minorEastAsia"/>
        </w:rPr>
      </w:pPr>
      <w:r>
        <w:rPr>
          <w:noProof/>
        </w:rPr>
        <w:drawing>
          <wp:inline distT="0" distB="0" distL="0" distR="0" wp14:anchorId="38FD8B2C" wp14:editId="52D30B81">
            <wp:extent cx="5274310" cy="31248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24835"/>
                    </a:xfrm>
                    <a:prstGeom prst="rect">
                      <a:avLst/>
                    </a:prstGeom>
                    <a:noFill/>
                    <a:ln>
                      <a:noFill/>
                    </a:ln>
                  </pic:spPr>
                </pic:pic>
              </a:graphicData>
            </a:graphic>
          </wp:inline>
        </w:drawing>
      </w:r>
    </w:p>
    <w:p w14:paraId="476570BC" w14:textId="4B6339D3" w:rsidR="009B0336" w:rsidRDefault="009B0336">
      <w:pPr>
        <w:rPr>
          <w:rFonts w:eastAsiaTheme="minorEastAsia"/>
        </w:rPr>
      </w:pPr>
      <w:r>
        <w:rPr>
          <w:noProof/>
        </w:rPr>
        <w:drawing>
          <wp:inline distT="0" distB="0" distL="0" distR="0" wp14:anchorId="0E62C85A" wp14:editId="7EACEF3F">
            <wp:extent cx="4755292" cy="1089754"/>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5292" cy="1089754"/>
                    </a:xfrm>
                    <a:prstGeom prst="rect">
                      <a:avLst/>
                    </a:prstGeom>
                  </pic:spPr>
                </pic:pic>
              </a:graphicData>
            </a:graphic>
          </wp:inline>
        </w:drawing>
      </w:r>
    </w:p>
    <w:p w14:paraId="38AE29E5" w14:textId="11ACEE45" w:rsidR="009B0336" w:rsidRDefault="009B0336">
      <w:pPr>
        <w:rPr>
          <w:rFonts w:eastAsiaTheme="minorEastAsia"/>
        </w:rPr>
      </w:pPr>
      <w:r>
        <w:rPr>
          <w:noProof/>
        </w:rPr>
        <w:lastRenderedPageBreak/>
        <w:drawing>
          <wp:inline distT="0" distB="0" distL="0" distR="0" wp14:anchorId="1A591E2D" wp14:editId="6A2467BF">
            <wp:extent cx="5274310" cy="131889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318895"/>
                    </a:xfrm>
                    <a:prstGeom prst="rect">
                      <a:avLst/>
                    </a:prstGeom>
                    <a:noFill/>
                    <a:ln>
                      <a:noFill/>
                    </a:ln>
                  </pic:spPr>
                </pic:pic>
              </a:graphicData>
            </a:graphic>
          </wp:inline>
        </w:drawing>
      </w:r>
    </w:p>
    <w:p w14:paraId="323D856A" w14:textId="2C1E5529" w:rsidR="009B0336" w:rsidRDefault="009B0336">
      <w:pPr>
        <w:rPr>
          <w:rFonts w:eastAsiaTheme="minorEastAsia"/>
        </w:rPr>
      </w:pPr>
      <w:r>
        <w:rPr>
          <w:noProof/>
        </w:rPr>
        <w:drawing>
          <wp:inline distT="0" distB="0" distL="0" distR="0" wp14:anchorId="2AF4108B" wp14:editId="7178388C">
            <wp:extent cx="5274310" cy="22237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23770"/>
                    </a:xfrm>
                    <a:prstGeom prst="rect">
                      <a:avLst/>
                    </a:prstGeom>
                  </pic:spPr>
                </pic:pic>
              </a:graphicData>
            </a:graphic>
          </wp:inline>
        </w:drawing>
      </w:r>
    </w:p>
    <w:p w14:paraId="22B5DAF1" w14:textId="0CE5BD0A" w:rsidR="009B0336" w:rsidRDefault="009B0336">
      <w:pPr>
        <w:rPr>
          <w:rFonts w:eastAsiaTheme="minorEastAsia"/>
        </w:rPr>
      </w:pPr>
      <w:r>
        <w:rPr>
          <w:noProof/>
        </w:rPr>
        <w:drawing>
          <wp:inline distT="0" distB="0" distL="0" distR="0" wp14:anchorId="77449A82" wp14:editId="5ACD3136">
            <wp:extent cx="5274310" cy="39560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73074217" w14:textId="78CED626" w:rsidR="009B0336" w:rsidRPr="009B0336" w:rsidRDefault="009B0336" w:rsidP="009B0336">
      <w:pPr>
        <w:rPr>
          <w:rFonts w:ascii="Segoe UI" w:hAnsi="Segoe UI" w:cs="Segoe UI"/>
          <w:color w:val="24292E"/>
        </w:rPr>
      </w:pPr>
      <w:r>
        <w:rPr>
          <w:noProof/>
        </w:rPr>
        <w:drawing>
          <wp:inline distT="0" distB="0" distL="0" distR="0" wp14:anchorId="31FA7A80" wp14:editId="056265F0">
            <wp:extent cx="5274310" cy="41465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14655"/>
                    </a:xfrm>
                    <a:prstGeom prst="rect">
                      <a:avLst/>
                    </a:prstGeom>
                  </pic:spPr>
                </pic:pic>
              </a:graphicData>
            </a:graphic>
          </wp:inline>
        </w:drawing>
      </w:r>
      <w:r w:rsidRPr="009B0336">
        <w:rPr>
          <w:rFonts w:ascii="Segoe UI" w:hAnsi="Segoe UI" w:cs="Segoe UI"/>
          <w:color w:val="24292E"/>
        </w:rPr>
        <w:br/>
        <w:t>elbow point: k=3</w:t>
      </w:r>
    </w:p>
    <w:p w14:paraId="56E3F51E" w14:textId="07C0303D" w:rsidR="009B0336" w:rsidRPr="009B0336" w:rsidRDefault="009B0336" w:rsidP="009B0336">
      <w:pPr>
        <w:rPr>
          <w:rFonts w:ascii="Segoe UI" w:hAnsi="Segoe UI" w:cs="Segoe UI"/>
          <w:color w:val="24292E"/>
        </w:rPr>
      </w:pPr>
      <w:r w:rsidRPr="009B0336">
        <w:rPr>
          <w:rFonts w:ascii="Segoe UI" w:hAnsi="Segoe UI" w:cs="Segoe UI"/>
          <w:color w:val="24292E"/>
        </w:rPr>
        <w:lastRenderedPageBreak/>
        <w:t>gap statistic estimated: k=1</w:t>
      </w:r>
    </w:p>
    <w:p w14:paraId="380BC4BB" w14:textId="1C335EBB" w:rsidR="009B0336" w:rsidRDefault="009B0336" w:rsidP="009B0336">
      <w:pPr>
        <w:rPr>
          <w:rFonts w:eastAsiaTheme="minorEastAsia"/>
        </w:rPr>
      </w:pPr>
    </w:p>
    <w:p w14:paraId="79C5F6DC" w14:textId="3B91B794" w:rsidR="009B0336" w:rsidRDefault="009B0336" w:rsidP="009B0336">
      <w:pPr>
        <w:rPr>
          <w:rFonts w:eastAsiaTheme="minorEastAsia"/>
        </w:rPr>
      </w:pPr>
      <w:r>
        <w:rPr>
          <w:noProof/>
        </w:rPr>
        <w:drawing>
          <wp:inline distT="0" distB="0" distL="0" distR="0" wp14:anchorId="60AB6091" wp14:editId="37CFD7AC">
            <wp:extent cx="5274310" cy="30162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01625"/>
                    </a:xfrm>
                    <a:prstGeom prst="rect">
                      <a:avLst/>
                    </a:prstGeom>
                  </pic:spPr>
                </pic:pic>
              </a:graphicData>
            </a:graphic>
          </wp:inline>
        </w:drawing>
      </w:r>
    </w:p>
    <w:p w14:paraId="603C774A" w14:textId="32478B21" w:rsidR="009B0336" w:rsidRDefault="009B0336" w:rsidP="009B0336">
      <w:pPr>
        <w:rPr>
          <w:rFonts w:ascii="Segoe UI" w:hAnsi="Segoe UI" w:cs="Segoe UI"/>
          <w:color w:val="24292E"/>
        </w:rPr>
      </w:pPr>
      <w:r>
        <w:rPr>
          <w:rFonts w:ascii="Segoe UI" w:hAnsi="Segoe UI" w:cs="Segoe UI"/>
          <w:color w:val="24292E"/>
        </w:rPr>
        <w:t>File a large amount of data into different categories, and then formulate different processing methods for each type of data, because each type of data is significantly different</w:t>
      </w:r>
    </w:p>
    <w:p w14:paraId="7DB12C8E" w14:textId="11072CF0" w:rsidR="009B0336" w:rsidRDefault="009B0336" w:rsidP="009B0336">
      <w:pPr>
        <w:rPr>
          <w:rFonts w:ascii="Segoe UI" w:eastAsiaTheme="minorEastAsia" w:hAnsi="Segoe UI" w:cs="Segoe UI"/>
          <w:color w:val="24292E"/>
        </w:rPr>
      </w:pPr>
    </w:p>
    <w:p w14:paraId="5B53B5A6" w14:textId="1C047F89" w:rsidR="009B0336" w:rsidRDefault="009B0336" w:rsidP="009B0336">
      <w:pPr>
        <w:rPr>
          <w:rFonts w:eastAsiaTheme="minorEastAsia"/>
        </w:rPr>
      </w:pPr>
      <w:r>
        <w:rPr>
          <w:noProof/>
        </w:rPr>
        <w:drawing>
          <wp:inline distT="0" distB="0" distL="0" distR="0" wp14:anchorId="54338DCB" wp14:editId="01D6799F">
            <wp:extent cx="5274310" cy="38417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84175"/>
                    </a:xfrm>
                    <a:prstGeom prst="rect">
                      <a:avLst/>
                    </a:prstGeom>
                  </pic:spPr>
                </pic:pic>
              </a:graphicData>
            </a:graphic>
          </wp:inline>
        </w:drawing>
      </w:r>
    </w:p>
    <w:p w14:paraId="045A84C8" w14:textId="77777777" w:rsidR="009B0336" w:rsidRPr="009B0336" w:rsidRDefault="009B0336" w:rsidP="009B0336">
      <w:pPr>
        <w:rPr>
          <w:rFonts w:ascii="Segoe UI" w:hAnsi="Segoe UI" w:cs="Segoe UI"/>
          <w:color w:val="24292E"/>
        </w:rPr>
      </w:pPr>
      <w:r>
        <w:rPr>
          <w:rFonts w:ascii="Segoe UI" w:hAnsi="Segoe UI" w:cs="Segoe UI"/>
          <w:color w:val="24292E"/>
        </w:rPr>
        <w:t>Gap Statistics</w:t>
      </w:r>
    </w:p>
    <w:p w14:paraId="1FA49C9D" w14:textId="77777777" w:rsidR="009B0336" w:rsidRDefault="009B0336" w:rsidP="009B0336">
      <w:pPr>
        <w:rPr>
          <w:rFonts w:ascii="Segoe UI" w:hAnsi="Segoe UI" w:cs="Segoe UI"/>
          <w:color w:val="24292E"/>
        </w:rPr>
      </w:pPr>
      <w:r>
        <w:rPr>
          <w:rFonts w:ascii="Segoe UI" w:hAnsi="Segoe UI" w:cs="Segoe UI"/>
          <w:color w:val="24292E"/>
        </w:rPr>
        <w:t xml:space="preserve">Its advantage is that we no longer need to judge with the naked eye, only need to find the K corresponding to the largest Gap Statistic. The physical meaning of gap loss function is the difference between the loss of a random sample and the loss of an actual sample. The larger the gap, the better the clustering effect. An extreme case is that as K changes, the gap almost maintains a straight line. It shows that there is no obvious category relationship among these samples, and the data distribution is almost consistent with the uniform distribution, which is approximately random. There is no point in clustering </w:t>
      </w:r>
      <w:proofErr w:type="gramStart"/>
      <w:r>
        <w:rPr>
          <w:rFonts w:ascii="Segoe UI" w:hAnsi="Segoe UI" w:cs="Segoe UI"/>
          <w:color w:val="24292E"/>
        </w:rPr>
        <w:t>at this time</w:t>
      </w:r>
      <w:proofErr w:type="gramEnd"/>
      <w:r>
        <w:rPr>
          <w:rFonts w:ascii="Segoe UI" w:hAnsi="Segoe UI" w:cs="Segoe UI"/>
          <w:color w:val="24292E"/>
        </w:rPr>
        <w:t>.</w:t>
      </w:r>
    </w:p>
    <w:p w14:paraId="739D7C24" w14:textId="3A63048D" w:rsidR="009B0336" w:rsidRPr="009B0336" w:rsidRDefault="009B0336" w:rsidP="009B0336">
      <w:pPr>
        <w:rPr>
          <w:rFonts w:eastAsiaTheme="minorEastAsia" w:hint="eastAsia"/>
        </w:rPr>
      </w:pPr>
    </w:p>
    <w:sectPr w:rsidR="009B0336" w:rsidRPr="009B03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D66D01"/>
    <w:multiLevelType w:val="hybridMultilevel"/>
    <w:tmpl w:val="A38CAFA0"/>
    <w:lvl w:ilvl="0" w:tplc="F7C03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830"/>
    <w:rsid w:val="000E58AA"/>
    <w:rsid w:val="00133830"/>
    <w:rsid w:val="00294D4C"/>
    <w:rsid w:val="009B0336"/>
    <w:rsid w:val="00FE1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3427D"/>
  <w15:chartTrackingRefBased/>
  <w15:docId w15:val="{B0492AB2-6858-44C6-B678-3598E6DEE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58AA"/>
    <w:pPr>
      <w:widowControl w:val="0"/>
      <w:jc w:val="both"/>
    </w:pPr>
    <w:rPr>
      <w:rFonts w:eastAsia="Arial"/>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0336"/>
    <w:pPr>
      <w:ind w:firstLineChars="200" w:firstLine="420"/>
    </w:pPr>
  </w:style>
  <w:style w:type="paragraph" w:styleId="a4">
    <w:name w:val="Normal (Web)"/>
    <w:basedOn w:val="a"/>
    <w:uiPriority w:val="99"/>
    <w:semiHidden/>
    <w:unhideWhenUsed/>
    <w:rsid w:val="009B033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974094">
      <w:bodyDiv w:val="1"/>
      <w:marLeft w:val="0"/>
      <w:marRight w:val="0"/>
      <w:marTop w:val="0"/>
      <w:marBottom w:val="0"/>
      <w:divBdr>
        <w:top w:val="none" w:sz="0" w:space="0" w:color="auto"/>
        <w:left w:val="none" w:sz="0" w:space="0" w:color="auto"/>
        <w:bottom w:val="none" w:sz="0" w:space="0" w:color="auto"/>
        <w:right w:val="none" w:sz="0" w:space="0" w:color="auto"/>
      </w:divBdr>
    </w:div>
    <w:div w:id="141554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133</Words>
  <Characters>762</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Yinan Wang [sc16y2w]</dc:creator>
  <cp:keywords/>
  <dc:description/>
  <cp:lastModifiedBy>Yinan Wang [sc16y2w]</cp:lastModifiedBy>
  <cp:revision>2</cp:revision>
  <dcterms:created xsi:type="dcterms:W3CDTF">2021-06-20T18:01:00Z</dcterms:created>
  <dcterms:modified xsi:type="dcterms:W3CDTF">2021-06-20T18:04:00Z</dcterms:modified>
</cp:coreProperties>
</file>