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Lexend" w:cs="Lexend" w:eastAsia="Lexend" w:hAnsi="Lexend"/>
          <w:b w:val="1"/>
          <w:sz w:val="60"/>
          <w:szCs w:val="60"/>
        </w:rPr>
      </w:pPr>
      <w:r w:rsidDel="00000000" w:rsidR="00000000" w:rsidRPr="00000000">
        <w:rPr>
          <w:rFonts w:ascii="Lexend" w:cs="Lexend" w:eastAsia="Lexend" w:hAnsi="Lexend"/>
          <w:b w:val="1"/>
          <w:sz w:val="60"/>
          <w:szCs w:val="60"/>
          <w:rtl w:val="0"/>
        </w:rPr>
        <w:t xml:space="preserve">Falcon Heavy ll</w:t>
      </w:r>
    </w:p>
    <w:p w:rsidR="00000000" w:rsidDel="00000000" w:rsidP="00000000" w:rsidRDefault="00000000" w:rsidRPr="00000000" w14:paraId="00000002">
      <w:pPr>
        <w:jc w:val="center"/>
        <w:rPr>
          <w:rFonts w:ascii="Lexend" w:cs="Lexend" w:eastAsia="Lexend" w:hAnsi="Lexend"/>
          <w:b w:val="1"/>
          <w:sz w:val="60"/>
          <w:szCs w:val="60"/>
        </w:rPr>
      </w:pPr>
      <w:r w:rsidDel="00000000" w:rsidR="00000000" w:rsidRPr="00000000">
        <w:rPr>
          <w:rFonts w:ascii="Lexend" w:cs="Lexend" w:eastAsia="Lexend" w:hAnsi="Lexend"/>
          <w:b w:val="1"/>
          <w:sz w:val="60"/>
          <w:szCs w:val="60"/>
          <w:rtl w:val="0"/>
        </w:rPr>
        <w:t xml:space="preserve">TRS</w:t>
      </w:r>
    </w:p>
    <w:p w:rsidR="00000000" w:rsidDel="00000000" w:rsidP="00000000" w:rsidRDefault="00000000" w:rsidRPr="00000000" w14:paraId="00000003">
      <w:pPr>
        <w:jc w:val="center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(Tesla Roadster in Space)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Проект студентов группы М8О-113Б-22</w:t>
      </w:r>
    </w:p>
    <w:p w:rsidR="00000000" w:rsidDel="00000000" w:rsidP="00000000" w:rsidRDefault="00000000" w:rsidRPr="00000000" w14:paraId="00000008">
      <w:pPr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Состав команды: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Сергеев А.А.    ~ Тимлид, программист общего кода и мат. модели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Лисняк А.В.      ~ Главная по моделированию в KSP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Галкина С.В.      ~ Ответственная за презентацию и полет ракеты 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Чернышева С.П.  ~ Автор истории полёта и программист общего кода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Куликова А.П.       ~ Программист общего кода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Введение</w:t>
      </w:r>
    </w:p>
    <w:p w:rsidR="00000000" w:rsidDel="00000000" w:rsidP="00000000" w:rsidRDefault="00000000" w:rsidRPr="00000000" w14:paraId="00000011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Представим, </w:t>
      </w:r>
    </w:p>
    <w:p w:rsidR="00000000" w:rsidDel="00000000" w:rsidP="00000000" w:rsidRDefault="00000000" w:rsidRPr="00000000" w14:paraId="00000012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молодая и перспективная космическая компания, с весомым, даже по меркам главного конкурента современности - SpaceX, бюджетом; скажем, в 2-3 миллиарда долларов. Из этой суммы следует, что благодаря своим разработкам она привлека неплохие инвестиции, не так ли? Но ей необходимо больше - мировое признание, и она точно знает как его заполучить. Она идет на рискованный шаг и решает повторить одну из самых нашумевших космических миссий своего большого брата - тестовый запуск корабля Falcon Heavy, с автомобилем Tesla Roadster на борту. Однако, в руководстве нашей новоиспеченной компании сидят отнюдь не простые ребята, амбиции и стремление к максимальным высотам которых не позволяет подчистую скопировать запуск ракеты какого-то Илона Маска, кончено нет, и потому они приходят к просто гениальному решению - в космос отправится не одна, и даже не полторы машины… в ходе миссии бороздить бескрайние просторы космического мрака отправятся сразу две Tesla Roadster. </w:t>
      </w:r>
    </w:p>
    <w:p w:rsidR="00000000" w:rsidDel="00000000" w:rsidP="00000000" w:rsidRDefault="00000000" w:rsidRPr="00000000" w14:paraId="00000013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Без всяких сомнений,  компанию ждет успех.</w:t>
      </w:r>
    </w:p>
    <w:p w:rsidR="00000000" w:rsidDel="00000000" w:rsidP="00000000" w:rsidRDefault="00000000" w:rsidRPr="00000000" w14:paraId="00000014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P.s. данный вводный рассказ пропитан иронией, его автор признаёт и уважает все труды Илона Маска </w:t>
      </w:r>
    </w:p>
    <w:p w:rsidR="00000000" w:rsidDel="00000000" w:rsidP="00000000" w:rsidRDefault="00000000" w:rsidRPr="00000000" w14:paraId="00000016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Цель миссии</w:t>
      </w:r>
    </w:p>
    <w:p w:rsidR="00000000" w:rsidDel="00000000" w:rsidP="00000000" w:rsidRDefault="00000000" w:rsidRPr="00000000" w14:paraId="00000018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Повтор на свой лад реальной миссии с тестовым запуском копии космического корабля Falcon Heavy Илона Маска с двумя автомобилями </w:t>
      </w:r>
    </w:p>
    <w:p w:rsidR="00000000" w:rsidDel="00000000" w:rsidP="00000000" w:rsidRDefault="00000000" w:rsidRPr="00000000" w14:paraId="00000019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Tesla Roadster на борту.</w:t>
      </w:r>
    </w:p>
    <w:p w:rsidR="00000000" w:rsidDel="00000000" w:rsidP="00000000" w:rsidRDefault="00000000" w:rsidRPr="00000000" w14:paraId="0000001A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Задачи миссии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Запуск и вывод корабля на орбиту Земли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Сброс автомобилей в открытый космос</w:t>
      </w:r>
    </w:p>
    <w:p w:rsidR="00000000" w:rsidDel="00000000" w:rsidP="00000000" w:rsidRDefault="00000000" w:rsidRPr="00000000" w14:paraId="0000001E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Глава 1</w:t>
      </w:r>
    </w:p>
    <w:p w:rsidR="00000000" w:rsidDel="00000000" w:rsidP="00000000" w:rsidRDefault="00000000" w:rsidRPr="00000000" w14:paraId="00000022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Описание миссии</w:t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color w:val="333333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333333"/>
          <w:sz w:val="26"/>
          <w:szCs w:val="26"/>
          <w:rtl w:val="0"/>
        </w:rPr>
        <w:t xml:space="preserve">В чем заключался смысл этого полета? Как он прошел и что дал компании? Почему вообще было решено запустить в авто в космос и как компания пришла к этому? Наверняка после прочтения введения задались этими вопросами, поэтому мы с радостью на них ответим. 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color w:val="333333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333333"/>
          <w:sz w:val="26"/>
          <w:szCs w:val="26"/>
          <w:rtl w:val="0"/>
        </w:rPr>
        <w:t xml:space="preserve">Сама по себе история становления и развития аэрокосмической компании TRS вызывает не просто неподдельный интерес у многих любителей техники и космической фантастики. Вспомните классику, фантастическую книгу Жюля Верная «Из пушки на Луну», в былые времена такое казалось лишь смелыми домыслами. Сегодня самые смелые идеи становятся осязаемой былью. 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Если вы решили, что таким экстравагантным способом компания решила увековечить свое имя, то ошибаетесь. На самом деле, у проекта была практическая польза. А то, какую форму обрела реализация, оказалось результатом все того же чувства юмора.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А раз уж наша компания решила утереть нос миссии с запуском Falcon Heavy, имеет место пояснить в чём же заключалось содержание оригинального полёта. 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180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Автомобиль Тесла запустили в космос на самой мощной ракете нового времени Falcon Heavy. Многообещающая операция по покорению космоса, которая выведет землян в далекий космос и подготовит почву для новой космической гонки. 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180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Компания SpaceX, к разработке которой приложил много усилий, средств и знаний Илон Маск, запустила в космос родстер Tesla при помощи новейшего сверхтяжелого ракета-носителя Falcon Heavy. 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На самом деле, в космос можно было запустить и подходящих размеров камень, суть бы не изменилась, но стало не так интересно. Итак, целью произведенных манипуляций был эксперимент. Выводила на орбиту и отправляла авто в одиночный полет уже упомянутая выше ракета, которой стоит уделить особое внимание. 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Falcon Heavy  — </w:t>
      </w:r>
      <w:hyperlink r:id="rId6">
        <w:r w:rsidDel="00000000" w:rsidR="00000000" w:rsidRPr="00000000">
          <w:rPr>
            <w:rFonts w:ascii="Lexend" w:cs="Lexend" w:eastAsia="Lexend" w:hAnsi="Lexend"/>
            <w:sz w:val="26"/>
            <w:szCs w:val="26"/>
            <w:rtl w:val="0"/>
          </w:rPr>
          <w:t xml:space="preserve">американская</w:t>
        </w:r>
      </w:hyperlink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 </w:t>
      </w:r>
      <w:hyperlink r:id="rId7">
        <w:r w:rsidDel="00000000" w:rsidR="00000000" w:rsidRPr="00000000">
          <w:rPr>
            <w:rFonts w:ascii="Lexend" w:cs="Lexend" w:eastAsia="Lexend" w:hAnsi="Lexend"/>
            <w:sz w:val="26"/>
            <w:szCs w:val="26"/>
            <w:rtl w:val="0"/>
          </w:rPr>
          <w:t xml:space="preserve">ракета-носитель</w:t>
        </w:r>
      </w:hyperlink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 </w:t>
      </w:r>
      <w:hyperlink r:id="rId8">
        <w:r w:rsidDel="00000000" w:rsidR="00000000" w:rsidRPr="00000000">
          <w:rPr>
            <w:rFonts w:ascii="Lexend" w:cs="Lexend" w:eastAsia="Lexend" w:hAnsi="Lexend"/>
            <w:sz w:val="26"/>
            <w:szCs w:val="26"/>
            <w:rtl w:val="0"/>
          </w:rPr>
          <w:t xml:space="preserve">сверхтяжёлого класса</w:t>
        </w:r>
      </w:hyperlink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 с возможностью повторного использования первой ступени и боковых ускорителей, спроектированная и произведённая компанией Space X, является одной из крупнейших ракет-носителей в истории мирового космического ракетостроения. На момент первого запуска — самая грузоподъёмная, мощная и тяжёлая ракета-носитель из находящихся в эксплуатации, и была таковой до запуска в 2022 году </w:t>
      </w:r>
      <w:hyperlink r:id="rId9">
        <w:r w:rsidDel="00000000" w:rsidR="00000000" w:rsidRPr="00000000">
          <w:rPr>
            <w:rFonts w:ascii="Lexend" w:cs="Lexend" w:eastAsia="Lexend" w:hAnsi="Lexend"/>
            <w:sz w:val="26"/>
            <w:szCs w:val="26"/>
            <w:rtl w:val="0"/>
          </w:rPr>
          <w:t xml:space="preserve">SLS</w:t>
        </w:r>
      </w:hyperlink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. Также Falcon Heavy принадлежит абсолютный рекорд по числу </w:t>
      </w:r>
      <w:hyperlink r:id="rId10">
        <w:r w:rsidDel="00000000" w:rsidR="00000000" w:rsidRPr="00000000">
          <w:rPr>
            <w:rFonts w:ascii="Lexend" w:cs="Lexend" w:eastAsia="Lexend" w:hAnsi="Lexend"/>
            <w:sz w:val="26"/>
            <w:szCs w:val="26"/>
            <w:rtl w:val="0"/>
          </w:rPr>
          <w:t xml:space="preserve">маршевых двигателей</w:t>
        </w:r>
      </w:hyperlink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 (28, в том числе 27 одновременно работающих) среди успешно летавших ракет-носителей.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3733800" cy="20828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Falcon Heavy — одна из тех вещей, которые, на первый взгляд, выглядят просто. Просто берём две первые ступени и используем их как навесные ускорители. На самом деле нет, это безумно сложно и потребовало переработки конструкции центрального блока и массу различного оборудования. Это действительно было шокирующе тяжело перейти с одноблочной на трёх блочную ракету. 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— </w:t>
      </w:r>
      <w:hyperlink r:id="rId12">
        <w:r w:rsidDel="00000000" w:rsidR="00000000" w:rsidRPr="00000000">
          <w:rPr>
            <w:rFonts w:ascii="Lexend" w:cs="Lexend" w:eastAsia="Lexend" w:hAnsi="Lexend"/>
            <w:i w:val="1"/>
            <w:sz w:val="26"/>
            <w:szCs w:val="26"/>
            <w:rtl w:val="0"/>
          </w:rPr>
          <w:t xml:space="preserve">Илон Маск</w:t>
        </w:r>
      </w:hyperlink>
      <w:r w:rsidDel="00000000" w:rsidR="00000000" w:rsidRPr="00000000">
        <w:rPr>
          <w:rFonts w:ascii="Lexend" w:cs="Lexend" w:eastAsia="Lexend" w:hAnsi="Lexend"/>
          <w:i w:val="1"/>
          <w:sz w:val="26"/>
          <w:szCs w:val="26"/>
          <w:rtl w:val="0"/>
        </w:rPr>
        <w:t xml:space="preserve">, на пресс-конференции после первого повторного использования первой ступени </w:t>
      </w:r>
      <w:hyperlink r:id="rId13">
        <w:r w:rsidDel="00000000" w:rsidR="00000000" w:rsidRPr="00000000">
          <w:rPr>
            <w:rFonts w:ascii="Lexend" w:cs="Lexend" w:eastAsia="Lexend" w:hAnsi="Lexend"/>
            <w:i w:val="1"/>
            <w:sz w:val="26"/>
            <w:szCs w:val="26"/>
            <w:rtl w:val="0"/>
          </w:rPr>
          <w:t xml:space="preserve">Falcon 9</w:t>
        </w:r>
      </w:hyperlink>
      <w:r w:rsidDel="00000000" w:rsidR="00000000" w:rsidRPr="00000000">
        <w:rPr>
          <w:rFonts w:ascii="Lexend" w:cs="Lexend" w:eastAsia="Lexend" w:hAnsi="Lexend"/>
          <w:i w:val="1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2f5f9" w:val="clea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111111"/>
          <w:sz w:val="26"/>
          <w:szCs w:val="26"/>
          <w:rtl w:val="0"/>
        </w:rPr>
        <w:t xml:space="preserve">Целью нашей миссии было показать всему миру, что ракета способна выводить нужную полезную нагрузку до орбиты Марса. Также идея состоит в том, чтобы показать, что путешествия людей в космос возможны, что строить ракеты — это не так дорого, частные компании могут разрабатывать и создавать такие ракеты-носители, перевозить на них грузы (вроде Tesla) и сдавать их в аренду государству.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color w:val="11111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111111"/>
          <w:sz w:val="26"/>
          <w:szCs w:val="26"/>
          <w:rtl w:val="0"/>
        </w:rPr>
        <w:t xml:space="preserve">Показ удался. Спорткары пересекли орбиту красной планеты и продолжили свой полет (или поездку). 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На данный момент космические Tesla Roadster на экстремально высокой скорости отправляются к Марсу.</w:t>
      </w:r>
    </w:p>
    <w:p w:rsidR="00000000" w:rsidDel="00000000" w:rsidP="00000000" w:rsidRDefault="00000000" w:rsidRPr="00000000" w14:paraId="00000039">
      <w:pPr>
        <w:ind w:left="720" w:firstLine="0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Глава 2</w:t>
      </w:r>
    </w:p>
    <w:p w:rsidR="00000000" w:rsidDel="00000000" w:rsidP="00000000" w:rsidRDefault="00000000" w:rsidRPr="00000000" w14:paraId="0000003C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Математическая модель</w:t>
      </w:r>
    </w:p>
    <w:p w:rsidR="00000000" w:rsidDel="00000000" w:rsidP="00000000" w:rsidRDefault="00000000" w:rsidRPr="00000000" w14:paraId="0000003D">
      <w:pPr>
        <w:ind w:left="720" w:firstLine="0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Итак, в рамках математической модели нашей миссии мы будем учитывать изменение массы Falcon Heavy в зависимости от расхода топлива и отделения от корабля автомобилей, а для упрощения вычислений общей массы будем считать время отделения </w:t>
      </w:r>
    </w:p>
    <w:p w:rsidR="00000000" w:rsidDel="00000000" w:rsidP="00000000" w:rsidRDefault="00000000" w:rsidRPr="00000000" w14:paraId="0000003F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топливных баков от основного модуля равным нулю. Также в вычислении будет учтена скорость корабля в зависимости от расхода топлива, вычисляемая по формуле Циолковского.</w:t>
      </w:r>
    </w:p>
    <w:p w:rsidR="00000000" w:rsidDel="00000000" w:rsidP="00000000" w:rsidRDefault="00000000" w:rsidRPr="00000000" w14:paraId="00000040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По второму закону Ньютона:</w:t>
      </w:r>
    </w:p>
    <w:p w:rsidR="00000000" w:rsidDel="00000000" w:rsidP="00000000" w:rsidRDefault="00000000" w:rsidRPr="00000000" w14:paraId="00000042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firstLine="720"/>
        <w:jc w:val="both"/>
        <w:rPr>
          <w:rFonts w:ascii="Lexend" w:cs="Lexend" w:eastAsia="Lexend" w:hAnsi="Lexend"/>
          <w:sz w:val="26"/>
          <w:szCs w:val="26"/>
        </w:rPr>
      </w:pPr>
      <m:oMath>
        <m:r>
          <w:rPr>
            <w:rFonts w:ascii="Lexend" w:cs="Lexend" w:eastAsia="Lexend" w:hAnsi="Lexend"/>
            <w:sz w:val="26"/>
            <w:szCs w:val="26"/>
          </w:rPr>
          <m:t xml:space="preserve">m</m:t>
        </m:r>
        <m:f>
          <m:fPr>
            <m:ctrlPr>
              <w:rPr>
                <w:rFonts w:ascii="Lexend" w:cs="Lexend" w:eastAsia="Lexend" w:hAnsi="Lexend"/>
                <w:sz w:val="26"/>
                <w:szCs w:val="26"/>
              </w:rPr>
            </m:ctrlPr>
          </m:fPr>
          <m:num>
            <m:r>
              <w:rPr>
                <w:rFonts w:ascii="Lexend" w:cs="Lexend" w:eastAsia="Lexend" w:hAnsi="Lexend"/>
                <w:sz w:val="26"/>
                <w:szCs w:val="26"/>
              </w:rPr>
              <m:t xml:space="preserve">d</m:t>
            </m:r>
            <m:bar>
              <m:barPr>
                <m:pos/>
                <m:ctrlPr>
                  <w:rPr>
                    <w:rFonts w:ascii="Lexend" w:cs="Lexend" w:eastAsia="Lexend" w:hAnsi="Lexend"/>
                    <w:sz w:val="26"/>
                    <w:szCs w:val="26"/>
                  </w:rPr>
                </m:ctrlPr>
              </m:barPr>
              <m:e>
                <m:r>
                  <w:rPr>
                    <w:rFonts w:ascii="Lexend" w:cs="Lexend" w:eastAsia="Lexend" w:hAnsi="Lexend"/>
                    <w:sz w:val="26"/>
                    <w:szCs w:val="26"/>
                  </w:rPr>
                  <m:t xml:space="preserve">r</m:t>
                </m:r>
              </m:e>
            </m:bar>
          </m:num>
          <m:den>
            <m:r>
              <w:rPr>
                <w:rFonts w:ascii="Lexend" w:cs="Lexend" w:eastAsia="Lexend" w:hAnsi="Lexend"/>
                <w:sz w:val="26"/>
                <w:szCs w:val="26"/>
              </w:rPr>
              <m:t xml:space="preserve">d</m:t>
            </m:r>
            <m:sSup>
              <m:sSupPr>
                <m:ctrlPr>
                  <w:rPr>
                    <w:rFonts w:ascii="Lexend" w:cs="Lexend" w:eastAsia="Lexend" w:hAnsi="Lexend"/>
                    <w:sz w:val="26"/>
                    <w:szCs w:val="26"/>
                  </w:rPr>
                </m:ctrlPr>
              </m:sSupPr>
              <m:e>
                <m:r>
                  <w:rPr>
                    <w:rFonts w:ascii="Lexend" w:cs="Lexend" w:eastAsia="Lexend" w:hAnsi="Lexend"/>
                    <w:sz w:val="26"/>
                    <w:szCs w:val="26"/>
                  </w:rPr>
                  <m:t xml:space="preserve">t</m:t>
                </m:r>
              </m:e>
              <m:sup>
                <m:r>
                  <w:rPr>
                    <w:rFonts w:ascii="Lexend" w:cs="Lexend" w:eastAsia="Lexend" w:hAnsi="Lexend"/>
                    <w:sz w:val="26"/>
                    <w:szCs w:val="26"/>
                  </w:rPr>
                  <m:t xml:space="preserve">2</m:t>
                </m:r>
              </m:sup>
            </m:sSup>
          </m:den>
        </m:f>
        <m:r>
          <w:rPr>
            <w:rFonts w:ascii="Lexend" w:cs="Lexend" w:eastAsia="Lexend" w:hAnsi="Lexend"/>
            <w:sz w:val="26"/>
            <w:szCs w:val="26"/>
          </w:rPr>
          <m:t xml:space="preserve"> = </m:t>
        </m:r>
        <m:sSub>
          <m:sSubPr>
            <m:ctrlPr>
              <w:rPr>
                <w:rFonts w:ascii="Lexend" w:cs="Lexend" w:eastAsia="Lexend" w:hAnsi="Lexend"/>
                <w:sz w:val="26"/>
                <w:szCs w:val="26"/>
              </w:rPr>
            </m:ctrlPr>
          </m:sSubPr>
          <m:e>
            <m:bar>
              <m:barPr>
                <m:pos/>
                <m:ctrlPr>
                  <w:rPr>
                    <w:rFonts w:ascii="Lexend" w:cs="Lexend" w:eastAsia="Lexend" w:hAnsi="Lexend"/>
                    <w:sz w:val="26"/>
                    <w:szCs w:val="26"/>
                  </w:rPr>
                </m:ctrlPr>
              </m:barPr>
              <m:e>
                <m:r>
                  <w:rPr>
                    <w:rFonts w:ascii="Lexend" w:cs="Lexend" w:eastAsia="Lexend" w:hAnsi="Lexend"/>
                    <w:sz w:val="26"/>
                    <w:szCs w:val="26"/>
                  </w:rPr>
                  <m:t xml:space="preserve">F</m:t>
                </m:r>
              </m:e>
            </m:bar>
          </m:e>
          <m:sub>
            <m:r>
              <w:rPr>
                <w:rFonts w:ascii="Lexend" w:cs="Lexend" w:eastAsia="Lexend" w:hAnsi="Lexend"/>
                <w:sz w:val="26"/>
                <w:szCs w:val="26"/>
              </w:rPr>
              <m:t xml:space="preserve">тяги </m:t>
            </m:r>
          </m:sub>
        </m:sSub>
        <m:r>
          <w:rPr>
            <w:rFonts w:ascii="Lexend" w:cs="Lexend" w:eastAsia="Lexend" w:hAnsi="Lexend"/>
            <w:sz w:val="26"/>
            <w:szCs w:val="26"/>
          </w:rPr>
          <m:t xml:space="preserve">+ </m:t>
        </m:r>
        <m:sSub>
          <m:sSubPr>
            <m:ctrlPr>
              <w:rPr>
                <w:rFonts w:ascii="Lexend" w:cs="Lexend" w:eastAsia="Lexend" w:hAnsi="Lexend"/>
                <w:sz w:val="26"/>
                <w:szCs w:val="26"/>
              </w:rPr>
            </m:ctrlPr>
          </m:sSubPr>
          <m:e>
            <m:bar>
              <m:barPr>
                <m:pos/>
                <m:ctrlPr>
                  <w:rPr>
                    <w:rFonts w:ascii="Lexend" w:cs="Lexend" w:eastAsia="Lexend" w:hAnsi="Lexend"/>
                    <w:sz w:val="26"/>
                    <w:szCs w:val="26"/>
                  </w:rPr>
                </m:ctrlPr>
              </m:barPr>
              <m:e>
                <m:r>
                  <w:rPr>
                    <w:rFonts w:ascii="Lexend" w:cs="Lexend" w:eastAsia="Lexend" w:hAnsi="Lexend"/>
                    <w:sz w:val="26"/>
                    <w:szCs w:val="26"/>
                  </w:rPr>
                  <m:t xml:space="preserve">F</m:t>
                </m:r>
              </m:e>
            </m:bar>
          </m:e>
          <m:sub>
            <m:r>
              <w:rPr>
                <w:rFonts w:ascii="Lexend" w:cs="Lexend" w:eastAsia="Lexend" w:hAnsi="Lexend"/>
                <w:sz w:val="26"/>
                <w:szCs w:val="26"/>
              </w:rPr>
              <m:t xml:space="preserve">c</m:t>
            </m:r>
          </m:sub>
        </m:sSub>
        <m:r>
          <w:rPr>
            <w:rFonts w:ascii="Lexend" w:cs="Lexend" w:eastAsia="Lexend" w:hAnsi="Lexend"/>
            <w:sz w:val="26"/>
            <w:szCs w:val="26"/>
          </w:rPr>
          <m:t xml:space="preserve">+</m:t>
        </m:r>
        <m:sSub>
          <m:sSubPr>
            <m:ctrlPr>
              <w:rPr>
                <w:rFonts w:ascii="Lexend" w:cs="Lexend" w:eastAsia="Lexend" w:hAnsi="Lexend"/>
                <w:sz w:val="26"/>
                <w:szCs w:val="26"/>
              </w:rPr>
            </m:ctrlPr>
          </m:sSubPr>
          <m:e>
            <m:bar>
              <m:barPr>
                <m:pos/>
                <m:ctrlPr>
                  <w:rPr>
                    <w:rFonts w:ascii="Lexend" w:cs="Lexend" w:eastAsia="Lexend" w:hAnsi="Lexend"/>
                    <w:sz w:val="26"/>
                    <w:szCs w:val="26"/>
                  </w:rPr>
                </m:ctrlPr>
              </m:barPr>
              <m:e>
                <m:r>
                  <w:rPr>
                    <w:rFonts w:ascii="Lexend" w:cs="Lexend" w:eastAsia="Lexend" w:hAnsi="Lexend"/>
                    <w:sz w:val="26"/>
                    <w:szCs w:val="26"/>
                  </w:rPr>
                  <m:t xml:space="preserve">F</m:t>
                </m:r>
              </m:e>
            </m:bar>
          </m:e>
          <m:sub>
            <m:r>
              <w:rPr>
                <w:rFonts w:ascii="Lexend" w:cs="Lexend" w:eastAsia="Lexend" w:hAnsi="Lexend"/>
                <w:sz w:val="26"/>
                <w:szCs w:val="26"/>
              </w:rPr>
              <m:t xml:space="preserve">тяж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Сила тяги.</w:t>
      </w:r>
    </w:p>
    <w:p w:rsidR="00000000" w:rsidDel="00000000" w:rsidP="00000000" w:rsidRDefault="00000000" w:rsidRPr="00000000" w14:paraId="00000046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Сила, с которой две точечные частицы притягивают друг друга, пропорциональна их массам и пропорциональна квадрату расстояния между ними. </w:t>
      </w:r>
      <m:oMath>
        <m:r>
          <w:rPr>
            <w:rFonts w:ascii="Lexend" w:cs="Lexend" w:eastAsia="Lexend" w:hAnsi="Lexend"/>
            <w:sz w:val="26"/>
            <w:szCs w:val="26"/>
          </w:rPr>
          <m:t xml:space="preserve">G = 6.672 × 1</m:t>
        </m:r>
        <m:sSup>
          <m:sSupPr>
            <m:ctrlPr>
              <w:rPr>
                <w:rFonts w:ascii="Lexend" w:cs="Lexend" w:eastAsia="Lexend" w:hAnsi="Lexend"/>
                <w:sz w:val="26"/>
                <w:szCs w:val="26"/>
              </w:rPr>
            </m:ctrlPr>
          </m:sSupPr>
          <m:e>
            <m:r>
              <w:rPr>
                <w:rFonts w:ascii="Lexend" w:cs="Lexend" w:eastAsia="Lexend" w:hAnsi="Lexend"/>
                <w:sz w:val="26"/>
                <w:szCs w:val="26"/>
              </w:rPr>
              <m:t xml:space="preserve">0</m:t>
            </m:r>
          </m:e>
          <m:sup>
            <m:r>
              <w:rPr>
                <w:rFonts w:ascii="Lexend" w:cs="Lexend" w:eastAsia="Lexend" w:hAnsi="Lexend"/>
                <w:sz w:val="26"/>
                <w:szCs w:val="26"/>
              </w:rPr>
              <m:t xml:space="preserve">-11</m:t>
            </m:r>
          </m:sup>
        </m:sSup>
        <m:r>
          <w:rPr>
            <w:rFonts w:ascii="Lexend" w:cs="Lexend" w:eastAsia="Lexend" w:hAnsi="Lexend"/>
            <w:sz w:val="26"/>
            <w:szCs w:val="26"/>
          </w:rPr>
          <m:t xml:space="preserve"> Н</m:t>
        </m:r>
        <m:r>
          <w:rPr>
            <w:rFonts w:ascii="Lexend" w:cs="Lexend" w:eastAsia="Lexend" w:hAnsi="Lexend"/>
            <w:sz w:val="26"/>
            <w:szCs w:val="26"/>
          </w:rPr>
          <m:t>⋅</m:t>
        </m:r>
        <m:sSup>
          <m:sSupPr>
            <m:ctrlPr>
              <w:rPr>
                <w:rFonts w:ascii="Lexend" w:cs="Lexend" w:eastAsia="Lexend" w:hAnsi="Lexend"/>
                <w:sz w:val="26"/>
                <w:szCs w:val="26"/>
              </w:rPr>
            </m:ctrlPr>
          </m:sSupPr>
          <m:e>
            <m:r>
              <w:rPr>
                <w:rFonts w:ascii="Lexend" w:cs="Lexend" w:eastAsia="Lexend" w:hAnsi="Lexend"/>
                <w:sz w:val="26"/>
                <w:szCs w:val="26"/>
              </w:rPr>
              <m:t xml:space="preserve">м</m:t>
            </m:r>
          </m:e>
          <m:sup>
            <m:r>
              <w:rPr>
                <w:rFonts w:ascii="Lexend" w:cs="Lexend" w:eastAsia="Lexend" w:hAnsi="Lexend"/>
                <w:sz w:val="26"/>
                <w:szCs w:val="26"/>
              </w:rPr>
              <m:t xml:space="preserve">2</m:t>
            </m:r>
          </m:sup>
        </m:sSup>
        <m:r>
          <w:rPr>
            <w:rFonts w:ascii="Lexend" w:cs="Lexend" w:eastAsia="Lexend" w:hAnsi="Lexend"/>
            <w:sz w:val="26"/>
            <w:szCs w:val="26"/>
          </w:rPr>
          <m:t xml:space="preserve"> /  </m:t>
        </m:r>
        <m:sSup>
          <m:sSupPr>
            <m:ctrlPr>
              <w:rPr>
                <w:rFonts w:ascii="Lexend" w:cs="Lexend" w:eastAsia="Lexend" w:hAnsi="Lexend"/>
                <w:sz w:val="26"/>
                <w:szCs w:val="26"/>
              </w:rPr>
            </m:ctrlPr>
          </m:sSupPr>
          <m:e>
            <m:r>
              <w:rPr>
                <w:rFonts w:ascii="Lexend" w:cs="Lexend" w:eastAsia="Lexend" w:hAnsi="Lexend"/>
                <w:sz w:val="26"/>
                <w:szCs w:val="26"/>
              </w:rPr>
              <m:t xml:space="preserve">кг</m:t>
            </m:r>
          </m:e>
          <m:sup>
            <m:r>
              <w:rPr>
                <w:rFonts w:ascii="Lexend" w:cs="Lexend" w:eastAsia="Lexend" w:hAnsi="Lexend"/>
                <w:sz w:val="26"/>
                <w:szCs w:val="26"/>
              </w:rPr>
              <m:t xml:space="preserve">2</m:t>
            </m:r>
          </m:sup>
        </m:sSup>
      </m:oMath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- гравитационная постоянная</w:t>
      </w:r>
    </w:p>
    <w:p w:rsidR="00000000" w:rsidDel="00000000" w:rsidP="00000000" w:rsidRDefault="00000000" w:rsidRPr="00000000" w14:paraId="00000047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ind w:firstLine="720"/>
        <w:jc w:val="both"/>
        <w:rPr>
          <w:rFonts w:ascii="Lexend" w:cs="Lexend" w:eastAsia="Lexend" w:hAnsi="Lexend"/>
          <w:sz w:val="26"/>
          <w:szCs w:val="26"/>
        </w:rPr>
      </w:pPr>
      <m:oMath>
        <m:r>
          <w:rPr>
            <w:rFonts w:ascii="Lexend" w:cs="Lexend" w:eastAsia="Lexend" w:hAnsi="Lexend"/>
            <w:sz w:val="26"/>
            <w:szCs w:val="26"/>
          </w:rPr>
          <m:t xml:space="preserve"> </m:t>
        </m:r>
        <m:sSub>
          <m:sSubPr>
            <m:ctrlPr>
              <w:rPr>
                <w:rFonts w:ascii="Lexend" w:cs="Lexend" w:eastAsia="Lexend" w:hAnsi="Lexend"/>
                <w:sz w:val="26"/>
                <w:szCs w:val="26"/>
              </w:rPr>
            </m:ctrlPr>
          </m:sSubPr>
          <m:e>
            <m:bar>
              <m:barPr>
                <m:pos/>
                <m:ctrlPr>
                  <w:rPr>
                    <w:rFonts w:ascii="Lexend" w:cs="Lexend" w:eastAsia="Lexend" w:hAnsi="Lexend"/>
                    <w:sz w:val="26"/>
                    <w:szCs w:val="26"/>
                  </w:rPr>
                </m:ctrlPr>
              </m:barPr>
              <m:e>
                <m:r>
                  <w:rPr>
                    <w:rFonts w:ascii="Lexend" w:cs="Lexend" w:eastAsia="Lexend" w:hAnsi="Lexend"/>
                    <w:sz w:val="26"/>
                    <w:szCs w:val="26"/>
                  </w:rPr>
                  <m:t xml:space="preserve">F</m:t>
                </m:r>
              </m:e>
            </m:bar>
          </m:e>
          <m:sub>
            <m:r>
              <w:rPr>
                <w:rFonts w:ascii="Lexend" w:cs="Lexend" w:eastAsia="Lexend" w:hAnsi="Lexend"/>
                <w:sz w:val="26"/>
                <w:szCs w:val="26"/>
              </w:rPr>
              <m:t xml:space="preserve">тяги </m:t>
            </m:r>
          </m:sub>
        </m:sSub>
      </m:oMath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= </w:t>
      </w:r>
      <m:oMath>
        <m:r>
          <w:rPr>
            <w:rFonts w:ascii="Lexend" w:cs="Lexend" w:eastAsia="Lexend" w:hAnsi="Lexend"/>
            <w:sz w:val="26"/>
            <w:szCs w:val="26"/>
          </w:rPr>
          <m:t xml:space="preserve">G</m:t>
        </m:r>
        <m:f>
          <m:fPr>
            <m:ctrlPr>
              <w:rPr>
                <w:rFonts w:ascii="Lexend" w:cs="Lexend" w:eastAsia="Lexend" w:hAnsi="Lexend"/>
                <w:sz w:val="26"/>
                <w:szCs w:val="26"/>
              </w:rPr>
            </m:ctrlPr>
          </m:fPr>
          <m:num>
            <m:r>
              <w:rPr>
                <w:rFonts w:ascii="Lexend" w:cs="Lexend" w:eastAsia="Lexend" w:hAnsi="Lexend"/>
                <w:sz w:val="26"/>
                <w:szCs w:val="26"/>
              </w:rPr>
              <m:t xml:space="preserve">m</m:t>
            </m:r>
            <m:sSub>
              <m:sSubPr>
                <m:ctrlPr>
                  <w:rPr>
                    <w:rFonts w:ascii="Lexend" w:cs="Lexend" w:eastAsia="Lexend" w:hAnsi="Lexend"/>
                    <w:sz w:val="26"/>
                    <w:szCs w:val="26"/>
                  </w:rPr>
                </m:ctrlPr>
              </m:sSubPr>
              <m:e>
                <m:r>
                  <w:rPr>
                    <w:rFonts w:ascii="Lexend" w:cs="Lexend" w:eastAsia="Lexend" w:hAnsi="Lexend"/>
                    <w:sz w:val="26"/>
                    <w:szCs w:val="26"/>
                  </w:rPr>
                  <m:t xml:space="preserve">1m2</m:t>
                </m:r>
              </m:e>
              <m:sub/>
            </m:sSub>
          </m:num>
          <m:den>
            <m:sSup>
              <m:sSupPr>
                <m:ctrlPr>
                  <w:rPr>
                    <w:rFonts w:ascii="Lexend" w:cs="Lexend" w:eastAsia="Lexend" w:hAnsi="Lexend"/>
                    <w:sz w:val="26"/>
                    <w:szCs w:val="26"/>
                  </w:rPr>
                </m:ctrlPr>
              </m:sSupPr>
              <m:e>
                <m:r>
                  <w:rPr>
                    <w:rFonts w:ascii="Lexend" w:cs="Lexend" w:eastAsia="Lexend" w:hAnsi="Lexend"/>
                    <w:sz w:val="26"/>
                    <w:szCs w:val="26"/>
                  </w:rPr>
                  <m:t xml:space="preserve">r</m:t>
                </m:r>
              </m:e>
              <m:sup>
                <m:r>
                  <w:rPr>
                    <w:rFonts w:ascii="Lexend" w:cs="Lexend" w:eastAsia="Lexend" w:hAnsi="Lexend"/>
                    <w:sz w:val="26"/>
                    <w:szCs w:val="26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Сила сопротивления среды.</w:t>
      </w:r>
    </w:p>
    <w:p w:rsidR="00000000" w:rsidDel="00000000" w:rsidP="00000000" w:rsidRDefault="00000000" w:rsidRPr="00000000" w14:paraId="0000004B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Для простоты описания модели приравняем форму Falcon Heavy к ближайшей по форме простейшей фигуре - длинному цилиндру, коэффициент сопротивления воздуха  которого приблизительно </w:t>
      </w:r>
    </w:p>
    <w:p w:rsidR="00000000" w:rsidDel="00000000" w:rsidP="00000000" w:rsidRDefault="00000000" w:rsidRPr="00000000" w14:paraId="0000004C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равен 0,82 ( </w:t>
      </w:r>
      <m:oMath>
        <m:sSub>
          <m:sSubPr>
            <m:ctrlPr>
              <w:rPr>
                <w:rFonts w:ascii="Lexend" w:cs="Lexend" w:eastAsia="Lexend" w:hAnsi="Lexend"/>
                <w:sz w:val="26"/>
                <w:szCs w:val="26"/>
              </w:rPr>
            </m:ctrlPr>
          </m:sSubPr>
          <m:e>
            <m:r>
              <w:rPr>
                <w:rFonts w:ascii="Lexend" w:cs="Lexend" w:eastAsia="Lexend" w:hAnsi="Lexend"/>
                <w:sz w:val="26"/>
                <w:szCs w:val="26"/>
              </w:rPr>
              <m:t xml:space="preserve">C</m:t>
            </m:r>
          </m:e>
          <m:sub>
            <m:r>
              <w:rPr>
                <w:rFonts w:ascii="Lexend" w:cs="Lexend" w:eastAsia="Lexend" w:hAnsi="Lexend"/>
                <w:sz w:val="26"/>
                <w:szCs w:val="26"/>
              </w:rPr>
              <m:t xml:space="preserve">f</m:t>
            </m:r>
          </m:sub>
        </m:sSub>
        <m:r>
          <w:rPr>
            <w:rFonts w:ascii="Lexend" w:cs="Lexend" w:eastAsia="Lexend" w:hAnsi="Lexend"/>
            <w:sz w:val="26"/>
            <w:szCs w:val="26"/>
          </w:rPr>
          <m:t xml:space="preserve">=0.82</m:t>
        </m:r>
      </m:oMath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). Также задействуем следующие величины: </w:t>
      </w:r>
    </w:p>
    <w:p w:rsidR="00000000" w:rsidDel="00000000" w:rsidP="00000000" w:rsidRDefault="00000000" w:rsidRPr="00000000" w14:paraId="0000004D">
      <w:pPr>
        <w:ind w:left="720" w:firstLine="0"/>
        <w:rPr>
          <w:rFonts w:ascii="Lexend" w:cs="Lexend" w:eastAsia="Lexend" w:hAnsi="Lexend"/>
          <w:sz w:val="26"/>
          <w:szCs w:val="26"/>
        </w:rPr>
      </w:pPr>
      <m:oMath>
        <m:r>
          <m:t>ρ</m:t>
        </m:r>
      </m:oMath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- плотность среды (воздуха) , </w:t>
      </w:r>
      <m:oMath>
        <m:r>
          <m:t>ν</m:t>
        </m:r>
      </m:oMath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- скорость корабля в данный момент времени, </w:t>
      </w:r>
      <m:oMath>
        <m:r>
          <w:rPr>
            <w:rFonts w:ascii="Lexend" w:cs="Lexend" w:eastAsia="Lexend" w:hAnsi="Lexend"/>
            <w:sz w:val="26"/>
            <w:szCs w:val="26"/>
          </w:rPr>
          <m:t xml:space="preserve">S</m:t>
        </m:r>
      </m:oMath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- площадь основания цилиндра.</w:t>
      </w:r>
    </w:p>
    <w:p w:rsidR="00000000" w:rsidDel="00000000" w:rsidP="00000000" w:rsidRDefault="00000000" w:rsidRPr="00000000" w14:paraId="0000004E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Пусть </w:t>
      </w:r>
      <m:oMath>
        <m:r>
          <m:t>ρ</m:t>
        </m:r>
        <m:r>
          <w:rPr>
            <w:rFonts w:ascii="Lexend" w:cs="Lexend" w:eastAsia="Lexend" w:hAnsi="Lexend"/>
            <w:sz w:val="26"/>
            <w:szCs w:val="26"/>
          </w:rPr>
          <m:t xml:space="preserve"> = const = 1,3</m:t>
        </m:r>
      </m:oMath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на протяжении всего полёта.</w:t>
      </w:r>
    </w:p>
    <w:p w:rsidR="00000000" w:rsidDel="00000000" w:rsidP="00000000" w:rsidRDefault="00000000" w:rsidRPr="00000000" w14:paraId="0000004F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firstLine="720"/>
        <w:jc w:val="both"/>
        <w:rPr>
          <w:rFonts w:ascii="Lexend" w:cs="Lexend" w:eastAsia="Lexend" w:hAnsi="Lexend"/>
          <w:sz w:val="26"/>
          <w:szCs w:val="26"/>
        </w:rPr>
      </w:pPr>
      <m:oMath>
        <m:sSub>
          <m:sSubPr>
            <m:ctrlPr>
              <w:rPr>
                <w:rFonts w:ascii="Lexend" w:cs="Lexend" w:eastAsia="Lexend" w:hAnsi="Lexend"/>
                <w:sz w:val="26"/>
                <w:szCs w:val="26"/>
              </w:rPr>
            </m:ctrlPr>
          </m:sSubPr>
          <m:e>
            <m:r>
              <w:rPr>
                <w:rFonts w:ascii="Lexend" w:cs="Lexend" w:eastAsia="Lexend" w:hAnsi="Lexend"/>
                <w:sz w:val="26"/>
                <w:szCs w:val="26"/>
              </w:rPr>
              <m:t xml:space="preserve">F</m:t>
            </m:r>
          </m:e>
          <m:sub>
            <m:r>
              <w:rPr>
                <w:rFonts w:ascii="Lexend" w:cs="Lexend" w:eastAsia="Lexend" w:hAnsi="Lexend"/>
                <w:sz w:val="26"/>
                <w:szCs w:val="26"/>
              </w:rPr>
              <m:t xml:space="preserve">c</m:t>
            </m:r>
          </m:sub>
        </m:sSub>
        <m:r>
          <w:rPr>
            <w:rFonts w:ascii="Lexend" w:cs="Lexend" w:eastAsia="Lexend" w:hAnsi="Lexend"/>
            <w:sz w:val="26"/>
            <w:szCs w:val="26"/>
          </w:rPr>
          <m:t xml:space="preserve">=</m:t>
        </m:r>
        <m:sSub>
          <m:sSubPr>
            <m:ctrlPr>
              <w:rPr>
                <w:rFonts w:ascii="Lexend" w:cs="Lexend" w:eastAsia="Lexend" w:hAnsi="Lexend"/>
                <w:sz w:val="26"/>
                <w:szCs w:val="26"/>
              </w:rPr>
            </m:ctrlPr>
          </m:sSubPr>
          <m:e>
            <m:r>
              <w:rPr>
                <w:rFonts w:ascii="Lexend" w:cs="Lexend" w:eastAsia="Lexend" w:hAnsi="Lexend"/>
                <w:sz w:val="26"/>
                <w:szCs w:val="26"/>
              </w:rPr>
              <m:t xml:space="preserve">C</m:t>
            </m:r>
          </m:e>
          <m:sub>
            <m:r>
              <w:rPr>
                <w:rFonts w:ascii="Lexend" w:cs="Lexend" w:eastAsia="Lexend" w:hAnsi="Lexend"/>
                <w:sz w:val="26"/>
                <w:szCs w:val="26"/>
              </w:rPr>
              <m:t xml:space="preserve">f</m:t>
            </m:r>
          </m:sub>
        </m:sSub>
        <m:f>
          <m:fPr>
            <m:ctrlPr>
              <w:rPr>
                <w:rFonts w:ascii="Lexend" w:cs="Lexend" w:eastAsia="Lexend" w:hAnsi="Lexend"/>
                <w:sz w:val="26"/>
                <w:szCs w:val="26"/>
              </w:rPr>
            </m:ctrlPr>
          </m:fPr>
          <m:num>
            <m:r>
              <w:rPr>
                <w:rFonts w:ascii="Lexend" w:cs="Lexend" w:eastAsia="Lexend" w:hAnsi="Lexend"/>
                <w:sz w:val="26"/>
                <w:szCs w:val="26"/>
              </w:rPr>
              <m:t>ρ</m:t>
            </m:r>
            <m:sSup>
              <m:sSupPr>
                <m:ctrlPr>
                  <w:rPr>
                    <w:rFonts w:ascii="Lexend" w:cs="Lexend" w:eastAsia="Lexend" w:hAnsi="Lexend"/>
                    <w:sz w:val="26"/>
                    <w:szCs w:val="26"/>
                  </w:rPr>
                </m:ctrlPr>
              </m:sSupPr>
              <m:e>
                <m:r>
                  <w:rPr>
                    <w:rFonts w:ascii="Lexend" w:cs="Lexend" w:eastAsia="Lexend" w:hAnsi="Lexend"/>
                    <w:sz w:val="26"/>
                    <w:szCs w:val="26"/>
                  </w:rPr>
                  <m:t>ν</m:t>
                </m:r>
              </m:e>
              <m:sup>
                <m:r>
                  <w:rPr>
                    <w:rFonts w:ascii="Lexend" w:cs="Lexend" w:eastAsia="Lexend" w:hAnsi="Lexend"/>
                    <w:sz w:val="26"/>
                    <w:szCs w:val="26"/>
                  </w:rPr>
                  <m:t xml:space="preserve">2</m:t>
                </m:r>
              </m:sup>
            </m:sSup>
          </m:num>
          <m:den>
            <m:r>
              <w:rPr>
                <w:rFonts w:ascii="Lexend" w:cs="Lexend" w:eastAsia="Lexend" w:hAnsi="Lexend"/>
                <w:sz w:val="26"/>
                <w:szCs w:val="26"/>
              </w:rPr>
              <m:t xml:space="preserve">2</m:t>
            </m:r>
          </m:den>
        </m:f>
        <m:r>
          <w:rPr>
            <w:rFonts w:ascii="Lexend" w:cs="Lexend" w:eastAsia="Lexend" w:hAnsi="Lexend"/>
            <w:sz w:val="26"/>
            <w:szCs w:val="26"/>
          </w:rPr>
          <m:t xml:space="preserve">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Сила тяжести.</w:t>
      </w:r>
    </w:p>
    <w:p w:rsidR="00000000" w:rsidDel="00000000" w:rsidP="00000000" w:rsidRDefault="00000000" w:rsidRPr="00000000" w14:paraId="00000053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R - расстояние корабля от земли в текущий момент времени,</w:t>
      </w:r>
    </w:p>
    <w:p w:rsidR="00000000" w:rsidDel="00000000" w:rsidP="00000000" w:rsidRDefault="00000000" w:rsidRPr="00000000" w14:paraId="00000054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M - масса земли, m - масса ракеты, g(R) - ускорение свободного падения.</w:t>
      </w:r>
    </w:p>
    <w:p w:rsidR="00000000" w:rsidDel="00000000" w:rsidP="00000000" w:rsidRDefault="00000000" w:rsidRPr="00000000" w14:paraId="00000055">
      <w:pPr>
        <w:spacing w:after="300" w:before="300" w:line="240" w:lineRule="auto"/>
        <w:ind w:firstLine="720"/>
        <w:jc w:val="both"/>
        <w:rPr>
          <w:rFonts w:ascii="Lexend" w:cs="Lexend" w:eastAsia="Lexend" w:hAnsi="Lexend"/>
          <w:sz w:val="26"/>
          <w:szCs w:val="26"/>
        </w:rPr>
      </w:pPr>
      <m:oMath>
        <m:sSub>
          <m:sSubPr>
            <m:ctrlPr>
              <w:rPr>
                <w:rFonts w:ascii="Lexend" w:cs="Lexend" w:eastAsia="Lexend" w:hAnsi="Lexend"/>
                <w:sz w:val="26"/>
                <w:szCs w:val="26"/>
              </w:rPr>
            </m:ctrlPr>
          </m:sSubPr>
          <m:e>
            <m:r>
              <w:rPr>
                <w:rFonts w:ascii="Lexend" w:cs="Lexend" w:eastAsia="Lexend" w:hAnsi="Lexend"/>
                <w:sz w:val="26"/>
                <w:szCs w:val="26"/>
              </w:rPr>
              <m:t xml:space="preserve">F(R)</m:t>
            </m:r>
          </m:e>
          <m:sub>
            <m:r>
              <w:rPr>
                <w:rFonts w:ascii="Lexend" w:cs="Lexend" w:eastAsia="Lexend" w:hAnsi="Lexend"/>
                <w:sz w:val="26"/>
                <w:szCs w:val="26"/>
              </w:rPr>
              <m:t xml:space="preserve">тяж</m:t>
            </m:r>
          </m:sub>
        </m:sSub>
        <m:r>
          <w:rPr>
            <w:rFonts w:ascii="Lexend" w:cs="Lexend" w:eastAsia="Lexend" w:hAnsi="Lexend"/>
            <w:sz w:val="26"/>
            <w:szCs w:val="26"/>
          </w:rPr>
          <m:t xml:space="preserve">=m</m:t>
        </m:r>
        <m:r>
          <w:rPr>
            <w:rFonts w:ascii="Lexend" w:cs="Lexend" w:eastAsia="Lexend" w:hAnsi="Lexend"/>
            <w:sz w:val="26"/>
            <w:szCs w:val="26"/>
          </w:rPr>
          <m:t>⋅</m:t>
        </m:r>
        <m:r>
          <w:rPr>
            <w:rFonts w:ascii="Lexend" w:cs="Lexend" w:eastAsia="Lexend" w:hAnsi="Lexend"/>
            <w:sz w:val="26"/>
            <w:szCs w:val="26"/>
          </w:rPr>
          <m:t xml:space="preserve">g(R)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300" w:before="300" w:line="240" w:lineRule="auto"/>
        <w:ind w:firstLine="720"/>
        <w:jc w:val="both"/>
        <w:rPr>
          <w:rFonts w:ascii="Lexend" w:cs="Lexend" w:eastAsia="Lexend" w:hAnsi="Lexend"/>
          <w:sz w:val="26"/>
          <w:szCs w:val="26"/>
        </w:rPr>
      </w:pPr>
      <m:oMath>
        <m:r>
          <w:rPr>
            <w:rFonts w:ascii="Lexend" w:cs="Lexend" w:eastAsia="Lexend" w:hAnsi="Lexend"/>
            <w:sz w:val="26"/>
            <w:szCs w:val="26"/>
          </w:rPr>
          <m:t xml:space="preserve">g(R) = G</m:t>
        </m:r>
        <m:f>
          <m:fPr>
            <m:ctrlPr>
              <w:rPr>
                <w:rFonts w:ascii="Lexend" w:cs="Lexend" w:eastAsia="Lexend" w:hAnsi="Lexend"/>
                <w:sz w:val="26"/>
                <w:szCs w:val="26"/>
              </w:rPr>
            </m:ctrlPr>
          </m:fPr>
          <m:num>
            <m:r>
              <w:rPr>
                <w:rFonts w:ascii="Lexend" w:cs="Lexend" w:eastAsia="Lexend" w:hAnsi="Lexend"/>
                <w:sz w:val="26"/>
                <w:szCs w:val="26"/>
              </w:rPr>
              <m:t xml:space="preserve">M</m:t>
            </m:r>
          </m:num>
          <m:den>
            <m:sSup>
              <m:sSupPr>
                <m:ctrlPr>
                  <w:rPr>
                    <w:rFonts w:ascii="Lexend" w:cs="Lexend" w:eastAsia="Lexend" w:hAnsi="Lexend"/>
                    <w:sz w:val="26"/>
                    <w:szCs w:val="26"/>
                  </w:rPr>
                </m:ctrlPr>
              </m:sSupPr>
              <m:e>
                <m:r>
                  <w:rPr>
                    <w:rFonts w:ascii="Lexend" w:cs="Lexend" w:eastAsia="Lexend" w:hAnsi="Lexend"/>
                    <w:sz w:val="26"/>
                    <w:szCs w:val="26"/>
                  </w:rPr>
                  <m:t xml:space="preserve">R</m:t>
                </m:r>
              </m:e>
              <m:sup>
                <m:r>
                  <w:rPr>
                    <w:rFonts w:ascii="Lexend" w:cs="Lexend" w:eastAsia="Lexend" w:hAnsi="Lexend"/>
                    <w:sz w:val="26"/>
                    <w:szCs w:val="26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Характеристическую скорость Falcon Heavy вычислим по формуле Циолковского, которая определяет скорость, которую развивает летательный аппарат под воздействием тяги ракетного двигателя, неизменной по направлению, при отсутствии всех других сил, где I - удельный импульс ракетного двигателя (отношение тяги двигателя к секундному расходу массы топлива), m - масса ракеты, m1 - начальная масса топлива, m2 - масса обеих Tesla Roadster.</w:t>
      </w:r>
    </w:p>
    <w:p w:rsidR="00000000" w:rsidDel="00000000" w:rsidP="00000000" w:rsidRDefault="00000000" w:rsidRPr="00000000" w14:paraId="00000059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720" w:firstLine="0"/>
        <w:jc w:val="both"/>
        <w:rPr>
          <w:rFonts w:ascii="Lexend" w:cs="Lexend" w:eastAsia="Lexend" w:hAnsi="Lexend"/>
          <w:sz w:val="28"/>
          <w:szCs w:val="28"/>
        </w:rPr>
      </w:pPr>
      <m:oMath>
        <m:r>
          <w:rPr>
            <w:rFonts w:ascii="Lexend" w:cs="Lexend" w:eastAsia="Lexend" w:hAnsi="Lexend"/>
            <w:sz w:val="26"/>
            <w:szCs w:val="26"/>
          </w:rPr>
          <m:t xml:space="preserve">V = I ln(</m:t>
        </m:r>
        <m:f>
          <m:fPr>
            <m:ctrlPr>
              <w:rPr>
                <w:rFonts w:ascii="Lexend" w:cs="Lexend" w:eastAsia="Lexend" w:hAnsi="Lexend"/>
                <w:sz w:val="26"/>
                <w:szCs w:val="26"/>
              </w:rPr>
            </m:ctrlPr>
          </m:fPr>
          <m:num>
            <m:r>
              <w:rPr>
                <w:rFonts w:ascii="Lexend" w:cs="Lexend" w:eastAsia="Lexend" w:hAnsi="Lexend"/>
                <w:sz w:val="26"/>
                <w:szCs w:val="26"/>
              </w:rPr>
              <m:t xml:space="preserve">m + m1 + m2</m:t>
            </m:r>
          </m:num>
          <m:den>
            <m:r>
              <w:rPr>
                <w:rFonts w:ascii="Lexend" w:cs="Lexend" w:eastAsia="Lexend" w:hAnsi="Lexend"/>
                <w:sz w:val="26"/>
                <w:szCs w:val="26"/>
              </w:rPr>
              <m:t xml:space="preserve">m</m:t>
            </m:r>
          </m:den>
        </m:f>
      </m:oMath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5D">
      <w:pPr>
        <w:ind w:left="720" w:firstLine="0"/>
        <w:jc w:val="left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Представим массу корабля, как линейно-зависимую от времени функцию </w:t>
      </w:r>
      <m:oMath>
        <m:r>
          <w:rPr>
            <w:rFonts w:ascii="Lexend" w:cs="Lexend" w:eastAsia="Lexend" w:hAnsi="Lexend"/>
            <w:sz w:val="26"/>
            <w:szCs w:val="26"/>
          </w:rPr>
          <m:t xml:space="preserve">m=f</m:t>
        </m:r>
        <m:d>
          <m:dPr>
            <m:begChr m:val="("/>
            <m:endChr m:val=")"/>
            <m:ctrlPr>
              <w:rPr>
                <w:rFonts w:ascii="Lexend" w:cs="Lexend" w:eastAsia="Lexend" w:hAnsi="Lexend"/>
                <w:sz w:val="26"/>
                <w:szCs w:val="26"/>
              </w:rPr>
            </m:ctrlPr>
          </m:dPr>
          <m:e>
            <m:r>
              <w:rPr>
                <w:rFonts w:ascii="Lexend" w:cs="Lexend" w:eastAsia="Lexend" w:hAnsi="Lexend"/>
                <w:sz w:val="26"/>
                <w:szCs w:val="26"/>
              </w:rPr>
              <m:t xml:space="preserve">t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left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Пусть k = const, k - расход топлива</w:t>
      </w:r>
    </w:p>
    <w:p w:rsidR="00000000" w:rsidDel="00000000" w:rsidP="00000000" w:rsidRDefault="00000000" w:rsidRPr="00000000" w14:paraId="0000005F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Формула расхода топлива будет выглядеть так: </w:t>
      </w:r>
    </w:p>
    <w:p w:rsidR="00000000" w:rsidDel="00000000" w:rsidP="00000000" w:rsidRDefault="00000000" w:rsidRPr="00000000" w14:paraId="00000060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m:oMath>
        <m:r>
          <w:rPr>
            <w:rFonts w:ascii="Lexend" w:cs="Lexend" w:eastAsia="Lexend" w:hAnsi="Lexend"/>
            <w:sz w:val="26"/>
            <w:szCs w:val="26"/>
          </w:rPr>
          <m:t xml:space="preserve">k=</m:t>
        </m:r>
        <m:f>
          <m:fPr>
            <m:ctrlPr>
              <w:rPr>
                <w:rFonts w:ascii="Lexend" w:cs="Lexend" w:eastAsia="Lexend" w:hAnsi="Lexend"/>
                <w:sz w:val="26"/>
                <w:szCs w:val="26"/>
              </w:rPr>
            </m:ctrlPr>
          </m:fPr>
          <m:num>
            <m:r>
              <w:rPr>
                <w:rFonts w:ascii="Lexend" w:cs="Lexend" w:eastAsia="Lexend" w:hAnsi="Lexend"/>
                <w:sz w:val="26"/>
                <w:szCs w:val="26"/>
              </w:rPr>
              <m:t xml:space="preserve">M-</m:t>
            </m:r>
            <m:sSub>
              <m:sSubPr>
                <m:ctrlPr>
                  <w:rPr>
                    <w:rFonts w:ascii="Lexend" w:cs="Lexend" w:eastAsia="Lexend" w:hAnsi="Lexend"/>
                    <w:sz w:val="26"/>
                    <w:szCs w:val="26"/>
                  </w:rPr>
                </m:ctrlPr>
              </m:sSubPr>
              <m:e>
                <m:r>
                  <w:rPr>
                    <w:rFonts w:ascii="Lexend" w:cs="Lexend" w:eastAsia="Lexend" w:hAnsi="Lexend"/>
                    <w:sz w:val="26"/>
                    <w:szCs w:val="26"/>
                  </w:rPr>
                  <m:t xml:space="preserve">M</m:t>
                </m:r>
              </m:e>
              <m:sub>
                <m:r>
                  <w:rPr>
                    <w:rFonts w:ascii="Lexend" w:cs="Lexend" w:eastAsia="Lexend" w:hAnsi="Lexend"/>
                    <w:sz w:val="26"/>
                    <w:szCs w:val="26"/>
                  </w:rPr>
                  <m:t xml:space="preserve">0</m:t>
                </m:r>
              </m:sub>
            </m:sSub>
          </m:num>
          <m:den>
            <m:r>
              <w:rPr>
                <w:rFonts w:ascii="Lexend" w:cs="Lexend" w:eastAsia="Lexend" w:hAnsi="Lexend"/>
                <w:sz w:val="26"/>
                <w:szCs w:val="26"/>
              </w:rPr>
              <m:t xml:space="preserve">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m:oMath>
        <m:r>
          <w:rPr>
            <w:rFonts w:ascii="Lexend" w:cs="Lexend" w:eastAsia="Lexend" w:hAnsi="Lexend"/>
            <w:sz w:val="26"/>
            <w:szCs w:val="26"/>
          </w:rPr>
          <m:t xml:space="preserve">M</m:t>
        </m:r>
      </m:oMath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– масса заправленной ракеты, </w:t>
      </w:r>
      <m:oMath>
        <m:sSub>
          <m:sSubPr>
            <m:ctrlPr>
              <w:rPr>
                <w:rFonts w:ascii="Lexend" w:cs="Lexend" w:eastAsia="Lexend" w:hAnsi="Lexend"/>
                <w:sz w:val="26"/>
                <w:szCs w:val="26"/>
              </w:rPr>
            </m:ctrlPr>
          </m:sSubPr>
          <m:e>
            <m:r>
              <w:rPr>
                <w:rFonts w:ascii="Lexend" w:cs="Lexend" w:eastAsia="Lexend" w:hAnsi="Lexend"/>
                <w:sz w:val="26"/>
                <w:szCs w:val="26"/>
              </w:rPr>
              <m:t xml:space="preserve">M</m:t>
            </m:r>
          </m:e>
          <m:sub>
            <m:r>
              <w:rPr>
                <w:rFonts w:ascii="Lexend" w:cs="Lexend" w:eastAsia="Lexend" w:hAnsi="Lexend"/>
                <w:sz w:val="26"/>
                <w:szCs w:val="26"/>
              </w:rPr>
              <m:t xml:space="preserve">0</m:t>
            </m:r>
          </m:sub>
        </m:sSub>
      </m:oMath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– масса пустой ракеты, </w:t>
      </w:r>
      <m:oMath>
        <m:r>
          <w:rPr>
            <w:rFonts w:ascii="Lexend" w:cs="Lexend" w:eastAsia="Lexend" w:hAnsi="Lexend"/>
            <w:sz w:val="26"/>
            <w:szCs w:val="26"/>
          </w:rPr>
          <m:t xml:space="preserve">T</m:t>
        </m:r>
      </m:oMath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– время работы двигателя</w:t>
      </w:r>
    </w:p>
    <w:p w:rsidR="00000000" w:rsidDel="00000000" w:rsidP="00000000" w:rsidRDefault="00000000" w:rsidRPr="00000000" w14:paraId="00000062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m:oMath>
        <m:r>
          <w:rPr>
            <w:rFonts w:ascii="Lexend" w:cs="Lexend" w:eastAsia="Lexend" w:hAnsi="Lexend"/>
            <w:sz w:val="26"/>
            <w:szCs w:val="26"/>
          </w:rPr>
          <m:t xml:space="preserve">k=</m:t>
        </m:r>
        <m:sSub>
          <m:sSubPr>
            <m:ctrlPr>
              <w:rPr>
                <w:rFonts w:ascii="Lexend" w:cs="Lexend" w:eastAsia="Lexend" w:hAnsi="Lexend"/>
                <w:sz w:val="26"/>
                <w:szCs w:val="26"/>
              </w:rPr>
            </m:ctrlPr>
          </m:sSubPr>
          <m:e>
            <m:r>
              <w:rPr>
                <w:rFonts w:ascii="Lexend" w:cs="Lexend" w:eastAsia="Lexend" w:hAnsi="Lexend"/>
                <w:sz w:val="26"/>
                <w:szCs w:val="26"/>
              </w:rPr>
              <m:t xml:space="preserve">k</m:t>
            </m:r>
          </m:e>
          <m:sub>
            <m:r>
              <w:rPr>
                <w:rFonts w:ascii="Lexend" w:cs="Lexend" w:eastAsia="Lexend" w:hAnsi="Lexend"/>
                <w:sz w:val="26"/>
                <w:szCs w:val="26"/>
              </w:rPr>
              <m:t xml:space="preserve">1</m:t>
            </m:r>
          </m:sub>
        </m:sSub>
        <m:r>
          <w:rPr>
            <w:rFonts w:ascii="Lexend" w:cs="Lexend" w:eastAsia="Lexend" w:hAnsi="Lexend"/>
            <w:sz w:val="26"/>
            <w:szCs w:val="26"/>
          </w:rPr>
          <m:t xml:space="preserve">+</m:t>
        </m:r>
        <m:sSub>
          <m:sSubPr>
            <m:ctrlPr>
              <w:rPr>
                <w:rFonts w:ascii="Lexend" w:cs="Lexend" w:eastAsia="Lexend" w:hAnsi="Lexend"/>
                <w:sz w:val="26"/>
                <w:szCs w:val="26"/>
              </w:rPr>
            </m:ctrlPr>
          </m:sSubPr>
          <m:e>
            <m:r>
              <w:rPr>
                <w:rFonts w:ascii="Lexend" w:cs="Lexend" w:eastAsia="Lexend" w:hAnsi="Lexend"/>
                <w:sz w:val="26"/>
                <w:szCs w:val="26"/>
              </w:rPr>
              <m:t xml:space="preserve">k</m:t>
            </m:r>
          </m:e>
          <m:sub>
            <m:r>
              <w:rPr>
                <w:rFonts w:ascii="Lexend" w:cs="Lexend" w:eastAsia="Lexend" w:hAnsi="Lexend"/>
                <w:sz w:val="26"/>
                <w:szCs w:val="26"/>
              </w:rPr>
              <m:t xml:space="preserve">2</m:t>
            </m:r>
          </m:sub>
        </m:sSub>
      </m:oMath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– расход двух двигателей есть сумма расходов</w:t>
      </w:r>
    </w:p>
    <w:p w:rsidR="00000000" w:rsidDel="00000000" w:rsidP="00000000" w:rsidRDefault="00000000" w:rsidRPr="00000000" w14:paraId="00000063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Тогда функция массы в текущий момент работы двигателя представима в виде: </w:t>
      </w:r>
      <m:oMath>
        <m:r>
          <w:rPr>
            <w:rFonts w:ascii="Lexend" w:cs="Lexend" w:eastAsia="Lexend" w:hAnsi="Lexend"/>
            <w:sz w:val="26"/>
            <w:szCs w:val="26"/>
          </w:rPr>
          <m:t xml:space="preserve">m</m:t>
        </m:r>
        <m:d>
          <m:dPr>
            <m:begChr m:val="("/>
            <m:endChr m:val=")"/>
            <m:ctrlPr>
              <w:rPr>
                <w:rFonts w:ascii="Lexend" w:cs="Lexend" w:eastAsia="Lexend" w:hAnsi="Lexend"/>
                <w:sz w:val="26"/>
                <w:szCs w:val="26"/>
              </w:rPr>
            </m:ctrlPr>
          </m:dPr>
          <m:e>
            <m:r>
              <w:rPr>
                <w:rFonts w:ascii="Lexend" w:cs="Lexend" w:eastAsia="Lexend" w:hAnsi="Lexend"/>
                <w:sz w:val="26"/>
                <w:szCs w:val="26"/>
              </w:rPr>
              <m:t xml:space="preserve">t</m:t>
            </m:r>
          </m:e>
        </m:d>
        <m:r>
          <w:rPr>
            <w:rFonts w:ascii="Lexend" w:cs="Lexend" w:eastAsia="Lexend" w:hAnsi="Lexend"/>
            <w:sz w:val="26"/>
            <w:szCs w:val="26"/>
          </w:rPr>
          <m:t xml:space="preserve">=M-kt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Время выхода на орбиту: 160 сек.</w:t>
      </w:r>
    </w:p>
    <w:p w:rsidR="00000000" w:rsidDel="00000000" w:rsidP="00000000" w:rsidRDefault="00000000" w:rsidRPr="00000000" w14:paraId="00000066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Общее время полета миссии: 300 сек.</w:t>
      </w:r>
    </w:p>
    <w:p w:rsidR="00000000" w:rsidDel="00000000" w:rsidP="00000000" w:rsidRDefault="00000000" w:rsidRPr="00000000" w14:paraId="00000067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Характеристика ракеты:</w:t>
      </w:r>
    </w:p>
    <w:p w:rsidR="00000000" w:rsidDel="00000000" w:rsidP="00000000" w:rsidRDefault="00000000" w:rsidRPr="00000000" w14:paraId="00000069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3 двигателя: ЖРД S3 KS-25 “Вектор”</w:t>
      </w:r>
    </w:p>
    <w:p w:rsidR="00000000" w:rsidDel="00000000" w:rsidP="00000000" w:rsidRDefault="00000000" w:rsidRPr="00000000" w14:paraId="0000006B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Расход топлива: 64.7 ед.</w:t>
      </w:r>
    </w:p>
    <w:p w:rsidR="00000000" w:rsidDel="00000000" w:rsidP="00000000" w:rsidRDefault="00000000" w:rsidRPr="00000000" w14:paraId="0000006C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Тяга: 942 кН.</w:t>
      </w:r>
    </w:p>
    <w:p w:rsidR="00000000" w:rsidDel="00000000" w:rsidP="00000000" w:rsidRDefault="00000000" w:rsidRPr="00000000" w14:paraId="0000006D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Уд. импульс: 297 с.</w:t>
      </w:r>
    </w:p>
    <w:p w:rsidR="00000000" w:rsidDel="00000000" w:rsidP="00000000" w:rsidRDefault="00000000" w:rsidRPr="00000000" w14:paraId="0000006E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13 топливных баков: Бак Кербодайн S3-7200</w:t>
      </w:r>
    </w:p>
    <w:p w:rsidR="00000000" w:rsidDel="00000000" w:rsidP="00000000" w:rsidRDefault="00000000" w:rsidRPr="00000000" w14:paraId="00000070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Масса: 40.5 т.</w:t>
      </w:r>
    </w:p>
    <w:p w:rsidR="00000000" w:rsidDel="00000000" w:rsidP="00000000" w:rsidRDefault="00000000" w:rsidRPr="00000000" w14:paraId="00000071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2 автомобиля: Tesla Roadster</w:t>
      </w:r>
    </w:p>
    <w:p w:rsidR="00000000" w:rsidDel="00000000" w:rsidP="00000000" w:rsidRDefault="00000000" w:rsidRPr="00000000" w14:paraId="00000073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Масса: 1.395 т.</w:t>
      </w:r>
    </w:p>
    <w:p w:rsidR="00000000" w:rsidDel="00000000" w:rsidP="00000000" w:rsidRDefault="00000000" w:rsidRPr="00000000" w14:paraId="00000074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59" w:lineRule="auto"/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jc w:val="left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Глава 3</w:t>
      </w:r>
    </w:p>
    <w:p w:rsidR="00000000" w:rsidDel="00000000" w:rsidP="00000000" w:rsidRDefault="00000000" w:rsidRPr="00000000" w14:paraId="00000080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Программная реализация</w:t>
      </w:r>
    </w:p>
    <w:p w:rsidR="00000000" w:rsidDel="00000000" w:rsidP="00000000" w:rsidRDefault="00000000" w:rsidRPr="00000000" w14:paraId="00000081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Ссылка на реализацию кода на языке Си: “ссылка на гит”</w:t>
      </w:r>
    </w:p>
    <w:p w:rsidR="00000000" w:rsidDel="00000000" w:rsidP="00000000" w:rsidRDefault="00000000" w:rsidRPr="00000000" w14:paraId="00000083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Опираясь на мат.модель и задействованные в ней формулы, наша программа производит расчет текущей массы корабля и его характеристической скорости, для двух рассматриваемых этапов:</w:t>
      </w:r>
    </w:p>
    <w:p w:rsidR="00000000" w:rsidDel="00000000" w:rsidP="00000000" w:rsidRDefault="00000000" w:rsidRPr="00000000" w14:paraId="00000085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1440" w:hanging="360"/>
        <w:rPr>
          <w:rFonts w:ascii="Lexend" w:cs="Lexend" w:eastAsia="Lexend" w:hAnsi="Lexend"/>
          <w:sz w:val="26"/>
          <w:szCs w:val="26"/>
          <w:u w:val="none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Момент выхода Falcon Heavy на орбиту.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1440" w:hanging="360"/>
        <w:rPr>
          <w:rFonts w:ascii="Lexend" w:cs="Lexend" w:eastAsia="Lexend" w:hAnsi="Lexend"/>
          <w:sz w:val="26"/>
          <w:szCs w:val="26"/>
          <w:u w:val="none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Конец миссии, на этапе которого от корабля остается только модуль с двумя Tesla Roadster и одним топливным баком.</w:t>
      </w:r>
    </w:p>
    <w:p w:rsidR="00000000" w:rsidDel="00000000" w:rsidP="00000000" w:rsidRDefault="00000000" w:rsidRPr="00000000" w14:paraId="00000088">
      <w:pPr>
        <w:ind w:left="144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Также при программной реализации мат.модели, ввиду неполной точности вычислений, было принято решение учитывать погрешность общей массы топливных баков в формуле расчёта хар.скорости, и взять эту погрешность равной 35 тоннам.</w:t>
      </w:r>
    </w:p>
    <w:p w:rsidR="00000000" w:rsidDel="00000000" w:rsidP="00000000" w:rsidRDefault="00000000" w:rsidRPr="00000000" w14:paraId="0000008A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8B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 Результат работы программы:</w:t>
      </w:r>
    </w:p>
    <w:p w:rsidR="00000000" w:rsidDel="00000000" w:rsidP="00000000" w:rsidRDefault="00000000" w:rsidRPr="00000000" w14:paraId="0000008C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190500</wp:posOffset>
            </wp:positionV>
            <wp:extent cx="5463081" cy="2976563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3081" cy="2976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Глава 4</w:t>
      </w:r>
    </w:p>
    <w:p w:rsidR="00000000" w:rsidDel="00000000" w:rsidP="00000000" w:rsidRDefault="00000000" w:rsidRPr="00000000" w14:paraId="00000092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Симуляции</w:t>
      </w:r>
    </w:p>
    <w:p w:rsidR="00000000" w:rsidDel="00000000" w:rsidP="00000000" w:rsidRDefault="00000000" w:rsidRPr="00000000" w14:paraId="00000093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Глава 5</w:t>
      </w:r>
    </w:p>
    <w:p w:rsidR="00000000" w:rsidDel="00000000" w:rsidP="00000000" w:rsidRDefault="00000000" w:rsidRPr="00000000" w14:paraId="00000097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Медиа</w:t>
      </w:r>
    </w:p>
    <w:p w:rsidR="00000000" w:rsidDel="00000000" w:rsidP="00000000" w:rsidRDefault="00000000" w:rsidRPr="00000000" w14:paraId="00000098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9B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Сравним показатели хар.скорости с данными полёта в KSP для двух учитываемых этапов:</w:t>
      </w:r>
    </w:p>
    <w:p w:rsidR="00000000" w:rsidDel="00000000" w:rsidP="00000000" w:rsidRDefault="00000000" w:rsidRPr="00000000" w14:paraId="0000009F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ab/>
        <w:t xml:space="preserve">Этап 1</w:t>
      </w:r>
    </w:p>
    <w:p w:rsidR="00000000" w:rsidDel="00000000" w:rsidP="00000000" w:rsidRDefault="00000000" w:rsidRPr="00000000" w14:paraId="000000A1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479588</wp:posOffset>
            </wp:positionH>
            <wp:positionV relativeFrom="paragraph">
              <wp:posOffset>247650</wp:posOffset>
            </wp:positionV>
            <wp:extent cx="4748213" cy="3696213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696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72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Этап 2</w:t>
      </w:r>
    </w:p>
    <w:p w:rsidR="00000000" w:rsidDel="00000000" w:rsidP="00000000" w:rsidRDefault="00000000" w:rsidRPr="00000000" w14:paraId="000000C3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4756379" cy="367109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6379" cy="3671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Вычисленные значения близки к показателям в KSP, а значит мат.модель себя оправдала.</w:t>
      </w:r>
    </w:p>
    <w:p w:rsidR="00000000" w:rsidDel="00000000" w:rsidP="00000000" w:rsidRDefault="00000000" w:rsidRPr="00000000" w14:paraId="000000C6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Глава 4</w:t>
      </w:r>
    </w:p>
    <w:p w:rsidR="00000000" w:rsidDel="00000000" w:rsidP="00000000" w:rsidRDefault="00000000" w:rsidRPr="00000000" w14:paraId="000000C8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Симуляции</w:t>
      </w:r>
    </w:p>
    <w:p w:rsidR="00000000" w:rsidDel="00000000" w:rsidP="00000000" w:rsidRDefault="00000000" w:rsidRPr="00000000" w14:paraId="000000C9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ЗАДЕЙСТВОВАННЫЕ ИСТОЧНИКИ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exend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hyperlink" Target="https://ru.wikipedia.org/wiki/%D0%9C%D0%B0%D1%80%D1%88%D0%B5%D0%B2%D1%8B%D0%B9_%D0%B4%D0%B2%D0%B8%D0%B3%D0%B0%D1%82%D0%B5%D0%BB%D1%8C" TargetMode="External"/><Relationship Id="rId13" Type="http://schemas.openxmlformats.org/officeDocument/2006/relationships/hyperlink" Target="https://ru.wikipedia.org/wiki/Falcon_9" TargetMode="External"/><Relationship Id="rId12" Type="http://schemas.openxmlformats.org/officeDocument/2006/relationships/hyperlink" Target="https://ru.wikipedia.org/wiki/%D0%98%D0%BB%D0%BE%D0%BD_%D0%9C%D0%B0%D1%81%D0%B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Space_Launch_System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ru.wikipedia.org/wiki/%D0%9A%D0%BE%D1%81%D0%BC%D0%BE%D0%BD%D0%B0%D0%B2%D1%82%D0%B8%D0%BA%D0%B0_%D0%A1%D0%A8%D0%90" TargetMode="External"/><Relationship Id="rId7" Type="http://schemas.openxmlformats.org/officeDocument/2006/relationships/hyperlink" Target="https://ru.wikipedia.org/wiki/%D0%A0%D0%B0%D0%BA%D0%B5%D1%82%D0%B0-%D0%BD%D0%BE%D1%81%D0%B8%D1%82%D0%B5%D0%BB%D1%8C" TargetMode="External"/><Relationship Id="rId8" Type="http://schemas.openxmlformats.org/officeDocument/2006/relationships/hyperlink" Target="https://ru.wikipedia.org/wiki/%D0%A1%D0%B2%D0%B5%D1%80%D1%85%D1%82%D1%8F%D0%B6%D1%91%D0%BB%D0%B0%D1%8F_%D1%80%D0%B0%D0%BA%D0%B5%D1%82%D0%B0-%D0%BD%D0%BE%D1%81%D0%B8%D1%82%D0%B5%D0%BB%D1%8C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