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B5E6B"/>
          <w:sz w:val="60"/>
          <w:szCs w:val="60"/>
        </w:rPr>
        <w:t xml:space="preserve">Aidin Niavarani</w:t>
      </w:r>
    </w:p>
    <w:p>
      <w:pPr>
        <w:spacing w:after="60" w:before="0"/>
      </w:pPr>
      <w:r>
        <w:rPr>
          <w:rFonts w:ascii="Calibri" w:cs="Calibri" w:eastAsia="Calibri" w:hAnsi="Calibri"/>
          <w:color w:val="5E6E77"/>
          <w:sz w:val="18"/>
          <w:szCs w:val="18"/>
        </w:rPr>
        <w:t xml:space="preserve">Vancouver, BC, Canada</w:t>
      </w:r>
      <w:r>
        <w:rPr>
          <w:rFonts w:ascii="Calibri" w:cs="Calibri" w:eastAsia="Calibri" w:hAnsi="Calibri"/>
          <w:color w:val="8A9BA3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5E6E77"/>
          <w:sz w:val="18"/>
          <w:szCs w:val="18"/>
        </w:rPr>
        <w:t xml:space="preserve">linkedin.com/in/aidin</w:t>
      </w:r>
      <w:r>
        <w:rPr>
          <w:rFonts w:ascii="Calibri" w:cs="Calibri" w:eastAsia="Calibri" w:hAnsi="Calibri"/>
          <w:color w:val="8A9BA3"/>
          <w:sz w:val="18"/>
          <w:szCs w:val="18"/>
        </w:rPr>
        <w:t xml:space="preserve">   ·   </w:t>
      </w:r>
      <w:r>
        <w:rPr>
          <w:rFonts w:ascii="Calibri" w:cs="Calibri" w:eastAsia="Calibri" w:hAnsi="Calibri"/>
          <w:color w:val="5E6E77"/>
          <w:sz w:val="18"/>
          <w:szCs w:val="18"/>
        </w:rPr>
        <w:t xml:space="preserve">Open to remote</w:t>
      </w:r>
    </w:p>
    <w:p>
      <w:pPr>
        <w:pBdr>
          <w:bottom w:val="single" w:color="C2D3D8" w:sz="4" w:space="1"/>
        </w:pBdr>
        <w:spacing w:after="0" w:before="0"/>
      </w:pPr>
      <w:r>
        <w:t xml:space="preserve"/>
      </w:r>
    </w:p>
    <w:p>
      <w:pPr>
        <w:spacing w:after="40" w:before="0"/>
      </w:pPr>
      <w:r>
        <w:t xml:space="preserve"/>
      </w:r>
    </w:p>
    <w:p>
      <w:pPr>
        <w:pBdr>
          <w:bottom w:val="single" w:color="1B5E6B" w:sz="8" w:space="4"/>
        </w:pBdr>
        <w:spacing w:after="90" w:before="200"/>
      </w:pPr>
      <w:r>
        <w:rPr>
          <w:rFonts w:ascii="Calibri" w:cs="Calibri" w:eastAsia="Calibri" w:hAnsi="Calibri"/>
          <w:b/>
          <w:bCs/>
          <w:color w:val="1B5E6B"/>
          <w:spacing w:val="60"/>
          <w:sz w:val="17"/>
          <w:szCs w:val="17"/>
        </w:rPr>
        <w:t xml:space="preserve">SUMMARY</w:t>
      </w:r>
    </w:p>
    <w:p>
      <w:pPr>
        <w:spacing w:after="120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Technical co-founder and CTO with 16+ years building software products — most recently scaling NextGen Kitchens to ~$250K/month in transactions across North America, leading 44+ contributors, and shipping 11 production applications on Firebase/GCP. Held CTO and acting CPO responsibilities simultaneously for 3+ years, owning engineering architecture and product roadmap at the same time. Over the past 18 months, built an AI engineering platform that made the team 3× more productive — not personal tooling, but systematic, production-grade capability embedded into how the whole team operates.</w:t>
      </w:r>
    </w:p>
    <w:p>
      <w:pPr>
        <w:pBdr>
          <w:bottom w:val="single" w:color="1B5E6B" w:sz="8" w:space="4"/>
        </w:pBdr>
        <w:spacing w:after="90" w:before="200"/>
      </w:pPr>
      <w:r>
        <w:rPr>
          <w:rFonts w:ascii="Calibri" w:cs="Calibri" w:eastAsia="Calibri" w:hAnsi="Calibri"/>
          <w:b/>
          <w:bCs/>
          <w:color w:val="1B5E6B"/>
          <w:spacing w:val="60"/>
          <w:sz w:val="17"/>
          <w:szCs w:val="17"/>
        </w:rPr>
        <w:t xml:space="preserve">EXPERIENCE</w:t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NextGen Kitchens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Co-Founder &amp; CTO  →  Technical &amp; Strategy Advisor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Jan 2022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Built the entire technical platform from scratch. ~$250K/month in transactions across North America at peak.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Architected 11 applications (6 frontend, 5 backend), 9 shared TypeScript library packages, 100+ Firebase Cloud Functions across the platform.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Held CTO + acting CPO simultaneously for 3+ years — owned product strategy, engineering architecture, team leadership, and release management concurrently.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Shipped the Kitchen Display System (KDS) in Q1 2026: 71,000+ lines, the most complex product in the stack.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Built and maintained 6+ third-party integrations: Deliverect, DoorDash Drive, Stripe Connect, Square, TikTok, Kitchen Hub.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Engineered an AI platform for the engineering team: 12 Cursor slash commands, 4 custom agent skills, RAG codebase assistant (Firestore vector search + Gemini + Claude API), GitHub Copilot SWE Agent integration, and subagent parallelization patterns. Result: 197 commits and 20+ releases in Q1 2026 with the leanest team ever.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Negotiated 15.45% equity, board representation, and ROFR provisions at seed round ($4M pre-money valuation).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Wynnset Inc.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Director &amp; Principal Consultant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Aug 2012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Independent consulting practice delivering web and mobile application strategy, architecture, and development for startups and corporate clients.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University of British Columbia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Software Architect &amp; Development Manager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Sep 2018 – Jan 2023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8A9BA3"/>
          <w:sz w:val="17"/>
          <w:szCs w:val="17"/>
        </w:rPr>
        <w:t xml:space="preserve">Department of Psychology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Led architecture and development of Tapestry, TYDE, PolarUs, and other research and teaching applications.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Managed and mentored a cross-functional team of developers, designers, and junior project managers.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Engineered cloud architecture supporting 20,000+ university users. Presented research at international conferences (H5P Melbourne, CNIE).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UBC Centre for Teaching, Learning and Technology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Systems Analyst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Sep 2017 – Sep 2018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8A9BA3"/>
          <w:sz w:val="17"/>
          <w:szCs w:val="17"/>
        </w:rPr>
        <w:t xml:space="preserve">Contract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Designed and implemented learning technology integrations for faculty and administration. Stack: Angular, AngularJS, Python, PHP.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UBC MedIT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Systems Analyst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Dec 2016 – Sep 2017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8A9BA3"/>
          <w:sz w:val="17"/>
          <w:szCs w:val="17"/>
        </w:rPr>
        <w:t xml:space="preserve">Contract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Maintained 200+ WordPress sites; built dynamic interfaces for the Entrada/Elentra curriculum management system.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First Available Inc.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Technical Co-Founder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Apr 2015 – Apr 2017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Co-founded startup; defined MVP requirements, designed UX, and built iOS app (Objective-C) with Node.js backend from scratch.</w:t>
      </w:r>
    </w:p>
    <w:p>
      <w:pPr>
        <w:spacing w:after="0" w:before="20"/>
      </w:pPr>
      <w:r>
        <w:t xml:space="preserve"/>
      </w:r>
    </w:p>
    <w:p>
      <w:pPr>
        <w:tabs>
          <w:tab w:val="right" w:pos="10080"/>
        </w:tabs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Navarik</w:t>
      </w:r>
      <w:r>
        <w:rPr>
          <w:rFonts w:ascii="Calibri" w:cs="Calibri" w:eastAsia="Calibri" w:hAnsi="Calibri"/>
          <w:color w:val="5E6E77"/>
          <w:sz w:val="19"/>
          <w:szCs w:val="19"/>
        </w:rPr>
        <w:t xml:space="preserve">   –   Senior Web Application Developer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Jun 2014 – Mar 2015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8A9BA3"/>
          <w:sz w:val="17"/>
          <w:szCs w:val="17"/>
        </w:rPr>
        <w:t xml:space="preserve">Contract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Built sub-applications on a large-scale multi-application platform; created RESTful web services and extended core libraries.</w:t>
      </w:r>
    </w:p>
    <w:p>
      <w:pPr>
        <w:pBdr>
          <w:bottom w:val="single" w:color="1B5E6B" w:sz="8" w:space="4"/>
        </w:pBdr>
        <w:spacing w:after="90" w:before="200"/>
      </w:pPr>
      <w:r>
        <w:rPr>
          <w:rFonts w:ascii="Calibri" w:cs="Calibri" w:eastAsia="Calibri" w:hAnsi="Calibri"/>
          <w:b/>
          <w:bCs/>
          <w:color w:val="1B5E6B"/>
          <w:spacing w:val="60"/>
          <w:sz w:val="17"/>
          <w:szCs w:val="17"/>
        </w:rPr>
        <w:t xml:space="preserve">TECHNICAL SKILLS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Languages: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TypeScript, JavaScript, HTML/CSS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Frontend: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React Native, Expo, Vue.js 2, Next.js, Vuetify, NativeWind, Tailwind CSS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Backend: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Firebase Cloud Functions v2, Node.js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Database: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Firestore, Firebase Realtime Database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Infrastructure: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Firebase, GCP, GitHub Actions, Nx monorepo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Integrations: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Stripe (Payments, Connect, Terminal, Webhooks), DoorDash Drive, Deliverect, Square, Kitchen Hub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Testing: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Cypress, Playwright, Jest</w:t>
      </w:r>
    </w:p>
    <w:p>
      <w:pPr>
        <w:spacing w:after="38" w:before="0"/>
      </w:pPr>
      <w:r>
        <w:rPr>
          <w:rFonts w:ascii="Calibri" w:cs="Calibri" w:eastAsia="Calibri" w:hAnsi="Calibri"/>
          <w:b/>
          <w:bCs/>
          <w:color w:val="1B5E6B"/>
          <w:sz w:val="18"/>
          <w:szCs w:val="18"/>
        </w:rPr>
        <w:t xml:space="preserve">AI / Automation: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Cursor AI (commands, skills, rules, MCP), Claude API, Gemini, GitHub Copilot SWE Agent</w:t>
      </w:r>
    </w:p>
    <w:p>
      <w:pPr>
        <w:pBdr>
          <w:bottom w:val="single" w:color="1B5E6B" w:sz="8" w:space="4"/>
        </w:pBdr>
        <w:spacing w:after="90" w:before="200"/>
      </w:pPr>
      <w:r>
        <w:rPr>
          <w:rFonts w:ascii="Calibri" w:cs="Calibri" w:eastAsia="Calibri" w:hAnsi="Calibri"/>
          <w:b/>
          <w:bCs/>
          <w:color w:val="1B5E6B"/>
          <w:spacing w:val="60"/>
          <w:sz w:val="17"/>
          <w:szCs w:val="17"/>
        </w:rPr>
        <w:t xml:space="preserve">EDUCATION &amp; CERTIFICATIONS</w:t>
      </w:r>
    </w:p>
    <w:p>
      <w:pPr>
        <w:tabs>
          <w:tab w:val="right" w:pos="10080"/>
        </w:tabs>
        <w:spacing w:after="28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Simon Fraser University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2004 – 2009</w:t>
      </w:r>
    </w:p>
    <w:p>
      <w:pPr>
        <w:spacing w:after="7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E6E77"/>
          <w:sz w:val="17"/>
          <w:szCs w:val="17"/>
        </w:rPr>
        <w:t xml:space="preserve">BSc, Information Systems — Joint Major in Computing Science and Business Administration</w:t>
      </w:r>
    </w:p>
    <w:p>
      <w:pPr>
        <w:tabs>
          <w:tab w:val="right" w:pos="10080"/>
        </w:tabs>
        <w:spacing w:after="28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AI Ethics 1 — Governance</w:t>
      </w:r>
      <w:r>
        <w:rPr>
          <w:rFonts w:ascii="Calibri" w:cs="Calibri" w:eastAsia="Calibri" w:hAnsi="Calibri"/>
          <w:color w:val="5E6E77"/>
          <w:sz w:val="17"/>
          <w:szCs w:val="17"/>
        </w:rPr>
        <w:t xml:space="preserve">	March 2024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E6E77"/>
          <w:sz w:val="17"/>
          <w:szCs w:val="17"/>
        </w:rPr>
        <w:t xml:space="preserve">Alberta Machine Intelligence Institute (Amii)</w:t>
      </w:r>
    </w:p>
    <w:p>
      <w:pPr>
        <w:pBdr>
          <w:bottom w:val="single" w:color="1B5E6B" w:sz="8" w:space="4"/>
        </w:pBdr>
        <w:spacing w:after="90" w:before="200"/>
      </w:pPr>
      <w:r>
        <w:rPr>
          <w:rFonts w:ascii="Calibri" w:cs="Calibri" w:eastAsia="Calibri" w:hAnsi="Calibri"/>
          <w:b/>
          <w:bCs/>
          <w:color w:val="1B5E6B"/>
          <w:spacing w:val="60"/>
          <w:sz w:val="17"/>
          <w:szCs w:val="17"/>
        </w:rPr>
        <w:t xml:space="preserve">SELECTED PROJECTS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Codebase AI Chat Assistant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–  RAG-based tool for engineering teams using Firestore vector search, Gemini embeddings, and Claude API. Lets any engineer query full codebase history in natural language. Deployed to production at NextGen Kitchens.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Launchpad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–  Personal career pipeline manager built with Next.js, Firebase, and Claude API. Production-quality tooling applied to own workflows.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color w:val="1A1A1A"/>
          <w:sz w:val="18"/>
          <w:szCs w:val="18"/>
        </w:rPr>
        <w:t xml:space="preserve">TwoPeas  </w:t>
      </w:r>
      <w:r>
        <w:rPr>
          <w:rFonts w:ascii="Calibri" w:cs="Calibri" w:eastAsia="Calibri" w:hAnsi="Calibri"/>
          <w:color w:val="1A1A1A"/>
          <w:sz w:val="18"/>
          <w:szCs w:val="18"/>
        </w:rPr>
        <w:t xml:space="preserve">–  Social coordination app built on Expo SDK 55, Firebase, Plivo SMS, and FCM. Privacy-first design philosophy.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380" w:hanging="260"/>
      </w:pPr>
      <w:rPr>
        <w:rFonts w:ascii="Calibri" w:cs="Calibri" w:eastAsia="Calibri" w:hAnsi="Calibri"/>
        <w:color w:val="1B5E6B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2026-04-01T03:46:54.504Z</dcterms:created>
  <dcterms:modified xsi:type="dcterms:W3CDTF">2026-04-01T03:46:54.505Z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