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0C4D50" w14:textId="77777777" w:rsidR="005126CD" w:rsidRDefault="0020733B" w:rsidP="00841559">
      <w:pPr>
        <w:pStyle w:val="Heading2"/>
      </w:pPr>
      <w:r>
        <w:t>Media Compression and Distribution UG3</w:t>
      </w:r>
    </w:p>
    <w:p w14:paraId="47FEDC31" w14:textId="77777777" w:rsidR="0020733B" w:rsidRDefault="0020733B" w:rsidP="00841559">
      <w:pPr>
        <w:pStyle w:val="Heading1"/>
      </w:pPr>
      <w:r>
        <w:t>Tutorial</w:t>
      </w:r>
      <w:r w:rsidR="008624EB">
        <w:t>:</w:t>
      </w:r>
      <w:r>
        <w:t xml:space="preserve"> Revision – Modulation</w:t>
      </w:r>
    </w:p>
    <w:p w14:paraId="17520D62" w14:textId="77777777" w:rsidR="0020733B" w:rsidRDefault="0020733B" w:rsidP="00841559"/>
    <w:p w14:paraId="41D82A50" w14:textId="77777777" w:rsidR="00721A63" w:rsidRDefault="00721A63" w:rsidP="00841559"/>
    <w:p w14:paraId="1CDC245E" w14:textId="77777777" w:rsidR="008624EB" w:rsidRPr="00CA7111" w:rsidRDefault="008624EB" w:rsidP="00841559">
      <w:r w:rsidRPr="00CA7111">
        <w:t>Q1</w:t>
      </w:r>
    </w:p>
    <w:p w14:paraId="446BF3CE" w14:textId="77777777" w:rsidR="0020733B" w:rsidRPr="00CA7111" w:rsidRDefault="0020733B" w:rsidP="00841559">
      <w:r w:rsidRPr="00CA7111">
        <w:t>Explain the processes of Amplitude Modulation and Frequency Modulation</w:t>
      </w:r>
    </w:p>
    <w:p w14:paraId="7C74EE83" w14:textId="12EB2AE9" w:rsidR="00721A63" w:rsidRPr="00CA7111" w:rsidRDefault="00721A63" w:rsidP="00841559">
      <w:r w:rsidRPr="00CA7111">
        <w:t xml:space="preserve">How is the varying signal represented in the modulated </w:t>
      </w:r>
      <w:r w:rsidR="00841559">
        <w:t>carrier?</w:t>
      </w:r>
    </w:p>
    <w:p w14:paraId="760697F4" w14:textId="4992F799" w:rsidR="00841559" w:rsidRDefault="00841559" w:rsidP="00841559">
      <w:r>
        <w:t>Sketch the spectrum of an AM signal</w:t>
      </w:r>
    </w:p>
    <w:p w14:paraId="2CEF1F23" w14:textId="7DF3335E" w:rsidR="00721A63" w:rsidRPr="00CA7111" w:rsidRDefault="00721A63" w:rsidP="00841559">
      <w:r w:rsidRPr="00CA7111">
        <w:t>Expla</w:t>
      </w:r>
      <w:bookmarkStart w:id="0" w:name="_GoBack"/>
      <w:bookmarkEnd w:id="0"/>
      <w:r w:rsidRPr="00CA7111">
        <w:t>in "phase modulation" (educated guess)</w:t>
      </w:r>
    </w:p>
    <w:p w14:paraId="6C8A4BD1" w14:textId="77777777" w:rsidR="00721A63" w:rsidRPr="00CA7111" w:rsidRDefault="00721A63" w:rsidP="00841559">
      <w:r w:rsidRPr="00CA7111">
        <w:t>(what is "phase"?)</w:t>
      </w:r>
    </w:p>
    <w:p w14:paraId="108B836B" w14:textId="77777777" w:rsidR="00721A63" w:rsidRPr="00CA7111" w:rsidRDefault="00721A63" w:rsidP="00841559"/>
    <w:p w14:paraId="533D6853" w14:textId="77777777" w:rsidR="008624EB" w:rsidRPr="00CA7111" w:rsidRDefault="008624EB" w:rsidP="00841559">
      <w:r w:rsidRPr="00CA7111">
        <w:t>Q2</w:t>
      </w:r>
    </w:p>
    <w:p w14:paraId="75D82ACA" w14:textId="77777777" w:rsidR="00721A63" w:rsidRPr="00CA7111" w:rsidRDefault="00721A63" w:rsidP="00841559">
      <w:r w:rsidRPr="00CA7111">
        <w:t>Explain interlacing vs progressive scan</w:t>
      </w:r>
    </w:p>
    <w:p w14:paraId="00EE8425" w14:textId="77777777" w:rsidR="008624EB" w:rsidRPr="00CA7111" w:rsidRDefault="008624EB" w:rsidP="00841559">
      <w:r w:rsidRPr="00CA7111">
        <w:t>What problem is solved using interlacing</w:t>
      </w:r>
    </w:p>
    <w:p w14:paraId="59501D30" w14:textId="77777777" w:rsidR="00721A63" w:rsidRPr="00CA7111" w:rsidRDefault="00721A63" w:rsidP="00841559"/>
    <w:p w14:paraId="717C988C" w14:textId="77777777" w:rsidR="008624EB" w:rsidRPr="00CA7111" w:rsidRDefault="008624EB" w:rsidP="00841559">
      <w:r w:rsidRPr="00CA7111">
        <w:t>Q3</w:t>
      </w:r>
    </w:p>
    <w:p w14:paraId="53F51D8E" w14:textId="77777777" w:rsidR="00721A63" w:rsidRPr="00CA7111" w:rsidRDefault="00721A63" w:rsidP="00841559">
      <w:r w:rsidRPr="00CA7111">
        <w:t>Where are PAL and NTSC systems used (predominantly)</w:t>
      </w:r>
    </w:p>
    <w:p w14:paraId="1EB3CCF2" w14:textId="6F13EE86" w:rsidR="00841559" w:rsidRDefault="00841559" w:rsidP="00841559">
      <w:r>
        <w:t>Sketch a TV broadcast spectrum, identifying the colour and audio aspects of the signal spectrum</w:t>
      </w:r>
    </w:p>
    <w:p w14:paraId="7D7BC399" w14:textId="6E43161A" w:rsidR="00721A63" w:rsidRPr="00CA7111" w:rsidRDefault="00721A63" w:rsidP="00841559">
      <w:r w:rsidRPr="00CA7111">
        <w:t>What is the frame rate of (</w:t>
      </w:r>
      <w:proofErr w:type="spellStart"/>
      <w:r w:rsidRPr="00CA7111">
        <w:t>i</w:t>
      </w:r>
      <w:proofErr w:type="spellEnd"/>
      <w:r w:rsidRPr="00CA7111">
        <w:t>) PAL systems; (ii) NTSC systems.   Why are they different?</w:t>
      </w:r>
    </w:p>
    <w:p w14:paraId="100BBDD2" w14:textId="77777777" w:rsidR="008624EB" w:rsidRPr="00CA7111" w:rsidRDefault="008624EB" w:rsidP="00841559">
      <w:r w:rsidRPr="00CA7111">
        <w:t>Any other differences between the systems?</w:t>
      </w:r>
    </w:p>
    <w:p w14:paraId="2D7DD0DF" w14:textId="26317888" w:rsidR="008624EB" w:rsidRDefault="008624EB" w:rsidP="00841559"/>
    <w:p w14:paraId="667E1F86" w14:textId="1B1C5841" w:rsidR="008624EB" w:rsidRPr="00CA7111" w:rsidRDefault="008624EB" w:rsidP="00841559">
      <w:r w:rsidRPr="00CA7111">
        <w:t>Q</w:t>
      </w:r>
      <w:r w:rsidR="00057556">
        <w:t>4</w:t>
      </w:r>
    </w:p>
    <w:p w14:paraId="023F0CE7" w14:textId="77777777" w:rsidR="00057556" w:rsidRDefault="0005062F" w:rsidP="00841559">
      <w:r>
        <w:t xml:space="preserve">Describe the process of </w:t>
      </w:r>
    </w:p>
    <w:p w14:paraId="4D1C36B4" w14:textId="77777777" w:rsidR="00057556" w:rsidRDefault="0005062F" w:rsidP="00841559">
      <w:r>
        <w:t>(</w:t>
      </w:r>
      <w:proofErr w:type="spellStart"/>
      <w:r>
        <w:t>i</w:t>
      </w:r>
      <w:proofErr w:type="spellEnd"/>
      <w:r>
        <w:t>) TDM</w:t>
      </w:r>
      <w:r w:rsidR="00057556">
        <w:t xml:space="preserve"> (time division multiplexing)</w:t>
      </w:r>
    </w:p>
    <w:p w14:paraId="70E2B244" w14:textId="37AC74B7" w:rsidR="00057556" w:rsidRDefault="00057556" w:rsidP="00841559">
      <w:r>
        <w:t xml:space="preserve">(ii) FDM </w:t>
      </w:r>
      <w:r w:rsidRPr="00057556">
        <w:t>(</w:t>
      </w:r>
      <w:r>
        <w:t xml:space="preserve">frequency </w:t>
      </w:r>
      <w:r w:rsidRPr="00057556">
        <w:t>division multiplexing)</w:t>
      </w:r>
      <w:r>
        <w:t>; explain the function of a subcarrier in FDM</w:t>
      </w:r>
    </w:p>
    <w:p w14:paraId="238EA9A5" w14:textId="43DDD283" w:rsidR="00721A63" w:rsidRDefault="00057556" w:rsidP="00841559">
      <w:r w:rsidRPr="00057556">
        <w:t>(</w:t>
      </w:r>
      <w:r>
        <w:t>i</w:t>
      </w:r>
      <w:r w:rsidRPr="00057556">
        <w:t>ii) Statistical Multiplexing,</w:t>
      </w:r>
    </w:p>
    <w:p w14:paraId="39EA9C1B" w14:textId="77777777" w:rsidR="00057556" w:rsidRDefault="00057556" w:rsidP="00841559"/>
    <w:p w14:paraId="5B65B561" w14:textId="048E883D" w:rsidR="00841559" w:rsidRDefault="0005062F" w:rsidP="00841559">
      <w:r>
        <w:t>What are the operational issues and decisions taken by a network operator who is providing a statistical multiplexing playout?</w:t>
      </w:r>
    </w:p>
    <w:p w14:paraId="6ABD9317" w14:textId="77777777" w:rsidR="00841559" w:rsidRDefault="00841559" w:rsidP="00841559"/>
    <w:p w14:paraId="1E301C9D" w14:textId="77777777" w:rsidR="00841559" w:rsidRPr="00841559" w:rsidRDefault="00841559" w:rsidP="00841559"/>
    <w:p w14:paraId="330ED5B7" w14:textId="77777777" w:rsidR="00721A63" w:rsidRDefault="00721A63" w:rsidP="00841559"/>
    <w:p w14:paraId="5B299EDA" w14:textId="77777777" w:rsidR="00721A63" w:rsidRDefault="00721A63" w:rsidP="00841559"/>
    <w:p w14:paraId="66BFF513" w14:textId="77777777" w:rsidR="00721A63" w:rsidRDefault="00721A63" w:rsidP="00841559"/>
    <w:p w14:paraId="6D29B89C" w14:textId="77777777" w:rsidR="00721A63" w:rsidRDefault="00721A63" w:rsidP="00841559"/>
    <w:p w14:paraId="749C2949" w14:textId="77777777" w:rsidR="0020733B" w:rsidRDefault="0020733B" w:rsidP="00841559"/>
    <w:p w14:paraId="25E8D606" w14:textId="77777777" w:rsidR="0020733B" w:rsidRDefault="0020733B" w:rsidP="00841559"/>
    <w:sectPr w:rsidR="0020733B" w:rsidSect="00D1456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charset w:val="00"/>
    <w:family w:val="swiss"/>
    <w:pitch w:val="variable"/>
    <w:sig w:usb0="00000000" w:usb1="5200F5FF" w:usb2="0A042021" w:usb3="00000000" w:csb0="8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22E"/>
    <w:rsid w:val="0005062F"/>
    <w:rsid w:val="00057556"/>
    <w:rsid w:val="0020733B"/>
    <w:rsid w:val="00311798"/>
    <w:rsid w:val="005126CD"/>
    <w:rsid w:val="0063522E"/>
    <w:rsid w:val="00721A63"/>
    <w:rsid w:val="007220A7"/>
    <w:rsid w:val="00765ABD"/>
    <w:rsid w:val="00792944"/>
    <w:rsid w:val="007F521B"/>
    <w:rsid w:val="00841559"/>
    <w:rsid w:val="008624EB"/>
    <w:rsid w:val="00AF5817"/>
    <w:rsid w:val="00B512BC"/>
    <w:rsid w:val="00C63B99"/>
    <w:rsid w:val="00CA7111"/>
    <w:rsid w:val="00D1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7790"/>
  <w15:docId w15:val="{B72B7D52-054B-435B-9FD6-646DA675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ejaVu Sans Condensed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841559"/>
    <w:pPr>
      <w:ind w:left="720"/>
    </w:pPr>
    <w:rPr>
      <w:rFonts w:ascii="Lucida Sans Unicode" w:hAnsi="Lucida Sans Unicode"/>
      <w:sz w:val="22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B512BC"/>
    <w:pPr>
      <w:keepNext/>
      <w:pBdr>
        <w:top w:val="single" w:sz="4" w:space="1" w:color="auto"/>
        <w:bottom w:val="single" w:sz="4" w:space="1" w:color="auto"/>
      </w:pBdr>
      <w:spacing w:before="240" w:after="60"/>
      <w:ind w:left="0"/>
      <w:outlineLvl w:val="0"/>
    </w:pPr>
    <w:rPr>
      <w:rFonts w:ascii="Arial Black" w:eastAsia="Times New Roman" w:hAnsi="Arial Black" w:cs="Arial"/>
      <w:bCs/>
      <w:color w:val="999999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B512BC"/>
    <w:pPr>
      <w:keepNext/>
      <w:spacing w:before="240" w:after="60"/>
      <w:ind w:left="0"/>
      <w:outlineLvl w:val="1"/>
    </w:pPr>
    <w:rPr>
      <w:rFonts w:eastAsiaTheme="majorEastAsia" w:cs="Arial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B512BC"/>
    <w:pPr>
      <w:keepNext/>
      <w:spacing w:before="240" w:after="60"/>
      <w:outlineLvl w:val="2"/>
    </w:pPr>
    <w:rPr>
      <w:rFonts w:eastAsia="Times New Roman" w:cs="Arial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qFormat/>
    <w:rsid w:val="00B512BC"/>
    <w:pPr>
      <w:keepNext/>
      <w:spacing w:before="240" w:after="60"/>
      <w:outlineLvl w:val="3"/>
    </w:pPr>
    <w:rPr>
      <w:rFonts w:eastAsia="Times New Roman"/>
      <w:bCs/>
      <w:szCs w:val="22"/>
      <w:u w:val="single"/>
    </w:rPr>
  </w:style>
  <w:style w:type="paragraph" w:styleId="Heading5">
    <w:name w:val="heading 5"/>
    <w:basedOn w:val="Normal"/>
    <w:next w:val="Normal"/>
    <w:link w:val="Heading5Char"/>
    <w:qFormat/>
    <w:rsid w:val="00B512B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512BC"/>
    <w:pPr>
      <w:spacing w:before="240" w:after="60"/>
      <w:outlineLvl w:val="5"/>
    </w:pPr>
    <w:rPr>
      <w:rFonts w:eastAsia="Times New Roman"/>
      <w:b/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12BC"/>
    <w:rPr>
      <w:rFonts w:ascii="Arial Black" w:hAnsi="Arial Black" w:cs="Arial"/>
      <w:bCs/>
      <w:color w:val="999999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B512BC"/>
    <w:rPr>
      <w:rFonts w:ascii="Lucida Sans Unicode" w:eastAsiaTheme="majorEastAsia" w:hAnsi="Lucida Sans Unicode" w:cs="Arial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512BC"/>
    <w:rPr>
      <w:rFonts w:ascii="Lucida Sans Unicode" w:hAnsi="Lucida Sans Unicode" w:cs="Arial"/>
      <w:b/>
      <w:bCs/>
    </w:rPr>
  </w:style>
  <w:style w:type="character" w:customStyle="1" w:styleId="Heading4Char">
    <w:name w:val="Heading 4 Char"/>
    <w:basedOn w:val="DefaultParagraphFont"/>
    <w:link w:val="Heading4"/>
    <w:rsid w:val="00B512BC"/>
    <w:rPr>
      <w:rFonts w:ascii="Lucida Sans Unicode" w:hAnsi="Lucida Sans Unicode"/>
      <w:bCs/>
      <w:sz w:val="18"/>
      <w:szCs w:val="22"/>
      <w:u w:val="single"/>
    </w:rPr>
  </w:style>
  <w:style w:type="character" w:customStyle="1" w:styleId="Heading5Char">
    <w:name w:val="Heading 5 Char"/>
    <w:basedOn w:val="DefaultParagraphFont"/>
    <w:link w:val="Heading5"/>
    <w:rsid w:val="00B512BC"/>
    <w:rPr>
      <w:rFonts w:ascii="Lucida Sans Unicode" w:hAnsi="Lucida Sans Unicode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512BC"/>
    <w:rPr>
      <w:rFonts w:ascii="Lucida Sans Unicode" w:hAnsi="Lucida Sans Unicode"/>
      <w:b/>
      <w:bCs/>
      <w:sz w:val="22"/>
      <w:szCs w:val="22"/>
    </w:rPr>
  </w:style>
  <w:style w:type="paragraph" w:styleId="Caption">
    <w:name w:val="caption"/>
    <w:basedOn w:val="Normal"/>
    <w:semiHidden/>
    <w:unhideWhenUsed/>
    <w:qFormat/>
    <w:rsid w:val="00B512BC"/>
    <w:rPr>
      <w:b/>
      <w:bCs/>
      <w:sz w:val="20"/>
      <w:szCs w:val="20"/>
    </w:rPr>
  </w:style>
  <w:style w:type="character" w:styleId="Strong">
    <w:name w:val="Strong"/>
    <w:basedOn w:val="DefaultParagraphFont"/>
    <w:qFormat/>
    <w:rsid w:val="00B512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1A63"/>
    <w:pPr>
      <w:spacing w:before="100" w:beforeAutospacing="1" w:after="100" w:afterAutospacing="1"/>
      <w:ind w:left="0"/>
    </w:pPr>
    <w:rPr>
      <w:rFonts w:ascii="Times New Roman" w:eastAsia="Times New Roman" w:hAnsi="Times New Roman"/>
      <w:sz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9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149</Words>
  <Characters>851</Characters>
  <Application>Microsoft Office Word</Application>
  <DocSecurity>0</DocSecurity>
  <Lines>7</Lines>
  <Paragraphs>1</Paragraphs>
  <ScaleCrop>false</ScaleCrop>
  <Company>Birmingham City University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jeremy.foss</dc:creator>
  <cp:keywords/>
  <dc:description/>
  <cp:lastModifiedBy>Jeremy Foss</cp:lastModifiedBy>
  <cp:revision>12</cp:revision>
  <dcterms:created xsi:type="dcterms:W3CDTF">2012-09-24T15:03:00Z</dcterms:created>
  <dcterms:modified xsi:type="dcterms:W3CDTF">2018-04-29T15:12:00Z</dcterms:modified>
</cp:coreProperties>
</file>