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</Types>
</file>

<file path=_rels/.rels><?xml version="1.0" encoding="UTF-8" standalone="yes"?><Relationships xmlns="http://schemas.openxmlformats.org/package/2006/relationships"><Relationship Id="rId0" Type="http://schemas.openxmlformats.org/officeDocument/2006/relationships/officeDocument" Target="word/document.xml" /><Relationship Id="rId1" Type="http://schemas.openxmlformats.org/package/2006/relationships/metadata/core-properties" Target="docProps/core.xml" /><Relationship Id="rId2" Type="http://schemas.openxmlformats.org/officeDocument/2006/relationships/extended-properties" Target="docProps/app.xml" /><Relationship Id="rId3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a="http://schemas.openxmlformats.org/drawingml/2006/main" xmlns:wp="http://schemas.openxmlformats.org/drawingml/2006/wordprocessingDrawing" xmlns:pic="http://schemas.openxmlformats.org/drawingml/2006/picture" xmlns:r="http://schemas.openxmlformats.org/officeDocument/2006/relationships" xmlns:m="http://schemas.openxmlformats.org/officeDocument/2006/math" xmlns:w14="http://schemas.microsoft.com/office/word/2010/wordml" xmlns:mc="http://schemas.openxmlformats.org/markup-compatibility/2006" mc:Ignorable="w14">
  <w:body>
    <w:p w14:paraId="11BDE319">
      <w:pPr>
        <w:spacing w:before="312" w:beforeLines="100" w:after="156" w:afterLines="50"/>
        <w:rPr>
          <w:b w:val="1"/>
          <w:bCs w:val="1"/>
          <w:szCs w:val="21"/>
        </w:rPr>
      </w:pPr>
    </w:p>
    <w:tbl>
      <w:tblPr>
        <w:tblStyle w:val="00000a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99"/>
        <w:gridCol w:w="2719"/>
        <w:gridCol w:w="2189"/>
        <w:gridCol w:w="2015"/>
      </w:tblGrid>
      <w:tr>
        <w:trPr>
          <w:trHeight w:val="393" w:hRule="atLeast"/>
          <w:jc w:val="center"/>
        </w:trPr>
        <w:tc>
          <w:tcPr>
            <w:tcW w:w="0" w:type="auto"/>
            <w:vAlign w:val="center"/>
          </w:tcPr>
          <w:p w14:paraId="7A02E08B">
            <w:pPr>
              <w:spacing w:line="320" w:lineRule="exact"/>
              <w:jc w:val="center"/>
              <w:rPr>
                <w:rFonts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>实验名称</w:t>
            </w:r>
          </w:p>
        </w:tc>
        <w:tc>
          <w:tcPr>
            <w:tcW w:w="0" w:type="auto"/>
            <w:gridSpan w:val="3"/>
            <w:vAlign w:val="center"/>
          </w:tcPr>
          <w:p w14:paraId="5B6D2988">
            <w:pPr>
              <w:spacing w:line="320" w:lineRule="exact"/>
              <w:jc w:val="center"/>
              <w:rPr>
                <w:rFonts w:hint="default" w:ascii="宋体" w:hAnsi="华文中宋" w:eastAsia="宋体"/>
                <w:sz w:val="24"/>
                <w:lang w:val="en-US" w:eastAsia="zh-CN"/>
              </w:rPr>
            </w:pPr>
            <w:r>
              <w:rPr>
                <w:rFonts w:hint="default" w:ascii="宋体" w:hAnsi="华文中宋" w:eastAsia="宋体"/>
                <w:sz w:val="24"/>
                <w:lang w:val="en-US" w:eastAsia="zh-CN"/>
              </w:rPr>
              <w:t>利用SUSAN算子和索贝尔算子检测图像中的边缘点</w:t>
            </w:r>
          </w:p>
        </w:tc>
      </w:tr>
      <w:tr>
        <w:trPr>
          <w:trHeight w:val="23" w:hRule="atLeast"/>
          <w:jc w:val="center"/>
        </w:trPr>
        <w:tc>
          <w:tcPr>
            <w:tcW w:w="0" w:type="auto"/>
            <w:gridSpan w:val="4"/>
            <w:tcBorders>
              <w:bottom w:val="single" w:color="auto" w:sz="4" w:space="0"/>
            </w:tcBorders>
          </w:tcPr>
          <w:p w14:paraId="5065CDBE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>1.实验目的</w:t>
            </w:r>
          </w:p>
          <w:p w14:paraId="3BE52F41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>1. 理解Sobel（索贝尔）算子基于图像梯度的边缘检测原理，掌握卷积求梯度实现边缘提取的方法。</w:t>
            </w:r>
          </w:p>
          <w:p w14:paraId="3759033F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>2. 理解SUSAN算子最小核相似区的基本思想，掌握37点圆形模板统计USAN值进行边缘检测的实现。</w:t>
            </w:r>
          </w:p>
          <w:p w14:paraId="1C25AFE9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>3. 通过对图像添加高斯噪声，对比Sobel算子与SUSAN算子在无噪声图像和含噪声图像下的边缘检测效果。</w:t>
            </w:r>
          </w:p>
          <w:p w14:paraId="6D93EC56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sz w:val="24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>4. 分析两种算子各自的优缺点、抗噪性能，理解微分类边缘算子与基于区域统计的边缘算子的差异。</w:t>
            </w:r>
          </w:p>
        </w:tc>
      </w:tr>
      <w:tr>
        <w:trPr>
          <w:trHeight w:val="5366" w:hRule="atLeast"/>
          <w:jc w:val="center"/>
        </w:trPr>
        <w:tc>
          <w:tcPr>
            <w:tcW w:w="0" w:type="auto"/>
            <w:gridSpan w:val="4"/>
          </w:tcPr>
          <w:p w14:paraId="59297959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 w:eastAsia="宋体"/>
                <w:sz w:val="24"/>
                <w:lang w:val="en-US" w:eastAsia="zh-CN"/>
              </w:rPr>
            </w:pPr>
            <w:r>
              <w:rPr>
                <w:rFonts w:hint="eastAsia" w:ascii="宋体" w:hAnsi="华文中宋"/>
                <w:sz w:val="24"/>
              </w:rPr>
              <w:t>2.实验原理和内</w:t>
            </w:r>
            <w:r>
              <w:rPr>
                <w:rFonts w:hint="eastAsia" w:ascii="宋体" w:hAnsi="华文中宋"/>
                <w:sz w:val="24"/>
                <w:lang w:val="en-US" w:eastAsia="zh-CN"/>
              </w:rPr>
              <w:t>容</w:t>
            </w:r>
          </w:p>
          <w:p w14:paraId="637A5E15">
            <w:pPr>
              <w:spacing w:line="320" w:lineRule="exac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b w:val="1"/>
                <w:bCs w:val="1"/>
                <w:sz w:val="21"/>
                <w:szCs w:val="21"/>
              </w:rPr>
              <w:t>2.1 Sobel算子原理</w:t>
            </w:r>
          </w:p>
          <w:p w14:paraId="6B6A8177">
            <w:pPr>
              <w:spacing w:line="320" w:lineRule="exac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>Sobel是基于一阶差分的梯度边缘检测算子，利用3×3卷积核分别计算图像在x方向、y方向灰度梯度。</w:t>
            </w:r>
          </w:p>
          <w:p w14:paraId="3B1FF7FE">
            <w:pPr>
              <w:spacing w:line="320" w:lineRule="exac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>• X方向卷积核（检测垂直边缘）：</w:t>
            </w:r>
          </w:p>
          <w:p w14:paraId="213449D2">
            <w:pPr>
              <w:spacing w:line="320" w:lineRule="exact"/>
              <w:rPr>
                <w:rFonts w:hint="eastAsia" w:ascii="宋体" w:hAnsi="华文中宋"/>
                <w:sz w:val="21"/>
                <w:szCs w:val="21"/>
              </w:rPr>
            </w:pPr>
            <m:oMath>
              <m:sSub>
                <m:sSubPr>
                  <m:ctrlPr>
                    <w:rPr>
                      <w:rFonts w:hint="default"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1"/>
                      <w:szCs w:val="21"/>
                    </w:rPr>
                    <m:t>G</m:t>
                  </m: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1"/>
                      <w:szCs w:val="21"/>
                    </w:rPr>
                    <m:t>x</m:t>
                  </m: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sz w:val="21"/>
                  <w:szCs w:val="21"/>
                </w:rPr>
                <m:t>=</m:t>
              </m:r>
              <m:d>
                <m:dPr>
                  <m:begChr m:val="["/>
                  <m:endChr m:val="]"/>
                  <m:ctrlPr>
                    <w:rPr>
                      <w:rFonts w:hint="default" w:ascii="Cambria Math" w:hAnsi="Cambria Math"/>
                      <w:sz w:val="21"/>
                      <w:szCs w:val="21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3"/>
                            <m:mcJc m:val="center"/>
                          </m:mcPr>
                        </m:mc>
                      </m:mcs>
                      <m:ctrlPr>
                        <w:rPr>
                          <w:rFonts w:hint="default" w:ascii="Cambria Math" w:hAnsi="Cambria Math"/>
                          <w:sz w:val="21"/>
                          <w:szCs w:val="21"/>
                        </w:rPr>
                      </m:ctrlPr>
                    </m:mPr>
                    <m:mr>
                      <m:e>
                        <m:r>
                          <m:rPr/>
                          <w:rPr>
                            <w:rFonts w:hint="default" w:ascii="Cambria Math" w:hAnsi="Cambria Math"/>
                            <w:sz w:val="21"/>
                            <w:szCs w:val="21"/>
                          </w:rPr>
                          <m:t>−1</m:t>
                        </m:r>
                        <m:ctrlPr>
                          <w:rPr>
                            <w:rFonts w:ascii="Cambria Math" w:hAnsi="Cambria Math"/>
                            <w:sz w:val="21"/>
                            <w:szCs w:val="21"/>
                          </w:rPr>
                        </m:ctrlPr>
                      </m:e>
                      <m:e>
                        <m:r>
                          <m:rPr/>
                          <w:rPr>
                            <w:rFonts w:hint="default" w:ascii="Cambria Math" w:hAnsi="Cambria Math"/>
                            <w:sz w:val="21"/>
                            <w:szCs w:val="21"/>
                          </w:rPr>
                          <m:t>0</m:t>
                        </m:r>
                        <m:ctrlPr>
                          <w:rPr>
                            <w:rFonts w:ascii="Cambria Math" w:hAnsi="Cambria Math"/>
                            <w:sz w:val="21"/>
                            <w:szCs w:val="21"/>
                          </w:rPr>
                        </m:ctrlPr>
                      </m:e>
                      <m:e>
                        <m:r>
                          <m:rPr/>
                          <w:rPr>
                            <w:rFonts w:hint="default" w:ascii="Cambria Math" w:hAnsi="Cambria Math"/>
                            <w:sz w:val="21"/>
                            <w:szCs w:val="21"/>
                          </w:rPr>
                          <m:t>1</m:t>
                        </m:r>
                        <m:ctrlPr>
                          <w:rPr>
                            <w:rFonts w:ascii="Cambria Math" w:hAnsi="Cambria Math"/>
                            <w:sz w:val="21"/>
                            <w:szCs w:val="21"/>
                          </w:rPr>
                        </m:ctrlPr>
                      </m:e>
                    </m:mr>
                    <m:mr>
                      <m:e>
                        <m:r>
                          <m:rPr/>
                          <w:rPr>
                            <w:rFonts w:hint="default" w:ascii="Cambria Math" w:hAnsi="Cambria Math"/>
                            <w:sz w:val="21"/>
                            <w:szCs w:val="21"/>
                          </w:rPr>
                          <m:t>−2</m:t>
                        </m:r>
                        <m:ctrlPr>
                          <w:rPr>
                            <w:rFonts w:ascii="Cambria Math" w:hAnsi="Cambria Math"/>
                            <w:sz w:val="21"/>
                            <w:szCs w:val="21"/>
                          </w:rPr>
                        </m:ctrlPr>
                      </m:e>
                      <m:e>
                        <m:r>
                          <m:rPr/>
                          <w:rPr>
                            <w:rFonts w:hint="default" w:ascii="Cambria Math" w:hAnsi="Cambria Math"/>
                            <w:sz w:val="21"/>
                            <w:szCs w:val="21"/>
                          </w:rPr>
                          <m:t>0</m:t>
                        </m:r>
                        <m:ctrlPr>
                          <w:rPr>
                            <w:rFonts w:ascii="Cambria Math" w:hAnsi="Cambria Math"/>
                            <w:sz w:val="21"/>
                            <w:szCs w:val="21"/>
                          </w:rPr>
                        </m:ctrlPr>
                      </m:e>
                      <m:e>
                        <m:r>
                          <m:rPr/>
                          <w:rPr>
                            <w:rFonts w:hint="default" w:ascii="Cambria Math" w:hAnsi="Cambria Math"/>
                            <w:sz w:val="21"/>
                            <w:szCs w:val="21"/>
                          </w:rPr>
                          <m:t>2</m:t>
                        </m:r>
                        <m:ctrlPr>
                          <w:rPr>
                            <w:rFonts w:ascii="Cambria Math" w:hAnsi="Cambria Math"/>
                            <w:sz w:val="21"/>
                            <w:szCs w:val="21"/>
                          </w:rPr>
                        </m:ctrlPr>
                      </m:e>
                    </m:mr>
                    <m:mr>
                      <m:e>
                        <m:r>
                          <m:rPr/>
                          <w:rPr>
                            <w:rFonts w:hint="default" w:ascii="Cambria Math" w:hAnsi="Cambria Math"/>
                            <w:sz w:val="21"/>
                            <w:szCs w:val="21"/>
                          </w:rPr>
                          <m:t>−1</m:t>
                        </m:r>
                        <m:ctrlPr>
                          <w:rPr>
                            <w:rFonts w:ascii="Cambria Math" w:hAnsi="Cambria Math"/>
                            <w:sz w:val="21"/>
                            <w:szCs w:val="21"/>
                          </w:rPr>
                        </m:ctrlPr>
                      </m:e>
                      <m:e>
                        <m:r>
                          <m:rPr/>
                          <w:rPr>
                            <w:rFonts w:hint="default" w:ascii="Cambria Math" w:hAnsi="Cambria Math"/>
                            <w:sz w:val="21"/>
                            <w:szCs w:val="21"/>
                          </w:rPr>
                          <m:t>0</m:t>
                        </m:r>
                        <m:ctrlPr>
                          <w:rPr>
                            <w:rFonts w:ascii="Cambria Math" w:hAnsi="Cambria Math"/>
                            <w:sz w:val="21"/>
                            <w:szCs w:val="21"/>
                          </w:rPr>
                        </m:ctrlPr>
                      </m:e>
                      <m:e>
                        <m:r>
                          <m:rPr/>
                          <w:rPr>
                            <w:rFonts w:hint="default" w:ascii="Cambria Math" w:hAnsi="Cambria Math"/>
                            <w:sz w:val="21"/>
                            <w:szCs w:val="21"/>
                          </w:rPr>
                          <m:t>1</m:t>
                        </m:r>
                        <m:ctrlPr>
                          <w:rPr>
                            <w:rFonts w:ascii="Cambria Math" w:hAnsi="Cambria Math"/>
                            <w:sz w:val="21"/>
                            <w:szCs w:val="21"/>
                          </w:rPr>
                        </m:ctrlPr>
                      </m:e>
                    </m:mr>
                  </m:m>
                  <m:ctrlPr>
                    <w:rPr>
                      <w:rFonts w:hint="default" w:ascii="Cambria Math" w:hAnsi="Cambria Math"/>
                      <w:sz w:val="21"/>
                      <w:szCs w:val="21"/>
                    </w:rPr>
                  </m:ctrlPr>
                </m:e>
              </m:d>
            </m:oMath>
          </w:p>
          <w:p w14:paraId="2437DD0E">
            <w:pPr>
              <w:spacing w:line="320" w:lineRule="exact"/>
              <w:rPr>
                <w:rFonts w:hint="eastAsia" w:ascii="宋体" w:hAnsi="华文中宋"/>
                <w:sz w:val="21"/>
                <w:szCs w:val="21"/>
              </w:rPr>
            </w:pPr>
          </w:p>
          <w:p w14:paraId="0D101385">
            <w:pPr>
              <w:spacing w:line="320" w:lineRule="exac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>• Y方向卷积核（检测水平边缘）：</w:t>
            </w:r>
          </w:p>
          <w:p w14:paraId="40CDCC29">
            <w:pPr>
              <w:spacing w:line="320" w:lineRule="exact"/>
              <w:rPr>
                <w:rFonts w:hint="eastAsia" w:ascii="宋体" w:hAnsi="华文中宋"/>
                <w:sz w:val="21"/>
                <w:szCs w:val="21"/>
              </w:rPr>
            </w:pPr>
            <m:oMath>
              <m:sSub>
                <m:sSubPr>
                  <m:ctrlPr>
                    <w:rPr>
                      <w:rFonts w:hint="default"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1"/>
                      <w:szCs w:val="21"/>
                    </w:rPr>
                    <m:t>G</m:t>
                  </m: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1"/>
                      <w:szCs w:val="21"/>
                    </w:rPr>
                    <m:t>y</m:t>
                  </m: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sz w:val="21"/>
                  <w:szCs w:val="21"/>
                </w:rPr>
                <m:t>=</m:t>
              </m:r>
              <m:d>
                <m:dPr>
                  <m:begChr m:val="["/>
                  <m:endChr m:val="]"/>
                  <m:ctrlPr>
                    <w:rPr>
                      <w:rFonts w:hint="default" w:ascii="Cambria Math" w:hAnsi="Cambria Math"/>
                      <w:sz w:val="21"/>
                      <w:szCs w:val="21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3"/>
                            <m:mcJc m:val="center"/>
                          </m:mcPr>
                        </m:mc>
                      </m:mcs>
                      <m:ctrlPr>
                        <w:rPr>
                          <w:rFonts w:hint="default" w:ascii="Cambria Math" w:hAnsi="Cambria Math"/>
                          <w:sz w:val="21"/>
                          <w:szCs w:val="21"/>
                        </w:rPr>
                      </m:ctrlPr>
                    </m:mPr>
                    <m:mr>
                      <m:e>
                        <m:r>
                          <m:rPr/>
                          <w:rPr>
                            <w:rFonts w:hint="default" w:ascii="Cambria Math" w:hAnsi="Cambria Math"/>
                            <w:sz w:val="21"/>
                            <w:szCs w:val="21"/>
                          </w:rPr>
                          <m:t>−1</m:t>
                        </m:r>
                        <m:ctrlPr>
                          <w:rPr>
                            <w:rFonts w:ascii="Cambria Math" w:hAnsi="Cambria Math"/>
                            <w:sz w:val="21"/>
                            <w:szCs w:val="21"/>
                          </w:rPr>
                        </m:ctrlPr>
                      </m:e>
                      <m:e>
                        <m:r>
                          <m:rPr/>
                          <w:rPr>
                            <w:rFonts w:hint="default" w:ascii="Cambria Math" w:hAnsi="Cambria Math"/>
                            <w:sz w:val="21"/>
                            <w:szCs w:val="21"/>
                          </w:rPr>
                          <m:t>−2</m:t>
                        </m:r>
                        <m:ctrlPr>
                          <w:rPr>
                            <w:rFonts w:ascii="Cambria Math" w:hAnsi="Cambria Math"/>
                            <w:sz w:val="21"/>
                            <w:szCs w:val="21"/>
                          </w:rPr>
                        </m:ctrlPr>
                      </m:e>
                      <m:e>
                        <m:r>
                          <m:rPr/>
                          <w:rPr>
                            <w:rFonts w:hint="default" w:ascii="Cambria Math" w:hAnsi="Cambria Math"/>
                            <w:sz w:val="21"/>
                            <w:szCs w:val="21"/>
                          </w:rPr>
                          <m:t>−1</m:t>
                        </m:r>
                        <m:ctrlPr>
                          <w:rPr>
                            <w:rFonts w:ascii="Cambria Math" w:hAnsi="Cambria Math"/>
                            <w:sz w:val="21"/>
                            <w:szCs w:val="21"/>
                          </w:rPr>
                        </m:ctrlPr>
                      </m:e>
                    </m:mr>
                    <m:mr>
                      <m:e>
                        <m:r>
                          <m:rPr/>
                          <w:rPr>
                            <w:rFonts w:hint="default" w:ascii="Cambria Math" w:hAnsi="Cambria Math"/>
                            <w:sz w:val="21"/>
                            <w:szCs w:val="21"/>
                          </w:rPr>
                          <m:t>0</m:t>
                        </m:r>
                        <m:ctrlPr>
                          <w:rPr>
                            <w:rFonts w:ascii="Cambria Math" w:hAnsi="Cambria Math"/>
                            <w:sz w:val="21"/>
                            <w:szCs w:val="21"/>
                          </w:rPr>
                        </m:ctrlPr>
                      </m:e>
                      <m:e>
                        <m:r>
                          <m:rPr/>
                          <w:rPr>
                            <w:rFonts w:hint="default" w:ascii="Cambria Math" w:hAnsi="Cambria Math"/>
                            <w:sz w:val="21"/>
                            <w:szCs w:val="21"/>
                          </w:rPr>
                          <m:t>0</m:t>
                        </m:r>
                        <m:ctrlPr>
                          <w:rPr>
                            <w:rFonts w:ascii="Cambria Math" w:hAnsi="Cambria Math"/>
                            <w:sz w:val="21"/>
                            <w:szCs w:val="21"/>
                          </w:rPr>
                        </m:ctrlPr>
                      </m:e>
                      <m:e>
                        <m:r>
                          <m:rPr/>
                          <w:rPr>
                            <w:rFonts w:hint="default" w:ascii="Cambria Math" w:hAnsi="Cambria Math"/>
                            <w:sz w:val="21"/>
                            <w:szCs w:val="21"/>
                          </w:rPr>
                          <m:t>0</m:t>
                        </m:r>
                        <m:ctrlPr>
                          <w:rPr>
                            <w:rFonts w:ascii="Cambria Math" w:hAnsi="Cambria Math"/>
                            <w:sz w:val="21"/>
                            <w:szCs w:val="21"/>
                          </w:rPr>
                        </m:ctrlPr>
                      </m:e>
                    </m:mr>
                    <m:mr>
                      <m:e>
                        <m:r>
                          <m:rPr/>
                          <w:rPr>
                            <w:rFonts w:hint="default" w:ascii="Cambria Math" w:hAnsi="Cambria Math"/>
                            <w:sz w:val="21"/>
                            <w:szCs w:val="21"/>
                          </w:rPr>
                          <m:t>1</m:t>
                        </m:r>
                        <m:ctrlPr>
                          <w:rPr>
                            <w:rFonts w:ascii="Cambria Math" w:hAnsi="Cambria Math"/>
                            <w:sz w:val="21"/>
                            <w:szCs w:val="21"/>
                          </w:rPr>
                        </m:ctrlPr>
                      </m:e>
                      <m:e>
                        <m:r>
                          <m:rPr/>
                          <w:rPr>
                            <w:rFonts w:hint="default" w:ascii="Cambria Math" w:hAnsi="Cambria Math"/>
                            <w:sz w:val="21"/>
                            <w:szCs w:val="21"/>
                          </w:rPr>
                          <m:t>2</m:t>
                        </m:r>
                        <m:ctrlPr>
                          <w:rPr>
                            <w:rFonts w:ascii="Cambria Math" w:hAnsi="Cambria Math"/>
                            <w:sz w:val="21"/>
                            <w:szCs w:val="21"/>
                          </w:rPr>
                        </m:ctrlPr>
                      </m:e>
                      <m:e>
                        <m:r>
                          <m:rPr/>
                          <w:rPr>
                            <w:rFonts w:hint="default" w:ascii="Cambria Math" w:hAnsi="Cambria Math"/>
                            <w:sz w:val="21"/>
                            <w:szCs w:val="21"/>
                          </w:rPr>
                          <m:t>1</m:t>
                        </m:r>
                        <m:ctrlPr>
                          <w:rPr>
                            <w:rFonts w:ascii="Cambria Math" w:hAnsi="Cambria Math"/>
                            <w:sz w:val="21"/>
                            <w:szCs w:val="21"/>
                          </w:rPr>
                        </m:ctrlPr>
                      </m:e>
                    </m:mr>
                  </m:m>
                  <m:ctrlPr>
                    <w:rPr>
                      <w:rFonts w:hint="default" w:ascii="Cambria Math" w:hAnsi="Cambria Math"/>
                      <w:sz w:val="21"/>
                      <w:szCs w:val="21"/>
                    </w:rPr>
                  </m:ctrlPr>
                </m:e>
              </m:d>
            </m:oMath>
          </w:p>
          <w:p w14:paraId="370B8DFF">
            <w:pPr>
              <w:spacing w:line="320" w:lineRule="exact"/>
              <w:rPr>
                <w:rFonts w:hint="eastAsia" w:ascii="宋体" w:hAnsi="华文中宋"/>
                <w:sz w:val="21"/>
                <w:szCs w:val="21"/>
              </w:rPr>
            </w:pPr>
          </w:p>
          <w:p w14:paraId="7A93DC40">
            <w:pPr>
              <w:spacing w:line="320" w:lineRule="exac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>对图像做卷积得到</w:t>
            </w:r>
            <m:oMath>
              <m:sSub>
                <m:sSubPr>
                  <m:ctrlPr>
                    <w:rPr>
                      <w:rFonts w:hint="default"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1"/>
                      <w:szCs w:val="21"/>
                    </w:rPr>
                    <m:t>G</m:t>
                  </m: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1"/>
                      <w:szCs w:val="21"/>
                    </w:rPr>
                    <m:t>x</m:t>
                  </m: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sz w:val="21"/>
                  <w:szCs w:val="21"/>
                </w:rPr>
                <m:t>,</m:t>
              </m:r>
              <m:sSub>
                <m:sSubPr>
                  <m:ctrlPr>
                    <w:rPr>
                      <w:rFonts w:hint="default"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1"/>
                      <w:szCs w:val="21"/>
                    </w:rPr>
                    <m:t>G</m:t>
                  </m: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1"/>
                      <w:szCs w:val="21"/>
                    </w:rPr>
                    <m:t>y</m:t>
                  </m: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ub>
              </m:sSub>
            </m:oMath>
            <w:r>
              <w:rPr>
                <w:rFonts w:hint="eastAsia" w:ascii="宋体" w:hAnsi="华文中宋"/>
                <w:sz w:val="21"/>
                <w:szCs w:val="21"/>
              </w:rPr>
              <w:t>，梯度幅值：</w:t>
            </w:r>
          </w:p>
          <w:p w14:paraId="1C1FEC74">
            <w:pPr>
              <w:spacing w:line="320" w:lineRule="exact"/>
              <w:rPr>
                <w:rFonts w:hint="eastAsia" w:ascii="宋体" w:hAnsi="华文中宋"/>
                <w:sz w:val="21"/>
                <w:szCs w:val="21"/>
              </w:rPr>
            </w:pPr>
            <m:oMath>
              <m:r>
                <m:rPr/>
                <w:rPr>
                  <w:rFonts w:hint="default" w:ascii="Cambria Math" w:hAnsi="Cambria Math"/>
                  <w:sz w:val="21"/>
                  <w:szCs w:val="21"/>
                </w:rPr>
                <m:t>G=</m:t>
              </m:r>
              <m:rad>
                <m:radPr>
                  <m:degHide m:val="1"/>
                  <m:ctrlPr>
                    <w:rPr>
                      <w:rFonts w:hint="default" w:ascii="Cambria Math" w:hAnsi="Cambria Math"/>
                      <w:sz w:val="21"/>
                      <w:szCs w:val="21"/>
                    </w:rPr>
                  </m:ctrlPr>
                </m:radPr>
                <m:deg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deg>
                <m:e>
                  <m:sSubSup>
                    <m:sSubSupPr>
                      <m:ctrlPr>
                        <w:rPr>
                          <w:rFonts w:hint="default" w:ascii="Cambria Math" w:hAnsi="Cambria Math"/>
                          <w:sz w:val="21"/>
                          <w:szCs w:val="21"/>
                        </w:rPr>
                      </m:ctrlPr>
                    </m:sSubSupPr>
                    <m:e>
                      <m:r>
                        <m:rPr/>
                        <w:rPr>
                          <w:rFonts w:hint="default" w:ascii="Cambria Math" w:hAnsi="Cambria Math"/>
                          <w:sz w:val="21"/>
                          <w:szCs w:val="21"/>
                        </w:rPr>
                        <m:t>x</m:t>
                      </m:r>
                      <m:ctrlPr>
                        <w:rPr>
                          <w:rFonts w:ascii="Cambria Math" w:hAnsi="Cambria Math"/>
                          <w:sz w:val="21"/>
                          <w:szCs w:val="21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sz w:val="21"/>
                          <w:szCs w:val="21"/>
                        </w:rPr>
                        <m:t>2</m:t>
                      </m:r>
                      <m:ctrlPr>
                        <w:rPr>
                          <w:rFonts w:ascii="Cambria Math" w:hAnsi="Cambria Math"/>
                          <w:sz w:val="21"/>
                          <w:szCs w:val="21"/>
                        </w:rPr>
                      </m:ctrlPr>
                    </m:sub>
                    <m:sup>
                      <m:r>
                        <m:rPr/>
                        <w:rPr>
                          <w:rFonts w:hint="default" w:ascii="Cambria Math" w:hAnsi="Cambria Math"/>
                          <w:sz w:val="21"/>
                          <w:szCs w:val="21"/>
                        </w:rPr>
                        <m:t>G</m:t>
                      </m:r>
                      <m:ctrlPr>
                        <w:rPr>
                          <w:rFonts w:ascii="Cambria Math" w:hAnsi="Cambria Math"/>
                          <w:sz w:val="21"/>
                          <w:szCs w:val="21"/>
                        </w:rPr>
                      </m:ctrlPr>
                    </m:sup>
                  </m:sSubSup>
                  <m:r>
                    <m:rPr/>
                    <w:rPr>
                      <w:rFonts w:hint="default" w:ascii="Cambria Math" w:hAnsi="Cambria Math"/>
                      <w:sz w:val="21"/>
                      <w:szCs w:val="21"/>
                    </w:rPr>
                    <m:t>+</m:t>
                  </m:r>
                  <m:sSubSup>
                    <m:sSubSupPr>
                      <m:ctrlPr>
                        <w:rPr>
                          <w:rFonts w:hint="default" w:ascii="Cambria Math" w:hAnsi="Cambria Math"/>
                          <w:sz w:val="21"/>
                          <w:szCs w:val="21"/>
                        </w:rPr>
                      </m:ctrlPr>
                    </m:sSubSupPr>
                    <m:e>
                      <m:r>
                        <m:rPr/>
                        <w:rPr>
                          <w:rFonts w:hint="default" w:ascii="Cambria Math" w:hAnsi="Cambria Math"/>
                          <w:sz w:val="21"/>
                          <w:szCs w:val="21"/>
                        </w:rPr>
                        <m:t>y</m:t>
                      </m:r>
                      <m:ctrlPr>
                        <w:rPr>
                          <w:rFonts w:ascii="Cambria Math" w:hAnsi="Cambria Math"/>
                          <w:sz w:val="21"/>
                          <w:szCs w:val="21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sz w:val="21"/>
                          <w:szCs w:val="21"/>
                        </w:rPr>
                        <m:t>2</m:t>
                      </m:r>
                      <m:ctrlPr>
                        <w:rPr>
                          <w:rFonts w:ascii="Cambria Math" w:hAnsi="Cambria Math"/>
                          <w:sz w:val="21"/>
                          <w:szCs w:val="21"/>
                        </w:rPr>
                      </m:ctrlPr>
                    </m:sub>
                    <m:sup>
                      <m:r>
                        <m:rPr/>
                        <w:rPr>
                          <w:rFonts w:hint="default" w:ascii="Cambria Math" w:hAnsi="Cambria Math"/>
                          <w:sz w:val="21"/>
                          <w:szCs w:val="21"/>
                        </w:rPr>
                        <m:t>G</m:t>
                      </m:r>
                      <m:ctrlPr>
                        <w:rPr>
                          <w:rFonts w:ascii="Cambria Math" w:hAnsi="Cambria Math"/>
                          <w:sz w:val="21"/>
                          <w:szCs w:val="21"/>
                        </w:rPr>
                      </m:ctrlPr>
                    </m:sup>
                  </m:sSubSup>
                  <m:ctrlPr>
                    <w:rPr>
                      <w:rFonts w:hint="default" w:ascii="Cambria Math" w:hAnsi="Cambria Math"/>
                      <w:sz w:val="21"/>
                      <w:szCs w:val="21"/>
                    </w:rPr>
                  </m:ctrlPr>
                </m:e>
              </m:rad>
            </m:oMath>
          </w:p>
          <w:p w14:paraId="078634EA">
            <w:pPr>
              <w:spacing w:line="320" w:lineRule="exact"/>
              <w:rPr>
                <w:rFonts w:hint="eastAsia" w:ascii="宋体" w:hAnsi="华文中宋"/>
                <w:sz w:val="21"/>
                <w:szCs w:val="21"/>
              </w:rPr>
            </w:pPr>
          </w:p>
          <w:p w14:paraId="745DC3EE">
            <w:pPr>
              <w:spacing w:line="320" w:lineRule="exac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>设置阈值，梯度幅值大于阈值的像素判定为边缘点。</w:t>
            </w:r>
          </w:p>
          <w:p w14:paraId="47903B1B">
            <w:pPr>
              <w:spacing w:line="320" w:lineRule="exac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>原理本质：边缘是灰度突变区域，微分可以放大灰度变化。缺点：微分运算对噪声很敏感，噪声点会产生虚假梯度。</w:t>
            </w:r>
          </w:p>
          <w:p w14:paraId="13098EE3">
            <w:pPr>
              <w:spacing w:line="320" w:lineRule="exac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b w:val="1"/>
                <w:bCs w:val="1"/>
                <w:sz w:val="21"/>
                <w:szCs w:val="21"/>
              </w:rPr>
              <w:t>2.2 SUSAN算子原理</w:t>
            </w:r>
          </w:p>
          <w:p w14:paraId="5203B283">
            <w:pPr>
              <w:spacing w:line="320" w:lineRule="exac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>SUSAN（Smallest Univalue Segment Assimilating Nucleus，最小核相似区），不计算梯度，使用半径3.4的37点圆形模板遍历图像。</w:t>
            </w:r>
          </w:p>
          <w:p w14:paraId="32306DB7">
            <w:pPr>
              <w:spacing w:line="320" w:lineRule="exac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>模板中心像素称为核。遍历模板内其余像素，统计和中心像素灰度差值小于阈值t的像素数量，这个数量称为USAN值。</w:t>
            </w:r>
          </w:p>
          <w:p w14:paraId="11B4155F">
            <w:pPr>
              <w:spacing w:line="320" w:lineRule="exact"/>
              <w:rPr>
                <w:rFonts w:hint="eastAsia" w:ascii="宋体" w:hAnsi="华文中宋"/>
                <w:sz w:val="21"/>
                <w:szCs w:val="21"/>
              </w:rPr>
            </w:pPr>
            <m:oMath>
              <m:r>
                <m:rPr/>
                <w:rPr>
                  <w:rFonts w:hint="default" w:ascii="Cambria Math" w:hAnsi="Cambria Math"/>
                  <w:sz w:val="21"/>
                  <w:szCs w:val="21"/>
                </w:rPr>
                <m:t>c(r,</m:t>
              </m:r>
              <m:sSub>
                <m:sSubPr>
                  <m:ctrlPr>
                    <w:rPr>
                      <w:rFonts w:hint="default"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1"/>
                      <w:szCs w:val="21"/>
                    </w:rPr>
                    <m:t>r</m:t>
                  </m: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1"/>
                      <w:szCs w:val="21"/>
                    </w:rPr>
                    <m:t>0</m:t>
                  </m: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sz w:val="21"/>
                  <w:szCs w:val="21"/>
                </w:rPr>
                <m:t>)=</m:t>
              </m:r>
              <m:d>
                <m:dPr>
                  <m:begChr m:val="{"/>
                  <m:endChr m:val=""/>
                  <m:ctrlPr>
                    <w:rPr>
                      <w:rFonts w:hint="default" w:ascii="Cambria Math" w:hAnsi="Cambria Math"/>
                      <w:sz w:val="21"/>
                      <w:szCs w:val="21"/>
                    </w:rPr>
                  </m:ctrlPr>
                </m:dPr>
                <m:e>
                  <m:eqArr>
                    <m:eqArrPr>
                      <m:ctrlPr>
                        <w:rPr>
                          <w:rFonts w:hint="default" w:ascii="Cambria Math" w:hAnsi="Cambria Math"/>
                          <w:sz w:val="21"/>
                          <w:szCs w:val="21"/>
                        </w:rPr>
                      </m:ctrlPr>
                    </m:eqArrPr>
                    <m:e>
                      <m:r>
                        <m:rPr/>
                        <w:rPr>
                          <w:rFonts w:hint="default" w:ascii="Cambria Math" w:hAnsi="Cambria Math"/>
                          <w:sz w:val="21"/>
                          <w:szCs w:val="21"/>
                        </w:rPr>
                        <m:t>1,|I(r)−I(</m:t>
                      </m:r>
                      <m:sSub>
                        <m:sSubPr>
                          <m:ctrlPr>
                            <w:rPr>
                              <w:rFonts w:hint="default" w:ascii="Cambria Math" w:hAnsi="Cambria Math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hint="default" w:ascii="Cambria Math" w:hAnsi="Cambria Math"/>
                              <w:sz w:val="21"/>
                              <w:szCs w:val="21"/>
                            </w:rPr>
                            <m:t>r</m:t>
                          </m:r>
                          <m:ctrlPr>
                            <w:rPr>
                              <w:rFonts w:ascii="Cambria Math" w:hAnsi="Cambria Math"/>
                              <w:sz w:val="21"/>
                              <w:szCs w:val="21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hint="default" w:ascii="Cambria Math" w:hAnsi="Cambria Math"/>
                              <w:sz w:val="21"/>
                              <w:szCs w:val="21"/>
                            </w:rPr>
                            <m:t>0</m:t>
                          </m:r>
                          <m:ctrlPr>
                            <w:rPr>
                              <w:rFonts w:ascii="Cambria Math" w:hAnsi="Cambria Math"/>
                              <w:sz w:val="21"/>
                              <w:szCs w:val="21"/>
                            </w:rPr>
                          </m:ctrlPr>
                        </m:sub>
                      </m:sSub>
                      <m:r>
                        <m:rPr/>
                        <w:rPr>
                          <w:rFonts w:hint="default" w:ascii="Cambria Math" w:hAnsi="Cambria Math"/>
                          <w:sz w:val="21"/>
                          <w:szCs w:val="21"/>
                        </w:rPr>
                        <m:t>)|≤t</m:t>
                      </m:r>
                      <m:ctrlPr>
                        <w:rPr>
                          <w:rFonts w:hint="default" w:ascii="Cambria Math" w:hAnsi="Cambria Math"/>
                          <w:sz w:val="21"/>
                          <w:szCs w:val="21"/>
                        </w:rPr>
                      </m:ctrlPr>
                    </m:e>
                    <m:e>
                      <m:r>
                        <m:rPr/>
                        <w:rPr>
                          <w:rFonts w:hint="default" w:ascii="Cambria Math" w:hAnsi="Cambria Math"/>
                          <w:sz w:val="21"/>
                          <w:szCs w:val="21"/>
                        </w:rPr>
                        <m:t>0,|I(r)−I(</m:t>
                      </m:r>
                      <m:sSub>
                        <m:sSubPr>
                          <m:ctrlPr>
                            <w:rPr>
                              <w:rFonts w:hint="default" w:ascii="Cambria Math" w:hAnsi="Cambria Math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hint="default" w:ascii="Cambria Math" w:hAnsi="Cambria Math"/>
                              <w:sz w:val="21"/>
                              <w:szCs w:val="21"/>
                            </w:rPr>
                            <m:t>r</m:t>
                          </m:r>
                          <m:ctrlPr>
                            <w:rPr>
                              <w:rFonts w:ascii="Cambria Math" w:hAnsi="Cambria Math"/>
                              <w:sz w:val="21"/>
                              <w:szCs w:val="21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hint="default" w:ascii="Cambria Math" w:hAnsi="Cambria Math"/>
                              <w:sz w:val="21"/>
                              <w:szCs w:val="21"/>
                            </w:rPr>
                            <m:t>0</m:t>
                          </m:r>
                          <m:ctrlPr>
                            <w:rPr>
                              <w:rFonts w:ascii="Cambria Math" w:hAnsi="Cambria Math"/>
                              <w:sz w:val="21"/>
                              <w:szCs w:val="21"/>
                            </w:rPr>
                          </m:ctrlPr>
                        </m:sub>
                      </m:sSub>
                      <m:r>
                        <m:rPr/>
                        <w:rPr>
                          <w:rFonts w:hint="default" w:ascii="Cambria Math" w:hAnsi="Cambria Math"/>
                          <w:sz w:val="21"/>
                          <w:szCs w:val="21"/>
                        </w:rPr>
                        <m:t>)|&gt;t</m:t>
                      </m:r>
                      <m:ctrlPr>
                        <w:rPr>
                          <w:rFonts w:hint="default" w:ascii="Cambria Math" w:hAnsi="Cambria Math"/>
                          <w:sz w:val="21"/>
                          <w:szCs w:val="21"/>
                        </w:rPr>
                      </m:ctrlPr>
                    </m:e>
                  </m:eqArr>
                  <m:ctrlPr>
                    <w:rPr>
                      <w:rFonts w:hint="default" w:ascii="Cambria Math" w:hAnsi="Cambria Math"/>
                      <w:sz w:val="21"/>
                      <w:szCs w:val="21"/>
                    </w:rPr>
                  </m:ctrlPr>
                </m:e>
              </m:d>
            </m:oMath>
          </w:p>
          <w:p w14:paraId="773A0838">
            <w:pPr>
              <w:spacing w:line="320" w:lineRule="exact"/>
              <w:rPr>
                <w:rFonts w:hint="eastAsia" w:ascii="宋体" w:hAnsi="华文中宋"/>
                <w:sz w:val="21"/>
                <w:szCs w:val="21"/>
              </w:rPr>
            </w:pPr>
          </w:p>
          <w:p w14:paraId="3FA91153">
            <w:pPr>
              <w:spacing w:line="320" w:lineRule="exact"/>
              <w:rPr>
                <w:rFonts w:hint="eastAsia" w:ascii="宋体" w:hAnsi="华文中宋"/>
                <w:sz w:val="21"/>
                <w:szCs w:val="21"/>
              </w:rPr>
            </w:pPr>
            <m:oMath>
              <m:r>
                <m:rPr/>
                <w:rPr>
                  <w:rFonts w:hint="default" w:ascii="Cambria Math" w:hAnsi="Cambria Math"/>
                  <w:sz w:val="21"/>
                  <w:szCs w:val="21"/>
                </w:rPr>
                <m:t>n(</m:t>
              </m:r>
              <m:sSub>
                <m:sSubPr>
                  <m:ctrlPr>
                    <w:rPr>
                      <w:rFonts w:hint="default"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1"/>
                      <w:szCs w:val="21"/>
                    </w:rPr>
                    <m:t>r</m:t>
                  </m: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1"/>
                      <w:szCs w:val="21"/>
                    </w:rPr>
                    <m:t>0</m:t>
                  </m: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sz w:val="21"/>
                  <w:szCs w:val="21"/>
                </w:rPr>
                <m:t>)=</m:t>
              </m:r>
              <m:nary>
                <m:naryPr>
                  <m:chr m:val="∑"/>
                  <m:limLoc m:val="subSup"/>
                  <m:subHide m:val="1"/>
                  <m:supHide m:val="1"/>
                  <m:ctrlPr>
                    <w:rPr>
                      <w:rFonts w:hint="default" w:ascii="Cambria Math" w:hAnsi="Cambria Math"/>
                      <w:sz w:val="21"/>
                      <w:szCs w:val="21"/>
                    </w:rPr>
                  </m:ctrlPr>
                </m:naryPr>
                <m:sub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ub>
                <m:sup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up>
                <m:e>
                  <m:r>
                    <m:rPr/>
                    <w:rPr>
                      <w:rFonts w:hint="default" w:ascii="Cambria Math" w:hAnsi="Cambria Math"/>
                      <w:sz w:val="21"/>
                      <w:szCs w:val="21"/>
                    </w:rPr>
                    <m:t>c</m:t>
                  </m: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e>
              </m:nary>
              <m:r>
                <m:rPr/>
                <w:rPr>
                  <w:rFonts w:hint="default" w:ascii="Cambria Math" w:hAnsi="Cambria Math"/>
                  <w:sz w:val="21"/>
                  <w:szCs w:val="21"/>
                </w:rPr>
                <m:t>(r,</m:t>
              </m:r>
              <m:sSub>
                <m:sSubPr>
                  <m:ctrlPr>
                    <w:rPr>
                      <w:rFonts w:hint="default" w:ascii="Cambria Math" w:hAnsi="Cambria Math"/>
                      <w:sz w:val="21"/>
                      <w:szCs w:val="21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1"/>
                      <w:szCs w:val="21"/>
                    </w:rPr>
                    <m:t>r</m:t>
                  </m: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1"/>
                      <w:szCs w:val="21"/>
                    </w:rPr>
                    <m:t>0</m:t>
                  </m:r>
                  <m:ctrlPr>
                    <w:rPr>
                      <w:rFonts w:ascii="Cambria Math" w:hAnsi="Cambria Math"/>
                      <w:sz w:val="21"/>
                      <w:szCs w:val="21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sz w:val="21"/>
                  <w:szCs w:val="21"/>
                </w:rPr>
                <m:t>)</m:t>
              </m:r>
            </m:oMath>
          </w:p>
          <w:p w14:paraId="491AFC3D">
            <w:pPr>
              <w:spacing w:line="320" w:lineRule="exact"/>
              <w:rPr>
                <w:rFonts w:hint="eastAsia" w:ascii="宋体" w:hAnsi="华文中宋"/>
                <w:sz w:val="21"/>
                <w:szCs w:val="21"/>
              </w:rPr>
            </w:pPr>
          </w:p>
          <w:p w14:paraId="04BB61CD">
            <w:pPr>
              <w:spacing w:line="320" w:lineRule="exac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>• 平坦区域：USAN值接近37（模板全部像素灰度接近中心）</w:t>
            </w:r>
          </w:p>
          <w:p w14:paraId="1BB10084">
            <w:pPr>
              <w:spacing w:line="320" w:lineRule="exac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>• 边缘位置：模板一半跨在亮区、一半跨暗区，USAN大约为18</w:t>
            </w:r>
          </w:p>
          <w:p w14:paraId="474C6C30">
            <w:pPr>
              <w:spacing w:line="320" w:lineRule="exac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>• 角点：USAN更小</w:t>
            </w:r>
          </w:p>
          <w:p w14:paraId="753DDEDA">
            <w:pPr>
              <w:spacing w:line="320" w:lineRule="exac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>构造响应函数：R = g - n，当R&gt;0时判定该点为边缘点。</w:t>
            </w:r>
          </w:p>
          <w:p w14:paraId="1FB56641">
            <w:pPr>
              <w:spacing w:line="320" w:lineRule="exac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>原理本质：依靠区域灰度相似性统计，不是差分求导，单点噪声对USAN总数影响小，天然抗噪性更好，同时可检测边缘和角点；缺点是双重循环遍历，计算量大。</w:t>
            </w:r>
          </w:p>
          <w:p w14:paraId="4A64FE6C">
            <w:pPr>
              <w:spacing w:line="320" w:lineRule="exact"/>
              <w:rPr>
                <w:rFonts w:hint="eastAsia" w:ascii="宋体" w:hAnsi="华文中宋"/>
                <w:b w:val="1"/>
                <w:bCs w:val="1"/>
                <w:sz w:val="21"/>
                <w:szCs w:val="21"/>
              </w:rPr>
            </w:pPr>
            <w:r>
              <w:rPr>
                <w:rFonts w:hint="eastAsia" w:ascii="宋体" w:hAnsi="华文中宋"/>
                <w:b w:val="1"/>
                <w:bCs w:val="1"/>
                <w:sz w:val="21"/>
                <w:szCs w:val="21"/>
              </w:rPr>
              <w:t>2.3 高斯噪声</w:t>
            </w:r>
          </w:p>
          <w:p w14:paraId="4635C9C7">
            <w:pPr>
              <w:spacing w:line="320" w:lineRule="exac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>高斯噪声是图像常见噪声，噪声服从正态分布，模拟图像采集过程引入的随机噪声，用来测试两种算子的鲁棒性。</w:t>
            </w:r>
          </w:p>
          <w:p w14:paraId="3507443E">
            <w:pPr>
              <w:spacing w:line="320" w:lineRule="exact"/>
              <w:rPr>
                <w:rFonts w:hint="eastAsia" w:ascii="宋体" w:hAnsi="华文中宋"/>
                <w:b w:val="1"/>
                <w:bCs w:val="1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华文中宋"/>
                <w:b w:val="1"/>
                <w:bCs w:val="1"/>
                <w:sz w:val="21"/>
                <w:szCs w:val="21"/>
                <w:lang w:val="en-US" w:eastAsia="zh-CN"/>
              </w:rPr>
              <w:t>2.4 实验内容</w:t>
            </w:r>
          </w:p>
          <w:p w14:paraId="547A7D90">
            <w:pPr>
              <w:spacing w:line="320" w:lineRule="exact"/>
              <w:rPr>
                <w:rFonts w:hint="default" w:ascii="宋体" w:hAnsi="华文中宋"/>
                <w:b w:val="0"/>
                <w:bCs w:val="0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华文中宋"/>
                <w:b w:val="0"/>
                <w:bCs w:val="0"/>
                <w:sz w:val="21"/>
                <w:szCs w:val="21"/>
                <w:lang w:val="en-US" w:eastAsia="zh-CN"/>
              </w:rPr>
              <w:t>1. 读取测试图像，转为灰度图；对灰度图添加高斯噪声，得到含噪图像。</w:t>
            </w:r>
          </w:p>
          <w:p w14:paraId="1BDA6D27">
            <w:pPr>
              <w:spacing w:line="320" w:lineRule="exact"/>
              <w:rPr>
                <w:rFonts w:hint="default" w:ascii="宋体" w:hAnsi="华文中宋"/>
                <w:b w:val="0"/>
                <w:bCs w:val="0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华文中宋"/>
                <w:b w:val="0"/>
                <w:bCs w:val="0"/>
                <w:sz w:val="21"/>
                <w:szCs w:val="21"/>
                <w:lang w:val="en-US" w:eastAsia="zh-CN"/>
              </w:rPr>
              <w:t>2. 编程实现Sobel算子边缘检测，分别对干净灰度图、含噪灰度图提取边缘。</w:t>
            </w:r>
          </w:p>
          <w:p w14:paraId="012A2ADC">
            <w:pPr>
              <w:spacing w:line="320" w:lineRule="exact"/>
              <w:rPr>
                <w:rFonts w:hint="default" w:ascii="宋体" w:hAnsi="华文中宋"/>
                <w:b w:val="0"/>
                <w:bCs w:val="0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华文中宋"/>
                <w:b w:val="0"/>
                <w:bCs w:val="0"/>
                <w:sz w:val="21"/>
                <w:szCs w:val="21"/>
                <w:lang w:val="en-US" w:eastAsia="zh-CN"/>
              </w:rPr>
              <w:t>3. 编程手写实现SUSAN算子（37点圆形模板），分别对干净灰度图、含噪灰度图提取边缘。</w:t>
            </w:r>
          </w:p>
          <w:p w14:paraId="4D2ABB57">
            <w:pPr>
              <w:spacing w:line="320" w:lineRule="exact"/>
              <w:rPr>
                <w:rFonts w:hint="default" w:ascii="宋体" w:hAnsi="华文中宋"/>
                <w:b w:val="0"/>
                <w:bCs w:val="0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华文中宋"/>
                <w:b w:val="0"/>
                <w:bCs w:val="0"/>
                <w:sz w:val="21"/>
                <w:szCs w:val="21"/>
                <w:lang w:val="en-US" w:eastAsia="zh-CN"/>
              </w:rPr>
              <w:t>4. 使用matplotlib绘制对比图：原图、干净图SUSAN、干净图Sobel；加噪图像、噪声图SUSAN、噪声图Sobel。</w:t>
            </w:r>
          </w:p>
          <w:p w14:paraId="01B22951">
            <w:pPr>
              <w:spacing w:line="320" w:lineRule="exact"/>
              <w:rPr>
                <w:rFonts w:hint="default" w:ascii="宋体" w:hAnsi="华文中宋"/>
                <w:b w:val="1"/>
                <w:bCs w:val="1"/>
                <w:sz w:val="21"/>
                <w:szCs w:val="21"/>
                <w:lang w:val="en-US" w:eastAsia="zh-CN"/>
              </w:rPr>
            </w:pPr>
            <w:r>
              <w:rPr>
                <w:rFonts w:hint="default" w:ascii="宋体" w:hAnsi="华文中宋"/>
                <w:b w:val="0"/>
                <w:bCs w:val="0"/>
                <w:sz w:val="21"/>
                <w:szCs w:val="21"/>
                <w:lang w:val="en-US" w:eastAsia="zh-CN"/>
              </w:rPr>
              <w:t xml:space="preserve">5. </w:t>
            </w:r>
            <w:bookmarkStart w:id="1" w:name="_GoBack"/>
            <w:bookmarkEnd w:id="1"/>
            <w:r>
              <w:rPr>
                <w:rFonts w:hint="default" w:ascii="宋体" w:hAnsi="华文中宋"/>
                <w:b w:val="0"/>
                <w:bCs w:val="0"/>
                <w:sz w:val="21"/>
                <w:szCs w:val="21"/>
                <w:lang w:val="en-US" w:eastAsia="zh-CN"/>
              </w:rPr>
              <w:t>观察对比两组结果，分析两种算子边缘提取效果、抗噪声能力，总结各自优缺点。</w:t>
            </w:r>
          </w:p>
        </w:tc>
      </w:tr>
      <w:tr>
        <w:trPr>
          <w:trHeight w:val="23" w:hRule="atLeast"/>
          <w:jc w:val="center"/>
        </w:trPr>
        <w:tc>
          <w:tcPr>
            <w:tcW w:w="0" w:type="auto"/>
            <w:gridSpan w:val="4"/>
          </w:tcPr>
          <w:p w14:paraId="6F33AE3C">
            <w:pPr>
              <w:numPr>
                <w:numId w:val="0"/>
              </w:num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  <w:lang w:val="en-US" w:eastAsia="zh-CN"/>
              </w:rPr>
              <w:t>3.</w:t>
            </w:r>
            <w:r>
              <w:rPr>
                <w:rFonts w:hint="eastAsia" w:ascii="宋体" w:hAnsi="华文中宋"/>
                <w:sz w:val="24"/>
              </w:rPr>
              <w:t>实验步骤</w:t>
            </w:r>
          </w:p>
          <w:p w14:paraId="1BE4ACB9">
            <w:pPr>
              <w:numPr>
                <w:numId w:val="0"/>
              </w:num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>1. 环境准备：安装Python、OpenCV、NumPy、Matplotlib库；准备测试图片test.jpg放在代码同目录。</w:t>
            </w:r>
          </w:p>
          <w:p w14:paraId="592D4299">
            <w:pPr>
              <w:numPr>
                <w:numId w:val="0"/>
              </w:num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>2. 编写代码模块</w:t>
            </w:r>
          </w:p>
          <w:p w14:paraId="5F86639F">
            <w:pPr>
              <w:numPr>
                <w:numId w:val="0"/>
              </w:numPr>
              <w:tabs>
                <w:tab w:val="left" w:pos="720"/>
              </w:tabs>
              <w:spacing w:line="320" w:lineRule="exact"/>
              <w:ind w:firstLine="210" w:firstLineChars="100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>•模块1：SUSAN算子函数，定义37点圆形模板，遍历图像计算USAN值，阈值分割输出边缘图。</w:t>
            </w:r>
          </w:p>
          <w:p w14:paraId="6366D712">
            <w:pPr>
              <w:numPr>
                <w:numId w:val="0"/>
              </w:numPr>
              <w:tabs>
                <w:tab w:val="left" w:pos="720"/>
              </w:tabs>
              <w:spacing w:line="320" w:lineRule="exact"/>
              <w:ind w:firstLine="210" w:firstLineChars="100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>•模块2：Sobel算子函数，调用OpenCV的Sobel函数计算x,y方向梯度，求梯度幅值并阈值分割。</w:t>
            </w:r>
          </w:p>
          <w:p w14:paraId="4F78CB07">
            <w:pPr>
              <w:numPr>
                <w:numId w:val="0"/>
              </w:numPr>
              <w:tabs>
                <w:tab w:val="left" w:pos="720"/>
              </w:tabs>
              <w:spacing w:line="320" w:lineRule="exact"/>
              <w:ind w:firstLine="210" w:firstLineChars="100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>•模块3：高斯噪声添加函数，生成高斯随机噪声叠加到灰度图像，裁剪像素值到0~255。</w:t>
            </w:r>
          </w:p>
          <w:p w14:paraId="502C9A3D">
            <w:pPr>
              <w:numPr>
                <w:numId w:val="0"/>
              </w:num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>3. 图像预处理：读取彩色图像，转为灰度图像；复制灰度图并添加高斯噪声。</w:t>
            </w:r>
          </w:p>
          <w:p w14:paraId="3617F2AD">
            <w:pPr>
              <w:numPr>
                <w:numId w:val="0"/>
              </w:num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>4. 边缘检测</w:t>
            </w:r>
          </w:p>
          <w:p w14:paraId="43786B10">
            <w:pPr>
              <w:numPr>
                <w:numId w:val="0"/>
              </w:numPr>
              <w:tabs>
                <w:tab w:val="left" w:pos="720"/>
              </w:tabs>
              <w:spacing w:line="320" w:lineRule="exact"/>
              <w:ind w:firstLine="210" w:firstLineChars="100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>•干净灰度图：分别运行SUSAN算子、Sobel算子，得到边缘结果。</w:t>
            </w:r>
          </w:p>
          <w:p w14:paraId="242ADF3D">
            <w:pPr>
              <w:numPr>
                <w:numId w:val="0"/>
              </w:numPr>
              <w:tabs>
                <w:tab w:val="left" w:pos="720"/>
              </w:tabs>
              <w:spacing w:line="320" w:lineRule="exact"/>
              <w:ind w:firstLine="210" w:firstLineChars="100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>•含噪灰度图：同样分别运行SUSAN算子、Sobel算子，得到边缘结果。</w:t>
            </w:r>
          </w:p>
          <w:p w14:paraId="0F078A64">
            <w:pPr>
              <w:numPr>
                <w:numId w:val="0"/>
              </w:num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>5. 结果可视化：将6幅图像在一张画布上绘制出来，方便对比观察。</w:t>
            </w:r>
          </w:p>
          <w:p w14:paraId="4101D16A">
            <w:pPr>
              <w:numPr>
                <w:numId w:val="0"/>
              </w:num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>6. 实验参数调整：调整SUSAN的灰度阈值t、响应阈值g；调整Sobel的二值阈值，观察边缘结果变化</w:t>
            </w:r>
          </w:p>
          <w:p w14:paraId="3738515B">
            <w:pPr>
              <w:numPr>
                <w:numId w:val="0"/>
              </w:num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>7. 记录实验现象，分析两种算子在有无噪声条件下的表现，完成实验分析。</w:t>
            </w:r>
          </w:p>
          <w:p w14:paraId="3D62640A">
            <w:pPr>
              <w:numPr>
                <w:numId w:val="0"/>
              </w:num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sz w:val="24"/>
              </w:rPr>
            </w:pPr>
          </w:p>
        </w:tc>
      </w:tr>
      <w:tr>
        <w:trPr>
          <w:trHeight w:val="23" w:hRule="atLeast"/>
          <w:jc w:val="center"/>
        </w:trPr>
        <w:tc>
          <w:tcPr>
            <w:tcW w:w="0" w:type="auto"/>
            <w:gridSpan w:val="4"/>
          </w:tcPr>
          <w:p w14:paraId="0B476BC5">
            <w:pPr>
              <w:tabs>
                <w:tab w:val="left" w:pos="720"/>
              </w:tabs>
              <w:spacing w:line="320" w:lineRule="exact"/>
              <w:rPr>
                <w:rFonts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>4.实验源代码</w:t>
            </w:r>
          </w:p>
          <w:p w14:paraId="79E44CC5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>import cv2</w:t>
            </w:r>
          </w:p>
          <w:p w14:paraId="4701C380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>import numpy as np</w:t>
            </w:r>
          </w:p>
          <w:p w14:paraId="3A6F5B34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>import matplotlib.pyplot as plt</w:t>
            </w:r>
          </w:p>
          <w:p w14:paraId="315D4186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</w:p>
          <w:p w14:paraId="1E7B77BF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>plt.rcParams["font.family"] = ["SimHei"]</w:t>
            </w:r>
          </w:p>
          <w:p w14:paraId="0304D404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>plt.rcParams["axes.unicode_minus"] = False</w:t>
            </w:r>
          </w:p>
          <w:p w14:paraId="621A3EB1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</w:p>
          <w:p w14:paraId="7B2E9988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</w:p>
          <w:p w14:paraId="1A197179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># ---------------------- 1.SUSAN算子实现（37点圆形模板） ----------------------</w:t>
            </w:r>
          </w:p>
          <w:p w14:paraId="12159556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>def susan_edge_detect(gray_img, t=25, g=18):</w:t>
            </w:r>
          </w:p>
          <w:p w14:paraId="7D89996A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 xml:space="preserve">    h, w = gray_img.shape</w:t>
            </w:r>
          </w:p>
          <w:p w14:paraId="05562182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 xml:space="preserve">    out = np.zeros_like(gray_img, dtype=np.float32)</w:t>
            </w:r>
          </w:p>
          <w:p w14:paraId="64A4ED1F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 xml:space="preserve">    # 37点SUSAN圆形模板坐标（半径3.4）</w:t>
            </w:r>
          </w:p>
          <w:p w14:paraId="661ABAE3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 xml:space="preserve">    mask_offsets = [</w:t>
            </w:r>
          </w:p>
          <w:p w14:paraId="1CAC8011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 xml:space="preserve">        (-3, -1), (-3,0), (-3,1),</w:t>
            </w:r>
          </w:p>
          <w:p w14:paraId="6B410446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 xml:space="preserve">        (-2,-2), (-2,-1), (-2,0), (-2,1), (-2,2),</w:t>
            </w:r>
          </w:p>
          <w:p w14:paraId="1D730A90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 xml:space="preserve">        (-1,-3), (-1,-2), (-1,-1), (-1,0), (-1,1), (-1,2), (-1,3),</w:t>
            </w:r>
          </w:p>
          <w:p w14:paraId="5381F2A2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 xml:space="preserve">        (0,-3),  (0,-2),  (0,-1),          (0,1),  (0,2),  (0,3),</w:t>
            </w:r>
          </w:p>
          <w:p w14:paraId="6DDD641A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 xml:space="preserve">        (1,-3),  (1,-2),  (1,-1),  (1,0), (1,1),  (1,2),  (1,3),</w:t>
            </w:r>
          </w:p>
          <w:p w14:paraId="61519B28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 xml:space="preserve">        (2,-2),  (2,-1),  (2,0),   (2,1), (2,2),</w:t>
            </w:r>
          </w:p>
          <w:p w14:paraId="31EADC65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 xml:space="preserve">        (3,-1),  (3,0),   (3,1)</w:t>
            </w:r>
          </w:p>
          <w:p w14:paraId="04BF4BBA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 xml:space="preserve">    ]</w:t>
            </w:r>
          </w:p>
          <w:p w14:paraId="67D9661D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 xml:space="preserve">    for y in range(3, h-3):</w:t>
            </w:r>
          </w:p>
          <w:p w14:paraId="1032C0EC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 xml:space="preserve">        for x in range(3, w-3):</w:t>
            </w:r>
          </w:p>
          <w:p w14:paraId="7BC42A0E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 xml:space="preserve">            nucleus = gray_img[y, x]</w:t>
            </w:r>
          </w:p>
          <w:p w14:paraId="54BE96CB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 xml:space="preserve">            n = 0</w:t>
            </w:r>
          </w:p>
          <w:p w14:paraId="199756DC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 xml:space="preserve">            for dy, dx in mask_offsets:</w:t>
            </w:r>
          </w:p>
          <w:p w14:paraId="732F4D1A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 xml:space="preserve">                ny = y + dy</w:t>
            </w:r>
          </w:p>
          <w:p w14:paraId="2A062FBD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 xml:space="preserve">                nx = x + dx</w:t>
            </w:r>
          </w:p>
          <w:p w14:paraId="3E1C2B5C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 xml:space="preserve">                if abs(int(gray_img[ny, nx]) - int(nucleus)) &lt;= t:</w:t>
            </w:r>
          </w:p>
          <w:p w14:paraId="000AA186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 xml:space="preserve">                    n +=1</w:t>
            </w:r>
          </w:p>
          <w:p w14:paraId="7F15BEF9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 xml:space="preserve">            r = g - n</w:t>
            </w:r>
          </w:p>
          <w:p w14:paraId="764A02C6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 xml:space="preserve">            if r &gt; 0:</w:t>
            </w:r>
          </w:p>
          <w:p w14:paraId="222BA038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 xml:space="preserve">                out[y, x] = r</w:t>
            </w:r>
          </w:p>
          <w:p w14:paraId="176BF690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 xml:space="preserve">    out = cv2.normalize(out, None, 0,255,cv2.NORM_MINMAX).astype(np.uint8)</w:t>
            </w:r>
          </w:p>
          <w:p w14:paraId="2D7CB451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 xml:space="preserve">    _, edge_susan = cv2.threshold(out, 30, 255, cv2.THRESH_BINARY)</w:t>
            </w:r>
          </w:p>
          <w:p w14:paraId="4490C719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 xml:space="preserve">    return edge_susan</w:t>
            </w:r>
          </w:p>
          <w:p w14:paraId="2DF3F9C0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</w:p>
          <w:p w14:paraId="431F9770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># ---------------------- 2.Sobel算子 ----------------------</w:t>
            </w:r>
          </w:p>
          <w:p w14:paraId="26DD0FCF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>def sobel_edge_detect(gray_img):</w:t>
            </w:r>
          </w:p>
          <w:p w14:paraId="4419293E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 xml:space="preserve">    H, W = gray_img.shape</w:t>
            </w:r>
          </w:p>
          <w:p w14:paraId="72A4B363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 xml:space="preserve">    Gx_kernel = np.array([[-1, 0, 1], [-2, 0, 2], [-1, 0, 1]])</w:t>
            </w:r>
          </w:p>
          <w:p w14:paraId="06B56387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 xml:space="preserve">    Gy_kernel = np.array([[1, 2, 1], [0, 0, 0], [-1, -2, -1]])</w:t>
            </w:r>
          </w:p>
          <w:p w14:paraId="1C19B322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 xml:space="preserve">    result = np.zeros((H, W), dtype=np.float32)</w:t>
            </w:r>
          </w:p>
          <w:p w14:paraId="04F864AF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 xml:space="preserve">    for i in range(1, H - 1):</w:t>
            </w:r>
          </w:p>
          <w:p w14:paraId="4857C1C7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 xml:space="preserve">        for j in range(1, W - 1):</w:t>
            </w:r>
          </w:p>
          <w:p w14:paraId="6F104DF3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 xml:space="preserve">            p = gray_img[i - 1:i + 2, j - 1:j + 2]</w:t>
            </w:r>
          </w:p>
          <w:p w14:paraId="11098AC3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 xml:space="preserve">            gx = np.sum(Gx_kernel * p)</w:t>
            </w:r>
          </w:p>
          <w:p w14:paraId="2200EF8B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 xml:space="preserve">            gy = np.sum(Gy_kernel * p)</w:t>
            </w:r>
          </w:p>
          <w:p w14:paraId="34F3918A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 xml:space="preserve">            grad = np.sqrt(gx ** 2 + gy ** 2)</w:t>
            </w:r>
          </w:p>
          <w:p w14:paraId="35574A29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 xml:space="preserve">            result[i, j] = grad</w:t>
            </w:r>
          </w:p>
          <w:p w14:paraId="15C13363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 xml:space="preserve">    return result</w:t>
            </w:r>
          </w:p>
          <w:p w14:paraId="4F633A96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</w:p>
          <w:p w14:paraId="663E76F6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># ---------------------- 3.添加高斯噪声 ----------------------</w:t>
            </w:r>
          </w:p>
          <w:p w14:paraId="61FF2104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>def add_gauss_noise(img, sigma=15):</w:t>
            </w:r>
          </w:p>
          <w:p w14:paraId="38003523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 xml:space="preserve">    noise = np.random.normal(0, sigma, img.shape).astype(np.float32)</w:t>
            </w:r>
          </w:p>
          <w:p w14:paraId="6E9650A2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 xml:space="preserve">    noisy = img.astype(np.float32) + noise</w:t>
            </w:r>
          </w:p>
          <w:p w14:paraId="127395F8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 xml:space="preserve">    return np.clip(noisy,0,255).astype(np.uint8)</w:t>
            </w:r>
          </w:p>
          <w:p w14:paraId="1DA0FD86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</w:p>
          <w:p w14:paraId="25CE7179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># ---------------------- 主程序 ----------------------</w:t>
            </w:r>
          </w:p>
          <w:p w14:paraId="0869C855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>if __name__ == "__main__":</w:t>
            </w:r>
          </w:p>
          <w:p w14:paraId="37EB4106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 xml:space="preserve">    img = cv2.imread("test1.jpg")</w:t>
            </w:r>
          </w:p>
          <w:p w14:paraId="7C0D4A41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 xml:space="preserve">    gray = cv2.cvtColor(img, cv2.COLOR_BGR2GRAY)</w:t>
            </w:r>
          </w:p>
          <w:p w14:paraId="30F5F163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 xml:space="preserve">    gray_noisy = add_gauss_noise(gray, sigma=18)</w:t>
            </w:r>
          </w:p>
          <w:p w14:paraId="07537364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</w:p>
          <w:p w14:paraId="3F7D58B5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 xml:space="preserve">    # 干净图像检测</w:t>
            </w:r>
          </w:p>
          <w:p w14:paraId="4CFDE2A0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 xml:space="preserve">    susan_clean = susan_edge_detect(gray, t=25, g=18)</w:t>
            </w:r>
          </w:p>
          <w:p w14:paraId="12814025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 xml:space="preserve">    sobel_clean = sobel_edge_detect(gray)</w:t>
            </w:r>
          </w:p>
          <w:p w14:paraId="66858491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</w:p>
          <w:p w14:paraId="0C5283AD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 xml:space="preserve">    # 噪声图像检测</w:t>
            </w:r>
          </w:p>
          <w:p w14:paraId="387050BA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 xml:space="preserve">    susan_noisy = susan_edge_detect(gray_noisy, t=25, g=18)</w:t>
            </w:r>
          </w:p>
          <w:p w14:paraId="4B970D91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 xml:space="preserve">    sobel_noisy = sobel_edge_detect(gray_noisy)</w:t>
            </w:r>
          </w:p>
          <w:p w14:paraId="7AF38361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</w:p>
          <w:p w14:paraId="28289AC9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 xml:space="preserve">    # 绘图对比</w:t>
            </w:r>
          </w:p>
          <w:p w14:paraId="019B293B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 xml:space="preserve">    plt.figure(figsize=(12, 8))</w:t>
            </w:r>
          </w:p>
          <w:p w14:paraId="1371FBEF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 xml:space="preserve">    plt.subplot(2,3,1);plt.title("原图灰度");plt.imshow(gray,cmap="gray");plt.axis('off')</w:t>
            </w:r>
          </w:p>
          <w:p w14:paraId="67E3EC47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 xml:space="preserve">    plt.subplot(2,3,2);plt.title("SUSAN(干净图)");plt.imshow(susan_clean,cmap="gray");plt.axis('off')</w:t>
            </w:r>
          </w:p>
          <w:p w14:paraId="4C950FF5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 xml:space="preserve">    plt.subplot(2,3,3);plt.title("Sobel(干净图)");plt.imshow(sobel_clean,cmap="gray");plt.axis('off')</w:t>
            </w:r>
          </w:p>
          <w:p w14:paraId="79E4D86F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</w:p>
          <w:p w14:paraId="62C765D7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 xml:space="preserve">    plt.subplot(2,3,1+3);plt.title("加噪声图像");plt.imshow(gray_noisy,cmap="gray");plt.axis('off')</w:t>
            </w:r>
          </w:p>
          <w:p w14:paraId="2A781FAC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 xml:space="preserve">    plt.subplot(2,3,2+3);plt.title("SUSAN(噪声图)");plt.imshow(susan_noisy,cmap="gray");plt.axis('off')</w:t>
            </w:r>
          </w:p>
          <w:p w14:paraId="608477E4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 xml:space="preserve">    plt.subplot(2,3,3+3);plt.title("Sobel(噪声图)");plt.imshow(sobel_noisy,cmap="gray");plt.axis('off')</w:t>
            </w:r>
          </w:p>
          <w:p w14:paraId="70B4D5F9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</w:p>
          <w:p w14:paraId="1852C645">
            <w:pPr>
              <w:tabs>
                <w:tab w:val="left" w:pos="720"/>
              </w:tabs>
              <w:spacing w:line="320" w:lineRule="exact"/>
              <w:jc w:val="left"/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 xml:space="preserve">    plt.tight_layout()</w:t>
            </w:r>
          </w:p>
          <w:p w14:paraId="4DFE23E1">
            <w:pPr>
              <w:tabs>
                <w:tab w:val="left" w:pos="720"/>
              </w:tabs>
              <w:spacing w:line="320" w:lineRule="exact"/>
              <w:jc w:val="left"/>
              <w:rPr>
                <w:rFonts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 xml:space="preserve">    plt.show()</w:t>
            </w:r>
          </w:p>
        </w:tc>
      </w:tr>
      <w:tr>
        <w:trPr>
          <w:trHeight w:val="23" w:hRule="atLeast"/>
          <w:jc w:val="center"/>
        </w:trPr>
        <w:tc>
          <w:tcPr>
            <w:tcW w:w="0" w:type="auto"/>
            <w:gridSpan w:val="4"/>
          </w:tcPr>
          <w:p w14:paraId="60BFE73C">
            <w:pPr>
              <w:tabs>
                <w:tab w:val="left" w:pos="720"/>
              </w:tabs>
              <w:rPr>
                <w:rFonts w:hint="eastAsia"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>5.运行结果</w:t>
            </w:r>
          </w:p>
          <w:p w14:paraId="04A32156">
            <w:pPr>
              <w:tabs>
                <w:tab w:val="left" w:pos="720"/>
              </w:tabs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>1. 无噪声原图</w:t>
            </w:r>
          </w:p>
          <w:p w14:paraId="3BC5B3C5">
            <w:pPr>
              <w:tabs>
                <w:tab w:val="left" w:pos="720"/>
              </w:tabs>
              <w:rPr>
                <w:rFonts w:hint="eastAsia" w:ascii="宋体" w:hAnsi="华文中宋"/>
                <w:sz w:val="21"/>
                <w:szCs w:val="21"/>
              </w:rPr>
            </w:pPr>
          </w:p>
          <w:p w14:paraId="655547C8">
            <w:pPr>
              <w:tabs>
                <w:tab w:val="left" w:pos="720"/>
              </w:tabs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>◦ Sobel算子：能够很好提取水平、垂直方向边缘，边缘连续性较好；斜向边缘检出效果一般；得到的边缘线条偏粗。</w:t>
            </w:r>
          </w:p>
          <w:p w14:paraId="4405050D">
            <w:pPr>
              <w:tabs>
                <w:tab w:val="left" w:pos="720"/>
              </w:tabs>
              <w:rPr>
                <w:rFonts w:hint="eastAsia" w:ascii="宋体" w:hAnsi="华文中宋"/>
                <w:sz w:val="21"/>
                <w:szCs w:val="21"/>
              </w:rPr>
            </w:pPr>
          </w:p>
          <w:p w14:paraId="50E32A06">
            <w:pPr>
              <w:tabs>
                <w:tab w:val="left" w:pos="720"/>
              </w:tabs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>◦ SUSAN算子：可以提取任意方向边缘，边缘线条相对纤细；除边缘外还会检出部分角点；边缘轮廓完整。</w:t>
            </w:r>
          </w:p>
          <w:p w14:paraId="40470149">
            <w:pPr>
              <w:tabs>
                <w:tab w:val="left" w:pos="720"/>
              </w:tabs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>在干净图像上两者都能有效检出图像边缘，效果差距不大。</w:t>
            </w:r>
          </w:p>
          <w:p w14:paraId="21B92518">
            <w:pPr>
              <w:tabs>
                <w:tab w:val="left" w:pos="720"/>
              </w:tabs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>2. 添加高斯噪声之后</w:t>
            </w:r>
          </w:p>
          <w:p w14:paraId="0B14CC06">
            <w:pPr>
              <w:tabs>
                <w:tab w:val="left" w:pos="720"/>
              </w:tabs>
              <w:rPr>
                <w:rFonts w:hint="eastAsia" w:ascii="宋体" w:hAnsi="华文中宋"/>
                <w:sz w:val="21"/>
                <w:szCs w:val="21"/>
              </w:rPr>
            </w:pPr>
          </w:p>
          <w:p w14:paraId="466BCD84">
            <w:pPr>
              <w:tabs>
                <w:tab w:val="left" w:pos="720"/>
              </w:tabs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>◦ Sobel算子结果：图像出现大量零散的白色噪点（伪边缘）。因为Sobel基于微分，噪声带来灰度跳变会被识别为边缘；真实边缘被大量噪声点淹没，边缘提取效果明显变差。</w:t>
            </w:r>
          </w:p>
          <w:p w14:paraId="07816D12">
            <w:pPr>
              <w:tabs>
                <w:tab w:val="left" w:pos="720"/>
              </w:tabs>
              <w:rPr>
                <w:rFonts w:hint="eastAsia" w:ascii="宋体" w:hAnsi="华文中宋"/>
                <w:sz w:val="21"/>
                <w:szCs w:val="21"/>
              </w:rPr>
            </w:pPr>
          </w:p>
          <w:p w14:paraId="11A2C2DE">
            <w:pPr>
              <w:tabs>
                <w:tab w:val="left" w:pos="720"/>
              </w:tabs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>◦ SUSAN算子结果：虚假噪点远少于Sobel算子，图像真实边缘依然可以清晰保留。因为SUSAN依靠区域统计，单个噪声像素不会显著改变USAN的统计数量，抗干扰能力更强。</w:t>
            </w:r>
          </w:p>
          <w:p w14:paraId="7C5081BD">
            <w:pPr>
              <w:tabs>
                <w:tab w:val="left" w:pos="720"/>
              </w:tabs>
              <w:jc w:val="left"/>
              <w:rPr>
                <w:rFonts w:hint="eastAsia" w:ascii="宋体" w:hAnsi="华文中宋" w:eastAsia="宋体"/>
                <w:sz w:val="24"/>
                <w:lang w:eastAsia="zh-CN"/>
              </w:rPr>
            </w:pPr>
            <w:r>
              <w:rPr>
                <w:rFonts w:hint="eastAsia" w:ascii="宋体" w:hAnsi="华文中宋" w:eastAsia="宋体"/>
                <w:sz w:val="24"/>
                <w:lang w:eastAsia="zh-CN"/>
              </w:rPr>
              <w:drawing>
                <wp:inline distT="0" distB="0" distL="114300" distR="114300">
                  <wp:extent cx="5267325" cy="2921635"/>
                  <wp:effectExtent l="0" t="0" r="635" b="3810"/>
                  <wp:docPr id="2" name="图片 1" descr="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" name="图片 1" descr="4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67325" cy="29216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FF87233">
            <w:pPr>
              <w:numPr>
                <w:ilvl w:val="0"/>
                <w:numId w:val="1"/>
              </w:numPr>
              <w:rPr>
                <w:rFonts w:hint="eastAsia"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>6.实验结果分析</w:t>
            </w:r>
          </w:p>
          <w:p w14:paraId="3F411072">
            <w:pPr>
              <w:numPr>
                <w:ilvl w:val="0"/>
                <w:numId w:val="0"/>
              </w:numPr>
              <w:rPr>
                <w:rFonts w:hint="eastAsia" w:ascii="宋体" w:hAnsi="华文中宋"/>
                <w:b w:val="1"/>
                <w:bCs w:val="1"/>
                <w:sz w:val="21"/>
                <w:szCs w:val="21"/>
              </w:rPr>
            </w:pPr>
            <w:r>
              <w:rPr>
                <w:rFonts w:hint="eastAsia" w:ascii="宋体" w:hAnsi="华文中宋"/>
                <w:b w:val="1"/>
                <w:bCs w:val="1"/>
                <w:sz w:val="21"/>
                <w:szCs w:val="21"/>
              </w:rPr>
              <w:t>1.Sobel算子分析</w:t>
            </w:r>
          </w:p>
          <w:p w14:paraId="69B40AF7">
            <w:pPr>
              <w:numPr>
                <w:ilvl w:val="0"/>
                <w:numId w:val="0"/>
              </w:numPr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>优点：实现简单，使用卷积运算，计算速度快；对水平、垂直边缘响应强，在无噪声场景下边缘提取稳定。</w:t>
            </w:r>
          </w:p>
          <w:p w14:paraId="380D971A">
            <w:pPr>
              <w:numPr>
                <w:ilvl w:val="0"/>
                <w:numId w:val="0"/>
              </w:numPr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>缺点：本质是微分算子，对噪声十分敏感；对斜向边缘检测效果弱；只能检测边缘，不能检测角点。想要降低噪声影响，需要提前高斯平滑，但平滑会造成边缘模糊、定位精度下降。</w:t>
            </w:r>
          </w:p>
          <w:p w14:paraId="2ECCAA13">
            <w:pPr>
              <w:numPr>
                <w:ilvl w:val="0"/>
                <w:numId w:val="0"/>
              </w:numPr>
              <w:rPr>
                <w:rFonts w:hint="eastAsia" w:ascii="宋体" w:hAnsi="华文中宋"/>
                <w:b w:val="1"/>
                <w:bCs w:val="1"/>
                <w:sz w:val="21"/>
                <w:szCs w:val="21"/>
              </w:rPr>
            </w:pPr>
            <w:r>
              <w:rPr>
                <w:rFonts w:hint="eastAsia" w:ascii="宋体" w:hAnsi="华文中宋"/>
                <w:b w:val="1"/>
                <w:bCs w:val="1"/>
                <w:sz w:val="21"/>
                <w:szCs w:val="21"/>
              </w:rPr>
              <w:t>2.SUSAN算子分析</w:t>
            </w:r>
          </w:p>
          <w:p w14:paraId="491C5844">
            <w:pPr>
              <w:numPr>
                <w:ilvl w:val="0"/>
                <w:numId w:val="0"/>
              </w:numPr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>优点：不采用差分求梯度，依靠区域灰度相似统计，抗噪性能优于Sobel算子；各向同性，任意方向边缘都能检测；同时支持边缘和角点检测。</w:t>
            </w:r>
          </w:p>
          <w:p w14:paraId="2F07B519">
            <w:pPr>
              <w:numPr>
                <w:ilvl w:val="0"/>
                <w:numId w:val="0"/>
              </w:numPr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>缺点：双层循环逐像素遍历圆形模板，计算开销大，运行速度慢；检测结果受灰度阈值t影响很大：t过小弱边缘会丢失；t过大会引入多余噪点。</w:t>
            </w:r>
          </w:p>
          <w:p w14:paraId="44B64D41">
            <w:pPr>
              <w:numPr>
                <w:ilvl w:val="0"/>
                <w:numId w:val="0"/>
              </w:numPr>
              <w:rPr>
                <w:rFonts w:hint="eastAsia" w:ascii="宋体" w:hAnsi="华文中宋"/>
                <w:b w:val="1"/>
                <w:bCs w:val="1"/>
                <w:sz w:val="21"/>
                <w:szCs w:val="21"/>
              </w:rPr>
            </w:pPr>
            <w:r>
              <w:rPr>
                <w:rFonts w:hint="eastAsia" w:ascii="宋体" w:hAnsi="华文中宋"/>
                <w:b w:val="1"/>
                <w:bCs w:val="1"/>
                <w:sz w:val="21"/>
                <w:szCs w:val="21"/>
              </w:rPr>
              <w:t>3.整体对比总结</w:t>
            </w:r>
          </w:p>
          <w:p w14:paraId="59C8D71F">
            <w:pPr>
              <w:numPr>
                <w:ilvl w:val="0"/>
                <w:numId w:val="0"/>
              </w:numPr>
              <w:rPr>
                <w:rFonts w:hint="eastAsia" w:ascii="宋体" w:hAnsi="华文中宋"/>
                <w:sz w:val="21"/>
                <w:szCs w:val="21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>在图像噪声较小的场景，优先选用Sobel算子，速度快，满足实时处理；当图像存在明显噪声，需要鲁棒提取边缘时，SUSAN算子表现更好，但代价是更大的计算量。两种算子原理的差异，决定了它们抗噪性能上的区别。</w:t>
            </w:r>
          </w:p>
          <w:p w14:paraId="08FBE3FE">
            <w:pPr>
              <w:numPr>
                <w:ilvl w:val="0"/>
                <w:numId w:val="0"/>
              </w:numPr>
              <w:rPr>
                <w:rFonts w:hint="default" w:ascii="宋体" w:hAnsi="华文中宋" w:eastAsia="宋体"/>
                <w:b w:val="1"/>
                <w:bCs w:val="1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华文中宋"/>
                <w:b w:val="1"/>
                <w:bCs w:val="1"/>
                <w:sz w:val="21"/>
                <w:szCs w:val="21"/>
                <w:lang w:val="en-US" w:eastAsia="zh-CN"/>
              </w:rPr>
              <w:t>4.实验结论</w:t>
            </w:r>
          </w:p>
          <w:p w14:paraId="2B10F184">
            <w:pPr>
              <w:numPr>
                <w:ilvl w:val="0"/>
                <w:numId w:val="0"/>
              </w:numPr>
              <w:rPr>
                <w:rFonts w:hint="eastAsia" w:ascii="宋体" w:hAnsi="华文中宋"/>
                <w:sz w:val="24"/>
              </w:rPr>
            </w:pPr>
            <w:r>
              <w:rPr>
                <w:rFonts w:hint="eastAsia" w:ascii="宋体" w:hAnsi="华文中宋"/>
                <w:sz w:val="21"/>
                <w:szCs w:val="21"/>
              </w:rPr>
              <w:t>Sobel算子依靠图像梯度差分检测边缘，计算高效，但对噪声敏感；SUSAN算子基于区域灰度相似统计，抗噪声能力更强，可同时检测边缘和角点，但运算速度较慢。实验验证：在叠加高斯噪声后，SUSAN算子边缘检测效果显著优于Sobel算子。</w:t>
            </w:r>
          </w:p>
        </w:tc>
      </w:tr>
    </w:tbl>
    <w:p w14:paraId="7CD79667">
      <w:pPr>
        <w:rPr>
          <w:b w:val="1"/>
          <w:bCs w:val="1"/>
          <w:color w:val="C00000"/>
          <w:sz w:val="32"/>
          <w:szCs w:val="32"/>
          <w:u w:val="single"/>
        </w:rPr>
      </w:pPr>
    </w:p>
    <w:p w14:paraId="481D5265">
      <w:pPr/>
    </w:p>
    <w:p w14:paraId="7C6A36D6">
      <w:pPr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="http://schemas.openxmlformats.org/wordprocessingml/2006/main" xmlns:w14="http://schemas.microsoft.com/office/word/2010/wordml" xmlns:mc="http://schemas.openxmlformats.org/markup-compatibility/2006" mc:Ignorable="w14">
  <w:endnote w:type="continuationSeparator" w:id="1">
    <w:p w14:paraId="0D253B0D">
      <w:pPr>
        <w:spacing w:line="240" w:lineRule="auto"/>
      </w:pPr>
      <w:r>
        <w:continuationSeparator/>
      </w:r>
    </w:p>
  </w:endnote>
  <w:endnote w:type="separator" w:id="0">
    <w:p w14:paraId="75D964EF">
      <w:pPr>
        <w:spacing w:line="240" w:lineRule="auto"/>
      </w:pPr>
      <w:r>
        <w:separator/>
      </w:r>
    </w:p>
  </w:endnote>
</w:endnotes>
</file>

<file path=word/fontTable.xml><?xml version="1.0" encoding="utf-8"?>
<w:fonts xmlns:w="http://schemas.openxmlformats.org/wordprocessingml/2006/main">
  <w:font w:name="Segoe Print">
    <w:panose1 w:val="02000600000000000000"/>
    <w:charset w:val="00" w:characterSet="ISO-8859-1"/>
    <w:family w:val="auto"/>
    <w:pitch w:val="default"/>
    <w:sig w:usb0="0000028F" w:usb1="00000000" w:usb2="00000000" w:usb3="00000000" w:csb0="2000009F" w:csb1="47010000"/>
  </w:font>
  <w:font w:name="Symbol">
    <w:panose1 w:val="05050102010706020507"/>
    <w:charset w:val="02" w:characterSet="ISO-8859-1"/>
    <w:family w:val="roman"/>
    <w:pitch w:val="default"/>
    <w:sig w:usb0="00000000" w:usb1="00000000" w:usb2="00000000" w:usb3="00000000" w:csb0="80000000" w:csb1="00000000"/>
  </w:font>
  <w:font w:name="华文中宋">
    <w:panose1 w:val="02010600040101010101"/>
    <w:charset w:val="86" w:characterSet="ISO-8859-1"/>
    <w:family w:val="auto"/>
    <w:pitch w:val="default"/>
    <w:sig w:usb0="00000287" w:usb1="080F0000" w:usb2="00000000" w:usb3="00000000" w:csb0="0004009F" w:csb1="DFD70000"/>
  </w:font>
  <w:font w:name="Courier New">
    <w:panose1 w:val="02070309020205020404"/>
    <w:charset w:val="01" w:characterSet="ISO-8859-1"/>
    <w:family w:val="modern"/>
    <w:pitch w:val="default"/>
    <w:sig w:usb0="E0002EFF" w:usb1="C0007843" w:usb2="00000009" w:usb3="00000000" w:csb0="400001FF" w:csb1="FFFF0000"/>
  </w:font>
  <w:font w:name="MS Mincho">
    <w:altName w:val="Segoe Print"/>
    <w:panose1 w:val="00000000000000000000"/>
    <w:charset w:val="00" w:characterSet="ISO-8859-1"/>
    <w:family w:val="auto"/>
    <w:pitch w:val="default"/>
    <w:sig w:usb0="00000000" w:usb1="00000000" w:usb2="00000000" w:usb3="00000000" w:csb0="00000000" w:csb1="00000000"/>
  </w:font>
  <w:font w:name="黑体">
    <w:panose1 w:val="02010609060101010101"/>
    <w:charset w:val="86" w:characterSet="ISO-8859-1"/>
    <w:family w:val="auto"/>
    <w:pitch w:val="default"/>
    <w:sig w:usb0="800002BF" w:usb1="38CF7CFA" w:usb2="00000016" w:usb3="00000000" w:csb0="00040001" w:csb1="00000000"/>
  </w:font>
  <w:font w:name="Arial">
    <w:panose1 w:val="020B0604020202020204"/>
    <w:charset w:val="01" w:characterSet="ISO-8859-1"/>
    <w:family w:val="swiss"/>
    <w:pitch w:val="default"/>
    <w:sig w:usb0="E0002EFF" w:usb1="C000785B" w:usb2="00000009" w:usb3="00000000" w:csb0="400001FF" w:csb1="FFFF0000"/>
  </w:font>
  <w:font w:name="宋体">
    <w:panose1 w:val="02010600030101010101"/>
    <w:charset w:val="86" w:characterSet="ISO-8859-1"/>
    <w:family w:val="auto"/>
    <w:pitch w:val="default"/>
    <w:sig w:usb0="00000203" w:usb1="288F0000" w:usb2="00000006" w:usb3="00000000" w:csb0="00040001" w:csb1="00000000"/>
  </w:font>
  <w:font w:name="monospace">
    <w:altName w:val="Segoe Print"/>
    <w:panose1 w:val="00000000000000000000"/>
    <w:charset w:val="00" w:characterSet="ISO-8859-1"/>
    <w:family w:val="auto"/>
    <w:pitch w:val="default"/>
    <w:sig w:usb0="00000000" w:usb1="00000000" w:usb2="00000000" w:usb3="00000000" w:csb0="00000000" w:csb1="00000000"/>
  </w:font>
  <w:font w:name="Cambria Math">
    <w:panose1 w:val="02040503050406030204"/>
    <w:charset w:val="00" w:characterSet="ISO-8859-1"/>
    <w:family w:val="auto"/>
    <w:pitch w:val="default"/>
    <w:sig w:usb0="E00006FF" w:usb1="420024FF" w:usb2="02000000" w:usb3="00000000" w:csb0="2000019F" w:csb1="00000000"/>
  </w:font>
  <w:font w:name="Calibri">
    <w:panose1 w:val="020F0502020204030204"/>
    <w:charset w:val="00" w:characterSet="ISO-8859-1"/>
    <w:family w:val="swiss"/>
    <w:pitch w:val="default"/>
    <w:sig w:usb0="E4002EFF" w:usb1="C200247B" w:usb2="00000009" w:usb3="00000000" w:csb0="200001FF" w:csb1="00000000"/>
  </w:font>
  <w:font w:name="Wingdings">
    <w:panose1 w:val="05000000000000000000"/>
    <w:charset w:val="02" w:characterSet="ISO-8859-1"/>
    <w:family w:val="auto"/>
    <w:pitch w:val="default"/>
    <w:sig w:usb0="00000000" w:usb1="00000000" w:usb2="00000000" w:usb3="00000000" w:csb0="80000000" w:csb1="00000000"/>
  </w:font>
  <w:font w:name="Times New Roman">
    <w:panose1 w:val="02020603050405020304"/>
    <w:charset w:val="00" w:characterSet="ISO-8859-1"/>
    <w:family w:val="roman"/>
    <w:pitch w:val="variable"/>
    <w:sig w:usb0="20007A87" w:usb1="80000000" w:usb2="00000008" w:usb3="00000000" w:csb0="000001FF" w:csb1="00000000"/>
  </w:font>
</w:fonts>
</file>

<file path=word/footnotes.xml><?xml version="1.0" encoding="utf-8"?>
<w:footnotes xmlns:w="http://schemas.openxmlformats.org/wordprocessingml/2006/main" xmlns:w14="http://schemas.microsoft.com/office/word/2010/wordml" xmlns:mc="http://schemas.openxmlformats.org/markup-compatibility/2006" mc:Ignorable="w14">
  <w:footnote w:type="continuationSeparator" w:id="1">
    <w:p w14:paraId="7D308385">
      <w:pPr>
        <w:spacing w:before="0" w:after="0" w:line="240" w:lineRule="auto"/>
      </w:pPr>
      <w:r>
        <w:continuationSeparator/>
      </w:r>
    </w:p>
  </w:footnote>
  <w:footnote w:type="separator" w:id="0">
    <w:p w14:paraId="65CD3C83">
      <w:pPr>
        <w:spacing w:before="0" w:after="0" w:line="240" w:lineRule="auto"/>
      </w:pPr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0">
    <w:nsid w:val="E02B56A1"/>
    <w:multiLevelType w:val="singleLevel"/>
    <w:tmpl w:val="E02B56A1"/>
    <w:lvl w:ilvl="0" w:tentative="0">
      <w:start w:val="6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zoom w:percent="110"/>
  <w:embedSystemFonts w:val="1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 w:val="1"/>
    <w:balanceSingleByteDoubleByteWidth w:val="1"/>
    <w:doNotLeaveBackslashAlone w:val="1"/>
    <w:ulTrailSpace w:val="1"/>
    <w:doNotExpandShiftReturn w:val="1"/>
    <w:adjustLineHeightInTable w:val="1"/>
    <w:doNotWrapTextWithPunct w:val="1"/>
    <w:doNotUseEastAsianBreakRules w:val="1"/>
    <w:useFELayout w:val="1"/>
    <w:compatSetting w:name="compatibilityMode" w:uri="http://schemas.microsoft.com/office/word" w:val="14"/>
    <w:compatSetting w:name="enableOpenTypeFeatures" w:uri="http://schemas.microsoft.com/office/word" w:val="1"/>
    <w:compatSetting w:name="overrideTableStyleFontSizeAndJustification" w:uri="http://schemas.microsoft.com/office/word" w:val="1"/>
    <w:compatSetting w:name="doNotFlipMirrorIndents" w:uri="http://schemas.microsoft.com/office/word" w:val="1"/>
  </w:compat>
  <w:rsids>
    <w:rsidRoot w:val="00000000"/>
    <w:rsid w:val="0D5714C2"/>
    <w:rsid w:val="39545FCA"/>
  </w:rsids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 w:val="1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defLockedState="0" w:defUIPriority="99" w:defSemiHidden="1" w:defUnhideWhenUsed="1" w:defQFormat="0" w:count="260">
    <w:lsdException w:name="Light Grid Accent 2" w:uiPriority="62" w:semiHidden="0" w:unhideWhenUsed="0"/>
    <w:lsdException w:name="Light List Accent 5" w:uiPriority="61" w:semiHidden="0" w:unhideWhenUsed="0"/>
    <w:lsdException w:name="Body Text First Indent 2" w:uiPriority="0" w:semiHidden="0" w:unhideWhenUsed="0"/>
    <w:lsdException w:name="Dark List Accent 3" w:uiPriority="70" w:semiHidden="0" w:unhideWhenUsed="0"/>
    <w:lsdException w:name="List Number 3" w:uiPriority="0" w:semiHidden="0" w:unhideWhenUsed="0"/>
    <w:lsdException w:name="Medium Grid 1 Accent 2" w:uiPriority="67" w:semiHidden="0" w:unhideWhenUsed="0"/>
    <w:lsdException w:name="HTML Variable" w:uiPriority="0" w:semiHidden="0" w:unhideWhenUsed="0"/>
    <w:lsdException w:name="Table Grid 8" w:uiPriority="0" w:semiHidden="0" w:unhideWhenUsed="0"/>
    <w:lsdException w:name="Table Classic 2" w:uiPriority="0" w:semiHidden="0" w:unhideWhenUsed="0"/>
    <w:lsdException w:name="Table List 5" w:uiPriority="0" w:semiHidden="0" w:unhideWhenUsed="0"/>
    <w:lsdException w:name="index 3" w:uiPriority="0" w:semiHidden="0" w:unhideWhenUsed="0"/>
    <w:lsdException w:name="toc 4" w:uiPriority="0" w:semiHidden="0" w:unhideWhenUsed="0"/>
    <w:lsdException w:name="heading 7" w:uiPriority="0" w:qFormat="1"/>
    <w:lsdException w:name="List Continue 4" w:uiPriority="0" w:semiHidden="0" w:unhideWhenUsed="0"/>
    <w:lsdException w:name="HTML Address" w:uiPriority="0" w:semiHidden="0" w:unhideWhenUsed="0"/>
    <w:lsdException w:name="Colorful List Accent 3" w:uiPriority="72" w:semiHidden="0" w:unhideWhenUsed="0"/>
    <w:lsdException w:name="Medium Shading 1" w:uiPriority="63" w:semiHidden="0" w:unhideWhenUsed="0"/>
    <w:lsdException w:name="Light List" w:uiPriority="61" w:semiHidden="0" w:unhideWhenUsed="0"/>
    <w:lsdException w:name="Document Map" w:uiPriority="0" w:semiHidden="0" w:unhideWhenUsed="0"/>
    <w:lsdException w:name="Medium List 2 Accent 2" w:uiPriority="66" w:semiHidden="0" w:unhideWhenUsed="0"/>
    <w:lsdException w:name="index 1" w:uiPriority="0" w:semiHidden="0" w:unhideWhenUsed="0"/>
    <w:lsdException w:name="Table List 7" w:uiPriority="0" w:semiHidden="0" w:unhideWhenUsed="0"/>
    <w:lsdException w:name="Colorful List Accent 2" w:uiPriority="72" w:semiHidden="0" w:unhideWhenUsed="0"/>
    <w:lsdException w:name="Medium List 2 Accent 3" w:uiPriority="66" w:semiHidden="0" w:unhideWhenUsed="0"/>
    <w:lsdException w:name="heading 8" w:uiPriority="0" w:qFormat="1"/>
    <w:lsdException w:name="Table List 6" w:uiPriority="0" w:semiHidden="0" w:unhideWhenUsed="0"/>
    <w:lsdException w:name="Medium Grid 1 Accent 5" w:uiPriority="67" w:semiHidden="0" w:unhideWhenUsed="0"/>
    <w:lsdException w:name="Medium Shading 1 Accent 1" w:uiPriority="63" w:semiHidden="0" w:unhideWhenUsed="0"/>
    <w:lsdException w:name="Dark List" w:uiPriority="70" w:semiHidden="0" w:unhideWhenUsed="0"/>
    <w:lsdException w:name="toc 7" w:uiPriority="0" w:semiHidden="0" w:unhideWhenUsed="0"/>
    <w:lsdException w:name="Light Shading Accent 1" w:uiPriority="60" w:semiHidden="0" w:unhideWhenUsed="0"/>
    <w:lsdException w:name="Medium Grid 3 Accent 1" w:uiPriority="69" w:semiHidden="0" w:unhideWhenUsed="0"/>
    <w:lsdException w:name="Normal" w:uiPriority="0" w:semiHidden="0" w:unhideWhenUsed="0" w:qFormat="1"/>
    <w:lsdException w:name="Colorful List Accent 4" w:uiPriority="72" w:semiHidden="0" w:unhideWhenUsed="0"/>
    <w:lsdException w:name="List" w:uiPriority="0" w:semiHidden="0" w:unhideWhenUsed="0"/>
    <w:lsdException w:name="toc 6" w:uiPriority="0" w:semiHidden="0" w:unhideWhenUsed="0"/>
    <w:lsdException w:name="Body Text 2" w:uiPriority="0" w:semiHidden="0" w:unhideWhenUsed="0"/>
    <w:lsdException w:name="Medium Grid 1" w:uiPriority="67" w:semiHidden="0" w:unhideWhenUsed="0"/>
    <w:lsdException w:name="caption" w:uiPriority="0" w:qFormat="1"/>
    <w:lsdException w:name="Medium List 1 Accent 1" w:uiPriority="65" w:semiHidden="0" w:unhideWhenUsed="0"/>
    <w:lsdException w:name="heading 9" w:uiPriority="0" w:qFormat="1"/>
    <w:lsdException w:name="annotation subject" w:uiPriority="0" w:semiHidden="0" w:unhideWhenUsed="0"/>
    <w:lsdException w:name="Medium Grid 1 Accent 6" w:uiPriority="67" w:semiHidden="0" w:unhideWhenUsed="0"/>
    <w:lsdException w:name="Strong" w:uiPriority="0" w:semiHidden="0" w:unhideWhenUsed="0" w:qFormat="1"/>
    <w:lsdException w:name="Plain Text" w:uiPriority="0" w:semiHidden="0" w:unhideWhenUsed="0"/>
    <w:lsdException w:name="toc 8" w:uiPriority="0" w:semiHidden="0" w:unhideWhenUsed="0"/>
    <w:lsdException w:name="Body Text First Indent" w:uiPriority="0" w:semiHidden="0" w:unhideWhenUsed="0"/>
    <w:lsdException w:name="Default Paragraph Font" w:uiPriority="0" w:unhideWhenUsed="0"/>
    <w:lsdException w:name="Normal (Web)" w:uiPriority="0" w:semiHidden="0" w:unhideWhenUsed="0"/>
    <w:lsdException w:name="Medium Grid 3 Accent 6" w:uiPriority="69" w:semiHidden="0" w:unhideWhenUsed="0"/>
    <w:lsdException w:name="Table List 1" w:uiPriority="0" w:semiHidden="0" w:unhideWhenUsed="0"/>
    <w:lsdException w:name="Medium Shading 1 Accent 6" w:uiPriority="63" w:semiHidden="0" w:unhideWhenUsed="0"/>
    <w:lsdException w:name="Colorful List Accent 5" w:uiPriority="72" w:semiHidden="0" w:unhideWhenUsed="0"/>
    <w:lsdException w:name="List 3" w:uiPriority="0" w:semiHidden="0" w:unhideWhenUsed="0"/>
    <w:lsdException w:name="Colorful Grid Accent 3" w:uiPriority="73" w:semiHidden="0" w:unhideWhenUsed="0"/>
    <w:lsdException w:name="Dark List Accent 5" w:uiPriority="70" w:semiHidden="0" w:unhideWhenUsed="0"/>
    <w:lsdException w:name="Table Colorful 2" w:uiPriority="0" w:semiHidden="0" w:unhideWhenUsed="0"/>
    <w:lsdException w:name="Body Text Indent" w:uiPriority="0" w:semiHidden="0" w:unhideWhenUsed="0"/>
    <w:lsdException w:name="List Number" w:uiPriority="0" w:semiHidden="0" w:unhideWhenUsed="0"/>
    <w:lsdException w:name="Dark List Accent 4" w:uiPriority="70" w:semiHidden="0" w:unhideWhenUsed="0"/>
    <w:lsdException w:name="Colorful Shading" w:uiPriority="71" w:semiHidden="0" w:unhideWhenUsed="0"/>
    <w:lsdException w:name="Table List 3" w:uiPriority="0" w:semiHidden="0" w:unhideWhenUsed="0"/>
    <w:lsdException w:name="Table Professional" w:uiPriority="0" w:semiHidden="0" w:unhideWhenUsed="0"/>
    <w:lsdException w:name="table of authorities" w:uiPriority="0" w:semiHidden="0" w:unhideWhenUsed="0"/>
    <w:lsdException w:name="Colorful Grid Accent 2" w:uiPriority="73" w:semiHidden="0" w:unhideWhenUsed="0"/>
    <w:lsdException w:name="List Continue" w:uiPriority="0" w:semiHidden="0" w:unhideWhenUsed="0"/>
    <w:lsdException w:name="Body Text Indent 2" w:uiPriority="0" w:semiHidden="0" w:unhideWhenUsed="0"/>
    <w:lsdException w:name="Table Web 1" w:uiPriority="0" w:semiHidden="0" w:unhideWhenUsed="0"/>
    <w:lsdException w:name="Medium Shading 2 Accent 5" w:uiPriority="64" w:semiHidden="0" w:unhideWhenUsed="0"/>
    <w:lsdException w:name="Table List 2" w:uiPriority="0" w:semiHidden="0" w:unhideWhenUsed="0"/>
    <w:lsdException w:name="Table Columns 3" w:uiPriority="0" w:semiHidden="0" w:unhideWhenUsed="0"/>
    <w:lsdException w:name="toc 9" w:uiPriority="0" w:semiHidden="0" w:unhideWhenUsed="0"/>
    <w:lsdException w:name="HTML Acronym" w:uiPriority="0" w:semiHidden="0" w:unhideWhenUsed="0"/>
    <w:lsdException w:name="Subtitle" w:uiPriority="11" w:semiHidden="0" w:unhideWhenUsed="0" w:qFormat="1"/>
    <w:lsdException w:name="HTML Typewriter" w:uiPriority="0" w:semiHidden="0" w:unhideWhenUsed="0"/>
    <w:lsdException w:name="Hyperlink" w:uiPriority="0" w:semiHidden="0" w:unhideWhenUsed="0"/>
    <w:lsdException w:name="List Continue 2" w:uiPriority="0" w:semiHidden="0" w:unhideWhenUsed="0"/>
    <w:lsdException w:name="Colorful List" w:uiPriority="72" w:semiHidden="0" w:unhideWhenUsed="0"/>
    <w:lsdException w:name="HTML Keyboard" w:uiPriority="0" w:semiHidden="0" w:unhideWhenUsed="0"/>
    <w:lsdException w:name="Light List Accent 6" w:uiPriority="61" w:semiHidden="0" w:unhideWhenUsed="0"/>
    <w:lsdException w:name="toa heading" w:uiPriority="0" w:semiHidden="0" w:unhideWhenUsed="0"/>
    <w:lsdException w:name="HTML Definition" w:uiPriority="0" w:semiHidden="0" w:unhideWhenUsed="0"/>
    <w:lsdException w:name="Table Colorful 3" w:uiPriority="0" w:semiHidden="0" w:unhideWhenUsed="0"/>
    <w:lsdException w:name="Table Grid" w:uiPriority="0" w:semiHidden="0" w:unhideWhenUsed="0"/>
    <w:lsdException w:name="Colorful Shading Accent 4" w:uiPriority="71" w:semiHidden="0" w:unhideWhenUsed="0"/>
    <w:lsdException w:name="index 9" w:uiPriority="0" w:semiHidden="0" w:unhideWhenUsed="0"/>
    <w:lsdException w:name="Table Web 2" w:uiPriority="0" w:semiHidden="0" w:unhideWhenUsed="0"/>
    <w:lsdException w:name="Medium Grid 2 Accent 2" w:uiPriority="68" w:semiHidden="0" w:unhideWhenUsed="0"/>
    <w:lsdException w:name="index 8" w:uiPriority="0" w:semiHidden="0" w:unhideWhenUsed="0"/>
    <w:lsdException w:name="Body Text" w:uiPriority="0" w:semiHidden="0" w:unhideWhenUsed="0"/>
    <w:lsdException w:name="Light Grid Accent 3" w:uiPriority="62" w:semiHidden="0" w:unhideWhenUsed="0"/>
    <w:lsdException w:name="List Number 2" w:uiPriority="0" w:semiHidden="0" w:unhideWhenUsed="0"/>
    <w:lsdException w:name="Medium Grid 1 Accent 3" w:uiPriority="67" w:semiHidden="0" w:unhideWhenUsed="0"/>
    <w:lsdException w:name="FollowedHyperlink" w:uiPriority="0" w:semiHidden="0" w:unhideWhenUsed="0"/>
    <w:lsdException w:name="Medium Grid 2 Accent 3" w:uiPriority="68" w:semiHidden="0" w:unhideWhenUsed="0"/>
    <w:lsdException w:name="List Continue 5" w:uiPriority="0" w:semiHidden="0" w:unhideWhenUsed="0"/>
    <w:lsdException w:name="Light Shading Accent 6" w:uiPriority="60" w:semiHidden="0" w:unhideWhenUsed="0"/>
    <w:lsdException w:name="Medium List 1 Accent 5" w:uiPriority="65" w:semiHidden="0" w:unhideWhenUsed="0"/>
    <w:lsdException w:name="Colorful Shading Accent 5" w:uiPriority="71" w:semiHidden="0" w:unhideWhenUsed="0"/>
    <w:lsdException w:name="Medium Shading 2" w:uiPriority="64" w:semiHidden="0" w:unhideWhenUsed="0"/>
    <w:lsdException w:name="Medium List 2 Accent 5" w:uiPriority="66" w:semiHidden="0" w:unhideWhenUsed="0"/>
    <w:lsdException w:name="Medium Grid 3 Accent 2" w:uiPriority="69" w:semiHidden="0" w:unhideWhenUsed="0"/>
    <w:lsdException w:name="HTML Preformatted" w:uiPriority="0" w:semiHidden="0" w:unhideWhenUsed="0"/>
    <w:lsdException w:name="Colorful List Accent 1" w:uiPriority="72" w:semiHidden="0" w:unhideWhenUsed="0"/>
    <w:lsdException w:name="Medium Grid 2 Accent 5" w:uiPriority="68" w:semiHidden="0" w:unhideWhenUsed="0"/>
    <w:lsdException w:name="Normal Table" w:uiPriority="0" w:unhideWhenUsed="0"/>
    <w:lsdException w:name="Light Grid Accent 6" w:uiPriority="62" w:semiHidden="0" w:unhideWhenUsed="0"/>
    <w:lsdException w:name="heading 1" w:uiPriority="0" w:semiHidden="0" w:unhideWhenUsed="0" w:qFormat="1"/>
    <w:lsdException w:name="HTML Cite" w:uiPriority="0" w:semiHidden="0" w:unhideWhenUsed="0"/>
    <w:lsdException w:name="List Number 5" w:uiPriority="0" w:semiHidden="0" w:unhideWhenUsed="0"/>
    <w:lsdException w:name="Medium Grid 1 Accent 4" w:uiPriority="67" w:semiHidden="0" w:unhideWhenUsed="0"/>
    <w:lsdException w:name="endnote text" w:uiPriority="0" w:semiHidden="0" w:unhideWhenUsed="0"/>
    <w:lsdException w:name="Block Text" w:uiPriority="0" w:semiHidden="0" w:unhideWhenUsed="0"/>
    <w:lsdException w:name="Medium List 1 Accent 6" w:uiPriority="65" w:semiHidden="0" w:unhideWhenUsed="0"/>
    <w:lsdException w:name="footer" w:uiPriority="0" w:semiHidden="0" w:unhideWhenUsed="0"/>
    <w:lsdException w:name="Table Grid 4" w:uiPriority="0" w:semiHidden="0" w:unhideWhenUsed="0"/>
    <w:lsdException w:name="Colorful Shading Accent 6" w:uiPriority="71" w:semiHidden="0" w:unhideWhenUsed="0"/>
    <w:lsdException w:name="envelope return" w:uiPriority="0" w:semiHidden="0" w:unhideWhenUsed="0"/>
    <w:lsdException w:name="Medium Grid 3 Accent 3" w:uiPriority="69" w:semiHidden="0" w:unhideWhenUsed="0"/>
    <w:lsdException w:name="Table Classic 3" w:uiPriority="0" w:semiHidden="0" w:unhideWhenUsed="0"/>
    <w:lsdException w:name="Medium List 2 Accent 6" w:uiPriority="66" w:semiHidden="0" w:unhideWhenUsed="0"/>
    <w:lsdException w:name="Body Text 3" w:uiPriority="0" w:semiHidden="0" w:unhideWhenUsed="0"/>
    <w:lsdException w:name="index 5" w:uiPriority="0" w:semiHidden="0" w:unhideWhenUsed="0"/>
    <w:lsdException w:name="Table List 8" w:uiPriority="0" w:semiHidden="0" w:unhideWhenUsed="0"/>
    <w:lsdException w:name="Signature" w:uiPriority="0" w:semiHidden="0" w:unhideWhenUsed="0"/>
    <w:lsdException w:name="List Number 4" w:uiPriority="0" w:semiHidden="0" w:unhideWhenUsed="0"/>
    <w:lsdException w:name="Table Classic 1" w:uiPriority="0" w:semiHidden="0" w:unhideWhenUsed="0"/>
    <w:lsdException w:name="index 4" w:uiPriority="0" w:semiHidden="0" w:unhideWhenUsed="0"/>
    <w:lsdException w:name="Colorful Grid" w:uiPriority="73" w:semiHidden="0" w:unhideWhenUsed="0"/>
    <w:lsdException w:name="Table Grid 5" w:uiPriority="0" w:semiHidden="0" w:unhideWhenUsed="0"/>
    <w:lsdException w:name="macro" w:uiPriority="0" w:semiHidden="0" w:unhideWhenUsed="0"/>
    <w:lsdException w:name="List 4" w:uiPriority="0" w:semiHidden="0" w:unhideWhenUsed="0"/>
    <w:lsdException w:name="footnote text" w:uiPriority="0" w:semiHidden="0" w:unhideWhenUsed="0"/>
    <w:lsdException w:name="Medium List 2 Accent 1" w:uiPriority="66" w:semiHidden="0" w:unhideWhenUsed="0"/>
    <w:lsdException w:name="Colorful Shading Accent 1" w:uiPriority="71" w:semiHidden="0" w:unhideWhenUsed="0"/>
    <w:lsdException w:name="HTML Sample" w:uiPriority="0" w:semiHidden="0" w:unhideWhenUsed="0"/>
    <w:lsdException w:name="index 2" w:uiPriority="0" w:semiHidden="0" w:unhideWhenUsed="0"/>
    <w:lsdException w:name="Colorful Grid Accent 1" w:uiPriority="73" w:semiHidden="0" w:unhideWhenUsed="0"/>
    <w:lsdException w:name="Table Grid 7" w:uiPriority="0" w:semiHidden="0" w:unhideWhenUsed="0"/>
    <w:lsdException w:name="heading 5" w:uiPriority="0" w:qFormat="1"/>
    <w:lsdException w:name="table of figures" w:uiPriority="0" w:semiHidden="0" w:unhideWhenUsed="0"/>
    <w:lsdException w:name="line number" w:uiPriority="0" w:semiHidden="0" w:unhideWhenUsed="0"/>
    <w:lsdException w:name="Medium Shading 2 Accent 6" w:uiPriority="64" w:semiHidden="0" w:unhideWhenUsed="0"/>
    <w:lsdException w:name="Table Subtle 2" w:uiPriority="0" w:semiHidden="0" w:unhideWhenUsed="0"/>
    <w:lsdException w:name="Medium List 1 Accent 3" w:uiPriority="65" w:semiHidden="0" w:unhideWhenUsed="0"/>
    <w:lsdException w:name="Colorful Shading Accent 3" w:uiPriority="71" w:semiHidden="0" w:unhideWhenUsed="0"/>
    <w:lsdException w:name="List 5" w:uiPriority="0" w:semiHidden="0" w:unhideWhenUsed="0"/>
    <w:lsdException w:name="Medium Grid 2 Accent 1" w:uiPriority="68" w:semiHidden="0" w:unhideWhenUsed="0"/>
    <w:lsdException w:name="Table Grid 6" w:uiPriority="0" w:semiHidden="0" w:unhideWhenUsed="0"/>
    <w:lsdException w:name="Normal Indent" w:uiPriority="0" w:semiHidden="0" w:unhideWhenUsed="0"/>
    <w:lsdException w:name="Medium Shading 2 Accent 4" w:uiPriority="64" w:semiHidden="0" w:unhideWhenUsed="0"/>
    <w:lsdException w:name="Medium Shading 1 Accent 2" w:uiPriority="63" w:semiHidden="0" w:unhideWhenUsed="0"/>
    <w:lsdException w:name="Balloon Text" w:uiPriority="0" w:semiHidden="0" w:unhideWhenUsed="0"/>
    <w:lsdException w:name="Medium List 1 Accent 2" w:uiPriority="65" w:semiHidden="0" w:unhideWhenUsed="0"/>
    <w:lsdException w:name="Colorful Shading Accent 2" w:uiPriority="71" w:semiHidden="0" w:unhideWhenUsed="0"/>
    <w:lsdException w:name="Dark List Accent 1" w:uiPriority="70" w:semiHidden="0" w:unhideWhenUsed="0"/>
    <w:lsdException w:name="Medium Grid 2" w:uiPriority="68" w:semiHidden="0" w:unhideWhenUsed="0"/>
    <w:lsdException w:name="Table 3D effects 3" w:uiPriority="0" w:semiHidden="0" w:unhideWhenUsed="0"/>
    <w:lsdException w:name="Body Text Indent 3" w:uiPriority="0" w:semiHidden="0" w:unhideWhenUsed="0"/>
    <w:lsdException w:name="Colorful List Accent 6" w:uiPriority="72" w:semiHidden="0" w:unhideWhenUsed="0"/>
    <w:lsdException w:name="Medium Grid 3" w:uiPriority="69" w:semiHidden="0" w:unhideWhenUsed="0"/>
    <w:lsdException w:name="List Bullet 3" w:uiPriority="0" w:semiHidden="0" w:unhideWhenUsed="0"/>
    <w:lsdException w:name="Table Subtle 1" w:uiPriority="0" w:semiHidden="0" w:unhideWhenUsed="0"/>
    <w:lsdException w:name="heading 6" w:uiPriority="0" w:qFormat="1"/>
    <w:lsdException w:name="Light Grid Accent 4" w:uiPriority="62" w:semiHidden="0" w:unhideWhenUsed="0"/>
    <w:lsdException w:name="endnote reference" w:uiPriority="0" w:semiHidden="0" w:unhideWhenUsed="0"/>
    <w:lsdException w:name="Colorful Grid Accent 4" w:uiPriority="73" w:semiHidden="0" w:unhideWhenUsed="0"/>
    <w:lsdException w:name="toc 5" w:uiPriority="0" w:semiHidden="0" w:unhideWhenUsed="0"/>
    <w:lsdException w:name="Table Web 3" w:uiPriority="0" w:semiHidden="0" w:unhideWhenUsed="0"/>
    <w:lsdException w:name="Medium Shading 2 Accent 3" w:uiPriority="64" w:semiHidden="0" w:unhideWhenUsed="0"/>
    <w:lsdException w:name="Medium Shading 1 Accent 3" w:uiPriority="63" w:semiHidden="0" w:unhideWhenUsed="0"/>
    <w:lsdException w:name="Table Elegant" w:uiPriority="0" w:semiHidden="0" w:unhideWhenUsed="0"/>
    <w:lsdException w:name="Medium Grid 3 Accent 5" w:uiPriority="69" w:semiHidden="0" w:unhideWhenUsed="0"/>
    <w:lsdException w:name="Salutation" w:uiPriority="0" w:semiHidden="0" w:unhideWhenUsed="0"/>
    <w:lsdException w:name="Table Grid 1" w:uiPriority="0" w:semiHidden="0" w:unhideWhenUsed="0"/>
    <w:lsdException w:name="Message Header" w:uiPriority="0" w:semiHidden="0" w:unhideWhenUsed="0"/>
    <w:lsdException w:name="Dark List Accent 6" w:uiPriority="70" w:semiHidden="0" w:unhideWhenUsed="0"/>
    <w:lsdException w:name="index heading" w:uiPriority="0" w:semiHidden="0" w:unhideWhenUsed="0"/>
    <w:lsdException w:name="Medium Grid 3 Accent 4" w:uiPriority="69" w:semiHidden="0" w:unhideWhenUsed="0"/>
    <w:lsdException w:name="Table 3D effects 2" w:uiPriority="0" w:semiHidden="0" w:unhideWhenUsed="0"/>
    <w:lsdException w:name="Table Columns 2" w:uiPriority="0" w:semiHidden="0" w:unhideWhenUsed="0"/>
    <w:lsdException w:name="Note Heading" w:uiPriority="0" w:semiHidden="0" w:unhideWhenUsed="0"/>
    <w:lsdException w:name="Table Colorful 1" w:uiPriority="0" w:semiHidden="0" w:unhideWhenUsed="0"/>
    <w:lsdException w:name="Light Grid Accent 5" w:uiPriority="62" w:semiHidden="0" w:unhideWhenUsed="0"/>
    <w:lsdException w:name="Colorful Grid Accent 5" w:uiPriority="73" w:semiHidden="0" w:unhideWhenUsed="0"/>
    <w:lsdException w:name="Table Grid 3" w:uiPriority="0" w:semiHidden="0" w:unhideWhenUsed="0"/>
    <w:lsdException w:name="Table Theme" w:uiPriority="0" w:semiHidden="0" w:unhideWhenUsed="0"/>
    <w:lsdException w:name="index 6" w:uiPriority="0" w:semiHidden="0" w:unhideWhenUsed="0"/>
    <w:lsdException w:name="Light Shading Accent 3" w:uiPriority="60" w:semiHidden="0" w:unhideWhenUsed="0"/>
    <w:lsdException w:name="Emphasis" w:uiPriority="0" w:semiHidden="0" w:unhideWhenUsed="0" w:qFormat="1"/>
    <w:lsdException w:name="page number" w:uiPriority="0" w:semiHidden="0" w:unhideWhenUsed="0"/>
    <w:lsdException w:name="Medium Shading 2 Accent 2" w:uiPriority="64" w:semiHidden="0" w:unhideWhenUsed="0"/>
    <w:lsdException w:name="Light Grid" w:uiPriority="62" w:semiHidden="0" w:unhideWhenUsed="0"/>
    <w:lsdException w:name="Table Grid 2" w:uiPriority="0" w:semiHidden="0" w:unhideWhenUsed="0"/>
    <w:lsdException w:name="Light Shading Accent 2" w:uiPriority="60" w:semiHidden="0" w:unhideWhenUsed="0"/>
    <w:lsdException w:name="Table Columns 1" w:uiPriority="0" w:semiHidden="0" w:unhideWhenUsed="0"/>
    <w:lsdException w:name="Table 3D effects 1" w:uiPriority="0" w:semiHidden="0" w:unhideWhenUsed="0"/>
    <w:lsdException w:name="Table Simple 2" w:uiPriority="0" w:semiHidden="0" w:unhideWhenUsed="0"/>
    <w:lsdException w:name="Light List Accent 1" w:uiPriority="61" w:semiHidden="0" w:unhideWhenUsed="0"/>
    <w:lsdException w:name="annotation text" w:uiPriority="0" w:semiHidden="0" w:unhideWhenUsed="0"/>
    <w:lsdException w:name="footnote reference" w:uiPriority="0" w:semiHidden="0" w:unhideWhenUsed="0"/>
    <w:lsdException w:name="Medium List 2 Accent 4" w:uiPriority="66" w:semiHidden="0" w:unhideWhenUsed="0"/>
    <w:lsdException w:name="Colorful Grid Accent 6" w:uiPriority="73" w:semiHidden="0" w:unhideWhenUsed="0"/>
    <w:lsdException w:name="annotation reference" w:uiPriority="0" w:semiHidden="0" w:unhideWhenUsed="0"/>
    <w:lsdException w:name="heading 3" w:uiPriority="0" w:qFormat="1"/>
    <w:lsdException w:name="header" w:uiPriority="0" w:semiHidden="0" w:unhideWhenUsed="0"/>
    <w:lsdException w:name="Light Shading Accent 4" w:uiPriority="60" w:semiHidden="0" w:unhideWhenUsed="0"/>
    <w:lsdException w:name="Medium Shading 2 Accent 1" w:uiPriority="64" w:semiHidden="0" w:unhideWhenUsed="0"/>
    <w:lsdException w:name="Table Contemporary" w:uiPriority="0" w:semiHidden="0" w:unhideWhenUsed="0"/>
    <w:lsdException w:name="index 7" w:uiPriority="0" w:semiHidden="0" w:unhideWhenUsed="0"/>
    <w:lsdException w:name="Light List Accent 3" w:uiPriority="61" w:semiHidden="0" w:unhideWhenUsed="0"/>
    <w:lsdException w:name="Date" w:uiPriority="0" w:semiHidden="0" w:unhideWhenUsed="0"/>
    <w:lsdException w:name="List 2" w:uiPriority="0" w:semiHidden="0" w:unhideWhenUsed="0"/>
    <w:lsdException w:name="Medium Grid 2 Accent 4" w:uiPriority="68" w:semiHidden="0" w:unhideWhenUsed="0"/>
    <w:lsdException w:name="heading 2" w:uiPriority="0" w:qFormat="1"/>
    <w:lsdException w:name="Light List Accent 2" w:uiPriority="61" w:semiHidden="0" w:unhideWhenUsed="0"/>
    <w:lsdException w:name="Medium List 1" w:uiPriority="65" w:semiHidden="0" w:unhideWhenUsed="0"/>
    <w:lsdException w:name="toc 1" w:uiPriority="0" w:semiHidden="0" w:unhideWhenUsed="0"/>
    <w:lsdException w:name="Table Simple 3" w:uiPriority="0" w:semiHidden="0" w:unhideWhenUsed="0"/>
    <w:lsdException w:name="HTML Code" w:uiPriority="0" w:semiHidden="0" w:unhideWhenUsed="0"/>
    <w:lsdException w:name="Table Simple 1" w:uiPriority="0" w:semiHidden="0" w:unhideWhenUsed="0"/>
    <w:lsdException w:name="Title" w:uiPriority="0" w:semiHidden="0" w:unhideWhenUsed="0" w:qFormat="1"/>
    <w:lsdException w:name="Light List Accent 4" w:uiPriority="61" w:semiHidden="0" w:unhideWhenUsed="0"/>
    <w:lsdException w:name="Light Grid Accent 1" w:uiPriority="62" w:semiHidden="0" w:unhideWhenUsed="0"/>
    <w:lsdException w:name="List Bullet" w:uiPriority="0" w:semiHidden="0" w:unhideWhenUsed="0"/>
    <w:lsdException w:name="List Bullet 5" w:uiPriority="0" w:semiHidden="0" w:unhideWhenUsed="0"/>
    <w:lsdException w:name="Closing" w:uiPriority="0" w:semiHidden="0" w:unhideWhenUsed="0"/>
    <w:lsdException w:name="Medium List 1 Accent 4" w:uiPriority="65" w:semiHidden="0" w:unhideWhenUsed="0"/>
    <w:lsdException w:name="Medium Grid 2 Accent 6" w:uiPriority="68" w:semiHidden="0" w:unhideWhenUsed="0"/>
    <w:lsdException w:name="Light Shading Accent 5" w:uiPriority="60" w:semiHidden="0" w:unhideWhenUsed="0"/>
    <w:lsdException w:name="Medium Grid 1 Accent 1" w:uiPriority="67" w:semiHidden="0" w:unhideWhenUsed="0"/>
    <w:lsdException w:name="heading 4" w:uiPriority="0" w:qFormat="1"/>
    <w:lsdException w:name="Dark List Accent 2" w:uiPriority="70" w:semiHidden="0" w:unhideWhenUsed="0"/>
    <w:lsdException w:name="Medium Shading 1 Accent 5" w:uiPriority="63" w:semiHidden="0" w:unhideWhenUsed="0"/>
    <w:lsdException w:name="E-mail Signature" w:uiPriority="0" w:semiHidden="0" w:unhideWhenUsed="0"/>
    <w:lsdException w:name="Light Shading" w:uiPriority="60" w:semiHidden="0" w:unhideWhenUsed="0"/>
    <w:lsdException w:name="List Bullet 4" w:uiPriority="0" w:semiHidden="0" w:unhideWhenUsed="0"/>
    <w:lsdException w:name="toc 3" w:uiPriority="0" w:semiHidden="0" w:unhideWhenUsed="0"/>
    <w:lsdException w:name="List Continue 3" w:uiPriority="0" w:semiHidden="0" w:unhideWhenUsed="0"/>
    <w:lsdException w:name="Medium Shading 1 Accent 4" w:uiPriority="63" w:semiHidden="0" w:unhideWhenUsed="0"/>
    <w:lsdException w:name="Table List 4" w:uiPriority="0" w:semiHidden="0" w:unhideWhenUsed="0"/>
    <w:lsdException w:name="Table Columns 4" w:uiPriority="0" w:semiHidden="0" w:unhideWhenUsed="0"/>
    <w:lsdException w:name="Table Classic 4" w:uiPriority="0" w:semiHidden="0" w:unhideWhenUsed="0"/>
    <w:lsdException w:name="envelope address" w:uiPriority="0" w:semiHidden="0" w:unhideWhenUsed="0"/>
    <w:lsdException w:name="toc 2" w:uiPriority="0" w:semiHidden="0" w:unhideWhenUsed="0"/>
    <w:lsdException w:name="Table Columns 5" w:uiPriority="0" w:semiHidden="0" w:unhideWhenUsed="0"/>
    <w:lsdException w:name="Medium List 2" w:uiPriority="66" w:semiHidden="0" w:unhideWhenUsed="0"/>
    <w:lsdException w:name="List Bullet 2" w:uiPriority="0" w:semiHidden="0" w:unhideWhenUsed="0"/>
  </w:latentStyles>
  <w:style w:type="paragraph" w:styleId="000008" w:default="1">
    <w:name w:val="Normal"/>
    <w:uiPriority w:val="0"/>
    <w:qFormat w:val="1"/>
    <w:pPr>
      <w:widowControl w:val="0"/>
      <w:spacing w:after="0" w:line="240" w:lineRule="auto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  <w14:ligatures w14:val="none"/>
    </w:rPr>
  </w:style>
  <w:style w:type="paragraph" w:styleId="00000d" w:customStyle="1">
    <w:name w:val="xl22"/>
    <w:basedOn w:val="000008"/>
    <w:uiPriority w:val="0"/>
    <w:qFormat w:val="1"/>
    <w:pPr>
      <w:widowControl w:val="1"/>
      <w:spacing w:before="100" w:beforeAutospacing="1" w:after="100" w:afterAutospacing="1"/>
      <w:jc w:val="center"/>
    </w:pPr>
    <w:rPr>
      <w:rFonts w:ascii="宋体" w:hAnsi="宋体"/>
      <w:kern w:val="0"/>
      <w:sz w:val="24"/>
    </w:rPr>
  </w:style>
  <w:style w:type="character" w:styleId="000009" w:default="1">
    <w:name w:val="Default Paragraph Font"/>
    <w:uiPriority w:val="0"/>
    <w:semiHidden w:val="1"/>
  </w:style>
  <w:style w:type="paragraph" w:styleId="00000c">
    <w:name w:val="HTML Preformatted"/>
    <w:basedOn w:val="000008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table" w:styleId="00000a" w:default="1">
    <w:name w:val="Normal Table"/>
    <w:uiPriority w:val="0"/>
    <w:semiHidden w:val="1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00000b">
    <w:name w:val="Subtitle"/>
    <w:basedOn w:val="000008"/>
    <w:next w:val="000008"/>
    <w:uiPriority w:val="11"/>
    <w:qFormat w:val="1"/>
    <w:pPr>
      <w:spacing w:before="240" w:after="60" w:line="312" w:lineRule="auto"/>
      <w:jc w:val="center"/>
      <w:outlineLvl w:val="1"/>
    </w:pPr>
    <w:rPr>
      <w:rFonts w:asciiTheme="minorHAnsi" w:hAnsiTheme="minorHAnsi" w:eastAsiaTheme="minorEastAsia" w:cstheme="minorBidi"/>
      <w:b w:val="1"/>
      <w:bCs w:val="1"/>
      <w:kern w:val="28"/>
      <w:sz w:val="32"/>
      <w:szCs w:val="32"/>
    </w:rPr>
  </w:style>
</w:styles>
</file>

<file path=word/_rels/document.xml.rels><?xml version="1.0" encoding="UTF-8" standalone="yes"?><Relationships xmlns="http://schemas.openxmlformats.org/package/2006/relationships"><Relationship Id="rId0" Type="http://schemas.openxmlformats.org/officeDocument/2006/relationships/styles" Target="styles.xml" /><Relationship Id="rId1" Type="http://schemas.openxmlformats.org/officeDocument/2006/relationships/settings" Target="settings.xml" /><Relationship Id="rId2" Type="http://schemas.openxmlformats.org/officeDocument/2006/relationships/footnotes" Target="footnotes.xml" /><Relationship Id="rId5" Type="http://schemas.openxmlformats.org/officeDocument/2006/relationships/theme" Target="theme/theme1.xml" /><Relationship Id="rId3" Type="http://schemas.openxmlformats.org/officeDocument/2006/relationships/endnotes" Target="endnotes.xml" /><Relationship Id="rId7" Type="http://schemas.openxmlformats.org/officeDocument/2006/relationships/image" Target="media/image1.png" /><Relationship Id="rId4" Type="http://schemas.openxmlformats.org/officeDocument/2006/relationships/fontTable" Target="fontTable.xml" /><Relationship Id="rId6" Type="http://schemas.openxmlformats.org/officeDocument/2006/relationships/numbering" Target="numbering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2026-10-22T21:55:59Z</dcterms:created>
  <dcterms:modified xsi:type="dcterms:W3CDTF">2026-10-22T21:55:59Z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KSOTemplateDocerSaveRecord">
    <vt:lpwstr>eyJoZGlkIjoiMDljYzUzMWQ4OWI0YzBkYjYzMDRhZTY5ZjZkYmFmYTgiLCJ1c2VySWQiOiIxMDIyMjk4NDIxIn0=</vt:lpwstr>
  </property>
  <property fmtid="{D5CDD505-2E9C-101B-9397-08002B2CF9AE}" pid="4" name="ICV">
    <vt:lpwstr>F2D834D9442141C0AC2EA267CFF22FC8_12</vt:lpwstr>
  </property>
</Properties>
</file>